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71" w:rsidRDefault="00237F4C">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ТЪРГОВСКИ ЗАКОН</w:t>
      </w:r>
    </w:p>
    <w:p w:rsidR="005E6671" w:rsidRDefault="005E6671">
      <w:pPr>
        <w:spacing w:after="0" w:line="240" w:lineRule="auto"/>
        <w:jc w:val="center"/>
        <w:rPr>
          <w:rFonts w:ascii="Times New Roman" w:eastAsia="Times New Roman" w:hAnsi="Times New Roman" w:cs="Times New Roman"/>
          <w:b/>
          <w:bCs/>
          <w:sz w:val="28"/>
          <w:szCs w:val="28"/>
        </w:rPr>
      </w:pPr>
    </w:p>
    <w:p w:rsidR="005E6671" w:rsidRDefault="00237F4C">
      <w:pPr>
        <w:spacing w:after="0" w:line="240" w:lineRule="auto"/>
        <w:ind w:firstLine="855"/>
        <w:divId w:val="1937592359"/>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01.07.1991 г. Отразена деноминацията от 05.07.1999 г.</w:t>
      </w:r>
    </w:p>
    <w:p w:rsidR="005E6671" w:rsidRDefault="00237F4C">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бр.48 от 18 Юни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бр.25 от 27 Март 1992г.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бр.61 от 16 Юли 1993г.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7 Декември 1993г.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бр.63 от 5 Август 1994г.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бр.63 от 14 Юли 1995г.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15 Май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12 Юли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бр.83 от 1 Октомври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бр.86 от 11 Октомври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6 Декември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21 Юли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31 Октомври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бр.124 от 23 Декември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бр.39 от 7 Април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бр.52 от 8 Май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бр.70 от 19 Юни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9 Април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бр.42 от 5 Май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16 Юли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бр.81 от 14 Септември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бр.90 от 15 Октомври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30 Ноември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бр.114 от 30 Декември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бр.84 от 13 Октомври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бр.28 от 19 Март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бр.61 от 21 Юни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бр.96 от 11 Октомври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бр.19 от 28 Февруари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бр.31 от 4 Април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27 Юни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бр.31 от 8 Април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бр.39 от 10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17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20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бр.66 от 12 Август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23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9 Май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21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бр.80 от 3 Октомври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20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бр.92 от 13 Ноември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11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бр.50 от 30 Май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29 Юли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бр.70 от 8 Август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21 Ноември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бр.108 от 19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13 Февруари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бр.23 от 27 Март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бр.32 от 28 Април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бр.47 от 23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бр.82 от 16 Октомври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1 Юни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бр.101 от 28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15 Февруари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1 Март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29 Април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бр.53 от 13 Юли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бр.60 от 7 Август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бр.15 от 15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бр.20 от 28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бр.27 от 25 Март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бр.22 от 24 Март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бр.95 от 8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бр.13 от 16 Февруари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30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бр.62 от 1 Август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бр.102 от 22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бр.15 от 16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бр.27 от 27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бр.88 от 23 Октомври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бр.28 от 5 Април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бр.33 от 19 Април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и доп. ДВ. бр.83 от 22 </w:t>
      </w:r>
      <w:r>
        <w:rPr>
          <w:rFonts w:ascii="Times New Roman" w:eastAsia="Times New Roman" w:hAnsi="Times New Roman" w:cs="Times New Roman"/>
          <w:i/>
          <w:iCs/>
          <w:sz w:val="27"/>
          <w:szCs w:val="27"/>
        </w:rPr>
        <w:lastRenderedPageBreak/>
        <w:t>Октомври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бр.64 от 18 Юли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8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бр.25 от 29 Март 2022г.</w:t>
      </w:r>
    </w:p>
    <w:p w:rsidR="005E6671" w:rsidRDefault="005E6671">
      <w:pPr>
        <w:spacing w:after="0" w:line="240" w:lineRule="auto"/>
        <w:jc w:val="center"/>
        <w:rPr>
          <w:rFonts w:ascii="Times New Roman" w:eastAsia="Times New Roman" w:hAnsi="Times New Roman" w:cs="Times New Roman"/>
          <w:b/>
          <w:bCs/>
          <w:sz w:val="28"/>
          <w:szCs w:val="28"/>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първа.</w:t>
      </w:r>
      <w:r>
        <w:rPr>
          <w:rFonts w:ascii="Times New Roman" w:hAnsi="Times New Roman" w:cs="Times New Roman"/>
          <w:b/>
          <w:bCs/>
          <w:sz w:val="24"/>
          <w:szCs w:val="24"/>
        </w:rPr>
        <w:br/>
        <w:t>ОБЩА ЧАСТ</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5E6671" w:rsidRDefault="00237F4C">
      <w:pPr>
        <w:spacing w:before="100" w:beforeAutospacing="1" w:after="100" w:afterAutospacing="1" w:line="240" w:lineRule="auto"/>
        <w:ind w:firstLine="855"/>
        <w:divId w:val="1860772232"/>
        <w:rPr>
          <w:rFonts w:ascii="Times New Roman" w:hAnsi="Times New Roman" w:cs="Times New Roman"/>
          <w:b/>
          <w:bCs/>
          <w:sz w:val="24"/>
          <w:szCs w:val="24"/>
        </w:rPr>
      </w:pPr>
      <w:r>
        <w:rPr>
          <w:rFonts w:ascii="Times New Roman" w:hAnsi="Times New Roman" w:cs="Times New Roman"/>
          <w:b/>
          <w:bCs/>
          <w:sz w:val="24"/>
          <w:szCs w:val="24"/>
        </w:rPr>
        <w:t>ТЪРГОВЕЦ</w:t>
      </w:r>
    </w:p>
    <w:p w:rsidR="005E6671" w:rsidRDefault="00237F4C">
      <w:pPr>
        <w:spacing w:after="0" w:line="240" w:lineRule="auto"/>
        <w:ind w:firstLine="855"/>
        <w:divId w:val="42486455"/>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(Изм. - ДВ, бр. 83 от 1996 г.) Търговец по смисъла на този закон е всяко физическо или юридическо лице, което по занятие извършва някоя от следните сделки: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2077164826"/>
        <w:rPr>
          <w:rFonts w:ascii="Times New Roman" w:eastAsia="Times New Roman" w:hAnsi="Times New Roman" w:cs="Times New Roman"/>
          <w:sz w:val="24"/>
          <w:szCs w:val="24"/>
        </w:rPr>
      </w:pPr>
      <w:r>
        <w:rPr>
          <w:rFonts w:ascii="Times New Roman" w:eastAsia="Times New Roman" w:hAnsi="Times New Roman" w:cs="Times New Roman"/>
          <w:sz w:val="24"/>
          <w:szCs w:val="24"/>
        </w:rPr>
        <w:t>1. покупка на стоки или други вещи с цел да ги препродаде в първоначален, преработен или обработен вид;</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7866989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83 от 1996 г.) продажба на стоки от собствено производство;</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9955230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83 от 1996 г.) покупка на ценни книги с цел да ги продаде;</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4209569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83 от 1996 г.) търговско представителство и посредничество;</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1862081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83 от 1996 г.) комисионни, спедиционни и превозни сделки;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62909035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83 от 1996 г.) застрахователни сделки;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581796297"/>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83 от 1996 г.) банкови и валутни сделки;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2068602101"/>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83 от 1996 г.) менителници, записи на заповед и чекове;</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470703013"/>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83 от 1996 г.) складови сделки;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138762985"/>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83 от 1996 г.) лицензионни сделки;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33187807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83 от 1996 г.) стоков контрол;</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481579290"/>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83 от 1996 г.) сделки с интелектуална собственост;</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125468767"/>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83 от 1996 г.) хотелиерски, туристически, рекламни, информационни, програмни, импресарски или други услуги;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99484571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83 от 1996 г.) покупка, строеж или обзавеждане на недвижими имоти с цел продажба;</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80315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(нова - ДВ, бр. 83 от 1996 г.) лизинг.</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2052000914"/>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Търговци са:</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104110350"/>
        <w:rPr>
          <w:rFonts w:ascii="Times New Roman" w:eastAsia="Times New Roman" w:hAnsi="Times New Roman" w:cs="Times New Roman"/>
          <w:sz w:val="24"/>
          <w:szCs w:val="24"/>
        </w:rPr>
      </w:pPr>
      <w:r>
        <w:rPr>
          <w:rFonts w:ascii="Times New Roman" w:eastAsia="Times New Roman" w:hAnsi="Times New Roman" w:cs="Times New Roman"/>
          <w:sz w:val="24"/>
          <w:szCs w:val="24"/>
        </w:rPr>
        <w:t>1. търговските дружества;</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1038581052"/>
        <w:rPr>
          <w:rFonts w:ascii="Times New Roman" w:eastAsia="Times New Roman" w:hAnsi="Times New Roman" w:cs="Times New Roman"/>
          <w:sz w:val="24"/>
          <w:szCs w:val="24"/>
        </w:rPr>
      </w:pPr>
      <w:r>
        <w:rPr>
          <w:rFonts w:ascii="Times New Roman" w:eastAsia="Times New Roman" w:hAnsi="Times New Roman" w:cs="Times New Roman"/>
          <w:sz w:val="24"/>
          <w:szCs w:val="24"/>
        </w:rPr>
        <w:t>2. кооперациите с изключение на жилищностроителните кооперации.</w:t>
      </w:r>
    </w:p>
    <w:p w:rsidR="005E6671" w:rsidRDefault="005E6671">
      <w:pPr>
        <w:spacing w:after="0" w:line="240" w:lineRule="auto"/>
        <w:ind w:firstLine="855"/>
        <w:divId w:val="1860772232"/>
        <w:rPr>
          <w:rFonts w:ascii="Times New Roman" w:eastAsia="Times New Roman" w:hAnsi="Times New Roman" w:cs="Times New Roman"/>
          <w:sz w:val="24"/>
          <w:szCs w:val="24"/>
        </w:rPr>
      </w:pPr>
    </w:p>
    <w:p w:rsidR="005E6671" w:rsidRDefault="00237F4C">
      <w:pPr>
        <w:spacing w:after="0" w:line="240" w:lineRule="auto"/>
        <w:ind w:firstLine="855"/>
        <w:divId w:val="645352796"/>
        <w:rPr>
          <w:rFonts w:ascii="Times New Roman" w:eastAsia="Times New Roman" w:hAnsi="Times New Roman" w:cs="Times New Roman"/>
          <w:sz w:val="24"/>
          <w:szCs w:val="24"/>
        </w:rPr>
      </w:pPr>
      <w:r>
        <w:rPr>
          <w:rFonts w:ascii="Times New Roman" w:eastAsia="Times New Roman" w:hAnsi="Times New Roman" w:cs="Times New Roman"/>
          <w:sz w:val="24"/>
          <w:szCs w:val="24"/>
        </w:rPr>
        <w:t>(3) За търговец се смята и всяко лице, образувало предприятие, което по предмет и обем изисква неговите дела да се водят по търговски начин даже ако дейността му не е посочена в ал. 1.</w:t>
      </w:r>
    </w:p>
    <w:p w:rsidR="005E6671" w:rsidRDefault="005E6671">
      <w:pPr>
        <w:spacing w:after="240" w:line="240" w:lineRule="auto"/>
        <w:ind w:firstLine="855"/>
        <w:divId w:val="18607722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8975390"/>
        <w:rPr>
          <w:rFonts w:ascii="Times New Roman" w:hAnsi="Times New Roman" w:cs="Times New Roman"/>
          <w:b/>
          <w:bCs/>
          <w:sz w:val="24"/>
          <w:szCs w:val="24"/>
        </w:rPr>
      </w:pPr>
      <w:r>
        <w:rPr>
          <w:rFonts w:ascii="Times New Roman" w:hAnsi="Times New Roman" w:cs="Times New Roman"/>
          <w:b/>
          <w:bCs/>
          <w:sz w:val="24"/>
          <w:szCs w:val="24"/>
        </w:rPr>
        <w:t>ЛИЦА, КОИТО НЕ СА ТЪРГОВЦИ</w:t>
      </w:r>
    </w:p>
    <w:p w:rsidR="005E6671" w:rsidRDefault="00237F4C">
      <w:pPr>
        <w:spacing w:after="0" w:line="240" w:lineRule="auto"/>
        <w:ind w:firstLine="855"/>
        <w:divId w:val="14116834"/>
        <w:rPr>
          <w:rFonts w:ascii="Times New Roman" w:eastAsia="Times New Roman" w:hAnsi="Times New Roman" w:cs="Times New Roman"/>
          <w:sz w:val="24"/>
          <w:szCs w:val="24"/>
        </w:rPr>
      </w:pPr>
      <w:r>
        <w:rPr>
          <w:rFonts w:ascii="Times New Roman" w:eastAsia="Times New Roman" w:hAnsi="Times New Roman" w:cs="Times New Roman"/>
          <w:sz w:val="24"/>
          <w:szCs w:val="24"/>
        </w:rPr>
        <w:t>Чл. 2. Не се смятат за търговци:</w:t>
      </w:r>
    </w:p>
    <w:p w:rsidR="005E6671" w:rsidRDefault="00237F4C">
      <w:pPr>
        <w:spacing w:after="0" w:line="240" w:lineRule="auto"/>
        <w:ind w:firstLine="855"/>
        <w:divId w:val="1872763801"/>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физическите лица, занимаващи се със селскостопанска дейност;</w:t>
      </w:r>
    </w:p>
    <w:p w:rsidR="005E6671" w:rsidRDefault="005E6671">
      <w:pPr>
        <w:spacing w:after="0" w:line="240" w:lineRule="auto"/>
        <w:ind w:firstLine="855"/>
        <w:divId w:val="1558975390"/>
        <w:rPr>
          <w:rFonts w:ascii="Times New Roman" w:eastAsia="Times New Roman" w:hAnsi="Times New Roman" w:cs="Times New Roman"/>
          <w:sz w:val="24"/>
          <w:szCs w:val="24"/>
        </w:rPr>
      </w:pPr>
    </w:p>
    <w:p w:rsidR="005E6671" w:rsidRDefault="00237F4C">
      <w:pPr>
        <w:spacing w:after="0" w:line="240" w:lineRule="auto"/>
        <w:ind w:firstLine="855"/>
        <w:divId w:val="1210148665"/>
        <w:rPr>
          <w:rFonts w:ascii="Times New Roman" w:eastAsia="Times New Roman" w:hAnsi="Times New Roman" w:cs="Times New Roman"/>
          <w:sz w:val="24"/>
          <w:szCs w:val="24"/>
        </w:rPr>
      </w:pPr>
      <w:r>
        <w:rPr>
          <w:rFonts w:ascii="Times New Roman" w:eastAsia="Times New Roman" w:hAnsi="Times New Roman" w:cs="Times New Roman"/>
          <w:sz w:val="24"/>
          <w:szCs w:val="24"/>
        </w:rPr>
        <w:t>2. занаятчиите, лицата, извършващи услуги с личен труд или упражняващи свободна професия, освен ако тяхната дейност може да се определи като предприятие по смисъла на чл. 1, ал. 3;</w:t>
      </w:r>
    </w:p>
    <w:p w:rsidR="005E6671" w:rsidRDefault="005E6671">
      <w:pPr>
        <w:spacing w:after="0" w:line="240" w:lineRule="auto"/>
        <w:ind w:firstLine="855"/>
        <w:divId w:val="1558975390"/>
        <w:rPr>
          <w:rFonts w:ascii="Times New Roman" w:eastAsia="Times New Roman" w:hAnsi="Times New Roman" w:cs="Times New Roman"/>
          <w:sz w:val="24"/>
          <w:szCs w:val="24"/>
        </w:rPr>
      </w:pPr>
    </w:p>
    <w:p w:rsidR="005E6671" w:rsidRDefault="00237F4C">
      <w:pPr>
        <w:spacing w:after="0" w:line="240" w:lineRule="auto"/>
        <w:ind w:firstLine="855"/>
        <w:divId w:val="493834778"/>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извършващи хотелиерски услуги чрез предоставяне на стаи в обитаваните от тях жилища.</w:t>
      </w:r>
    </w:p>
    <w:p w:rsidR="005E6671" w:rsidRDefault="005E6671">
      <w:pPr>
        <w:spacing w:after="240" w:line="240" w:lineRule="auto"/>
        <w:ind w:firstLine="855"/>
        <w:divId w:val="155897539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 xml:space="preserve">ТЪРГОВСКИ РЕГИСТЪР (ОТМ. - ДВ, БР. 38 ОТ 2006 Г., В СИЛА ОТ 01.07.2007 Г., ИЗМ. ОТНОСНО ВЛИЗАНЕТО В СИЛА - ДВ, БР. 80 ОТ 2006 Г.) </w:t>
      </w:r>
    </w:p>
    <w:p w:rsidR="005E6671" w:rsidRDefault="00237F4C">
      <w:pPr>
        <w:spacing w:before="100" w:beforeAutospacing="1" w:after="100" w:afterAutospacing="1" w:line="240" w:lineRule="auto"/>
        <w:ind w:firstLine="855"/>
        <w:divId w:val="2099790507"/>
        <w:rPr>
          <w:rFonts w:ascii="Times New Roman" w:hAnsi="Times New Roman" w:cs="Times New Roman"/>
          <w:b/>
          <w:bCs/>
          <w:sz w:val="24"/>
          <w:szCs w:val="24"/>
        </w:rPr>
      </w:pPr>
      <w:r>
        <w:rPr>
          <w:rFonts w:ascii="Times New Roman" w:hAnsi="Times New Roman" w:cs="Times New Roman"/>
          <w:b/>
          <w:bCs/>
          <w:sz w:val="24"/>
          <w:szCs w:val="24"/>
        </w:rPr>
        <w:t>ВОДЕНЕ НА ТЪРГОВСКИ РЕГИСТЪР</w:t>
      </w:r>
    </w:p>
    <w:p w:rsidR="005E6671" w:rsidRDefault="00237F4C">
      <w:pPr>
        <w:spacing w:after="0" w:line="240" w:lineRule="auto"/>
        <w:ind w:firstLine="855"/>
        <w:divId w:val="786974558"/>
        <w:rPr>
          <w:rFonts w:ascii="Times New Roman" w:eastAsia="Times New Roman" w:hAnsi="Times New Roman" w:cs="Times New Roman"/>
          <w:sz w:val="24"/>
          <w:szCs w:val="24"/>
        </w:rPr>
      </w:pPr>
      <w:r>
        <w:rPr>
          <w:rFonts w:ascii="Times New Roman" w:eastAsia="Times New Roman" w:hAnsi="Times New Roman" w:cs="Times New Roman"/>
          <w:sz w:val="24"/>
          <w:szCs w:val="24"/>
        </w:rPr>
        <w:t>Чл. 3. (Доп. - ДВ, бр. 66 от 2005 г., отм. - ДВ, бр. 38 от 2006 г., в сила от 01.07.2007 г., изм. относно влизането в сила - ДВ, бр. 80 от 2006 г.)</w:t>
      </w:r>
    </w:p>
    <w:p w:rsidR="005E6671" w:rsidRDefault="005E6671">
      <w:pPr>
        <w:spacing w:after="0" w:line="240" w:lineRule="auto"/>
        <w:ind w:firstLine="855"/>
        <w:divId w:val="209979050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43093255"/>
        <w:rPr>
          <w:rFonts w:ascii="Times New Roman" w:hAnsi="Times New Roman" w:cs="Times New Roman"/>
          <w:b/>
          <w:bCs/>
          <w:sz w:val="24"/>
          <w:szCs w:val="24"/>
        </w:rPr>
      </w:pPr>
      <w:r>
        <w:rPr>
          <w:rFonts w:ascii="Times New Roman" w:hAnsi="Times New Roman" w:cs="Times New Roman"/>
          <w:b/>
          <w:bCs/>
          <w:sz w:val="24"/>
          <w:szCs w:val="24"/>
        </w:rPr>
        <w:t>ЗАДЪЛЖЕНИЕ ЗА ВПИСВАНЕ</w:t>
      </w:r>
    </w:p>
    <w:p w:rsidR="005E6671" w:rsidRDefault="00237F4C">
      <w:pPr>
        <w:spacing w:after="0" w:line="240" w:lineRule="auto"/>
        <w:ind w:firstLine="855"/>
        <w:divId w:val="1124159368"/>
        <w:rPr>
          <w:rFonts w:ascii="Times New Roman" w:eastAsia="Times New Roman" w:hAnsi="Times New Roman" w:cs="Times New Roman"/>
          <w:sz w:val="24"/>
          <w:szCs w:val="24"/>
        </w:rPr>
      </w:pPr>
      <w:r>
        <w:rPr>
          <w:rFonts w:ascii="Times New Roman" w:eastAsia="Times New Roman" w:hAnsi="Times New Roman" w:cs="Times New Roman"/>
          <w:sz w:val="24"/>
          <w:szCs w:val="24"/>
        </w:rPr>
        <w:t>Чл. 4. (Изм. - ДВ, бр. 66 от 2005 г., отм. - ДВ, бр. 38 от 2006 г., в сила от 01.07.2007 г., изм. относно влизането в сила - ДВ, бр. 80 от 2006 г.)</w:t>
      </w:r>
    </w:p>
    <w:p w:rsidR="005E6671" w:rsidRDefault="005E6671">
      <w:pPr>
        <w:spacing w:after="0" w:line="240" w:lineRule="auto"/>
        <w:ind w:firstLine="855"/>
        <w:divId w:val="10430932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58868761"/>
        <w:rPr>
          <w:rFonts w:ascii="Times New Roman" w:hAnsi="Times New Roman" w:cs="Times New Roman"/>
          <w:b/>
          <w:bCs/>
          <w:sz w:val="24"/>
          <w:szCs w:val="24"/>
        </w:rPr>
      </w:pPr>
      <w:r>
        <w:rPr>
          <w:rFonts w:ascii="Times New Roman" w:hAnsi="Times New Roman" w:cs="Times New Roman"/>
          <w:b/>
          <w:bCs/>
          <w:sz w:val="24"/>
          <w:szCs w:val="24"/>
        </w:rPr>
        <w:t>ДЕЙСТВИЕ НА ВПИСВАНЕТО</w:t>
      </w:r>
    </w:p>
    <w:p w:rsidR="005E6671" w:rsidRDefault="00237F4C">
      <w:pPr>
        <w:spacing w:after="0" w:line="240" w:lineRule="auto"/>
        <w:ind w:firstLine="855"/>
        <w:divId w:val="1238906596"/>
        <w:rPr>
          <w:rFonts w:ascii="Times New Roman" w:eastAsia="Times New Roman" w:hAnsi="Times New Roman" w:cs="Times New Roman"/>
          <w:sz w:val="24"/>
          <w:szCs w:val="24"/>
        </w:rPr>
      </w:pPr>
      <w:r>
        <w:rPr>
          <w:rFonts w:ascii="Times New Roman" w:eastAsia="Times New Roman" w:hAnsi="Times New Roman" w:cs="Times New Roman"/>
          <w:sz w:val="24"/>
          <w:szCs w:val="24"/>
        </w:rPr>
        <w:t>Чл. 4а. (Нов - ДВ, бр. 84 от 2000 г., отм. - ДВ, бр. 38 от 2006 г., в сила от 01.07.2007 г., изм. относно влизането в сила - ДВ, бр. 80 от 2006 г.)</w:t>
      </w:r>
    </w:p>
    <w:p w:rsidR="005E6671" w:rsidRDefault="005E6671">
      <w:pPr>
        <w:spacing w:after="0" w:line="240" w:lineRule="auto"/>
        <w:ind w:firstLine="855"/>
        <w:divId w:val="17588687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15459816"/>
        <w:rPr>
          <w:rFonts w:ascii="Times New Roman" w:hAnsi="Times New Roman" w:cs="Times New Roman"/>
          <w:b/>
          <w:bCs/>
          <w:sz w:val="24"/>
          <w:szCs w:val="24"/>
        </w:rPr>
      </w:pPr>
      <w:r>
        <w:rPr>
          <w:rFonts w:ascii="Times New Roman" w:hAnsi="Times New Roman" w:cs="Times New Roman"/>
          <w:b/>
          <w:bCs/>
          <w:sz w:val="24"/>
          <w:szCs w:val="24"/>
        </w:rPr>
        <w:t>ПУБЛИЧНОСТ НА ТЪРГОВСКИЯ РЕГИСТЪР</w:t>
      </w:r>
    </w:p>
    <w:p w:rsidR="005E6671" w:rsidRDefault="00237F4C">
      <w:pPr>
        <w:spacing w:after="0" w:line="240" w:lineRule="auto"/>
        <w:ind w:firstLine="855"/>
        <w:divId w:val="250358202"/>
        <w:rPr>
          <w:rFonts w:ascii="Times New Roman" w:eastAsia="Times New Roman" w:hAnsi="Times New Roman" w:cs="Times New Roman"/>
          <w:sz w:val="24"/>
          <w:szCs w:val="24"/>
        </w:rPr>
      </w:pPr>
      <w:r>
        <w:rPr>
          <w:rFonts w:ascii="Times New Roman" w:eastAsia="Times New Roman" w:hAnsi="Times New Roman" w:cs="Times New Roman"/>
          <w:sz w:val="24"/>
          <w:szCs w:val="24"/>
        </w:rPr>
        <w:t>Чл. 5. (Отм. - ДВ, бр. 38 от 2006 г., в сила от 01.07.2007 г., изм. относно влизането в сила - ДВ, бр. 80 от 2006 г.)</w:t>
      </w:r>
    </w:p>
    <w:p w:rsidR="005E6671" w:rsidRDefault="005E6671">
      <w:pPr>
        <w:spacing w:after="0" w:line="240" w:lineRule="auto"/>
        <w:ind w:firstLine="855"/>
        <w:divId w:val="15154598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6594472"/>
        <w:rPr>
          <w:rFonts w:ascii="Times New Roman" w:hAnsi="Times New Roman" w:cs="Times New Roman"/>
          <w:b/>
          <w:bCs/>
          <w:sz w:val="24"/>
          <w:szCs w:val="24"/>
        </w:rPr>
      </w:pPr>
      <w:r>
        <w:rPr>
          <w:rFonts w:ascii="Times New Roman" w:hAnsi="Times New Roman" w:cs="Times New Roman"/>
          <w:b/>
          <w:bCs/>
          <w:sz w:val="24"/>
          <w:szCs w:val="24"/>
        </w:rPr>
        <w:t>ОБНАРОДВАНЕ НА ВПИСВАНЕТО</w:t>
      </w:r>
    </w:p>
    <w:p w:rsidR="005E6671" w:rsidRDefault="00237F4C">
      <w:pPr>
        <w:spacing w:after="0" w:line="240" w:lineRule="auto"/>
        <w:ind w:firstLine="855"/>
        <w:divId w:val="506948597"/>
        <w:rPr>
          <w:rFonts w:ascii="Times New Roman" w:eastAsia="Times New Roman" w:hAnsi="Times New Roman" w:cs="Times New Roman"/>
          <w:sz w:val="24"/>
          <w:szCs w:val="24"/>
        </w:rPr>
      </w:pPr>
      <w:r>
        <w:rPr>
          <w:rFonts w:ascii="Times New Roman" w:eastAsia="Times New Roman" w:hAnsi="Times New Roman" w:cs="Times New Roman"/>
          <w:sz w:val="24"/>
          <w:szCs w:val="24"/>
        </w:rPr>
        <w:t>Чл. 6. (Отм. - ДВ, бр. 38 от 2006 г., в сила от 01.07.2007 г., изм. относно влизането в сила - ДВ, бр. 80 от 2006 г.)</w:t>
      </w:r>
    </w:p>
    <w:p w:rsidR="005E6671" w:rsidRDefault="005E6671">
      <w:pPr>
        <w:spacing w:after="0" w:line="240" w:lineRule="auto"/>
        <w:ind w:firstLine="855"/>
        <w:divId w:val="91659447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ТЪРГОВСКА ФИРМА И СЕДАЛИЩЕ</w:t>
      </w:r>
    </w:p>
    <w:p w:rsidR="005E6671" w:rsidRDefault="00237F4C">
      <w:pPr>
        <w:spacing w:before="100" w:beforeAutospacing="1" w:after="100" w:afterAutospacing="1" w:line="240" w:lineRule="auto"/>
        <w:ind w:firstLine="855"/>
        <w:divId w:val="1727949988"/>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383169911"/>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Фирма е наименованието, под което търговецът упражнява занятието си и се подписва.</w:t>
      </w:r>
    </w:p>
    <w:p w:rsidR="005E6671" w:rsidRDefault="005E6671">
      <w:pPr>
        <w:spacing w:after="0" w:line="240" w:lineRule="auto"/>
        <w:ind w:firstLine="855"/>
        <w:divId w:val="1727949988"/>
        <w:rPr>
          <w:rFonts w:ascii="Times New Roman" w:eastAsia="Times New Roman" w:hAnsi="Times New Roman" w:cs="Times New Roman"/>
          <w:sz w:val="24"/>
          <w:szCs w:val="24"/>
        </w:rPr>
      </w:pPr>
    </w:p>
    <w:p w:rsidR="005E6671" w:rsidRDefault="00237F4C">
      <w:pPr>
        <w:spacing w:after="0" w:line="240" w:lineRule="auto"/>
        <w:ind w:firstLine="855"/>
        <w:divId w:val="7873116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1993 г.) Всяка фирма освен предписаното от закона необходимо съдържание може да включва означение за предмета на дейност, участвуващите лица, както и свободно избрана добавка. Фирмата трябва да отговаря на истината, да не въвежда в заблуждение и да не накърнява обществения ред и морала.</w:t>
      </w:r>
    </w:p>
    <w:p w:rsidR="005E6671" w:rsidRDefault="005E6671">
      <w:pPr>
        <w:spacing w:after="0" w:line="240" w:lineRule="auto"/>
        <w:ind w:firstLine="855"/>
        <w:divId w:val="1727949988"/>
        <w:rPr>
          <w:rFonts w:ascii="Times New Roman" w:eastAsia="Times New Roman" w:hAnsi="Times New Roman" w:cs="Times New Roman"/>
          <w:sz w:val="24"/>
          <w:szCs w:val="24"/>
        </w:rPr>
      </w:pPr>
    </w:p>
    <w:p w:rsidR="005E6671" w:rsidRDefault="00237F4C">
      <w:pPr>
        <w:spacing w:after="0" w:line="240" w:lineRule="auto"/>
        <w:ind w:firstLine="855"/>
        <w:divId w:val="179228233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103 от 1993 г.) Търговецът изписва фирмата си задължително на български език. Той може да я изписва допълнително и на чужд език.</w:t>
      </w:r>
    </w:p>
    <w:p w:rsidR="005E6671" w:rsidRDefault="005E6671">
      <w:pPr>
        <w:spacing w:after="0" w:line="240" w:lineRule="auto"/>
        <w:ind w:firstLine="855"/>
        <w:divId w:val="1727949988"/>
        <w:rPr>
          <w:rFonts w:ascii="Times New Roman" w:eastAsia="Times New Roman" w:hAnsi="Times New Roman" w:cs="Times New Roman"/>
          <w:sz w:val="24"/>
          <w:szCs w:val="24"/>
        </w:rPr>
      </w:pPr>
    </w:p>
    <w:p w:rsidR="005E6671" w:rsidRDefault="00237F4C">
      <w:pPr>
        <w:spacing w:after="0" w:line="240" w:lineRule="auto"/>
        <w:ind w:firstLine="855"/>
        <w:divId w:val="68794480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34 от 2011 г., в сила от 03.05.2011 г.) Всеки търговец има право да предяви иск за установяване на недобросъвестно заявяване или използване на фирма, за преустановяване на недобросъвестното използване на фирма и за обезщетение за вреди, когато фирмата е идентична или сходна с регистрирана по-рано фирма.</w:t>
      </w:r>
    </w:p>
    <w:p w:rsidR="005E6671" w:rsidRDefault="005E6671">
      <w:pPr>
        <w:spacing w:after="0" w:line="240" w:lineRule="auto"/>
        <w:ind w:firstLine="855"/>
        <w:divId w:val="1727949988"/>
        <w:rPr>
          <w:rFonts w:ascii="Times New Roman" w:eastAsia="Times New Roman" w:hAnsi="Times New Roman" w:cs="Times New Roman"/>
          <w:sz w:val="24"/>
          <w:szCs w:val="24"/>
        </w:rPr>
      </w:pPr>
    </w:p>
    <w:p w:rsidR="005E6671" w:rsidRDefault="00237F4C">
      <w:pPr>
        <w:spacing w:after="0" w:line="240" w:lineRule="auto"/>
        <w:ind w:firstLine="855"/>
        <w:divId w:val="169957556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34 от 2011 г., в сила от 03.05.2011 г.) Фирмата не може да бъде идентична или сходна със защитена марка, освен ако търговецът има права върху нея.</w:t>
      </w:r>
    </w:p>
    <w:p w:rsidR="005E6671" w:rsidRDefault="005E6671">
      <w:pPr>
        <w:spacing w:after="240" w:line="240" w:lineRule="auto"/>
        <w:ind w:firstLine="855"/>
        <w:divId w:val="17279499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34056305"/>
        <w:rPr>
          <w:rFonts w:ascii="Times New Roman" w:hAnsi="Times New Roman" w:cs="Times New Roman"/>
          <w:b/>
          <w:bCs/>
          <w:sz w:val="24"/>
          <w:szCs w:val="24"/>
        </w:rPr>
      </w:pPr>
      <w:r>
        <w:rPr>
          <w:rFonts w:ascii="Times New Roman" w:hAnsi="Times New Roman" w:cs="Times New Roman"/>
          <w:b/>
          <w:bCs/>
          <w:sz w:val="24"/>
          <w:szCs w:val="24"/>
        </w:rPr>
        <w:t>ФИРМА И КЛОН</w:t>
      </w:r>
    </w:p>
    <w:p w:rsidR="005E6671" w:rsidRDefault="00237F4C">
      <w:pPr>
        <w:spacing w:after="0" w:line="240" w:lineRule="auto"/>
        <w:ind w:firstLine="855"/>
        <w:divId w:val="2113623219"/>
        <w:rPr>
          <w:rFonts w:ascii="Times New Roman" w:eastAsia="Times New Roman" w:hAnsi="Times New Roman" w:cs="Times New Roman"/>
          <w:sz w:val="24"/>
          <w:szCs w:val="24"/>
        </w:rPr>
      </w:pPr>
      <w:r>
        <w:rPr>
          <w:rFonts w:ascii="Times New Roman" w:eastAsia="Times New Roman" w:hAnsi="Times New Roman" w:cs="Times New Roman"/>
          <w:sz w:val="24"/>
          <w:szCs w:val="24"/>
        </w:rPr>
        <w:t>Чл. 8. Фирмата на клона включва фирмата на търговеца и добавката "клон".</w:t>
      </w:r>
    </w:p>
    <w:p w:rsidR="005E6671" w:rsidRDefault="005E6671">
      <w:pPr>
        <w:spacing w:after="0" w:line="240" w:lineRule="auto"/>
        <w:ind w:firstLine="855"/>
        <w:divId w:val="21340563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32559279"/>
        <w:rPr>
          <w:rFonts w:ascii="Times New Roman" w:hAnsi="Times New Roman" w:cs="Times New Roman"/>
          <w:b/>
          <w:bCs/>
          <w:sz w:val="24"/>
          <w:szCs w:val="24"/>
        </w:rPr>
      </w:pPr>
      <w:r>
        <w:rPr>
          <w:rFonts w:ascii="Times New Roman" w:hAnsi="Times New Roman" w:cs="Times New Roman"/>
          <w:b/>
          <w:bCs/>
          <w:sz w:val="24"/>
          <w:szCs w:val="24"/>
        </w:rPr>
        <w:t>ФИРМА ПРИ ЛИКВИДАЦИЯ</w:t>
      </w:r>
    </w:p>
    <w:p w:rsidR="005E6671" w:rsidRDefault="00237F4C">
      <w:pPr>
        <w:spacing w:after="0" w:line="240" w:lineRule="auto"/>
        <w:ind w:firstLine="855"/>
        <w:divId w:val="20472152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 (Доп. - ДВ, бр. 63 от 1994 г.) При обявяване на търговеца в ликвидация фирмата съдържа добавката "в ликвидация", а при обявяване в несъстоятелност - "в несъстоятелност".</w:t>
      </w:r>
    </w:p>
    <w:p w:rsidR="005E6671" w:rsidRDefault="005E6671">
      <w:pPr>
        <w:spacing w:after="0" w:line="240" w:lineRule="auto"/>
        <w:ind w:firstLine="855"/>
        <w:divId w:val="13325592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0355270"/>
        <w:rPr>
          <w:rFonts w:ascii="Times New Roman" w:hAnsi="Times New Roman" w:cs="Times New Roman"/>
          <w:b/>
          <w:bCs/>
          <w:sz w:val="24"/>
          <w:szCs w:val="24"/>
        </w:rPr>
      </w:pPr>
      <w:r>
        <w:rPr>
          <w:rFonts w:ascii="Times New Roman" w:hAnsi="Times New Roman" w:cs="Times New Roman"/>
          <w:b/>
          <w:bCs/>
          <w:sz w:val="24"/>
          <w:szCs w:val="24"/>
        </w:rPr>
        <w:t>ПРОМЯНА НА ФИРМАТА</w:t>
      </w:r>
    </w:p>
    <w:p w:rsidR="005E6671" w:rsidRDefault="00237F4C">
      <w:pPr>
        <w:spacing w:after="0" w:line="240" w:lineRule="auto"/>
        <w:ind w:firstLine="855"/>
        <w:divId w:val="18341018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Фирмата може да бъде променена по искане на търговеца, който я е регистрирал.</w:t>
      </w:r>
    </w:p>
    <w:p w:rsidR="005E6671" w:rsidRDefault="005E6671">
      <w:pPr>
        <w:spacing w:after="0" w:line="240" w:lineRule="auto"/>
        <w:ind w:firstLine="855"/>
        <w:divId w:val="1950355270"/>
        <w:rPr>
          <w:rFonts w:ascii="Times New Roman" w:eastAsia="Times New Roman" w:hAnsi="Times New Roman" w:cs="Times New Roman"/>
          <w:sz w:val="24"/>
          <w:szCs w:val="24"/>
        </w:rPr>
      </w:pPr>
    </w:p>
    <w:p w:rsidR="005E6671" w:rsidRDefault="00237F4C">
      <w:pPr>
        <w:spacing w:after="0" w:line="240" w:lineRule="auto"/>
        <w:ind w:firstLine="855"/>
        <w:divId w:val="70112749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фирмата съдържа името на напускащ съдружник, тя може да се запази само с негово съгласие.</w:t>
      </w:r>
    </w:p>
    <w:p w:rsidR="005E6671" w:rsidRDefault="005E6671">
      <w:pPr>
        <w:spacing w:after="240" w:line="240" w:lineRule="auto"/>
        <w:ind w:firstLine="855"/>
        <w:divId w:val="19503552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68336480"/>
        <w:rPr>
          <w:rFonts w:ascii="Times New Roman" w:hAnsi="Times New Roman" w:cs="Times New Roman"/>
          <w:b/>
          <w:bCs/>
          <w:sz w:val="24"/>
          <w:szCs w:val="24"/>
        </w:rPr>
      </w:pPr>
      <w:r>
        <w:rPr>
          <w:rFonts w:ascii="Times New Roman" w:hAnsi="Times New Roman" w:cs="Times New Roman"/>
          <w:b/>
          <w:bCs/>
          <w:sz w:val="24"/>
          <w:szCs w:val="24"/>
        </w:rPr>
        <w:t>ИЗКЛЮЧИТЕЛНО ПРАВО</w:t>
      </w:r>
    </w:p>
    <w:p w:rsidR="005E6671" w:rsidRDefault="00237F4C">
      <w:pPr>
        <w:spacing w:after="0" w:line="240" w:lineRule="auto"/>
        <w:ind w:firstLine="855"/>
        <w:divId w:val="127675868"/>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Фирмата може да се употребява само от търговеца, който я е регистрирал.</w:t>
      </w:r>
    </w:p>
    <w:p w:rsidR="005E6671" w:rsidRDefault="005E6671">
      <w:pPr>
        <w:spacing w:after="0" w:line="240" w:lineRule="auto"/>
        <w:ind w:firstLine="855"/>
        <w:divId w:val="368336480"/>
        <w:rPr>
          <w:rFonts w:ascii="Times New Roman" w:eastAsia="Times New Roman" w:hAnsi="Times New Roman" w:cs="Times New Roman"/>
          <w:sz w:val="24"/>
          <w:szCs w:val="24"/>
        </w:rPr>
      </w:pPr>
    </w:p>
    <w:p w:rsidR="005E6671" w:rsidRDefault="00237F4C">
      <w:pPr>
        <w:spacing w:after="0" w:line="240" w:lineRule="auto"/>
        <w:ind w:firstLine="855"/>
        <w:divId w:val="201313760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използуване на чужда фирма заинтересуваните лица могат да искат прекратяване на по-нататъшното ѝ използуване и обезщетение за вредите.</w:t>
      </w:r>
    </w:p>
    <w:p w:rsidR="005E6671" w:rsidRDefault="005E6671">
      <w:pPr>
        <w:spacing w:after="240" w:line="240" w:lineRule="auto"/>
        <w:ind w:firstLine="855"/>
        <w:divId w:val="3683364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00276888"/>
        <w:rPr>
          <w:rFonts w:ascii="Times New Roman" w:hAnsi="Times New Roman" w:cs="Times New Roman"/>
          <w:b/>
          <w:bCs/>
          <w:sz w:val="24"/>
          <w:szCs w:val="24"/>
        </w:rPr>
      </w:pPr>
      <w:r>
        <w:rPr>
          <w:rFonts w:ascii="Times New Roman" w:hAnsi="Times New Roman" w:cs="Times New Roman"/>
          <w:b/>
          <w:bCs/>
          <w:sz w:val="24"/>
          <w:szCs w:val="24"/>
        </w:rPr>
        <w:t>СЕДАЛИЩЕ И АДРЕС</w:t>
      </w:r>
    </w:p>
    <w:p w:rsidR="005E6671" w:rsidRDefault="00237F4C">
      <w:pPr>
        <w:spacing w:after="0" w:line="240" w:lineRule="auto"/>
        <w:ind w:firstLine="855"/>
        <w:divId w:val="826476483"/>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Седалището на търговеца е населеното място, където се намира управлението на дейността му.</w:t>
      </w:r>
    </w:p>
    <w:p w:rsidR="005E6671" w:rsidRDefault="005E6671">
      <w:pPr>
        <w:spacing w:after="0" w:line="240" w:lineRule="auto"/>
        <w:ind w:firstLine="855"/>
        <w:divId w:val="1700276888"/>
        <w:rPr>
          <w:rFonts w:ascii="Times New Roman" w:eastAsia="Times New Roman" w:hAnsi="Times New Roman" w:cs="Times New Roman"/>
          <w:sz w:val="24"/>
          <w:szCs w:val="24"/>
        </w:rPr>
      </w:pPr>
    </w:p>
    <w:p w:rsidR="005E6671" w:rsidRDefault="00237F4C">
      <w:pPr>
        <w:spacing w:after="0" w:line="240" w:lineRule="auto"/>
        <w:ind w:firstLine="855"/>
        <w:divId w:val="1175875394"/>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Адресът на търговеца е адресът на управлението на дейността му.</w:t>
      </w:r>
    </w:p>
    <w:p w:rsidR="005E6671" w:rsidRDefault="005E6671">
      <w:pPr>
        <w:spacing w:after="240" w:line="240" w:lineRule="auto"/>
        <w:ind w:firstLine="855"/>
        <w:divId w:val="17002768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76467051"/>
        <w:rPr>
          <w:rFonts w:ascii="Times New Roman" w:hAnsi="Times New Roman" w:cs="Times New Roman"/>
          <w:b/>
          <w:bCs/>
          <w:sz w:val="24"/>
          <w:szCs w:val="24"/>
        </w:rPr>
      </w:pPr>
      <w:r>
        <w:rPr>
          <w:rFonts w:ascii="Times New Roman" w:hAnsi="Times New Roman" w:cs="Times New Roman"/>
          <w:b/>
          <w:bCs/>
          <w:sz w:val="24"/>
          <w:szCs w:val="24"/>
        </w:rPr>
        <w:t>ЗАДЪЛЖЕНИЕ ЗА ПОСОЧВАНЕ НА ДАННИ</w:t>
      </w:r>
    </w:p>
    <w:p w:rsidR="005E6671" w:rsidRDefault="00237F4C">
      <w:pPr>
        <w:spacing w:after="0" w:line="240" w:lineRule="auto"/>
        <w:ind w:firstLine="855"/>
        <w:divId w:val="750657775"/>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(Предишен текст на чл. 13 - ДВ, бр. 84 от 2000 г., доп. - ДВ, бр. 66 от 2005 г., изм. и доп. - ДВ, бр. 38 от 2006 г., в сила от 01.07.2007 г., изм. относно влизането в сила - ДВ, бр. 80 от 2006 г.) Търговецът е длъжен да посочва в търговската си кореспонденция и в Интернет-страницата си, ако има такава: фирмата; седалището и адреса на управлението; единния идентификационен код и банковата сметка. Търговецът може да посочва и адрес за съобщения. Когато търговско дружество посочва размера на капитала си, то посочва и каква част от него е внесена.</w:t>
      </w:r>
    </w:p>
    <w:p w:rsidR="005E6671" w:rsidRDefault="005E6671">
      <w:pPr>
        <w:spacing w:after="0" w:line="240" w:lineRule="auto"/>
        <w:ind w:firstLine="855"/>
        <w:divId w:val="1376467051"/>
        <w:rPr>
          <w:rFonts w:ascii="Times New Roman" w:eastAsia="Times New Roman" w:hAnsi="Times New Roman" w:cs="Times New Roman"/>
          <w:sz w:val="24"/>
          <w:szCs w:val="24"/>
        </w:rPr>
      </w:pPr>
    </w:p>
    <w:p w:rsidR="005E6671" w:rsidRDefault="00237F4C">
      <w:pPr>
        <w:spacing w:after="0" w:line="240" w:lineRule="auto"/>
        <w:ind w:firstLine="855"/>
        <w:divId w:val="22853558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изм. - ДВ, бр. 38 от 2006 г., в сила от 01.07.2007 г., изм. относно влизането в сила - ДВ, бр. 80 от 2006 г.) В търговската кореспонденция на клона се посочват данните на търговеца по ал. 1.</w:t>
      </w:r>
    </w:p>
    <w:p w:rsidR="005E6671" w:rsidRDefault="005E6671">
      <w:pPr>
        <w:spacing w:after="240" w:line="240" w:lineRule="auto"/>
        <w:ind w:firstLine="855"/>
        <w:divId w:val="13764670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79422670"/>
        <w:rPr>
          <w:rFonts w:ascii="Times New Roman" w:hAnsi="Times New Roman" w:cs="Times New Roman"/>
          <w:b/>
          <w:bCs/>
          <w:sz w:val="24"/>
          <w:szCs w:val="24"/>
        </w:rPr>
      </w:pPr>
      <w:r>
        <w:rPr>
          <w:rFonts w:ascii="Times New Roman" w:hAnsi="Times New Roman" w:cs="Times New Roman"/>
          <w:b/>
          <w:bCs/>
          <w:sz w:val="24"/>
          <w:szCs w:val="24"/>
        </w:rPr>
        <w:lastRenderedPageBreak/>
        <w:t>ПРОМЯНА НА СЕДАЛИЩЕТО</w:t>
      </w:r>
    </w:p>
    <w:p w:rsidR="005E6671" w:rsidRDefault="00237F4C">
      <w:pPr>
        <w:spacing w:after="0" w:line="240" w:lineRule="auto"/>
        <w:ind w:firstLine="855"/>
        <w:divId w:val="135337024"/>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(Изм. - ДВ, бр. 58 от 2003 г.) (1) (Изм. - ДВ, бр. 38 от 2006 г., в сила от 01.07.2007 г., изм. относно влизането в сила - ДВ, бр. 80 от 2006 г.) Преместването на управлението на дейността на търговеца в друго населено място трябва да бъде заявено за вписване в търговския регистър.</w:t>
      </w:r>
    </w:p>
    <w:p w:rsidR="005E6671" w:rsidRDefault="005E6671">
      <w:pPr>
        <w:spacing w:after="0" w:line="240" w:lineRule="auto"/>
        <w:ind w:firstLine="855"/>
        <w:divId w:val="779422670"/>
        <w:rPr>
          <w:rFonts w:ascii="Times New Roman" w:eastAsia="Times New Roman" w:hAnsi="Times New Roman" w:cs="Times New Roman"/>
          <w:sz w:val="24"/>
          <w:szCs w:val="24"/>
        </w:rPr>
      </w:pPr>
    </w:p>
    <w:p w:rsidR="005E6671" w:rsidRDefault="00237F4C">
      <w:pPr>
        <w:spacing w:after="0" w:line="240" w:lineRule="auto"/>
        <w:ind w:firstLine="855"/>
        <w:divId w:val="159370508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 в сила от 01.07.2007 г., изм. относно влизането в сила - ДВ, бр. 80 от 2006 г.)</w:t>
      </w:r>
    </w:p>
    <w:p w:rsidR="005E6671" w:rsidRDefault="005E6671">
      <w:pPr>
        <w:spacing w:after="0" w:line="240" w:lineRule="auto"/>
        <w:ind w:firstLine="855"/>
        <w:divId w:val="779422670"/>
        <w:rPr>
          <w:rFonts w:ascii="Times New Roman" w:eastAsia="Times New Roman" w:hAnsi="Times New Roman" w:cs="Times New Roman"/>
          <w:sz w:val="24"/>
          <w:szCs w:val="24"/>
        </w:rPr>
      </w:pPr>
    </w:p>
    <w:p w:rsidR="005E6671" w:rsidRDefault="00237F4C">
      <w:pPr>
        <w:spacing w:after="0" w:line="240" w:lineRule="auto"/>
        <w:ind w:firstLine="855"/>
        <w:divId w:val="132319724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5E6671">
      <w:pPr>
        <w:spacing w:after="0" w:line="240" w:lineRule="auto"/>
        <w:ind w:firstLine="855"/>
        <w:divId w:val="779422670"/>
        <w:rPr>
          <w:rFonts w:ascii="Times New Roman" w:eastAsia="Times New Roman" w:hAnsi="Times New Roman" w:cs="Times New Roman"/>
          <w:sz w:val="24"/>
          <w:szCs w:val="24"/>
        </w:rPr>
      </w:pPr>
    </w:p>
    <w:p w:rsidR="005E6671" w:rsidRDefault="00237F4C">
      <w:pPr>
        <w:spacing w:after="0" w:line="240" w:lineRule="auto"/>
        <w:ind w:firstLine="855"/>
        <w:divId w:val="119230077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38 от 2006 г., в сила от 01.07.2007 г., изм. относно влизането в сила - ДВ, бр. 80 от 2006 г.)</w:t>
      </w:r>
    </w:p>
    <w:p w:rsidR="005E6671" w:rsidRDefault="005E6671">
      <w:pPr>
        <w:spacing w:after="240" w:line="240" w:lineRule="auto"/>
        <w:ind w:firstLine="855"/>
        <w:divId w:val="77942267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ПРЕДПРИЯТИЯ И СДЕЛКИ С ТЯХ</w:t>
      </w:r>
    </w:p>
    <w:p w:rsidR="005E6671" w:rsidRDefault="00237F4C">
      <w:pPr>
        <w:spacing w:before="100" w:beforeAutospacing="1" w:after="100" w:afterAutospacing="1" w:line="240" w:lineRule="auto"/>
        <w:ind w:firstLine="855"/>
        <w:divId w:val="1299646942"/>
        <w:rPr>
          <w:rFonts w:ascii="Times New Roman" w:hAnsi="Times New Roman" w:cs="Times New Roman"/>
          <w:b/>
          <w:bCs/>
          <w:sz w:val="24"/>
          <w:szCs w:val="24"/>
        </w:rPr>
      </w:pPr>
      <w:r>
        <w:rPr>
          <w:rFonts w:ascii="Times New Roman" w:hAnsi="Times New Roman" w:cs="Times New Roman"/>
          <w:b/>
          <w:bCs/>
          <w:sz w:val="24"/>
          <w:szCs w:val="24"/>
        </w:rPr>
        <w:t>СДЕЛКИ С ПРЕДПРИЯТИЕ</w:t>
      </w:r>
    </w:p>
    <w:p w:rsidR="005E6671" w:rsidRDefault="00237F4C">
      <w:pPr>
        <w:spacing w:after="0" w:line="240" w:lineRule="auto"/>
        <w:ind w:firstLine="855"/>
        <w:divId w:val="1851139220"/>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(Изм. - ДВ, бр. 105 от 2016 г.) Предприятието като съвкупност от права, задължения и фактически отношения може да бъде прехвърлено чрез сделка, извършена писмено с нотариално удостоверяване на подписите и съдържанието, извършени едновременно. Отчуждителят е длъжен да уведоми кредиторите и длъжниците за извършеното прехвърляне.</w:t>
      </w:r>
    </w:p>
    <w:p w:rsidR="005E6671" w:rsidRDefault="005E6671">
      <w:pPr>
        <w:spacing w:after="0" w:line="240" w:lineRule="auto"/>
        <w:ind w:firstLine="855"/>
        <w:divId w:val="1299646942"/>
        <w:rPr>
          <w:rFonts w:ascii="Times New Roman" w:eastAsia="Times New Roman" w:hAnsi="Times New Roman" w:cs="Times New Roman"/>
          <w:sz w:val="24"/>
          <w:szCs w:val="24"/>
        </w:rPr>
      </w:pPr>
    </w:p>
    <w:p w:rsidR="005E6671" w:rsidRDefault="00237F4C">
      <w:pPr>
        <w:spacing w:after="0" w:line="240" w:lineRule="auto"/>
        <w:ind w:firstLine="855"/>
        <w:divId w:val="146311071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Когато се прехвърля цялото предприятие на търговско дружество, за прехвърлянето е необходимо решение, взето съгласно чл. 262п.</w:t>
      </w:r>
    </w:p>
    <w:p w:rsidR="005E6671" w:rsidRDefault="005E6671">
      <w:pPr>
        <w:spacing w:after="0" w:line="240" w:lineRule="auto"/>
        <w:ind w:firstLine="855"/>
        <w:divId w:val="1299646942"/>
        <w:rPr>
          <w:rFonts w:ascii="Times New Roman" w:eastAsia="Times New Roman" w:hAnsi="Times New Roman" w:cs="Times New Roman"/>
          <w:sz w:val="24"/>
          <w:szCs w:val="24"/>
        </w:rPr>
      </w:pPr>
    </w:p>
    <w:p w:rsidR="005E6671" w:rsidRDefault="00237F4C">
      <w:pPr>
        <w:spacing w:after="0" w:line="240" w:lineRule="auto"/>
        <w:ind w:firstLine="855"/>
        <w:divId w:val="55242475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доп. - ДВ, бр. 58 от 2003 г.) При прехвърляне на предприятие, ако няма друго споразумение с кредиторите, отчуждителят отговаря за задълженията солидарно с правоприемника до размера на получените права. Кредиторите на търсими задължения са длъжни да се обърнат първо към отчуждителя на предприятието.</w:t>
      </w:r>
    </w:p>
    <w:p w:rsidR="005E6671" w:rsidRDefault="005E6671">
      <w:pPr>
        <w:spacing w:after="0" w:line="240" w:lineRule="auto"/>
        <w:ind w:firstLine="855"/>
        <w:divId w:val="1299646942"/>
        <w:rPr>
          <w:rFonts w:ascii="Times New Roman" w:eastAsia="Times New Roman" w:hAnsi="Times New Roman" w:cs="Times New Roman"/>
          <w:sz w:val="24"/>
          <w:szCs w:val="24"/>
        </w:rPr>
      </w:pPr>
    </w:p>
    <w:p w:rsidR="005E6671" w:rsidRDefault="00237F4C">
      <w:pPr>
        <w:spacing w:after="0" w:line="240" w:lineRule="auto"/>
        <w:ind w:firstLine="855"/>
        <w:divId w:val="8581143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102 от 2017 г., в сила от 22.12.2017 г.) Предприятие, в което има наети работници или служители, може да се прехвърли, след като отчуждителят изплати дължимите, но неизплатени трудови възнаграждения, обезщетения, задължителни осигурителни вноски на работниците и служителите, включително и на работниците и служителите, трудовите правоотношения с които са прекратени до три години преди прехвърлянето на предприятието.</w:t>
      </w:r>
    </w:p>
    <w:p w:rsidR="005E6671" w:rsidRDefault="005E6671">
      <w:pPr>
        <w:spacing w:after="0" w:line="240" w:lineRule="auto"/>
        <w:ind w:firstLine="855"/>
        <w:divId w:val="1299646942"/>
        <w:rPr>
          <w:rFonts w:ascii="Times New Roman" w:eastAsia="Times New Roman" w:hAnsi="Times New Roman" w:cs="Times New Roman"/>
          <w:sz w:val="24"/>
          <w:szCs w:val="24"/>
        </w:rPr>
      </w:pPr>
    </w:p>
    <w:p w:rsidR="005E6671" w:rsidRDefault="00237F4C">
      <w:pPr>
        <w:spacing w:after="0" w:line="240" w:lineRule="auto"/>
        <w:ind w:firstLine="855"/>
        <w:divId w:val="1956475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102 от 2017 г., в сила от 22.12.2017 г.) Ако страните се договорят изрично, предприятието може да се прехвърли и ако приобретателят изпълни задълженията по ал. 4. </w:t>
      </w:r>
    </w:p>
    <w:p w:rsidR="005E6671" w:rsidRDefault="005E6671">
      <w:pPr>
        <w:spacing w:after="0" w:line="240" w:lineRule="auto"/>
        <w:ind w:firstLine="855"/>
        <w:divId w:val="129964694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85128301"/>
        <w:rPr>
          <w:rFonts w:ascii="Times New Roman" w:hAnsi="Times New Roman" w:cs="Times New Roman"/>
          <w:b/>
          <w:bCs/>
          <w:sz w:val="24"/>
          <w:szCs w:val="24"/>
        </w:rPr>
      </w:pPr>
      <w:r>
        <w:rPr>
          <w:rFonts w:ascii="Times New Roman" w:hAnsi="Times New Roman" w:cs="Times New Roman"/>
          <w:b/>
          <w:bCs/>
          <w:sz w:val="24"/>
          <w:szCs w:val="24"/>
        </w:rPr>
        <w:lastRenderedPageBreak/>
        <w:t>ВПИСВАНЕ</w:t>
      </w:r>
    </w:p>
    <w:p w:rsidR="005E6671" w:rsidRDefault="00237F4C">
      <w:pPr>
        <w:spacing w:after="0" w:line="240" w:lineRule="auto"/>
        <w:ind w:firstLine="855"/>
        <w:divId w:val="161815796"/>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(Изм. - ДВ, бр. 58 от 2003 г., изм. - ДВ, бр. 38 от 2006 г., в сила от 01.07.2007 г., изм. относно влизането в сила - ДВ, бр. 80 от 2006 г.) Прехвърлянето на предприятие се вписва в търговския регистър едновременно по делото на отчуждителя и на правоприемника.</w:t>
      </w:r>
    </w:p>
    <w:p w:rsidR="005E6671" w:rsidRDefault="005E6671">
      <w:pPr>
        <w:spacing w:after="0" w:line="240" w:lineRule="auto"/>
        <w:ind w:firstLine="855"/>
        <w:divId w:val="485128301"/>
        <w:rPr>
          <w:rFonts w:ascii="Times New Roman" w:eastAsia="Times New Roman" w:hAnsi="Times New Roman" w:cs="Times New Roman"/>
          <w:sz w:val="24"/>
          <w:szCs w:val="24"/>
        </w:rPr>
      </w:pPr>
    </w:p>
    <w:p w:rsidR="005E6671" w:rsidRDefault="00237F4C">
      <w:pPr>
        <w:spacing w:after="0" w:line="240" w:lineRule="auto"/>
        <w:ind w:firstLine="855"/>
        <w:divId w:val="137353117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отм. - ДВ, бр. 38 от 2006 г., в сила от 01.07.2007 г., изм. относно влизането в сила - ДВ, бр. 80 от 2006 г., нова - ДВ, бр. 15 от 2018 г., в сила от 16.02.2018 г.) Вписването се извършва след представяне от отчуждителя на декларация по образец, че няма изискуеми и неизплатени задължения по чл. 15, ал. 4. Агенцията по вписванията незабавно уведомява за подадената декларация Изпълнителната агенция "Главна инспекция по труда". Редът за уведомяването се определя съвместно от изпълнителния директор на Изпълнителната агенция "Главна инспекция по труда" и изпълнителния директор на Агенцията по вписванията.</w:t>
      </w:r>
    </w:p>
    <w:p w:rsidR="005E6671" w:rsidRDefault="005E6671">
      <w:pPr>
        <w:spacing w:after="0" w:line="240" w:lineRule="auto"/>
        <w:ind w:firstLine="855"/>
        <w:divId w:val="485128301"/>
        <w:rPr>
          <w:rFonts w:ascii="Times New Roman" w:eastAsia="Times New Roman" w:hAnsi="Times New Roman" w:cs="Times New Roman"/>
          <w:sz w:val="24"/>
          <w:szCs w:val="24"/>
        </w:rPr>
      </w:pPr>
    </w:p>
    <w:p w:rsidR="005E6671" w:rsidRDefault="00237F4C">
      <w:pPr>
        <w:spacing w:after="0" w:line="240" w:lineRule="auto"/>
        <w:ind w:firstLine="855"/>
        <w:divId w:val="156093978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отм. - ДВ, бр. 38 от 2006 г., в сила от 01.07.2007 г., изм. относно влизането в сила - ДВ, бр. 80 от 2006 г., нова - ДВ, бр. 15 от 2018 г., в сила от 16.02.2018 г.) Изпълнителната агенция "Главна инспекция по труда" по сигнал или по собствена инициатива извършва проверка за достоверността на декларираните факти по ред, определен от изпълнителния директор. При установено несъответствие между декларираните и установените факти Изпълнителната агенция "Главна инспекция по труда" изпраща резултатите от проверката на органите на прокуратурата.</w:t>
      </w:r>
    </w:p>
    <w:p w:rsidR="005E6671" w:rsidRDefault="005E6671">
      <w:pPr>
        <w:spacing w:after="0" w:line="240" w:lineRule="auto"/>
        <w:ind w:firstLine="855"/>
        <w:divId w:val="485128301"/>
        <w:rPr>
          <w:rFonts w:ascii="Times New Roman" w:eastAsia="Times New Roman" w:hAnsi="Times New Roman" w:cs="Times New Roman"/>
          <w:sz w:val="24"/>
          <w:szCs w:val="24"/>
        </w:rPr>
      </w:pPr>
    </w:p>
    <w:p w:rsidR="005E6671" w:rsidRDefault="00237F4C">
      <w:pPr>
        <w:spacing w:after="0" w:line="240" w:lineRule="auto"/>
        <w:ind w:firstLine="855"/>
        <w:divId w:val="207207149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15 от 2018 г., в сила от 16.02.2018 г.) Образецът на декларацията по ал. 2 се утвърждава от министъра на правосъдието и министъра на труда и социалната политика.</w:t>
      </w:r>
    </w:p>
    <w:p w:rsidR="005E6671" w:rsidRDefault="005E6671">
      <w:pPr>
        <w:spacing w:after="0" w:line="240" w:lineRule="auto"/>
        <w:ind w:firstLine="855"/>
        <w:divId w:val="485128301"/>
        <w:rPr>
          <w:rFonts w:ascii="Times New Roman" w:eastAsia="Times New Roman" w:hAnsi="Times New Roman" w:cs="Times New Roman"/>
          <w:sz w:val="24"/>
          <w:szCs w:val="24"/>
        </w:rPr>
      </w:pPr>
    </w:p>
    <w:p w:rsidR="005E6671" w:rsidRDefault="00237F4C">
      <w:pPr>
        <w:spacing w:after="0" w:line="240" w:lineRule="auto"/>
        <w:ind w:firstLine="855"/>
        <w:divId w:val="213097610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104 от 1996 г., предишна ал. 2 - ДВ, бр. 58 от 2003 г., предишна ал. 4 - ДВ, бр. 15 от 2018 г., в сила от 16.02.2018 г.) Когато с договора се прехвърля недвижим имот или вещно право върху такъв имот, договорът се вписва и в службата по вписванията.</w:t>
      </w:r>
    </w:p>
    <w:p w:rsidR="005E6671" w:rsidRDefault="005E6671">
      <w:pPr>
        <w:spacing w:after="240" w:line="240" w:lineRule="auto"/>
        <w:ind w:firstLine="855"/>
        <w:divId w:val="4851283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10667268"/>
        <w:rPr>
          <w:rFonts w:ascii="Times New Roman" w:hAnsi="Times New Roman" w:cs="Times New Roman"/>
          <w:b/>
          <w:bCs/>
          <w:sz w:val="24"/>
          <w:szCs w:val="24"/>
        </w:rPr>
      </w:pPr>
      <w:r>
        <w:rPr>
          <w:rFonts w:ascii="Times New Roman" w:hAnsi="Times New Roman" w:cs="Times New Roman"/>
          <w:b/>
          <w:bCs/>
          <w:sz w:val="24"/>
          <w:szCs w:val="24"/>
        </w:rPr>
        <w:t>ОБЕЗПЕЧЕНИЕ НА КРЕДИТОРИТЕ</w:t>
      </w:r>
    </w:p>
    <w:p w:rsidR="005E6671" w:rsidRDefault="00237F4C">
      <w:pPr>
        <w:spacing w:after="0" w:line="240" w:lineRule="auto"/>
        <w:ind w:firstLine="855"/>
        <w:divId w:val="650523419"/>
        <w:rPr>
          <w:rFonts w:ascii="Times New Roman" w:eastAsia="Times New Roman" w:hAnsi="Times New Roman" w:cs="Times New Roman"/>
          <w:sz w:val="24"/>
          <w:szCs w:val="24"/>
        </w:rPr>
      </w:pPr>
      <w:r>
        <w:rPr>
          <w:rFonts w:ascii="Times New Roman" w:eastAsia="Times New Roman" w:hAnsi="Times New Roman" w:cs="Times New Roman"/>
          <w:sz w:val="24"/>
          <w:szCs w:val="24"/>
        </w:rPr>
        <w:t>Чл. 16а. (Нов - ДВ, бр. 42 от 1999 г., изм. - ДВ, бр. 58 от 2003 г.) (1) (Изм. и доп. - ДВ, бр. 38 от 2006 г., в сила от 01.07.2007 г., изм. относно влизането в сила - ДВ, бр. 80 от 2006 г.) Правоприемникът управлява отделно преминалото върху него търговско предприятие за срок 6 месеца от вписването на прехвърлянето.</w:t>
      </w:r>
    </w:p>
    <w:p w:rsidR="005E6671" w:rsidRDefault="00237F4C">
      <w:pPr>
        <w:spacing w:after="0" w:line="240" w:lineRule="auto"/>
        <w:ind w:firstLine="855"/>
        <w:divId w:val="5325034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В срока по ал. 1 всеки кредитор на отчуждителя или правоприемника, чието вземане не е обезпечено и е възникнало преди датата на вписването на прехвърлянето, може да поиска изпълнение или обезпечение съобразно правата си. Ако искането не бъде удовлетворено, кредиторът се ползва с право на предпочтително удовлетворение от правата, принадлежали на неговия длъжник.</w:t>
      </w:r>
    </w:p>
    <w:p w:rsidR="005E6671" w:rsidRDefault="00237F4C">
      <w:pPr>
        <w:spacing w:after="0" w:line="240" w:lineRule="auto"/>
        <w:ind w:firstLine="855"/>
        <w:divId w:val="13527977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Членовете на управителния орган на правоприемника отговарят солидарно пред кредиторите за отделното управление.</w:t>
      </w:r>
    </w:p>
    <w:p w:rsidR="005E6671" w:rsidRDefault="005E6671">
      <w:pPr>
        <w:spacing w:after="0" w:line="240" w:lineRule="auto"/>
        <w:ind w:firstLine="855"/>
        <w:divId w:val="41066726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КЛОНОВЕ</w:t>
      </w:r>
    </w:p>
    <w:p w:rsidR="005E6671" w:rsidRDefault="00237F4C">
      <w:pPr>
        <w:spacing w:before="100" w:beforeAutospacing="1" w:after="100" w:afterAutospacing="1" w:line="240" w:lineRule="auto"/>
        <w:ind w:firstLine="855"/>
        <w:divId w:val="395321258"/>
        <w:rPr>
          <w:rFonts w:ascii="Times New Roman" w:hAnsi="Times New Roman" w:cs="Times New Roman"/>
          <w:b/>
          <w:bCs/>
          <w:sz w:val="24"/>
          <w:szCs w:val="24"/>
        </w:rPr>
      </w:pPr>
      <w:r>
        <w:rPr>
          <w:rFonts w:ascii="Times New Roman" w:hAnsi="Times New Roman" w:cs="Times New Roman"/>
          <w:b/>
          <w:bCs/>
          <w:sz w:val="24"/>
          <w:szCs w:val="24"/>
        </w:rPr>
        <w:t>КЛОН</w:t>
      </w:r>
    </w:p>
    <w:p w:rsidR="005E6671" w:rsidRDefault="00237F4C">
      <w:pPr>
        <w:spacing w:after="0" w:line="240" w:lineRule="auto"/>
        <w:ind w:firstLine="855"/>
        <w:divId w:val="1319503692"/>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Всеки търговец може да открие клон извън населеното място, където се намира неговото седалище.</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1610427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2003 г., изм. - ДВ, бр. 38 от 2006 г., в сила от 01.07.2007 г., изм. относно влизането в сила - ДВ, бр. 80 от 2006 г.) Клонът се вписва в търговския регистър въз основа на писмено заявление, което съдържа:</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794368539"/>
        <w:rPr>
          <w:rFonts w:ascii="Times New Roman" w:eastAsia="Times New Roman" w:hAnsi="Times New Roman" w:cs="Times New Roman"/>
          <w:sz w:val="24"/>
          <w:szCs w:val="24"/>
        </w:rPr>
      </w:pPr>
      <w:r>
        <w:rPr>
          <w:rFonts w:ascii="Times New Roman" w:eastAsia="Times New Roman" w:hAnsi="Times New Roman" w:cs="Times New Roman"/>
          <w:sz w:val="24"/>
          <w:szCs w:val="24"/>
        </w:rPr>
        <w:t>1. седалище и предмет на дейност на клона;</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342827044"/>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за лицето, което управлява клона, и за обема на представителната му власт.</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3179216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58 от 2003 г.) Към заявлението по ал. 2 се прилага и нотариално заверено съгласие с образец от подписа на лицето, което управлява клона.</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68721539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2003 г., доп. - ДВ, бр. 66 от 2005 г., отм. - ДВ, бр. 38 от 2006 г., в сила от 01.07.2007 г., изм. относно влизането в сила - ДВ, бр. 80 от 2006 г.)</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108838546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2003 г., отм. - ДВ, бр. 38 от 2006 г., в сила от 01.07.2007 г., изм. относно влизането в сила - ДВ, бр. 80 от 2006 г.)</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after="0" w:line="240" w:lineRule="auto"/>
        <w:ind w:firstLine="855"/>
        <w:divId w:val="152524281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58 от 2003 г., отм. - ДВ, бр. 38 от 2006 г., в сила от 01.07.2007 г., изм. относно влизането в сила - ДВ, бр. 80 от 2006 г.)</w:t>
      </w:r>
    </w:p>
    <w:p w:rsidR="005E6671" w:rsidRDefault="00237F4C">
      <w:pPr>
        <w:spacing w:after="0" w:line="240" w:lineRule="auto"/>
        <w:ind w:firstLine="855"/>
        <w:divId w:val="200022943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58 от 2003 г., отм. - ДВ, бр. 66 от 2005 г.)</w:t>
      </w:r>
    </w:p>
    <w:p w:rsidR="005E6671" w:rsidRDefault="005E6671">
      <w:pPr>
        <w:spacing w:after="0" w:line="240" w:lineRule="auto"/>
        <w:ind w:firstLine="855"/>
        <w:divId w:val="3953212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96929070"/>
        <w:rPr>
          <w:rFonts w:ascii="Times New Roman" w:hAnsi="Times New Roman" w:cs="Times New Roman"/>
          <w:b/>
          <w:bCs/>
          <w:sz w:val="24"/>
          <w:szCs w:val="24"/>
        </w:rPr>
      </w:pPr>
      <w:r>
        <w:rPr>
          <w:rFonts w:ascii="Times New Roman" w:hAnsi="Times New Roman" w:cs="Times New Roman"/>
          <w:b/>
          <w:bCs/>
          <w:sz w:val="24"/>
          <w:szCs w:val="24"/>
        </w:rPr>
        <w:t>КЛОН НА ЧУЖДЕСТРАННО ЛИЦЕ</w:t>
      </w:r>
    </w:p>
    <w:p w:rsidR="005E6671" w:rsidRDefault="00237F4C">
      <w:pPr>
        <w:spacing w:after="0" w:line="240" w:lineRule="auto"/>
        <w:ind w:firstLine="855"/>
        <w:divId w:val="1131433961"/>
        <w:rPr>
          <w:rFonts w:ascii="Times New Roman" w:eastAsia="Times New Roman" w:hAnsi="Times New Roman" w:cs="Times New Roman"/>
          <w:sz w:val="24"/>
          <w:szCs w:val="24"/>
        </w:rPr>
      </w:pPr>
      <w:r>
        <w:rPr>
          <w:rFonts w:ascii="Times New Roman" w:eastAsia="Times New Roman" w:hAnsi="Times New Roman" w:cs="Times New Roman"/>
          <w:sz w:val="24"/>
          <w:szCs w:val="24"/>
        </w:rPr>
        <w:t>Чл. 17а. (Нов - ДВ, бр. 66 от 2005 г.) (1) (Изм. - ДВ, бр. 38 от 2006 г., в сила от 01.07.2007 г., изм. относно влизането в сила - ДВ, бр. 80 от 2006 г.) Клон на чуждестранно лице, регистрирано с право да извършва търговска дейност според националния си закон, се вписва в търговския регистър.</w:t>
      </w:r>
    </w:p>
    <w:p w:rsidR="005E6671" w:rsidRDefault="00237F4C">
      <w:pPr>
        <w:spacing w:after="0" w:line="240" w:lineRule="auto"/>
        <w:ind w:firstLine="855"/>
        <w:divId w:val="774788371"/>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данните по чл. 17, ал. 2 заявлението за вписване съдържа и данни за:</w:t>
      </w:r>
    </w:p>
    <w:p w:rsidR="005E6671" w:rsidRDefault="00237F4C">
      <w:pPr>
        <w:spacing w:after="0" w:line="240" w:lineRule="auto"/>
        <w:ind w:firstLine="855"/>
        <w:divId w:val="1639870736"/>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правната форма и фирмата или наименованието на чуждестранното лице, както и фирмата на клона, ако тя се различава от тази на чуждестранното лице;</w:t>
      </w:r>
    </w:p>
    <w:p w:rsidR="005E6671" w:rsidRDefault="00237F4C">
      <w:pPr>
        <w:spacing w:after="0" w:line="240" w:lineRule="auto"/>
        <w:ind w:firstLine="855"/>
        <w:divId w:val="724841623"/>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регистъра и номера, под който е вписано чуждестранното лице, ако приложимото право го предвижда;</w:t>
      </w:r>
    </w:p>
    <w:p w:rsidR="005E6671" w:rsidRDefault="00237F4C">
      <w:pPr>
        <w:spacing w:after="0" w:line="240" w:lineRule="auto"/>
        <w:ind w:firstLine="855"/>
        <w:divId w:val="3863459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правото на държавата, което се прилага за чуждестранното лице, ако това не е правото на държава - членка на Европейския съюз;</w:t>
      </w:r>
    </w:p>
    <w:p w:rsidR="005E6671" w:rsidRDefault="00237F4C">
      <w:pPr>
        <w:spacing w:after="0" w:line="240" w:lineRule="auto"/>
        <w:ind w:firstLine="855"/>
        <w:divId w:val="1289511650"/>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които представляват чуждестранното лице според регистъра, в който е вписано, ако има такъв регистър, начина на представляване, както и ликвидаторите и синдиците и техните правомощия.</w:t>
      </w:r>
    </w:p>
    <w:p w:rsidR="005E6671" w:rsidRDefault="00237F4C">
      <w:pPr>
        <w:spacing w:after="0" w:line="240" w:lineRule="auto"/>
        <w:ind w:firstLine="855"/>
        <w:divId w:val="813835416"/>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регистъра се вписват данните:</w:t>
      </w:r>
    </w:p>
    <w:p w:rsidR="005E6671" w:rsidRDefault="00237F4C">
      <w:pPr>
        <w:spacing w:after="0" w:line="240" w:lineRule="auto"/>
        <w:ind w:firstLine="855"/>
        <w:divId w:val="991813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2, както и всяка промяна в тях, включително закриване на клона;</w:t>
      </w:r>
    </w:p>
    <w:p w:rsidR="005E6671" w:rsidRDefault="00237F4C">
      <w:pPr>
        <w:spacing w:after="0" w:line="240" w:lineRule="auto"/>
        <w:ind w:firstLine="855"/>
        <w:divId w:val="113568061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прекратяване на чуждестранното лице, започване на ликвидация, продължаване на дейността, прекратяване и приключване на ликвидацията;</w:t>
      </w:r>
    </w:p>
    <w:p w:rsidR="005E6671" w:rsidRDefault="00237F4C">
      <w:pPr>
        <w:spacing w:after="0" w:line="240" w:lineRule="auto"/>
        <w:ind w:firstLine="855"/>
        <w:divId w:val="498427388"/>
        <w:rPr>
          <w:rFonts w:ascii="Times New Roman" w:eastAsia="Times New Roman" w:hAnsi="Times New Roman" w:cs="Times New Roman"/>
          <w:sz w:val="24"/>
          <w:szCs w:val="24"/>
        </w:rPr>
      </w:pPr>
      <w:r>
        <w:rPr>
          <w:rFonts w:ascii="Times New Roman" w:eastAsia="Times New Roman" w:hAnsi="Times New Roman" w:cs="Times New Roman"/>
          <w:sz w:val="24"/>
          <w:szCs w:val="24"/>
        </w:rPr>
        <w:t>3. от всички актове на съда по несъстоятелността, които се вписват в регистъра, в който е вписано чуждестранното лице, както и решенията по чл. 759, ал. 1 и чл. 760, ал. 3, ако има такива;</w:t>
      </w:r>
    </w:p>
    <w:p w:rsidR="005E6671" w:rsidRDefault="00237F4C">
      <w:pPr>
        <w:spacing w:after="0" w:line="240" w:lineRule="auto"/>
        <w:ind w:firstLine="855"/>
        <w:divId w:val="685986633"/>
        <w:rPr>
          <w:rFonts w:ascii="Times New Roman" w:eastAsia="Times New Roman" w:hAnsi="Times New Roman" w:cs="Times New Roman"/>
          <w:sz w:val="24"/>
          <w:szCs w:val="24"/>
        </w:rPr>
      </w:pPr>
      <w:r>
        <w:rPr>
          <w:rFonts w:ascii="Times New Roman" w:eastAsia="Times New Roman" w:hAnsi="Times New Roman" w:cs="Times New Roman"/>
          <w:sz w:val="24"/>
          <w:szCs w:val="24"/>
        </w:rPr>
        <w:t>4. за заличаване на чуждестранното лице.</w:t>
      </w:r>
    </w:p>
    <w:p w:rsidR="005E6671" w:rsidRDefault="00237F4C">
      <w:pPr>
        <w:spacing w:after="0" w:line="240" w:lineRule="auto"/>
        <w:ind w:firstLine="855"/>
        <w:divId w:val="719673020"/>
        <w:rPr>
          <w:rFonts w:ascii="Times New Roman" w:eastAsia="Times New Roman" w:hAnsi="Times New Roman" w:cs="Times New Roman"/>
          <w:sz w:val="24"/>
          <w:szCs w:val="24"/>
        </w:rPr>
      </w:pPr>
      <w:r>
        <w:rPr>
          <w:rFonts w:ascii="Times New Roman" w:eastAsia="Times New Roman" w:hAnsi="Times New Roman" w:cs="Times New Roman"/>
          <w:sz w:val="24"/>
          <w:szCs w:val="24"/>
        </w:rPr>
        <w:t>(4) В регистъра се представя препис от:</w:t>
      </w:r>
    </w:p>
    <w:p w:rsidR="005E6671" w:rsidRDefault="00237F4C">
      <w:pPr>
        <w:spacing w:after="0" w:line="240" w:lineRule="auto"/>
        <w:ind w:firstLine="855"/>
        <w:divId w:val="328992346"/>
        <w:rPr>
          <w:rFonts w:ascii="Times New Roman" w:eastAsia="Times New Roman" w:hAnsi="Times New Roman" w:cs="Times New Roman"/>
          <w:sz w:val="24"/>
          <w:szCs w:val="24"/>
        </w:rPr>
      </w:pPr>
      <w:r>
        <w:rPr>
          <w:rFonts w:ascii="Times New Roman" w:eastAsia="Times New Roman" w:hAnsi="Times New Roman" w:cs="Times New Roman"/>
          <w:sz w:val="24"/>
          <w:szCs w:val="24"/>
        </w:rPr>
        <w:t>1. учредителния акт, договор или устав на чуждестранното лице, който съдържа всички изменения и допълнения, включително след вписването на клона;</w:t>
      </w:r>
    </w:p>
    <w:p w:rsidR="005E6671" w:rsidRDefault="00237F4C">
      <w:pPr>
        <w:spacing w:after="0" w:line="240" w:lineRule="auto"/>
        <w:ind w:firstLine="855"/>
        <w:divId w:val="623774128"/>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годишен финансов отчет на чуждестранното лице, след като е вписан или представен съобразно законодателството на страната, където то е регистрирано.</w:t>
      </w:r>
    </w:p>
    <w:p w:rsidR="005E6671" w:rsidRDefault="00237F4C">
      <w:pPr>
        <w:spacing w:after="0" w:line="240" w:lineRule="auto"/>
        <w:ind w:firstLine="855"/>
        <w:divId w:val="82536190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22 от 2015 г., в сила от 24.03.2015 г.) Вписването на данните по ал. 3, т. 2, 3 и 4 може да се извърши и служебно въз основа на уведомление от регистъра на друга държава - членка на Европейския съюз, в който е вписано чуждестранното лице, получено чрез системата за взаимно свързване на регистрите на държавите членки.</w:t>
      </w:r>
    </w:p>
    <w:p w:rsidR="005E6671" w:rsidRDefault="00237F4C">
      <w:pPr>
        <w:spacing w:after="0" w:line="240" w:lineRule="auto"/>
        <w:ind w:firstLine="855"/>
        <w:divId w:val="130635064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22 от 2015 г., в сила от 24.03.2015 г.) В случай че чуждестранното лице бъде заличено от регистъра на другата държава членка, в който е било вписано, и заличаването му не е в резултат на промяна в правно-организационната му форма, сливане или разделяне, или презгранично преместване на седалището, клонът се заличава служебно въз основа на уведомлението от регистъра на другата държава членка, получено чрез системата за взаимно свързване на регистрите, при условие че към момента на получаване на уведомлението от чуждестранното лице не е подадено заявление за вписване на закриването на клона.</w:t>
      </w:r>
    </w:p>
    <w:p w:rsidR="005E6671" w:rsidRDefault="005E6671">
      <w:pPr>
        <w:spacing w:after="0" w:line="240" w:lineRule="auto"/>
        <w:ind w:firstLine="855"/>
        <w:divId w:val="6969290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30026493"/>
        <w:rPr>
          <w:rFonts w:ascii="Times New Roman" w:hAnsi="Times New Roman" w:cs="Times New Roman"/>
          <w:b/>
          <w:bCs/>
          <w:sz w:val="24"/>
          <w:szCs w:val="24"/>
        </w:rPr>
      </w:pPr>
      <w:r>
        <w:rPr>
          <w:rFonts w:ascii="Times New Roman" w:hAnsi="Times New Roman" w:cs="Times New Roman"/>
          <w:b/>
          <w:bCs/>
          <w:sz w:val="24"/>
          <w:szCs w:val="24"/>
        </w:rPr>
        <w:t>ПРЕМЕСТВАНЕ НА КЛОН</w:t>
      </w:r>
    </w:p>
    <w:p w:rsidR="005E6671" w:rsidRDefault="00237F4C">
      <w:pPr>
        <w:spacing w:after="0" w:line="240" w:lineRule="auto"/>
        <w:ind w:firstLine="855"/>
        <w:divId w:val="1402407114"/>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Относно седалището и адреса на управлението на клона и неговото преместване се прилагат съответно правилата, които важат за търговеца.</w:t>
      </w:r>
    </w:p>
    <w:p w:rsidR="005E6671" w:rsidRDefault="005E6671">
      <w:pPr>
        <w:spacing w:after="0" w:line="240" w:lineRule="auto"/>
        <w:ind w:firstLine="855"/>
        <w:divId w:val="8300264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54232127"/>
        <w:rPr>
          <w:rFonts w:ascii="Times New Roman" w:hAnsi="Times New Roman" w:cs="Times New Roman"/>
          <w:b/>
          <w:bCs/>
          <w:sz w:val="24"/>
          <w:szCs w:val="24"/>
        </w:rPr>
      </w:pPr>
      <w:r>
        <w:rPr>
          <w:rFonts w:ascii="Times New Roman" w:hAnsi="Times New Roman" w:cs="Times New Roman"/>
          <w:b/>
          <w:bCs/>
          <w:sz w:val="24"/>
          <w:szCs w:val="24"/>
        </w:rPr>
        <w:t>ТЪРГОВСКИ КНИГИ НА КЛОН</w:t>
      </w:r>
    </w:p>
    <w:p w:rsidR="005E6671" w:rsidRDefault="00237F4C">
      <w:pPr>
        <w:spacing w:after="0" w:line="240" w:lineRule="auto"/>
        <w:ind w:firstLine="855"/>
        <w:divId w:val="41432905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Клонът води търговски книги като самостоятелен търговец, без да съставя отделен баланс. Клоновете на юридически лица, които не са търговци по смисъла на този закон, и клоновете на чуждестранни лица съставят и баланс.</w:t>
      </w:r>
    </w:p>
    <w:p w:rsidR="005E6671" w:rsidRDefault="005E6671">
      <w:pPr>
        <w:spacing w:after="0" w:line="240" w:lineRule="auto"/>
        <w:ind w:firstLine="855"/>
        <w:divId w:val="10542321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50852761"/>
        <w:rPr>
          <w:rFonts w:ascii="Times New Roman" w:hAnsi="Times New Roman" w:cs="Times New Roman"/>
          <w:b/>
          <w:bCs/>
          <w:sz w:val="24"/>
          <w:szCs w:val="24"/>
        </w:rPr>
      </w:pPr>
      <w:r>
        <w:rPr>
          <w:rFonts w:ascii="Times New Roman" w:hAnsi="Times New Roman" w:cs="Times New Roman"/>
          <w:b/>
          <w:bCs/>
          <w:sz w:val="24"/>
          <w:szCs w:val="24"/>
        </w:rPr>
        <w:t>ПОДСЪДНОСТ</w:t>
      </w:r>
    </w:p>
    <w:p w:rsidR="005E6671" w:rsidRDefault="00237F4C">
      <w:pPr>
        <w:spacing w:after="0" w:line="240" w:lineRule="auto"/>
        <w:ind w:firstLine="855"/>
        <w:divId w:val="14916750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20. По спорове, произтичащи от преки отношения с клон, исковете могат да се предявяват срещу търговеца и по седалището на клона.</w:t>
      </w:r>
    </w:p>
    <w:p w:rsidR="005E6671" w:rsidRDefault="005E6671">
      <w:pPr>
        <w:spacing w:after="0" w:line="240" w:lineRule="auto"/>
        <w:ind w:firstLine="855"/>
        <w:divId w:val="125085276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ТЪРГОВСКО ПРЕДСТАВИТЕЛСТВО</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ТЪРГОВСКИ ПЪЛНОМОЩНИЦИ</w:t>
      </w:r>
    </w:p>
    <w:p w:rsidR="005E6671" w:rsidRDefault="00237F4C">
      <w:pPr>
        <w:spacing w:before="100" w:beforeAutospacing="1" w:after="100" w:afterAutospacing="1" w:line="240" w:lineRule="auto"/>
        <w:ind w:firstLine="855"/>
        <w:divId w:val="1282228466"/>
        <w:rPr>
          <w:rFonts w:ascii="Times New Roman" w:hAnsi="Times New Roman" w:cs="Times New Roman"/>
          <w:b/>
          <w:bCs/>
          <w:sz w:val="24"/>
          <w:szCs w:val="24"/>
        </w:rPr>
      </w:pPr>
      <w:r>
        <w:rPr>
          <w:rFonts w:ascii="Times New Roman" w:hAnsi="Times New Roman" w:cs="Times New Roman"/>
          <w:b/>
          <w:bCs/>
          <w:sz w:val="24"/>
          <w:szCs w:val="24"/>
        </w:rPr>
        <w:t>ПРОКУРИСТ (ТЪРГОВСКИ УПРАВИТЕЛ)</w:t>
      </w:r>
    </w:p>
    <w:p w:rsidR="005E6671" w:rsidRDefault="00237F4C">
      <w:pPr>
        <w:spacing w:after="0" w:line="240" w:lineRule="auto"/>
        <w:ind w:firstLine="855"/>
        <w:divId w:val="856698231"/>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(Изм. - ДВ, бр. 70 от 1998 г.) Прокуристът е физическо лице, натоварено и упълномощено от търговец да управлява предприятието му срещу възнаграждение. Упълномощаването може да бъде дадено на повече от едно лице за отделно или съвместно упражняване. Упълномощаването на прокуриста (прокура) трябва да бъде с нотариално заверени подписи и да се заяви от търговеца за вписване в търговския регистър заедно с образец от подписа на прокуриста.</w:t>
      </w:r>
    </w:p>
    <w:p w:rsidR="005E6671" w:rsidRDefault="005E6671">
      <w:pPr>
        <w:spacing w:after="0" w:line="240" w:lineRule="auto"/>
        <w:ind w:firstLine="855"/>
        <w:divId w:val="1282228466"/>
        <w:rPr>
          <w:rFonts w:ascii="Times New Roman" w:eastAsia="Times New Roman" w:hAnsi="Times New Roman" w:cs="Times New Roman"/>
          <w:sz w:val="24"/>
          <w:szCs w:val="24"/>
        </w:rPr>
      </w:pPr>
    </w:p>
    <w:p w:rsidR="005E6671" w:rsidRDefault="00237F4C">
      <w:pPr>
        <w:spacing w:after="0" w:line="240" w:lineRule="auto"/>
        <w:ind w:firstLine="855"/>
        <w:divId w:val="127980250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Прокуристът се подписва, като прибавя към фирмата своето име и добавка, която сочи прокурата.</w:t>
      </w:r>
    </w:p>
    <w:p w:rsidR="005E6671" w:rsidRDefault="005E6671">
      <w:pPr>
        <w:spacing w:after="0" w:line="240" w:lineRule="auto"/>
        <w:ind w:firstLine="855"/>
        <w:divId w:val="1282228466"/>
        <w:rPr>
          <w:rFonts w:ascii="Times New Roman" w:eastAsia="Times New Roman" w:hAnsi="Times New Roman" w:cs="Times New Roman"/>
          <w:sz w:val="24"/>
          <w:szCs w:val="24"/>
        </w:rPr>
      </w:pPr>
    </w:p>
    <w:p w:rsidR="005E6671" w:rsidRDefault="00237F4C">
      <w:pPr>
        <w:spacing w:after="0" w:line="240" w:lineRule="auto"/>
        <w:ind w:firstLine="855"/>
        <w:divId w:val="132323921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14 от 2011 г., в сила от 15.02.2011 г.) Не може да бъде прокурист лице, обявено в несъстоятелност, както и лице, което е било управител, член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w:t>
      </w:r>
    </w:p>
    <w:p w:rsidR="005E6671" w:rsidRDefault="005E6671">
      <w:pPr>
        <w:spacing w:after="240" w:line="240" w:lineRule="auto"/>
        <w:ind w:firstLine="855"/>
        <w:divId w:val="12822284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49719001"/>
        <w:rPr>
          <w:rFonts w:ascii="Times New Roman" w:hAnsi="Times New Roman" w:cs="Times New Roman"/>
          <w:b/>
          <w:bCs/>
          <w:sz w:val="24"/>
          <w:szCs w:val="24"/>
        </w:rPr>
      </w:pPr>
      <w:r>
        <w:rPr>
          <w:rFonts w:ascii="Times New Roman" w:hAnsi="Times New Roman" w:cs="Times New Roman"/>
          <w:b/>
          <w:bCs/>
          <w:sz w:val="24"/>
          <w:szCs w:val="24"/>
        </w:rPr>
        <w:t>ПРАВОМОЩИЯ НА ПРОКУРИСТА</w:t>
      </w:r>
    </w:p>
    <w:p w:rsidR="005E6671" w:rsidRDefault="00237F4C">
      <w:pPr>
        <w:spacing w:after="0" w:line="240" w:lineRule="auto"/>
        <w:ind w:firstLine="855"/>
        <w:divId w:val="834300388"/>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Прокуристът има право да извършва всички действия и сделки, които са свързани с упражняване на търговското занятие, да представлява търговеца, да упълномощава други лица за извършване на определени действия. Той не може да упълномощава другиго със своите права по закон.</w:t>
      </w:r>
    </w:p>
    <w:p w:rsidR="005E6671" w:rsidRDefault="005E6671">
      <w:pPr>
        <w:spacing w:after="0" w:line="240" w:lineRule="auto"/>
        <w:ind w:firstLine="855"/>
        <w:divId w:val="2049719001"/>
        <w:rPr>
          <w:rFonts w:ascii="Times New Roman" w:eastAsia="Times New Roman" w:hAnsi="Times New Roman" w:cs="Times New Roman"/>
          <w:sz w:val="24"/>
          <w:szCs w:val="24"/>
        </w:rPr>
      </w:pPr>
    </w:p>
    <w:p w:rsidR="005E6671" w:rsidRDefault="00237F4C">
      <w:pPr>
        <w:spacing w:after="0" w:line="240" w:lineRule="auto"/>
        <w:ind w:firstLine="855"/>
        <w:divId w:val="21087654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Прокуристът няма право да отчуждава и да обременява с тежести недвижими имоти на търговеца освен ако е специално упълномощен. Упълномощаването може да бъде ограничено само за дейността на отделен клон. Други ограничения нямат действие по отношение на трети лица.</w:t>
      </w:r>
    </w:p>
    <w:p w:rsidR="005E6671" w:rsidRDefault="005E6671">
      <w:pPr>
        <w:spacing w:after="240" w:line="240" w:lineRule="auto"/>
        <w:ind w:firstLine="855"/>
        <w:divId w:val="20497190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11072536"/>
        <w:rPr>
          <w:rFonts w:ascii="Times New Roman" w:hAnsi="Times New Roman" w:cs="Times New Roman"/>
          <w:b/>
          <w:bCs/>
          <w:sz w:val="24"/>
          <w:szCs w:val="24"/>
        </w:rPr>
      </w:pPr>
      <w:r>
        <w:rPr>
          <w:rFonts w:ascii="Times New Roman" w:hAnsi="Times New Roman" w:cs="Times New Roman"/>
          <w:b/>
          <w:bCs/>
          <w:sz w:val="24"/>
          <w:szCs w:val="24"/>
        </w:rPr>
        <w:t>ОТНОШЕНИЯ МЕЖДУ ТЪРГОВЕЦА И ПРОКУРИСТА</w:t>
      </w:r>
    </w:p>
    <w:p w:rsidR="005E6671" w:rsidRDefault="00237F4C">
      <w:pPr>
        <w:spacing w:after="0" w:line="240" w:lineRule="auto"/>
        <w:ind w:firstLine="855"/>
        <w:divId w:val="639656681"/>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Отношенията между търговеца и прокуриста се уреждат с договор.</w:t>
      </w:r>
    </w:p>
    <w:p w:rsidR="005E6671" w:rsidRDefault="005E6671">
      <w:pPr>
        <w:spacing w:after="0" w:line="240" w:lineRule="auto"/>
        <w:ind w:firstLine="855"/>
        <w:divId w:val="7110725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32390936"/>
        <w:rPr>
          <w:rFonts w:ascii="Times New Roman" w:hAnsi="Times New Roman" w:cs="Times New Roman"/>
          <w:b/>
          <w:bCs/>
          <w:sz w:val="24"/>
          <w:szCs w:val="24"/>
        </w:rPr>
      </w:pPr>
      <w:r>
        <w:rPr>
          <w:rFonts w:ascii="Times New Roman" w:hAnsi="Times New Roman" w:cs="Times New Roman"/>
          <w:b/>
          <w:bCs/>
          <w:sz w:val="24"/>
          <w:szCs w:val="24"/>
        </w:rPr>
        <w:lastRenderedPageBreak/>
        <w:t>ДЕЙСТВИЕ НА УПЪЛНОМОЩАВАНЕТО ПО ОТНОШЕНИЕ НА ТРЕТИ ЛИЦА</w:t>
      </w:r>
    </w:p>
    <w:p w:rsidR="005E6671" w:rsidRDefault="00237F4C">
      <w:pPr>
        <w:spacing w:after="0" w:line="240" w:lineRule="auto"/>
        <w:ind w:firstLine="855"/>
        <w:divId w:val="2123068859"/>
        <w:rPr>
          <w:rFonts w:ascii="Times New Roman" w:eastAsia="Times New Roman" w:hAnsi="Times New Roman" w:cs="Times New Roman"/>
          <w:sz w:val="24"/>
          <w:szCs w:val="24"/>
        </w:rPr>
      </w:pPr>
      <w:r>
        <w:rPr>
          <w:rFonts w:ascii="Times New Roman" w:eastAsia="Times New Roman" w:hAnsi="Times New Roman" w:cs="Times New Roman"/>
          <w:sz w:val="24"/>
          <w:szCs w:val="24"/>
        </w:rPr>
        <w:t>Чл. 24. Упълномощаването има действие спрямо третите лица след вписване в търговския регистър.</w:t>
      </w:r>
    </w:p>
    <w:p w:rsidR="005E6671" w:rsidRDefault="005E6671">
      <w:pPr>
        <w:spacing w:after="0" w:line="240" w:lineRule="auto"/>
        <w:ind w:firstLine="855"/>
        <w:divId w:val="7323909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37284712"/>
        <w:rPr>
          <w:rFonts w:ascii="Times New Roman" w:hAnsi="Times New Roman" w:cs="Times New Roman"/>
          <w:b/>
          <w:bCs/>
          <w:sz w:val="24"/>
          <w:szCs w:val="24"/>
        </w:rPr>
      </w:pPr>
      <w:r>
        <w:rPr>
          <w:rFonts w:ascii="Times New Roman" w:hAnsi="Times New Roman" w:cs="Times New Roman"/>
          <w:b/>
          <w:bCs/>
          <w:sz w:val="24"/>
          <w:szCs w:val="24"/>
        </w:rPr>
        <w:t>ПРЕКРАТЯВАНЕ НА УПЪЛНОМОЩАВАНЕТО НА ПРОКУРИСТА</w:t>
      </w:r>
    </w:p>
    <w:p w:rsidR="005E6671" w:rsidRDefault="00237F4C">
      <w:pPr>
        <w:spacing w:after="0" w:line="240" w:lineRule="auto"/>
        <w:ind w:firstLine="855"/>
        <w:divId w:val="1485124079"/>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Упълномощаването се прекратява с оттеглянето му от търговеца и вписването на оттеглянето в търговския регистър.</w:t>
      </w:r>
    </w:p>
    <w:p w:rsidR="005E6671" w:rsidRDefault="005E6671">
      <w:pPr>
        <w:spacing w:after="0" w:line="240" w:lineRule="auto"/>
        <w:ind w:firstLine="855"/>
        <w:divId w:val="737284712"/>
        <w:rPr>
          <w:rFonts w:ascii="Times New Roman" w:eastAsia="Times New Roman" w:hAnsi="Times New Roman" w:cs="Times New Roman"/>
          <w:sz w:val="24"/>
          <w:szCs w:val="24"/>
        </w:rPr>
      </w:pPr>
    </w:p>
    <w:p w:rsidR="005E6671" w:rsidRDefault="00237F4C">
      <w:pPr>
        <w:spacing w:after="0" w:line="240" w:lineRule="auto"/>
        <w:ind w:firstLine="855"/>
        <w:divId w:val="861557006"/>
        <w:rPr>
          <w:rFonts w:ascii="Times New Roman" w:eastAsia="Times New Roman" w:hAnsi="Times New Roman" w:cs="Times New Roman"/>
          <w:sz w:val="24"/>
          <w:szCs w:val="24"/>
        </w:rPr>
      </w:pPr>
      <w:r>
        <w:rPr>
          <w:rFonts w:ascii="Times New Roman" w:eastAsia="Times New Roman" w:hAnsi="Times New Roman" w:cs="Times New Roman"/>
          <w:sz w:val="24"/>
          <w:szCs w:val="24"/>
        </w:rPr>
        <w:t>(2) Упълномощаването не се прекратява със смъртта или поставянето на търговеца под запрещение.</w:t>
      </w:r>
    </w:p>
    <w:p w:rsidR="005E6671" w:rsidRDefault="005E6671">
      <w:pPr>
        <w:spacing w:after="240" w:line="240" w:lineRule="auto"/>
        <w:ind w:firstLine="855"/>
        <w:divId w:val="7372847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042220"/>
        <w:rPr>
          <w:rFonts w:ascii="Times New Roman" w:hAnsi="Times New Roman" w:cs="Times New Roman"/>
          <w:b/>
          <w:bCs/>
          <w:sz w:val="24"/>
          <w:szCs w:val="24"/>
        </w:rPr>
      </w:pPr>
      <w:r>
        <w:rPr>
          <w:rFonts w:ascii="Times New Roman" w:hAnsi="Times New Roman" w:cs="Times New Roman"/>
          <w:b/>
          <w:bCs/>
          <w:sz w:val="24"/>
          <w:szCs w:val="24"/>
        </w:rPr>
        <w:t>ТЪРГОВСКИ ПЪЛНОМОЩНИК</w:t>
      </w:r>
    </w:p>
    <w:p w:rsidR="005E6671" w:rsidRDefault="00237F4C">
      <w:pPr>
        <w:spacing w:after="0" w:line="240" w:lineRule="auto"/>
        <w:ind w:firstLine="855"/>
        <w:divId w:val="980036674"/>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Търговският пълномощник е лице, упълномощено от търговец да извършва посочените в пълномощното действия срещу възнаграждение. При липса на други указания пълномощникът се смята упълномощен да извършва всички действия, свързани с обикновената дейност на търговеца. Упълномощаването става писмено с нотариално заверен подпис.</w:t>
      </w:r>
    </w:p>
    <w:p w:rsidR="005E6671" w:rsidRDefault="005E6671">
      <w:pPr>
        <w:spacing w:after="0" w:line="240" w:lineRule="auto"/>
        <w:ind w:firstLine="855"/>
        <w:divId w:val="211042220"/>
        <w:rPr>
          <w:rFonts w:ascii="Times New Roman" w:eastAsia="Times New Roman" w:hAnsi="Times New Roman" w:cs="Times New Roman"/>
          <w:sz w:val="24"/>
          <w:szCs w:val="24"/>
        </w:rPr>
      </w:pPr>
    </w:p>
    <w:p w:rsidR="005E6671" w:rsidRDefault="00237F4C">
      <w:pPr>
        <w:spacing w:after="0" w:line="240" w:lineRule="auto"/>
        <w:ind w:firstLine="855"/>
        <w:divId w:val="198561629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отчуждаване или обременяване с тежести на недвижими имоти, за поемане на менителнични задължения, за вземане на заем и за водене на процеси търговският пълномощник трябва да е упълномощен изрично. Други ограничения на пълномощното могат да се противопоставят на трето лице само ако са му били известни или е трябвало да знае.</w:t>
      </w:r>
    </w:p>
    <w:p w:rsidR="005E6671" w:rsidRDefault="005E6671">
      <w:pPr>
        <w:spacing w:after="0" w:line="240" w:lineRule="auto"/>
        <w:ind w:firstLine="855"/>
        <w:divId w:val="211042220"/>
        <w:rPr>
          <w:rFonts w:ascii="Times New Roman" w:eastAsia="Times New Roman" w:hAnsi="Times New Roman" w:cs="Times New Roman"/>
          <w:sz w:val="24"/>
          <w:szCs w:val="24"/>
        </w:rPr>
      </w:pPr>
    </w:p>
    <w:p w:rsidR="005E6671" w:rsidRDefault="00237F4C">
      <w:pPr>
        <w:spacing w:after="0" w:line="240" w:lineRule="auto"/>
        <w:ind w:firstLine="855"/>
        <w:divId w:val="259025783"/>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Търговският пълномощник не може без съгласие на търговеца да прехвърля правата си другиму.</w:t>
      </w:r>
    </w:p>
    <w:p w:rsidR="005E6671" w:rsidRDefault="005E6671">
      <w:pPr>
        <w:spacing w:after="0" w:line="240" w:lineRule="auto"/>
        <w:ind w:firstLine="855"/>
        <w:divId w:val="211042220"/>
        <w:rPr>
          <w:rFonts w:ascii="Times New Roman" w:eastAsia="Times New Roman" w:hAnsi="Times New Roman" w:cs="Times New Roman"/>
          <w:sz w:val="24"/>
          <w:szCs w:val="24"/>
        </w:rPr>
      </w:pPr>
    </w:p>
    <w:p w:rsidR="005E6671" w:rsidRDefault="00237F4C">
      <w:pPr>
        <w:spacing w:after="0" w:line="240" w:lineRule="auto"/>
        <w:ind w:firstLine="855"/>
        <w:divId w:val="1300307974"/>
        <w:rPr>
          <w:rFonts w:ascii="Times New Roman" w:eastAsia="Times New Roman" w:hAnsi="Times New Roman" w:cs="Times New Roman"/>
          <w:sz w:val="24"/>
          <w:szCs w:val="24"/>
        </w:rPr>
      </w:pPr>
      <w:r>
        <w:rPr>
          <w:rFonts w:ascii="Times New Roman" w:eastAsia="Times New Roman" w:hAnsi="Times New Roman" w:cs="Times New Roman"/>
          <w:sz w:val="24"/>
          <w:szCs w:val="24"/>
        </w:rPr>
        <w:t>(4) Търговският пълномощник се подписва, като прибавя към фирмата своето име и добавка, че е пълномощник.</w:t>
      </w:r>
    </w:p>
    <w:p w:rsidR="005E6671" w:rsidRDefault="005E6671">
      <w:pPr>
        <w:spacing w:after="240" w:line="240" w:lineRule="auto"/>
        <w:ind w:firstLine="855"/>
        <w:divId w:val="2110422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96403047"/>
        <w:rPr>
          <w:rFonts w:ascii="Times New Roman" w:hAnsi="Times New Roman" w:cs="Times New Roman"/>
          <w:b/>
          <w:bCs/>
          <w:sz w:val="24"/>
          <w:szCs w:val="24"/>
        </w:rPr>
      </w:pPr>
      <w:r>
        <w:rPr>
          <w:rFonts w:ascii="Times New Roman" w:hAnsi="Times New Roman" w:cs="Times New Roman"/>
          <w:b/>
          <w:bCs/>
          <w:sz w:val="24"/>
          <w:szCs w:val="24"/>
        </w:rPr>
        <w:t>ОТНОШЕНИЯ МЕЖДУ ТЪРГОВЕЦА И ПЪЛНОМОЩНИКА</w:t>
      </w:r>
    </w:p>
    <w:p w:rsidR="005E6671" w:rsidRDefault="00237F4C">
      <w:pPr>
        <w:spacing w:after="0" w:line="240" w:lineRule="auto"/>
        <w:ind w:firstLine="855"/>
        <w:divId w:val="1064138037"/>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Отношенията между търговеца и пълномощника се уреждат с договор.</w:t>
      </w:r>
    </w:p>
    <w:p w:rsidR="005E6671" w:rsidRDefault="005E6671">
      <w:pPr>
        <w:spacing w:after="0" w:line="240" w:lineRule="auto"/>
        <w:ind w:firstLine="855"/>
        <w:divId w:val="5964030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1877581"/>
        <w:rPr>
          <w:rFonts w:ascii="Times New Roman" w:hAnsi="Times New Roman" w:cs="Times New Roman"/>
          <w:b/>
          <w:bCs/>
          <w:sz w:val="24"/>
          <w:szCs w:val="24"/>
        </w:rPr>
      </w:pPr>
      <w:r>
        <w:rPr>
          <w:rFonts w:ascii="Times New Roman" w:hAnsi="Times New Roman" w:cs="Times New Roman"/>
          <w:b/>
          <w:bCs/>
          <w:sz w:val="24"/>
          <w:szCs w:val="24"/>
        </w:rPr>
        <w:t>ПРЕКРАТЯВАНЕ НА ТЪРГОВСКОТО ПЪЛНОМОЩНО</w:t>
      </w:r>
    </w:p>
    <w:p w:rsidR="005E6671" w:rsidRDefault="00237F4C">
      <w:pPr>
        <w:spacing w:after="0" w:line="240" w:lineRule="auto"/>
        <w:ind w:firstLine="855"/>
        <w:divId w:val="287905826"/>
        <w:rPr>
          <w:rFonts w:ascii="Times New Roman" w:eastAsia="Times New Roman" w:hAnsi="Times New Roman" w:cs="Times New Roman"/>
          <w:sz w:val="24"/>
          <w:szCs w:val="24"/>
        </w:rPr>
      </w:pPr>
      <w:r>
        <w:rPr>
          <w:rFonts w:ascii="Times New Roman" w:eastAsia="Times New Roman" w:hAnsi="Times New Roman" w:cs="Times New Roman"/>
          <w:sz w:val="24"/>
          <w:szCs w:val="24"/>
        </w:rPr>
        <w:t>Чл. 28. Упълномощаването на търговския пълномощник се прекратява съгласно разпоредбите на гражданското законодателство.</w:t>
      </w:r>
    </w:p>
    <w:p w:rsidR="005E6671" w:rsidRDefault="005E6671">
      <w:pPr>
        <w:spacing w:after="0" w:line="240" w:lineRule="auto"/>
        <w:ind w:firstLine="855"/>
        <w:divId w:val="14618775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28936590"/>
        <w:rPr>
          <w:rFonts w:ascii="Times New Roman" w:hAnsi="Times New Roman" w:cs="Times New Roman"/>
          <w:b/>
          <w:bCs/>
          <w:sz w:val="24"/>
          <w:szCs w:val="24"/>
        </w:rPr>
      </w:pPr>
      <w:r>
        <w:rPr>
          <w:rFonts w:ascii="Times New Roman" w:hAnsi="Times New Roman" w:cs="Times New Roman"/>
          <w:b/>
          <w:bCs/>
          <w:sz w:val="24"/>
          <w:szCs w:val="24"/>
        </w:rPr>
        <w:t>ОГРАНИЧЕНИЯ И ОТГОВОРНОСТ</w:t>
      </w:r>
    </w:p>
    <w:p w:rsidR="005E6671" w:rsidRDefault="00237F4C">
      <w:pPr>
        <w:spacing w:after="0" w:line="240" w:lineRule="auto"/>
        <w:ind w:firstLine="855"/>
        <w:divId w:val="1832788132"/>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Прокуристът и търговският пълномощник не могат без съгласието на търговеца да сключват търговски сделки за своя или за чужда сметка в пределите на упълномощаването. Смята се, че е дадено съгласие, ако търговецът при упълномощаването е знаел за упражняването на такава дейност и нейното прекратяване не е уговорено изрично.</w:t>
      </w:r>
    </w:p>
    <w:p w:rsidR="005E6671" w:rsidRDefault="005E6671">
      <w:pPr>
        <w:spacing w:after="0" w:line="240" w:lineRule="auto"/>
        <w:ind w:firstLine="855"/>
        <w:divId w:val="1128936590"/>
        <w:rPr>
          <w:rFonts w:ascii="Times New Roman" w:eastAsia="Times New Roman" w:hAnsi="Times New Roman" w:cs="Times New Roman"/>
          <w:sz w:val="24"/>
          <w:szCs w:val="24"/>
        </w:rPr>
      </w:pPr>
    </w:p>
    <w:p w:rsidR="005E6671" w:rsidRDefault="00237F4C">
      <w:pPr>
        <w:spacing w:after="0" w:line="240" w:lineRule="auto"/>
        <w:ind w:firstLine="855"/>
        <w:divId w:val="11132114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нарушения по предходната алинея търговецът може да иска обезщетение или да заяви, че сключените от упълномощените лица сделки са сключени за негова сметка. Заявлението трябва да се направи в писмена форма в срок от 1 месец след узнаване на сделката, но не повече от 1 година от извършването ѝ и се отправя до прокуриста или търговския пълномощник и до третото лице.</w:t>
      </w:r>
    </w:p>
    <w:p w:rsidR="005E6671" w:rsidRDefault="005E6671">
      <w:pPr>
        <w:spacing w:after="0" w:line="240" w:lineRule="auto"/>
        <w:ind w:firstLine="855"/>
        <w:divId w:val="1128936590"/>
        <w:rPr>
          <w:rFonts w:ascii="Times New Roman" w:eastAsia="Times New Roman" w:hAnsi="Times New Roman" w:cs="Times New Roman"/>
          <w:sz w:val="24"/>
          <w:szCs w:val="24"/>
        </w:rPr>
      </w:pPr>
    </w:p>
    <w:p w:rsidR="005E6671" w:rsidRDefault="00237F4C">
      <w:pPr>
        <w:spacing w:after="0" w:line="240" w:lineRule="auto"/>
        <w:ind w:firstLine="855"/>
        <w:divId w:val="279385188"/>
        <w:rPr>
          <w:rFonts w:ascii="Times New Roman" w:eastAsia="Times New Roman" w:hAnsi="Times New Roman" w:cs="Times New Roman"/>
          <w:sz w:val="24"/>
          <w:szCs w:val="24"/>
        </w:rPr>
      </w:pPr>
      <w:r>
        <w:rPr>
          <w:rFonts w:ascii="Times New Roman" w:eastAsia="Times New Roman" w:hAnsi="Times New Roman" w:cs="Times New Roman"/>
          <w:sz w:val="24"/>
          <w:szCs w:val="24"/>
        </w:rPr>
        <w:t>(3) Искът по ал. 2 се погасява по давност в 5-годишен срок от извършването на сделките.</w:t>
      </w:r>
    </w:p>
    <w:p w:rsidR="005E6671" w:rsidRDefault="005E6671">
      <w:pPr>
        <w:spacing w:after="240" w:line="240" w:lineRule="auto"/>
        <w:ind w:firstLine="855"/>
        <w:divId w:val="11289365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42695796"/>
        <w:rPr>
          <w:rFonts w:ascii="Times New Roman" w:hAnsi="Times New Roman" w:cs="Times New Roman"/>
          <w:b/>
          <w:bCs/>
          <w:sz w:val="24"/>
          <w:szCs w:val="24"/>
        </w:rPr>
      </w:pPr>
      <w:r>
        <w:rPr>
          <w:rFonts w:ascii="Times New Roman" w:hAnsi="Times New Roman" w:cs="Times New Roman"/>
          <w:b/>
          <w:bCs/>
          <w:sz w:val="24"/>
          <w:szCs w:val="24"/>
        </w:rPr>
        <w:t>ТЪРГОВСКИ ПОМОЩНИК</w:t>
      </w:r>
    </w:p>
    <w:p w:rsidR="005E6671" w:rsidRDefault="00237F4C">
      <w:pPr>
        <w:spacing w:after="0" w:line="240" w:lineRule="auto"/>
        <w:ind w:firstLine="855"/>
        <w:divId w:val="1418938825"/>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Отношенията между търговеца и търговския помощник се уреждат с договор.</w:t>
      </w:r>
    </w:p>
    <w:p w:rsidR="005E6671" w:rsidRDefault="005E6671">
      <w:pPr>
        <w:spacing w:after="0" w:line="240" w:lineRule="auto"/>
        <w:ind w:firstLine="855"/>
        <w:divId w:val="1142695796"/>
        <w:rPr>
          <w:rFonts w:ascii="Times New Roman" w:eastAsia="Times New Roman" w:hAnsi="Times New Roman" w:cs="Times New Roman"/>
          <w:sz w:val="24"/>
          <w:szCs w:val="24"/>
        </w:rPr>
      </w:pPr>
    </w:p>
    <w:p w:rsidR="005E6671" w:rsidRDefault="00237F4C">
      <w:pPr>
        <w:spacing w:after="0" w:line="240" w:lineRule="auto"/>
        <w:ind w:firstLine="855"/>
        <w:divId w:val="1007904286"/>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Търговският помощник не може да извършва сделки за сметка на търговеца. Когато търговският помощник работи в общодостъпно място за търговия, той се смята овластен да извършва сделките, които обикновено се извършват там.</w:t>
      </w:r>
    </w:p>
    <w:p w:rsidR="005E6671" w:rsidRDefault="005E6671">
      <w:pPr>
        <w:spacing w:after="240" w:line="240" w:lineRule="auto"/>
        <w:ind w:firstLine="855"/>
        <w:divId w:val="11426957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1971737"/>
        <w:rPr>
          <w:rFonts w:ascii="Times New Roman" w:hAnsi="Times New Roman" w:cs="Times New Roman"/>
          <w:b/>
          <w:bCs/>
          <w:sz w:val="24"/>
          <w:szCs w:val="24"/>
        </w:rPr>
      </w:pPr>
      <w:r>
        <w:rPr>
          <w:rFonts w:ascii="Times New Roman" w:hAnsi="Times New Roman" w:cs="Times New Roman"/>
          <w:b/>
          <w:bCs/>
          <w:sz w:val="24"/>
          <w:szCs w:val="24"/>
        </w:rPr>
        <w:t>ОГРАНИЧЕНИЯ</w:t>
      </w:r>
    </w:p>
    <w:p w:rsidR="005E6671" w:rsidRDefault="00237F4C">
      <w:pPr>
        <w:spacing w:after="0" w:line="240" w:lineRule="auto"/>
        <w:ind w:firstLine="855"/>
        <w:divId w:val="637342600"/>
        <w:rPr>
          <w:rFonts w:ascii="Times New Roman" w:eastAsia="Times New Roman" w:hAnsi="Times New Roman" w:cs="Times New Roman"/>
          <w:sz w:val="24"/>
          <w:szCs w:val="24"/>
        </w:rPr>
      </w:pPr>
      <w:r>
        <w:rPr>
          <w:rFonts w:ascii="Times New Roman" w:eastAsia="Times New Roman" w:hAnsi="Times New Roman" w:cs="Times New Roman"/>
          <w:sz w:val="24"/>
          <w:szCs w:val="24"/>
        </w:rPr>
        <w:t>Чл. 31. Търговският помощник не може да извършва търговска дейност самостоятелно или за сметка на други в конкуренция със своя работодател освен с негово изрично съгласие.</w:t>
      </w:r>
    </w:p>
    <w:p w:rsidR="005E6671" w:rsidRDefault="005E6671">
      <w:pPr>
        <w:spacing w:after="0" w:line="240" w:lineRule="auto"/>
        <w:ind w:firstLine="855"/>
        <w:divId w:val="118197173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ТЪРГОВСКИ ПРЕДСТАВИТЕЛ</w:t>
      </w:r>
    </w:p>
    <w:p w:rsidR="005E6671" w:rsidRDefault="00237F4C">
      <w:pPr>
        <w:spacing w:before="100" w:beforeAutospacing="1" w:after="100" w:afterAutospacing="1" w:line="240" w:lineRule="auto"/>
        <w:ind w:firstLine="855"/>
        <w:divId w:val="235631649"/>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485394845"/>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Търговският представител е лице, което самостоятелно и по занятие сътрудничи на друг търговец при извършване на търговската му дейност. Той може да бъде овластен да извършва сделки от името на търговеца или от свое име за негова сметка.</w:t>
      </w:r>
    </w:p>
    <w:p w:rsidR="005E6671" w:rsidRDefault="005E6671">
      <w:pPr>
        <w:spacing w:after="0" w:line="240" w:lineRule="auto"/>
        <w:ind w:firstLine="855"/>
        <w:divId w:val="235631649"/>
        <w:rPr>
          <w:rFonts w:ascii="Times New Roman" w:eastAsia="Times New Roman" w:hAnsi="Times New Roman" w:cs="Times New Roman"/>
          <w:sz w:val="24"/>
          <w:szCs w:val="24"/>
        </w:rPr>
      </w:pPr>
    </w:p>
    <w:p w:rsidR="005E6671" w:rsidRDefault="00237F4C">
      <w:pPr>
        <w:spacing w:after="0" w:line="240" w:lineRule="auto"/>
        <w:ind w:firstLine="855"/>
        <w:divId w:val="11263155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38 от 2006 г.) Договорът между търговеца и търговския представител трябва да се сключи в писмена форма. Търговецът не може да се позовава срещу търговския представител на уговорки в отклонение от разпоредбите на чл. 33, 34, чл. 36, ал. 4 и 5 и чл. 40, които са във вреда на представителя.</w:t>
      </w:r>
    </w:p>
    <w:p w:rsidR="005E6671" w:rsidRDefault="005E6671">
      <w:pPr>
        <w:spacing w:after="240" w:line="240" w:lineRule="auto"/>
        <w:ind w:firstLine="855"/>
        <w:divId w:val="2356316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87988351"/>
        <w:rPr>
          <w:rFonts w:ascii="Times New Roman" w:hAnsi="Times New Roman" w:cs="Times New Roman"/>
          <w:b/>
          <w:bCs/>
          <w:sz w:val="24"/>
          <w:szCs w:val="24"/>
        </w:rPr>
      </w:pPr>
      <w:r>
        <w:rPr>
          <w:rFonts w:ascii="Times New Roman" w:hAnsi="Times New Roman" w:cs="Times New Roman"/>
          <w:b/>
          <w:bCs/>
          <w:sz w:val="24"/>
          <w:szCs w:val="24"/>
        </w:rPr>
        <w:t>ЗАДЪЛЖЕНИЯ НА ТЪРГОВСКИЯ ПРЕДСТАВИТЕЛ</w:t>
      </w:r>
    </w:p>
    <w:p w:rsidR="005E6671" w:rsidRDefault="00237F4C">
      <w:pPr>
        <w:spacing w:after="0" w:line="240" w:lineRule="auto"/>
        <w:ind w:firstLine="855"/>
        <w:divId w:val="1119028767"/>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(Изм. - ДВ, бр. 83 от 1996 г., предишен текст на чл. 33 - ДВ, бр. 38 от 2006 г.) Търговският представител се задължава да осъществява сътрудничество или извършването на сделките с грижата на добър търговец, като се съобразява с интересите на търговеца. Той е длъжен да уведомява незабавно търговеца за всяка извършена сделка.</w:t>
      </w:r>
    </w:p>
    <w:p w:rsidR="005E6671" w:rsidRDefault="005E6671">
      <w:pPr>
        <w:spacing w:after="0" w:line="240" w:lineRule="auto"/>
        <w:ind w:firstLine="855"/>
        <w:divId w:val="1887988351"/>
        <w:rPr>
          <w:rFonts w:ascii="Times New Roman" w:eastAsia="Times New Roman" w:hAnsi="Times New Roman" w:cs="Times New Roman"/>
          <w:sz w:val="24"/>
          <w:szCs w:val="24"/>
        </w:rPr>
      </w:pPr>
    </w:p>
    <w:p w:rsidR="005E6671" w:rsidRDefault="00237F4C">
      <w:pPr>
        <w:spacing w:after="0" w:line="240" w:lineRule="auto"/>
        <w:ind w:firstLine="855"/>
        <w:divId w:val="163316964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38 от 2006 г.) Търговският представител е длъжен да изпълнява указанията на търговеца, както и да му предоставя цялата информация, с която разполага във връзка с дейността си.</w:t>
      </w:r>
    </w:p>
    <w:p w:rsidR="005E6671" w:rsidRDefault="005E6671">
      <w:pPr>
        <w:spacing w:after="240" w:line="240" w:lineRule="auto"/>
        <w:ind w:firstLine="855"/>
        <w:divId w:val="18879883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88514324"/>
        <w:rPr>
          <w:rFonts w:ascii="Times New Roman" w:hAnsi="Times New Roman" w:cs="Times New Roman"/>
          <w:b/>
          <w:bCs/>
          <w:sz w:val="24"/>
          <w:szCs w:val="24"/>
        </w:rPr>
      </w:pPr>
      <w:r>
        <w:rPr>
          <w:rFonts w:ascii="Times New Roman" w:hAnsi="Times New Roman" w:cs="Times New Roman"/>
          <w:b/>
          <w:bCs/>
          <w:sz w:val="24"/>
          <w:szCs w:val="24"/>
        </w:rPr>
        <w:t>ЗАДЪЛЖЕНИЯ НА ТЪРГОВЕЦА</w:t>
      </w:r>
    </w:p>
    <w:p w:rsidR="005E6671" w:rsidRDefault="00237F4C">
      <w:pPr>
        <w:spacing w:after="0" w:line="240" w:lineRule="auto"/>
        <w:ind w:firstLine="855"/>
        <w:divId w:val="654728462"/>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(Изм. - ДВ, бр. 38 от 2006 г.) Търговецът е длъжен да дава на търговския представител необходимите сведения и документи за сключване и изпълнение на възложените сделки.</w:t>
      </w:r>
    </w:p>
    <w:p w:rsidR="005E6671" w:rsidRDefault="005E6671">
      <w:pPr>
        <w:spacing w:after="0" w:line="240" w:lineRule="auto"/>
        <w:ind w:firstLine="855"/>
        <w:divId w:val="1988514324"/>
        <w:rPr>
          <w:rFonts w:ascii="Times New Roman" w:eastAsia="Times New Roman" w:hAnsi="Times New Roman" w:cs="Times New Roman"/>
          <w:sz w:val="24"/>
          <w:szCs w:val="24"/>
        </w:rPr>
      </w:pPr>
    </w:p>
    <w:p w:rsidR="005E6671" w:rsidRDefault="00237F4C">
      <w:pPr>
        <w:spacing w:after="0" w:line="240" w:lineRule="auto"/>
        <w:ind w:firstLine="855"/>
        <w:divId w:val="40140961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38 от 2006 г.) Търговецът е длъжен да съобщи незабавно на търговския представител дали приема сделката, сключена без представителна власт, както и дали е сключил подготвена от него сделка.</w:t>
      </w:r>
    </w:p>
    <w:p w:rsidR="005E6671" w:rsidRDefault="005E6671">
      <w:pPr>
        <w:spacing w:after="0" w:line="240" w:lineRule="auto"/>
        <w:ind w:firstLine="855"/>
        <w:divId w:val="1988514324"/>
        <w:rPr>
          <w:rFonts w:ascii="Times New Roman" w:eastAsia="Times New Roman" w:hAnsi="Times New Roman" w:cs="Times New Roman"/>
          <w:sz w:val="24"/>
          <w:szCs w:val="24"/>
        </w:rPr>
      </w:pPr>
    </w:p>
    <w:p w:rsidR="005E6671" w:rsidRDefault="00237F4C">
      <w:pPr>
        <w:spacing w:after="0" w:line="240" w:lineRule="auto"/>
        <w:ind w:firstLine="855"/>
        <w:divId w:val="14592546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2006 г.) Търговецът е длъжен да предоставя на търговския представител информацията, необходима за извършване на дейността му, включително за възможно значително намаляване на обема на сключваните сделки в сравнение с очакваното.</w:t>
      </w:r>
    </w:p>
    <w:p w:rsidR="005E6671" w:rsidRDefault="005E6671">
      <w:pPr>
        <w:spacing w:after="240" w:line="240" w:lineRule="auto"/>
        <w:ind w:firstLine="855"/>
        <w:divId w:val="198851432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3198686"/>
        <w:rPr>
          <w:rFonts w:ascii="Times New Roman" w:hAnsi="Times New Roman" w:cs="Times New Roman"/>
          <w:b/>
          <w:bCs/>
          <w:sz w:val="24"/>
          <w:szCs w:val="24"/>
        </w:rPr>
      </w:pPr>
      <w:r>
        <w:rPr>
          <w:rFonts w:ascii="Times New Roman" w:hAnsi="Times New Roman" w:cs="Times New Roman"/>
          <w:b/>
          <w:bCs/>
          <w:sz w:val="24"/>
          <w:szCs w:val="24"/>
        </w:rPr>
        <w:t>ВЪЗНАГРАЖДЕНИЕ ПРИ ДОГОВОРИ ДЕЛКРЕДЕРЕ</w:t>
      </w:r>
    </w:p>
    <w:p w:rsidR="005E6671" w:rsidRDefault="00237F4C">
      <w:pPr>
        <w:spacing w:after="0" w:line="240" w:lineRule="auto"/>
        <w:ind w:firstLine="855"/>
        <w:divId w:val="1951278396"/>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Когато търговският представител се задължи да отговаря лично за изпълнението на задълженията по сключените сделки, има право и на отделно възнаграждение, което се уговаря писмено. Страните не могат да уговорят предварително, че такова възнаграждение не се дължи.</w:t>
      </w:r>
    </w:p>
    <w:p w:rsidR="005E6671" w:rsidRDefault="005E6671">
      <w:pPr>
        <w:spacing w:after="0" w:line="240" w:lineRule="auto"/>
        <w:ind w:firstLine="855"/>
        <w:divId w:val="195319868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2551125"/>
        <w:rPr>
          <w:rFonts w:ascii="Times New Roman" w:hAnsi="Times New Roman" w:cs="Times New Roman"/>
          <w:b/>
          <w:bCs/>
          <w:sz w:val="24"/>
          <w:szCs w:val="24"/>
        </w:rPr>
      </w:pPr>
      <w:r>
        <w:rPr>
          <w:rFonts w:ascii="Times New Roman" w:hAnsi="Times New Roman" w:cs="Times New Roman"/>
          <w:b/>
          <w:bCs/>
          <w:sz w:val="24"/>
          <w:szCs w:val="24"/>
        </w:rPr>
        <w:t>ПРАВО НА ВЪЗНАГРАЖДЕНИЕ</w:t>
      </w:r>
    </w:p>
    <w:p w:rsidR="005E6671" w:rsidRDefault="00237F4C">
      <w:pPr>
        <w:spacing w:after="0" w:line="240" w:lineRule="auto"/>
        <w:ind w:firstLine="855"/>
        <w:divId w:val="4650103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 (1) (Изм. и доп. - ДВ, бр. 38 от 2006 г.) Търговският представител има право на възнаграждение за всички сделки, извършени от него, с негово сътрудничество или с клиенти, които той е привлякъл за сключването на съответния вид сделки през </w:t>
      </w:r>
      <w:r>
        <w:rPr>
          <w:rFonts w:ascii="Times New Roman" w:eastAsia="Times New Roman" w:hAnsi="Times New Roman" w:cs="Times New Roman"/>
          <w:sz w:val="24"/>
          <w:szCs w:val="24"/>
        </w:rPr>
        <w:lastRenderedPageBreak/>
        <w:t>периода на действие на договора му с търговеца. Възнаграждение се заплаща и за сделки, които са били подготвени, но не са сключени, освен ако това се дължи на причина, която не може да се вмени във вина на търговеца.</w:t>
      </w:r>
    </w:p>
    <w:p w:rsidR="005E6671" w:rsidRDefault="005E6671">
      <w:pPr>
        <w:spacing w:after="0" w:line="240" w:lineRule="auto"/>
        <w:ind w:firstLine="855"/>
        <w:divId w:val="1812551125"/>
        <w:rPr>
          <w:rFonts w:ascii="Times New Roman" w:eastAsia="Times New Roman" w:hAnsi="Times New Roman" w:cs="Times New Roman"/>
          <w:sz w:val="24"/>
          <w:szCs w:val="24"/>
        </w:rPr>
      </w:pPr>
    </w:p>
    <w:p w:rsidR="005E6671" w:rsidRDefault="00237F4C">
      <w:pPr>
        <w:spacing w:after="0" w:line="240" w:lineRule="auto"/>
        <w:ind w:firstLine="855"/>
        <w:divId w:val="19196416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 търговския представител е предоставен определен район или кръг от клиенти, той има право на възнаграждение и за сделките, които не са извършени с негово съдействие, но са извършени с лица от същия район или от същата клиентела.</w:t>
      </w:r>
    </w:p>
    <w:p w:rsidR="005E6671" w:rsidRDefault="005E6671">
      <w:pPr>
        <w:spacing w:after="0" w:line="240" w:lineRule="auto"/>
        <w:ind w:firstLine="855"/>
        <w:divId w:val="1812551125"/>
        <w:rPr>
          <w:rFonts w:ascii="Times New Roman" w:eastAsia="Times New Roman" w:hAnsi="Times New Roman" w:cs="Times New Roman"/>
          <w:sz w:val="24"/>
          <w:szCs w:val="24"/>
        </w:rPr>
      </w:pPr>
    </w:p>
    <w:p w:rsidR="005E6671" w:rsidRDefault="00237F4C">
      <w:pPr>
        <w:spacing w:after="0" w:line="240" w:lineRule="auto"/>
        <w:ind w:firstLine="855"/>
        <w:divId w:val="565840500"/>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Търговският представител има право на възнаграждение за събраните от него вземания на търговеца.</w:t>
      </w:r>
    </w:p>
    <w:p w:rsidR="005E6671" w:rsidRDefault="005E6671">
      <w:pPr>
        <w:spacing w:after="0" w:line="240" w:lineRule="auto"/>
        <w:ind w:firstLine="855"/>
        <w:divId w:val="1812551125"/>
        <w:rPr>
          <w:rFonts w:ascii="Times New Roman" w:eastAsia="Times New Roman" w:hAnsi="Times New Roman" w:cs="Times New Roman"/>
          <w:sz w:val="24"/>
          <w:szCs w:val="24"/>
        </w:rPr>
      </w:pPr>
    </w:p>
    <w:p w:rsidR="005E6671" w:rsidRDefault="00237F4C">
      <w:pPr>
        <w:spacing w:after="0" w:line="240" w:lineRule="auto"/>
        <w:ind w:firstLine="855"/>
        <w:divId w:val="47926970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2006 г.) Търговецът е длъжен да предоставя на търговския представител информацията, необходима за изчисляване на дължимото възнаграждение, не по-късно от срока по чл. 38.</w:t>
      </w:r>
    </w:p>
    <w:p w:rsidR="005E6671" w:rsidRDefault="005E6671">
      <w:pPr>
        <w:spacing w:after="0" w:line="240" w:lineRule="auto"/>
        <w:ind w:firstLine="855"/>
        <w:divId w:val="1812551125"/>
        <w:rPr>
          <w:rFonts w:ascii="Times New Roman" w:eastAsia="Times New Roman" w:hAnsi="Times New Roman" w:cs="Times New Roman"/>
          <w:sz w:val="24"/>
          <w:szCs w:val="24"/>
        </w:rPr>
      </w:pPr>
    </w:p>
    <w:p w:rsidR="005E6671" w:rsidRDefault="00237F4C">
      <w:pPr>
        <w:spacing w:after="0" w:line="240" w:lineRule="auto"/>
        <w:ind w:firstLine="855"/>
        <w:divId w:val="67804768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доп. - ДВ, бр. 38 от 2006 г.) Всяка от страните може да иска от насрещната страна извлечения от търговските книги относно сделките, извършени по договора за търговско представителство, включително тези, които са необходими за проверка на определеното възнаграждение.</w:t>
      </w:r>
    </w:p>
    <w:p w:rsidR="005E6671" w:rsidRDefault="005E6671">
      <w:pPr>
        <w:spacing w:after="240" w:line="240" w:lineRule="auto"/>
        <w:ind w:firstLine="855"/>
        <w:divId w:val="181255112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0034267"/>
        <w:rPr>
          <w:rFonts w:ascii="Times New Roman" w:hAnsi="Times New Roman" w:cs="Times New Roman"/>
          <w:b/>
          <w:bCs/>
          <w:sz w:val="24"/>
          <w:szCs w:val="24"/>
        </w:rPr>
      </w:pPr>
      <w:r>
        <w:rPr>
          <w:rFonts w:ascii="Times New Roman" w:hAnsi="Times New Roman" w:cs="Times New Roman"/>
          <w:b/>
          <w:bCs/>
          <w:sz w:val="24"/>
          <w:szCs w:val="24"/>
        </w:rPr>
        <w:t>РАЗМЕР НА ВЪЗНАГРАЖДЕНИЕТО</w:t>
      </w:r>
    </w:p>
    <w:p w:rsidR="005E6671" w:rsidRDefault="00237F4C">
      <w:pPr>
        <w:spacing w:after="0" w:line="240" w:lineRule="auto"/>
        <w:ind w:firstLine="855"/>
        <w:divId w:val="15278551"/>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(Доп. - ДВ, бр. 38 от 2006 г.) Когато размерът на възнаграждението не е уговорен, смята се, че той е равен на обичайния размер за този вид дейност. Ако обичайният размер не може да се установи, възнаграждението се определя от съда по справедливост.</w:t>
      </w:r>
    </w:p>
    <w:p w:rsidR="005E6671" w:rsidRDefault="005E6671">
      <w:pPr>
        <w:spacing w:after="0" w:line="240" w:lineRule="auto"/>
        <w:ind w:firstLine="855"/>
        <w:divId w:val="14600342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62873310"/>
        <w:rPr>
          <w:rFonts w:ascii="Times New Roman" w:hAnsi="Times New Roman" w:cs="Times New Roman"/>
          <w:b/>
          <w:bCs/>
          <w:sz w:val="24"/>
          <w:szCs w:val="24"/>
        </w:rPr>
      </w:pPr>
      <w:r>
        <w:rPr>
          <w:rFonts w:ascii="Times New Roman" w:hAnsi="Times New Roman" w:cs="Times New Roman"/>
          <w:b/>
          <w:bCs/>
          <w:sz w:val="24"/>
          <w:szCs w:val="24"/>
        </w:rPr>
        <w:t>СРОК ЗА ИЗПЛАЩАНЕ НА ВЪЗНАГРАЖДЕНИЕТО</w:t>
      </w:r>
    </w:p>
    <w:p w:rsidR="005E6671" w:rsidRDefault="00237F4C">
      <w:pPr>
        <w:spacing w:after="0" w:line="240" w:lineRule="auto"/>
        <w:ind w:firstLine="855"/>
        <w:divId w:val="378675364"/>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(Изм. и доп. - ДВ, бр. 38 от 2006 г.) Възнаграждението на търговския представител се изплаща всеки месец. В договора може да се уговори друг срок за изплащане на възнаграждението, но не по-дълъг от края на месеца, следващ тримесечието, през което съответната сделка е била сключена или е трябвало да се сключи.</w:t>
      </w:r>
    </w:p>
    <w:p w:rsidR="005E6671" w:rsidRDefault="005E6671">
      <w:pPr>
        <w:spacing w:after="0" w:line="240" w:lineRule="auto"/>
        <w:ind w:firstLine="855"/>
        <w:divId w:val="106287331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6677626"/>
        <w:rPr>
          <w:rFonts w:ascii="Times New Roman" w:hAnsi="Times New Roman" w:cs="Times New Roman"/>
          <w:b/>
          <w:bCs/>
          <w:sz w:val="24"/>
          <w:szCs w:val="24"/>
        </w:rPr>
      </w:pPr>
      <w:r>
        <w:rPr>
          <w:rFonts w:ascii="Times New Roman" w:hAnsi="Times New Roman" w:cs="Times New Roman"/>
          <w:b/>
          <w:bCs/>
          <w:sz w:val="24"/>
          <w:szCs w:val="24"/>
        </w:rPr>
        <w:t>ОБЕЗЩЕТЕНИЕ ЗА ОБИЧАЙНИ РАЗХОДИ</w:t>
      </w:r>
    </w:p>
    <w:p w:rsidR="005E6671" w:rsidRDefault="00237F4C">
      <w:pPr>
        <w:spacing w:after="0" w:line="240" w:lineRule="auto"/>
        <w:ind w:firstLine="855"/>
        <w:divId w:val="1920216147"/>
        <w:rPr>
          <w:rFonts w:ascii="Times New Roman" w:eastAsia="Times New Roman" w:hAnsi="Times New Roman" w:cs="Times New Roman"/>
          <w:sz w:val="24"/>
          <w:szCs w:val="24"/>
        </w:rPr>
      </w:pPr>
      <w:r>
        <w:rPr>
          <w:rFonts w:ascii="Times New Roman" w:eastAsia="Times New Roman" w:hAnsi="Times New Roman" w:cs="Times New Roman"/>
          <w:sz w:val="24"/>
          <w:szCs w:val="24"/>
        </w:rPr>
        <w:t>Чл. 39. Търговският представител има право на обезщетение за обичайните разходи по дейността си, ако не е предвидено друго в договора.</w:t>
      </w:r>
    </w:p>
    <w:p w:rsidR="005E6671" w:rsidRDefault="005E6671">
      <w:pPr>
        <w:spacing w:after="0" w:line="240" w:lineRule="auto"/>
        <w:ind w:firstLine="855"/>
        <w:divId w:val="966776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22910358"/>
        <w:rPr>
          <w:rFonts w:ascii="Times New Roman" w:hAnsi="Times New Roman" w:cs="Times New Roman"/>
          <w:b/>
          <w:bCs/>
          <w:sz w:val="24"/>
          <w:szCs w:val="24"/>
        </w:rPr>
      </w:pPr>
      <w:r>
        <w:rPr>
          <w:rFonts w:ascii="Times New Roman" w:hAnsi="Times New Roman" w:cs="Times New Roman"/>
          <w:b/>
          <w:bCs/>
          <w:sz w:val="24"/>
          <w:szCs w:val="24"/>
        </w:rPr>
        <w:t>ОБЕЗЩЕТЕНИЕ И ВЪЗНАГРАЖДЕНИЕ ПРИ ПРЕКРАТЯВАНЕ (ЗАГЛ. ИЗМ. - ДВ, БР. 38 ОТ 2006 Г.)</w:t>
      </w:r>
    </w:p>
    <w:p w:rsidR="005E6671" w:rsidRDefault="00237F4C">
      <w:pPr>
        <w:spacing w:after="0" w:line="240" w:lineRule="auto"/>
        <w:ind w:firstLine="855"/>
        <w:divId w:val="10779405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 (Изм. - ДВ, бр. 38 от 2006 г.) (1) Търговският представител има право на еднократно обезщетение при прекратяване на договора, съответно наследниците му - при неговата смърт, ако търговецът продължава да има облаги от клиентелата, когато тя е създадена от търговския представител или последният значително е увеличил обема от сделки, сключвани с нея. Правото на такова обезщетение се преценява с оглед на всички обстоятелства, включително съществуването или отсъствието на ограничителни търговски клаузи.</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1014500942"/>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Обезщетението е в размер на годишното възнаграждение на търговския представител, изчислено на основата на средното възнаграждение за целия период на договора, но за не повече от последните 5 години.</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1392263915"/>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Обезщетението по ал. 2 не може да се търси, когато:</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1393697265"/>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изтекла повече от една година след прекратяването на договора, без търговският представител да е уведомил писмено търговеца, че иска дължимото обезщетение;</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692342024"/>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е развален по вина на търговския представител или е прекратен едностранно от търговския представител съгласно чл. 47, ал. 1 или 2, освен ако това е станало поради неговата трайна нетрудоспособност или възраст;</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1533958472"/>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търговският представител е прехвърлил правоотношението на друго лице, включително и със съгласието на търговеца.</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137214448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прекратяване на договора търговският представител може да търси възнаграждение за вече сключени или подготвени от него за сключване договори.</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after="0" w:line="240" w:lineRule="auto"/>
        <w:ind w:firstLine="855"/>
        <w:divId w:val="1140031409"/>
        <w:rPr>
          <w:rFonts w:ascii="Times New Roman" w:eastAsia="Times New Roman" w:hAnsi="Times New Roman" w:cs="Times New Roman"/>
          <w:sz w:val="24"/>
          <w:szCs w:val="24"/>
        </w:rPr>
      </w:pPr>
      <w:r>
        <w:rPr>
          <w:rFonts w:ascii="Times New Roman" w:eastAsia="Times New Roman" w:hAnsi="Times New Roman" w:cs="Times New Roman"/>
          <w:sz w:val="24"/>
          <w:szCs w:val="24"/>
        </w:rPr>
        <w:t>(5) Търговският представител няма право на възнаграждение по чл. 36, когато съгласно ал. 4 то се дължи на предишен търговски представител, освен ако според обстоятелствата възнаграждението следва да се подели между двамата.</w:t>
      </w:r>
    </w:p>
    <w:p w:rsidR="005E6671" w:rsidRDefault="005E6671">
      <w:pPr>
        <w:spacing w:after="0" w:line="240" w:lineRule="auto"/>
        <w:ind w:firstLine="855"/>
        <w:divId w:val="12229103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6023630"/>
        <w:rPr>
          <w:rFonts w:ascii="Times New Roman" w:hAnsi="Times New Roman" w:cs="Times New Roman"/>
          <w:b/>
          <w:bCs/>
          <w:sz w:val="24"/>
          <w:szCs w:val="24"/>
        </w:rPr>
      </w:pPr>
      <w:r>
        <w:rPr>
          <w:rFonts w:ascii="Times New Roman" w:hAnsi="Times New Roman" w:cs="Times New Roman"/>
          <w:b/>
          <w:bCs/>
          <w:sz w:val="24"/>
          <w:szCs w:val="24"/>
        </w:rPr>
        <w:t>ОГРАНИЧЕНИЯ СЛЕД ПРЕКРАТЯВАНЕ НА ДОГОВОРА</w:t>
      </w:r>
    </w:p>
    <w:p w:rsidR="005E6671" w:rsidRDefault="00237F4C">
      <w:pPr>
        <w:spacing w:after="0" w:line="240" w:lineRule="auto"/>
        <w:ind w:firstLine="855"/>
        <w:divId w:val="427115554"/>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Ограничаване на търговския представител в неговата дейност след прекратяване на договора се уговаря в писмена форма.</w:t>
      </w:r>
    </w:p>
    <w:p w:rsidR="005E6671" w:rsidRDefault="005E6671">
      <w:pPr>
        <w:spacing w:after="0" w:line="240" w:lineRule="auto"/>
        <w:ind w:firstLine="855"/>
        <w:divId w:val="166023630"/>
        <w:rPr>
          <w:rFonts w:ascii="Times New Roman" w:eastAsia="Times New Roman" w:hAnsi="Times New Roman" w:cs="Times New Roman"/>
          <w:sz w:val="24"/>
          <w:szCs w:val="24"/>
        </w:rPr>
      </w:pPr>
    </w:p>
    <w:p w:rsidR="005E6671" w:rsidRDefault="00237F4C">
      <w:pPr>
        <w:spacing w:after="0" w:line="240" w:lineRule="auto"/>
        <w:ind w:firstLine="855"/>
        <w:divId w:val="1545094900"/>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Ограничението трябва да обхваща същия район и вид стоки или услуги, предмет на договора за търговското представителство. То не може да бъде за повече от 2 години от прекратяването на договора. За периода на ограничението търговецът дължи съответно обезщетение.</w:t>
      </w:r>
    </w:p>
    <w:p w:rsidR="005E6671" w:rsidRDefault="005E6671">
      <w:pPr>
        <w:spacing w:after="0" w:line="240" w:lineRule="auto"/>
        <w:ind w:firstLine="855"/>
        <w:divId w:val="166023630"/>
        <w:rPr>
          <w:rFonts w:ascii="Times New Roman" w:eastAsia="Times New Roman" w:hAnsi="Times New Roman" w:cs="Times New Roman"/>
          <w:sz w:val="24"/>
          <w:szCs w:val="24"/>
        </w:rPr>
      </w:pPr>
    </w:p>
    <w:p w:rsidR="005E6671" w:rsidRDefault="00237F4C">
      <w:pPr>
        <w:spacing w:after="0" w:line="240" w:lineRule="auto"/>
        <w:ind w:firstLine="855"/>
        <w:divId w:val="41906283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търговският представител развали договора по вина на търговеца, той може с писмено изявление до 1 месец от развалянето да се освободи от това ограничение.</w:t>
      </w:r>
    </w:p>
    <w:p w:rsidR="005E6671" w:rsidRDefault="005E6671">
      <w:pPr>
        <w:spacing w:after="240" w:line="240" w:lineRule="auto"/>
        <w:ind w:firstLine="855"/>
        <w:divId w:val="1660236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42499862"/>
        <w:rPr>
          <w:rFonts w:ascii="Times New Roman" w:hAnsi="Times New Roman" w:cs="Times New Roman"/>
          <w:b/>
          <w:bCs/>
          <w:sz w:val="24"/>
          <w:szCs w:val="24"/>
        </w:rPr>
      </w:pPr>
      <w:r>
        <w:rPr>
          <w:rFonts w:ascii="Times New Roman" w:hAnsi="Times New Roman" w:cs="Times New Roman"/>
          <w:b/>
          <w:bCs/>
          <w:sz w:val="24"/>
          <w:szCs w:val="24"/>
        </w:rPr>
        <w:lastRenderedPageBreak/>
        <w:t>ДЕЙСТВИЕ НА ОГРАНИЧЕНИЕТО</w:t>
      </w:r>
    </w:p>
    <w:p w:rsidR="005E6671" w:rsidRDefault="00237F4C">
      <w:pPr>
        <w:spacing w:after="0" w:line="240" w:lineRule="auto"/>
        <w:ind w:firstLine="855"/>
        <w:divId w:val="1841773637"/>
        <w:rPr>
          <w:rFonts w:ascii="Times New Roman" w:eastAsia="Times New Roman" w:hAnsi="Times New Roman" w:cs="Times New Roman"/>
          <w:sz w:val="24"/>
          <w:szCs w:val="24"/>
        </w:rPr>
      </w:pPr>
      <w:r>
        <w:rPr>
          <w:rFonts w:ascii="Times New Roman" w:eastAsia="Times New Roman" w:hAnsi="Times New Roman" w:cs="Times New Roman"/>
          <w:sz w:val="24"/>
          <w:szCs w:val="24"/>
        </w:rPr>
        <w:t>Чл. 42. Търговският представител може дори когато не е упълномощен да сключва договори, да приема извършването на действия от трети лица, с които те запазват правата си срещу лошо изпълнение от страна на търговеца. Търговският представител може да извършва действия за обезпечаване на доказателства от името на търговеца. Ограничаването на тези права има действие за трети лица само ако те са знаели или е трябвало да знаят за ограничението.</w:t>
      </w:r>
    </w:p>
    <w:p w:rsidR="005E6671" w:rsidRDefault="005E6671">
      <w:pPr>
        <w:spacing w:after="0" w:line="240" w:lineRule="auto"/>
        <w:ind w:firstLine="855"/>
        <w:divId w:val="11424998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9604001"/>
        <w:rPr>
          <w:rFonts w:ascii="Times New Roman" w:hAnsi="Times New Roman" w:cs="Times New Roman"/>
          <w:b/>
          <w:bCs/>
          <w:sz w:val="24"/>
          <w:szCs w:val="24"/>
        </w:rPr>
      </w:pPr>
      <w:r>
        <w:rPr>
          <w:rFonts w:ascii="Times New Roman" w:hAnsi="Times New Roman" w:cs="Times New Roman"/>
          <w:b/>
          <w:bCs/>
          <w:sz w:val="24"/>
          <w:szCs w:val="24"/>
        </w:rPr>
        <w:t>ПОТВЪРЖДАВАНЕ НА ДОГОВОРА</w:t>
      </w:r>
    </w:p>
    <w:p w:rsidR="005E6671" w:rsidRDefault="00237F4C">
      <w:pPr>
        <w:spacing w:after="0" w:line="240" w:lineRule="auto"/>
        <w:ind w:firstLine="855"/>
        <w:divId w:val="757023440"/>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Ако търговският представител сключва договори, без да е упълномощен, и третото лице не е знаело за това, договорът се смята потвърден от търговеца, ако той не го отхвърли веднага, след като бъде уведомен за него от търговския представител или от третото лице, като им съобщи за това.</w:t>
      </w:r>
    </w:p>
    <w:p w:rsidR="005E6671" w:rsidRDefault="005E6671">
      <w:pPr>
        <w:spacing w:after="0" w:line="240" w:lineRule="auto"/>
        <w:ind w:firstLine="855"/>
        <w:divId w:val="9596040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35112087"/>
        <w:rPr>
          <w:rFonts w:ascii="Times New Roman" w:hAnsi="Times New Roman" w:cs="Times New Roman"/>
          <w:b/>
          <w:bCs/>
          <w:sz w:val="24"/>
          <w:szCs w:val="24"/>
        </w:rPr>
      </w:pPr>
      <w:r>
        <w:rPr>
          <w:rFonts w:ascii="Times New Roman" w:hAnsi="Times New Roman" w:cs="Times New Roman"/>
          <w:b/>
          <w:bCs/>
          <w:sz w:val="24"/>
          <w:szCs w:val="24"/>
        </w:rPr>
        <w:t>ЗАБРАНА ЗА ПРЕДСТАВЛЯВАНЕ НА КОНКУРЕНТИ</w:t>
      </w:r>
    </w:p>
    <w:p w:rsidR="005E6671" w:rsidRDefault="00237F4C">
      <w:pPr>
        <w:spacing w:after="0" w:line="240" w:lineRule="auto"/>
        <w:ind w:firstLine="855"/>
        <w:divId w:val="1038898131"/>
        <w:rPr>
          <w:rFonts w:ascii="Times New Roman" w:eastAsia="Times New Roman" w:hAnsi="Times New Roman" w:cs="Times New Roman"/>
          <w:sz w:val="24"/>
          <w:szCs w:val="24"/>
        </w:rPr>
      </w:pPr>
      <w:r>
        <w:rPr>
          <w:rFonts w:ascii="Times New Roman" w:eastAsia="Times New Roman" w:hAnsi="Times New Roman" w:cs="Times New Roman"/>
          <w:sz w:val="24"/>
          <w:szCs w:val="24"/>
        </w:rPr>
        <w:t>Чл. 44. Търговският представител може да представлява различни търговци само ако те не са конкуренти помежду си. Той може да уговори с търговеца да бъде само негов представител.</w:t>
      </w:r>
    </w:p>
    <w:p w:rsidR="005E6671" w:rsidRDefault="005E6671">
      <w:pPr>
        <w:spacing w:after="0" w:line="240" w:lineRule="auto"/>
        <w:ind w:firstLine="855"/>
        <w:divId w:val="203511208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8179292"/>
        <w:rPr>
          <w:rFonts w:ascii="Times New Roman" w:hAnsi="Times New Roman" w:cs="Times New Roman"/>
          <w:b/>
          <w:bCs/>
          <w:sz w:val="24"/>
          <w:szCs w:val="24"/>
        </w:rPr>
      </w:pPr>
      <w:r>
        <w:rPr>
          <w:rFonts w:ascii="Times New Roman" w:hAnsi="Times New Roman" w:cs="Times New Roman"/>
          <w:b/>
          <w:bCs/>
          <w:sz w:val="24"/>
          <w:szCs w:val="24"/>
        </w:rPr>
        <w:t>ОБХВАТ НА ПРЕДСТАВИТЕЛНАТА ВЛАСТ</w:t>
      </w:r>
    </w:p>
    <w:p w:rsidR="005E6671" w:rsidRDefault="00237F4C">
      <w:pPr>
        <w:spacing w:after="0" w:line="240" w:lineRule="auto"/>
        <w:ind w:firstLine="855"/>
        <w:divId w:val="1163861916"/>
        <w:rPr>
          <w:rFonts w:ascii="Times New Roman" w:eastAsia="Times New Roman" w:hAnsi="Times New Roman" w:cs="Times New Roman"/>
          <w:sz w:val="24"/>
          <w:szCs w:val="24"/>
        </w:rPr>
      </w:pPr>
      <w:r>
        <w:rPr>
          <w:rFonts w:ascii="Times New Roman" w:eastAsia="Times New Roman" w:hAnsi="Times New Roman" w:cs="Times New Roman"/>
          <w:sz w:val="24"/>
          <w:szCs w:val="24"/>
        </w:rPr>
        <w:t>Чл. 45. Договорът за търговско представителство определя предмета и района на действие на търговския представител.</w:t>
      </w:r>
    </w:p>
    <w:p w:rsidR="005E6671" w:rsidRDefault="005E6671">
      <w:pPr>
        <w:spacing w:after="0" w:line="240" w:lineRule="auto"/>
        <w:ind w:firstLine="855"/>
        <w:divId w:val="11881792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3362707"/>
        <w:rPr>
          <w:rFonts w:ascii="Times New Roman" w:hAnsi="Times New Roman" w:cs="Times New Roman"/>
          <w:b/>
          <w:bCs/>
          <w:sz w:val="24"/>
          <w:szCs w:val="24"/>
        </w:rPr>
      </w:pPr>
      <w:r>
        <w:rPr>
          <w:rFonts w:ascii="Times New Roman" w:hAnsi="Times New Roman" w:cs="Times New Roman"/>
          <w:b/>
          <w:bCs/>
          <w:sz w:val="24"/>
          <w:szCs w:val="24"/>
        </w:rPr>
        <w:t>ОТНОШЕНИЯ МЕЖДУ ТЪРГОВЕЦ И ТЪРГОВСКИ ПРЕДСТАВИТЕЛ</w:t>
      </w:r>
    </w:p>
    <w:p w:rsidR="005E6671" w:rsidRDefault="00237F4C">
      <w:pPr>
        <w:spacing w:after="0" w:line="240" w:lineRule="auto"/>
        <w:ind w:firstLine="855"/>
        <w:divId w:val="641425120"/>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Вътрешните отношения между търговския представител и търговеца се уреждат от договора им. При липса на друга уговорка търговският представител сам обзавежда своето работно помещение. Ако в договора не е посочено възнаграждението, дължи се обичайното за този вид представителство.</w:t>
      </w:r>
    </w:p>
    <w:p w:rsidR="005E6671" w:rsidRDefault="005E6671">
      <w:pPr>
        <w:spacing w:after="0" w:line="240" w:lineRule="auto"/>
        <w:ind w:firstLine="855"/>
        <w:divId w:val="953362707"/>
        <w:rPr>
          <w:rFonts w:ascii="Times New Roman" w:eastAsia="Times New Roman" w:hAnsi="Times New Roman" w:cs="Times New Roman"/>
          <w:sz w:val="24"/>
          <w:szCs w:val="24"/>
        </w:rPr>
      </w:pPr>
    </w:p>
    <w:p w:rsidR="005E6671" w:rsidRDefault="00237F4C">
      <w:pPr>
        <w:spacing w:after="0" w:line="240" w:lineRule="auto"/>
        <w:ind w:firstLine="855"/>
        <w:divId w:val="16516649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Представителство по предходната алинея не може да се възлага и на друго лице в същия район.</w:t>
      </w:r>
    </w:p>
    <w:p w:rsidR="005E6671" w:rsidRDefault="005E6671">
      <w:pPr>
        <w:spacing w:after="0" w:line="240" w:lineRule="auto"/>
        <w:ind w:firstLine="855"/>
        <w:divId w:val="953362707"/>
        <w:rPr>
          <w:rFonts w:ascii="Times New Roman" w:eastAsia="Times New Roman" w:hAnsi="Times New Roman" w:cs="Times New Roman"/>
          <w:sz w:val="24"/>
          <w:szCs w:val="24"/>
        </w:rPr>
      </w:pPr>
    </w:p>
    <w:p w:rsidR="005E6671" w:rsidRDefault="00237F4C">
      <w:pPr>
        <w:spacing w:after="0" w:line="240" w:lineRule="auto"/>
        <w:ind w:firstLine="855"/>
        <w:divId w:val="708796170"/>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Търговският представител е длъжен да отбелязва в документите, които издава, и в търговската си кореспонденция данните по чл. 13.</w:t>
      </w:r>
    </w:p>
    <w:p w:rsidR="005E6671" w:rsidRDefault="005E6671">
      <w:pPr>
        <w:spacing w:after="240" w:line="240" w:lineRule="auto"/>
        <w:ind w:firstLine="855"/>
        <w:divId w:val="95336270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7918771"/>
        <w:rPr>
          <w:rFonts w:ascii="Times New Roman" w:hAnsi="Times New Roman" w:cs="Times New Roman"/>
          <w:b/>
          <w:bCs/>
          <w:sz w:val="24"/>
          <w:szCs w:val="24"/>
        </w:rPr>
      </w:pPr>
      <w:r>
        <w:rPr>
          <w:rFonts w:ascii="Times New Roman" w:hAnsi="Times New Roman" w:cs="Times New Roman"/>
          <w:b/>
          <w:bCs/>
          <w:sz w:val="24"/>
          <w:szCs w:val="24"/>
        </w:rPr>
        <w:t>ПРЕКРАТЯВАНЕ НА ТЪРГОВСКОТО ПРЕДСТАВИТЕЛСТВО</w:t>
      </w:r>
    </w:p>
    <w:p w:rsidR="005E6671" w:rsidRDefault="00237F4C">
      <w:pPr>
        <w:spacing w:after="0" w:line="240" w:lineRule="auto"/>
        <w:ind w:firstLine="855"/>
        <w:divId w:val="15540770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47. (1) (Нова - ДВ, бр. 103 от 1993 г., изм. - ДВ, бр. 38 от 2006 г.) Когато договорът за търговско представителство е сключен без определен срок, през първата година от сключването му всяка от страните може да го прекрати с предизвестие от един месец, през втората година - с предизвестие от два месеца, а след втората година - с предизвестие от три месеца, като страните не могат да уговарят по-кратки срокове. Когато е уговорен по-дълъг срок на предизвестие, той трябва да е еднакъв и за двете страни. Ако не е уговорено друго, прекратяването на договора има действие от края на календарния месец, през който е изтекъл срокът на предизвестието.</w:t>
      </w:r>
    </w:p>
    <w:p w:rsidR="005E6671" w:rsidRDefault="005E6671">
      <w:pPr>
        <w:spacing w:after="0" w:line="240" w:lineRule="auto"/>
        <w:ind w:firstLine="855"/>
        <w:divId w:val="2107918771"/>
        <w:rPr>
          <w:rFonts w:ascii="Times New Roman" w:eastAsia="Times New Roman" w:hAnsi="Times New Roman" w:cs="Times New Roman"/>
          <w:sz w:val="24"/>
          <w:szCs w:val="24"/>
        </w:rPr>
      </w:pPr>
    </w:p>
    <w:p w:rsidR="005E6671" w:rsidRDefault="00237F4C">
      <w:pPr>
        <w:spacing w:after="0" w:line="240" w:lineRule="auto"/>
        <w:ind w:firstLine="855"/>
        <w:divId w:val="11091971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103 от 1993 г.) Договор, сключен за определен срок, може да бъде прекратен преди неговото изтичане, ако страната, която иска прекратяването, плати на другата страна причинените вреди.</w:t>
      </w:r>
    </w:p>
    <w:p w:rsidR="005E6671" w:rsidRDefault="005E6671">
      <w:pPr>
        <w:spacing w:after="0" w:line="240" w:lineRule="auto"/>
        <w:ind w:firstLine="855"/>
        <w:divId w:val="2107918771"/>
        <w:rPr>
          <w:rFonts w:ascii="Times New Roman" w:eastAsia="Times New Roman" w:hAnsi="Times New Roman" w:cs="Times New Roman"/>
          <w:sz w:val="24"/>
          <w:szCs w:val="24"/>
        </w:rPr>
      </w:pPr>
    </w:p>
    <w:p w:rsidR="005E6671" w:rsidRDefault="00237F4C">
      <w:pPr>
        <w:spacing w:after="0" w:line="240" w:lineRule="auto"/>
        <w:ind w:firstLine="855"/>
        <w:divId w:val="139954691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103 от 1993 г.) С прекратяването на договора по реда на ал. 1 и 2 не могат да бъдат накърнени правата на търговския представител по чл. 40.</w:t>
      </w:r>
    </w:p>
    <w:p w:rsidR="005E6671" w:rsidRDefault="00237F4C">
      <w:pPr>
        <w:spacing w:after="0" w:line="240" w:lineRule="auto"/>
        <w:ind w:firstLine="855"/>
        <w:divId w:val="8245818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2006 г.) Ако след изтичането на срока на договора за търговско представителство и двете страни продължат да изпълняват задълженията си по него, той се смята продължен за неопределен срок. В този случай при определяне срока на предизвестието по ал. 1 се взема предвид и времетраенето на договора до изтичането на неговия срок.</w:t>
      </w:r>
    </w:p>
    <w:p w:rsidR="005E6671" w:rsidRDefault="005E6671">
      <w:pPr>
        <w:spacing w:after="0" w:line="240" w:lineRule="auto"/>
        <w:ind w:firstLine="855"/>
        <w:divId w:val="2107918771"/>
        <w:rPr>
          <w:rFonts w:ascii="Times New Roman" w:eastAsia="Times New Roman" w:hAnsi="Times New Roman" w:cs="Times New Roman"/>
          <w:sz w:val="24"/>
          <w:szCs w:val="24"/>
        </w:rPr>
      </w:pPr>
    </w:p>
    <w:p w:rsidR="005E6671" w:rsidRDefault="00237F4C">
      <w:pPr>
        <w:spacing w:after="0" w:line="240" w:lineRule="auto"/>
        <w:ind w:firstLine="855"/>
        <w:divId w:val="205608231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1 - ДВ, бр. 103 от 1993 г., предишна ал. 4, изм. - ДВ, бр. 38 от 2006 г., в сила от 01.07.2007 г., изм. относно влизането в сила - ДВ, бр. 80 от 2006 г.) Прекратилият дейността си търговски представител е длъжен в срока по чл. 4 да поиска заличаване на вписването в търговския регистър.</w:t>
      </w:r>
    </w:p>
    <w:p w:rsidR="005E6671" w:rsidRDefault="005E6671">
      <w:pPr>
        <w:spacing w:after="0" w:line="240" w:lineRule="auto"/>
        <w:ind w:firstLine="855"/>
        <w:divId w:val="2107918771"/>
        <w:rPr>
          <w:rFonts w:ascii="Times New Roman" w:eastAsia="Times New Roman" w:hAnsi="Times New Roman" w:cs="Times New Roman"/>
          <w:sz w:val="24"/>
          <w:szCs w:val="24"/>
        </w:rPr>
      </w:pPr>
    </w:p>
    <w:p w:rsidR="005E6671" w:rsidRDefault="00237F4C">
      <w:pPr>
        <w:spacing w:after="0" w:line="240" w:lineRule="auto"/>
        <w:ind w:firstLine="855"/>
        <w:divId w:val="183417643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2 - ДВ, бр. 103 от 1993 г., предишна ал. 5, изм. - ДВ, бр. 38 от 2006 г., в сила от 01.07.2007 г., изм. относно влизането в сила - ДВ, бр. 80 от 2006 г.) Когато упражняването на представителството е прекратено поради смърт или поставяне под запрещение на търговския представител, наследниците, съответно настойникът, а в случай на несъстоятелност съответният съд, са длъжни да поискат заличаване в търговския регистър.</w:t>
      </w:r>
    </w:p>
    <w:p w:rsidR="005E6671" w:rsidRDefault="005E6671">
      <w:pPr>
        <w:spacing w:after="0" w:line="240" w:lineRule="auto"/>
        <w:ind w:firstLine="855"/>
        <w:divId w:val="2107918771"/>
        <w:rPr>
          <w:rFonts w:ascii="Times New Roman" w:eastAsia="Times New Roman" w:hAnsi="Times New Roman" w:cs="Times New Roman"/>
          <w:sz w:val="24"/>
          <w:szCs w:val="24"/>
        </w:rPr>
      </w:pPr>
    </w:p>
    <w:p w:rsidR="005E6671" w:rsidRDefault="00237F4C">
      <w:pPr>
        <w:spacing w:after="0" w:line="240" w:lineRule="auto"/>
        <w:ind w:firstLine="855"/>
        <w:divId w:val="986055710"/>
        <w:rPr>
          <w:rFonts w:ascii="Times New Roman" w:eastAsia="Times New Roman" w:hAnsi="Times New Roman" w:cs="Times New Roman"/>
          <w:sz w:val="24"/>
          <w:szCs w:val="24"/>
        </w:rPr>
      </w:pPr>
      <w:r>
        <w:rPr>
          <w:rFonts w:ascii="Times New Roman" w:eastAsia="Times New Roman" w:hAnsi="Times New Roman" w:cs="Times New Roman"/>
          <w:sz w:val="24"/>
          <w:szCs w:val="24"/>
        </w:rPr>
        <w:t>(Ал. 6 - предишна ал. 3 - ДВ, бр. 103 от 1993 г., отм. - ДВ, бр. 38 от 2006 г., в сила от 01.07.2007 г.)</w:t>
      </w:r>
    </w:p>
    <w:p w:rsidR="005E6671" w:rsidRDefault="005E6671">
      <w:pPr>
        <w:spacing w:after="0" w:line="240" w:lineRule="auto"/>
        <w:ind w:firstLine="855"/>
        <w:divId w:val="21079187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67074250"/>
        <w:rPr>
          <w:rFonts w:ascii="Times New Roman" w:hAnsi="Times New Roman" w:cs="Times New Roman"/>
          <w:b/>
          <w:bCs/>
          <w:sz w:val="24"/>
          <w:szCs w:val="24"/>
        </w:rPr>
      </w:pPr>
      <w:r>
        <w:rPr>
          <w:rFonts w:ascii="Times New Roman" w:hAnsi="Times New Roman" w:cs="Times New Roman"/>
          <w:b/>
          <w:bCs/>
          <w:sz w:val="24"/>
          <w:szCs w:val="24"/>
        </w:rPr>
        <w:t>ПРИЛОЖНО ПОЛЕ</w:t>
      </w:r>
    </w:p>
    <w:p w:rsidR="005E6671" w:rsidRDefault="00237F4C">
      <w:pPr>
        <w:spacing w:after="0" w:line="240" w:lineRule="auto"/>
        <w:ind w:firstLine="855"/>
        <w:divId w:val="1699353807"/>
        <w:rPr>
          <w:rFonts w:ascii="Times New Roman" w:eastAsia="Times New Roman" w:hAnsi="Times New Roman" w:cs="Times New Roman"/>
          <w:sz w:val="24"/>
          <w:szCs w:val="24"/>
        </w:rPr>
      </w:pPr>
      <w:r>
        <w:rPr>
          <w:rFonts w:ascii="Times New Roman" w:eastAsia="Times New Roman" w:hAnsi="Times New Roman" w:cs="Times New Roman"/>
          <w:sz w:val="24"/>
          <w:szCs w:val="24"/>
        </w:rPr>
        <w:t>Чл. 48. Разпоредбите на чл. 32 - 47 не се прилагат за лицата, които участвуват като представители или посредници в борсовите операции или като представители на онези, които извършват операции по търгове.</w:t>
      </w:r>
    </w:p>
    <w:p w:rsidR="005E6671" w:rsidRDefault="005E6671">
      <w:pPr>
        <w:spacing w:after="0" w:line="240" w:lineRule="auto"/>
        <w:ind w:firstLine="855"/>
        <w:divId w:val="176707425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ТЪРГОВСКИ ПОСРЕДНИК</w:t>
      </w:r>
    </w:p>
    <w:p w:rsidR="005E6671" w:rsidRDefault="00237F4C">
      <w:pPr>
        <w:spacing w:before="100" w:beforeAutospacing="1" w:after="100" w:afterAutospacing="1" w:line="240" w:lineRule="auto"/>
        <w:ind w:firstLine="855"/>
        <w:divId w:val="1597253716"/>
        <w:rPr>
          <w:rFonts w:ascii="Times New Roman" w:hAnsi="Times New Roman" w:cs="Times New Roman"/>
          <w:b/>
          <w:bCs/>
          <w:sz w:val="24"/>
          <w:szCs w:val="24"/>
        </w:rPr>
      </w:pPr>
      <w:r>
        <w:rPr>
          <w:rFonts w:ascii="Times New Roman" w:hAnsi="Times New Roman" w:cs="Times New Roman"/>
          <w:b/>
          <w:bCs/>
          <w:sz w:val="24"/>
          <w:szCs w:val="24"/>
        </w:rPr>
        <w:lastRenderedPageBreak/>
        <w:t>ОПРЕДЕЛЕНИЕ</w:t>
      </w:r>
    </w:p>
    <w:p w:rsidR="005E6671" w:rsidRDefault="00237F4C">
      <w:pPr>
        <w:spacing w:after="0" w:line="240" w:lineRule="auto"/>
        <w:ind w:firstLine="855"/>
        <w:divId w:val="544223193"/>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Посредник е търговецът, който по занятие посредничи за сключване на сделки.</w:t>
      </w:r>
    </w:p>
    <w:p w:rsidR="005E6671" w:rsidRDefault="005E6671">
      <w:pPr>
        <w:spacing w:after="0" w:line="240" w:lineRule="auto"/>
        <w:ind w:firstLine="855"/>
        <w:divId w:val="1597253716"/>
        <w:rPr>
          <w:rFonts w:ascii="Times New Roman" w:eastAsia="Times New Roman" w:hAnsi="Times New Roman" w:cs="Times New Roman"/>
          <w:sz w:val="24"/>
          <w:szCs w:val="24"/>
        </w:rPr>
      </w:pPr>
    </w:p>
    <w:p w:rsidR="005E6671" w:rsidRDefault="00237F4C">
      <w:pPr>
        <w:spacing w:after="0" w:line="240" w:lineRule="auto"/>
        <w:ind w:firstLine="855"/>
        <w:divId w:val="10612945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86 от 1996 г.) За посредничество при договори за морски превоз, застраховане и при борсови сделки се прилагат разпоредбите за тези дейности, дори ако посредничеството е извършено от търговски посредник.</w:t>
      </w:r>
    </w:p>
    <w:p w:rsidR="005E6671" w:rsidRDefault="005E6671">
      <w:pPr>
        <w:spacing w:after="240" w:line="240" w:lineRule="auto"/>
        <w:ind w:firstLine="855"/>
        <w:divId w:val="15972537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674311"/>
        <w:rPr>
          <w:rFonts w:ascii="Times New Roman" w:hAnsi="Times New Roman" w:cs="Times New Roman"/>
          <w:b/>
          <w:bCs/>
          <w:sz w:val="24"/>
          <w:szCs w:val="24"/>
        </w:rPr>
      </w:pPr>
      <w:r>
        <w:rPr>
          <w:rFonts w:ascii="Times New Roman" w:hAnsi="Times New Roman" w:cs="Times New Roman"/>
          <w:b/>
          <w:bCs/>
          <w:sz w:val="24"/>
          <w:szCs w:val="24"/>
        </w:rPr>
        <w:t>ДНЕВНИК НА ТЪРГОВСКИЯ ПОСРЕДНИК</w:t>
      </w:r>
    </w:p>
    <w:p w:rsidR="005E6671" w:rsidRDefault="00237F4C">
      <w:pPr>
        <w:spacing w:after="0" w:line="240" w:lineRule="auto"/>
        <w:ind w:firstLine="855"/>
        <w:divId w:val="73813907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Търговският посредник е длъжен да води дневник, в който вписва ежедневно всички сключени договори. В края на деня търговският посредник е длъжен да датира и подпише станалите вписвания.</w:t>
      </w:r>
    </w:p>
    <w:p w:rsidR="005E6671" w:rsidRDefault="005E6671">
      <w:pPr>
        <w:spacing w:after="0" w:line="240" w:lineRule="auto"/>
        <w:ind w:firstLine="855"/>
        <w:divId w:val="181674311"/>
        <w:rPr>
          <w:rFonts w:ascii="Times New Roman" w:eastAsia="Times New Roman" w:hAnsi="Times New Roman" w:cs="Times New Roman"/>
          <w:sz w:val="24"/>
          <w:szCs w:val="24"/>
        </w:rPr>
      </w:pPr>
    </w:p>
    <w:p w:rsidR="005E6671" w:rsidRDefault="00237F4C">
      <w:pPr>
        <w:spacing w:after="0" w:line="240" w:lineRule="auto"/>
        <w:ind w:firstLine="855"/>
        <w:divId w:val="1361972796"/>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Вписването на договорите се извършва последователно по реда на сключването им и съдържа: имената на договарящите страни, времето на сключването на договора и съществените му уговорки.</w:t>
      </w:r>
    </w:p>
    <w:p w:rsidR="005E6671" w:rsidRDefault="005E6671">
      <w:pPr>
        <w:spacing w:after="0" w:line="240" w:lineRule="auto"/>
        <w:ind w:firstLine="855"/>
        <w:divId w:val="181674311"/>
        <w:rPr>
          <w:rFonts w:ascii="Times New Roman" w:eastAsia="Times New Roman" w:hAnsi="Times New Roman" w:cs="Times New Roman"/>
          <w:sz w:val="24"/>
          <w:szCs w:val="24"/>
        </w:rPr>
      </w:pPr>
    </w:p>
    <w:p w:rsidR="005E6671" w:rsidRDefault="00237F4C">
      <w:pPr>
        <w:spacing w:after="0" w:line="240" w:lineRule="auto"/>
        <w:ind w:firstLine="855"/>
        <w:divId w:val="394356500"/>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Търговският посредник е длъжен по искане на страните да им дава извлечения от дневника си, които съдържат всичко вписано относно договора им.</w:t>
      </w:r>
    </w:p>
    <w:p w:rsidR="005E6671" w:rsidRDefault="005E6671">
      <w:pPr>
        <w:spacing w:after="240" w:line="240" w:lineRule="auto"/>
        <w:ind w:firstLine="855"/>
        <w:divId w:val="1816743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24818799"/>
        <w:rPr>
          <w:rFonts w:ascii="Times New Roman" w:hAnsi="Times New Roman" w:cs="Times New Roman"/>
          <w:b/>
          <w:bCs/>
          <w:sz w:val="24"/>
          <w:szCs w:val="24"/>
        </w:rPr>
      </w:pPr>
      <w:r>
        <w:rPr>
          <w:rFonts w:ascii="Times New Roman" w:hAnsi="Times New Roman" w:cs="Times New Roman"/>
          <w:b/>
          <w:bCs/>
          <w:sz w:val="24"/>
          <w:szCs w:val="24"/>
        </w:rPr>
        <w:t>ВЪЗНАГРАЖДЕНИЕ НА ТЪРГОВСКИЯ ПОСРЕДНИК</w:t>
      </w:r>
    </w:p>
    <w:p w:rsidR="005E6671" w:rsidRDefault="00237F4C">
      <w:pPr>
        <w:spacing w:after="0" w:line="240" w:lineRule="auto"/>
        <w:ind w:firstLine="855"/>
        <w:divId w:val="894122274"/>
        <w:rPr>
          <w:rFonts w:ascii="Times New Roman" w:eastAsia="Times New Roman" w:hAnsi="Times New Roman" w:cs="Times New Roman"/>
          <w:sz w:val="24"/>
          <w:szCs w:val="24"/>
        </w:rPr>
      </w:pPr>
      <w:r>
        <w:rPr>
          <w:rFonts w:ascii="Times New Roman" w:eastAsia="Times New Roman" w:hAnsi="Times New Roman" w:cs="Times New Roman"/>
          <w:sz w:val="24"/>
          <w:szCs w:val="24"/>
        </w:rPr>
        <w:t>Чл. 51. Търговският посредник има право на възнаграждение, което се дължи от едната или от двете страни съобразно уговорката им. Ако няма уговорка, дължи се обичайното възнаграждение за този вид дейност според случая и от двете страни.</w:t>
      </w:r>
    </w:p>
    <w:p w:rsidR="005E6671" w:rsidRDefault="005E6671">
      <w:pPr>
        <w:spacing w:after="0" w:line="240" w:lineRule="auto"/>
        <w:ind w:firstLine="855"/>
        <w:divId w:val="202481879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ТЪРГОВСКА ТАЙНА (НОВО ЗАГЛ. - ДВ, БР. 103 ОТ 1993 Г.)</w:t>
      </w:r>
    </w:p>
    <w:p w:rsidR="005E6671" w:rsidRDefault="00237F4C">
      <w:pPr>
        <w:spacing w:before="100" w:beforeAutospacing="1" w:after="100" w:afterAutospacing="1" w:line="240" w:lineRule="auto"/>
        <w:ind w:firstLine="855"/>
        <w:divId w:val="1691174724"/>
        <w:rPr>
          <w:rFonts w:ascii="Times New Roman" w:hAnsi="Times New Roman" w:cs="Times New Roman"/>
          <w:b/>
          <w:bCs/>
          <w:sz w:val="24"/>
          <w:szCs w:val="24"/>
        </w:rPr>
      </w:pPr>
      <w:r>
        <w:rPr>
          <w:rFonts w:ascii="Times New Roman" w:hAnsi="Times New Roman" w:cs="Times New Roman"/>
          <w:b/>
          <w:bCs/>
          <w:sz w:val="24"/>
          <w:szCs w:val="24"/>
        </w:rPr>
        <w:t>ЗАДЪЛЖЕНИЕ ЗА ПАЗЕНЕ НА ТЪРГОВСКА ТАЙНА (ЗАГЛ. ИЗМ. - ДВ, БР. 103 ОТ 1993 Г.)</w:t>
      </w:r>
    </w:p>
    <w:p w:rsidR="005E6671" w:rsidRDefault="00237F4C">
      <w:pPr>
        <w:spacing w:after="0" w:line="240" w:lineRule="auto"/>
        <w:ind w:firstLine="855"/>
        <w:divId w:val="1722484485"/>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(Предишен текст на чл. 52 - ДВ, бр. 28 от 2019 г.) При осъществяване на дейността си прокуристът, търговският пълномощник, търговският помощник, търговският представител и търговският посредник са длъжни да пазят търговската тайна на лицата, възложили им извършването на определена работа, както и техния търговски престиж.</w:t>
      </w:r>
    </w:p>
    <w:p w:rsidR="005E6671" w:rsidRDefault="00237F4C">
      <w:pPr>
        <w:spacing w:after="0" w:line="240" w:lineRule="auto"/>
        <w:ind w:firstLine="855"/>
        <w:divId w:val="140387213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2019 г.) За неизпълнение на задължението по ал. 1 нарушителят носи отговорност по реда на Закона за защита на търговската тайна.</w:t>
      </w:r>
    </w:p>
    <w:p w:rsidR="005E6671" w:rsidRDefault="005E6671">
      <w:pPr>
        <w:spacing w:after="0" w:line="240" w:lineRule="auto"/>
        <w:ind w:firstLine="855"/>
        <w:divId w:val="169117472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седма.</w:t>
      </w:r>
      <w:r>
        <w:rPr>
          <w:rFonts w:ascii="Times New Roman" w:hAnsi="Times New Roman" w:cs="Times New Roman"/>
          <w:b/>
          <w:bCs/>
          <w:sz w:val="24"/>
          <w:szCs w:val="24"/>
        </w:rPr>
        <w:br/>
        <w:t>ТЪРГОВСКИ КНИГИ</w:t>
      </w:r>
    </w:p>
    <w:p w:rsidR="005E6671" w:rsidRDefault="00237F4C">
      <w:pPr>
        <w:spacing w:before="100" w:beforeAutospacing="1" w:after="100" w:afterAutospacing="1" w:line="240" w:lineRule="auto"/>
        <w:ind w:firstLine="855"/>
        <w:divId w:val="1935043271"/>
        <w:rPr>
          <w:rFonts w:ascii="Times New Roman" w:hAnsi="Times New Roman" w:cs="Times New Roman"/>
          <w:b/>
          <w:bCs/>
          <w:sz w:val="24"/>
          <w:szCs w:val="24"/>
        </w:rPr>
      </w:pPr>
      <w:r>
        <w:rPr>
          <w:rFonts w:ascii="Times New Roman" w:hAnsi="Times New Roman" w:cs="Times New Roman"/>
          <w:b/>
          <w:bCs/>
          <w:sz w:val="24"/>
          <w:szCs w:val="24"/>
        </w:rPr>
        <w:t>ЗАДЪЛЖЕНИЕ ЗА ВОДЕНЕ НА СЧЕТОВОДСТВО</w:t>
      </w:r>
    </w:p>
    <w:p w:rsidR="005E6671" w:rsidRDefault="00237F4C">
      <w:pPr>
        <w:spacing w:after="0" w:line="240" w:lineRule="auto"/>
        <w:ind w:firstLine="855"/>
        <w:divId w:val="513423697"/>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Всеки търговец е длъжен да води счетоводство, в което отразява движението на имуществото на своето предприятие. Това движение се регистрира в хронологичен ред.</w:t>
      </w:r>
    </w:p>
    <w:p w:rsidR="005E6671" w:rsidRDefault="005E6671">
      <w:pPr>
        <w:spacing w:after="0" w:line="240" w:lineRule="auto"/>
        <w:ind w:firstLine="855"/>
        <w:divId w:val="1935043271"/>
        <w:rPr>
          <w:rFonts w:ascii="Times New Roman" w:eastAsia="Times New Roman" w:hAnsi="Times New Roman" w:cs="Times New Roman"/>
          <w:sz w:val="24"/>
          <w:szCs w:val="24"/>
        </w:rPr>
      </w:pPr>
    </w:p>
    <w:p w:rsidR="005E6671" w:rsidRDefault="00237F4C">
      <w:pPr>
        <w:spacing w:after="0" w:line="240" w:lineRule="auto"/>
        <w:ind w:firstLine="855"/>
        <w:divId w:val="1746956200"/>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Търговецът е длъжен чрез инвентаризация в сроковете, определени от Закона за счетоводството, да установява наличността и оценката на елементите от актива и пасива на имуществото на предприятието си.</w:t>
      </w:r>
    </w:p>
    <w:p w:rsidR="005E6671" w:rsidRDefault="005E6671">
      <w:pPr>
        <w:spacing w:after="0" w:line="240" w:lineRule="auto"/>
        <w:ind w:firstLine="855"/>
        <w:divId w:val="1935043271"/>
        <w:rPr>
          <w:rFonts w:ascii="Times New Roman" w:eastAsia="Times New Roman" w:hAnsi="Times New Roman" w:cs="Times New Roman"/>
          <w:sz w:val="24"/>
          <w:szCs w:val="24"/>
        </w:rPr>
      </w:pPr>
    </w:p>
    <w:p w:rsidR="005E6671" w:rsidRDefault="00237F4C">
      <w:pPr>
        <w:spacing w:after="0" w:line="240" w:lineRule="auto"/>
        <w:ind w:firstLine="855"/>
        <w:divId w:val="7321935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66 от 2005 г., изм. - ДВ, бр. 67 от 2008 г.) Търговецът е длъжен да обобщава резултатите от търговската си дейност въз основа на записванията в счетоводните книги и на инвентаризацията, като изготвя годишен финансов отчет, а при необходимост и съответни счетоводни справки. Годишният финансов отчет трябва да бъде заверен от регистриран одитор в предвидените от закон случаи.</w:t>
      </w:r>
    </w:p>
    <w:p w:rsidR="005E6671" w:rsidRDefault="005E6671">
      <w:pPr>
        <w:spacing w:after="240" w:line="240" w:lineRule="auto"/>
        <w:ind w:firstLine="855"/>
        <w:divId w:val="19350432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1069619"/>
        <w:rPr>
          <w:rFonts w:ascii="Times New Roman" w:hAnsi="Times New Roman" w:cs="Times New Roman"/>
          <w:b/>
          <w:bCs/>
          <w:sz w:val="24"/>
          <w:szCs w:val="24"/>
        </w:rPr>
      </w:pPr>
      <w:r>
        <w:rPr>
          <w:rFonts w:ascii="Times New Roman" w:hAnsi="Times New Roman" w:cs="Times New Roman"/>
          <w:b/>
          <w:bCs/>
          <w:sz w:val="24"/>
          <w:szCs w:val="24"/>
        </w:rPr>
        <w:t>ВРЪЗКА МЕЖДУ НАЧАЛНИЯ И ПРЕДХОДНИЯ БАЛАНС</w:t>
      </w:r>
    </w:p>
    <w:p w:rsidR="005E6671" w:rsidRDefault="00237F4C">
      <w:pPr>
        <w:spacing w:after="0" w:line="240" w:lineRule="auto"/>
        <w:ind w:firstLine="855"/>
        <w:divId w:val="198591970"/>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Началният баланс за всяка година трябва да съответствува на заключителния баланс по предходната година. Баланс се съставя и при прекратяване дейността на търговеца.</w:t>
      </w:r>
    </w:p>
    <w:p w:rsidR="005E6671" w:rsidRDefault="005E6671">
      <w:pPr>
        <w:spacing w:after="0" w:line="240" w:lineRule="auto"/>
        <w:ind w:firstLine="855"/>
        <w:divId w:val="5110696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02923297"/>
        <w:rPr>
          <w:rFonts w:ascii="Times New Roman" w:hAnsi="Times New Roman" w:cs="Times New Roman"/>
          <w:b/>
          <w:bCs/>
          <w:sz w:val="24"/>
          <w:szCs w:val="24"/>
        </w:rPr>
      </w:pPr>
      <w:r>
        <w:rPr>
          <w:rFonts w:ascii="Times New Roman" w:hAnsi="Times New Roman" w:cs="Times New Roman"/>
          <w:b/>
          <w:bCs/>
          <w:sz w:val="24"/>
          <w:szCs w:val="24"/>
        </w:rPr>
        <w:t>ДОКАЗАТЕЛСТВЕН ХАРАКТЕР</w:t>
      </w:r>
    </w:p>
    <w:p w:rsidR="005E6671" w:rsidRDefault="00237F4C">
      <w:pPr>
        <w:spacing w:after="0" w:line="240" w:lineRule="auto"/>
        <w:ind w:firstLine="855"/>
        <w:divId w:val="2017806216"/>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Редовно водените търговски книги и записванията в тях могат да се приемат като доказателство между търговци за установяване на търговски сделки.</w:t>
      </w:r>
    </w:p>
    <w:p w:rsidR="005E6671" w:rsidRDefault="005E6671">
      <w:pPr>
        <w:spacing w:after="0" w:line="240" w:lineRule="auto"/>
        <w:ind w:firstLine="855"/>
        <w:divId w:val="1802923297"/>
        <w:rPr>
          <w:rFonts w:ascii="Times New Roman" w:eastAsia="Times New Roman" w:hAnsi="Times New Roman" w:cs="Times New Roman"/>
          <w:sz w:val="24"/>
          <w:szCs w:val="24"/>
        </w:rPr>
      </w:pPr>
    </w:p>
    <w:p w:rsidR="005E6671" w:rsidRDefault="00237F4C">
      <w:pPr>
        <w:spacing w:after="0" w:line="240" w:lineRule="auto"/>
        <w:ind w:firstLine="855"/>
        <w:divId w:val="1275670360"/>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Търговските книги, водени в нарушение на изискванията на този закон и на Закона за счетоводството, не могат да служат като доказателство в полза на тези, които са задължени да ги водят.</w:t>
      </w:r>
    </w:p>
    <w:p w:rsidR="005E6671" w:rsidRDefault="005E6671">
      <w:pPr>
        <w:spacing w:after="240" w:line="240" w:lineRule="auto"/>
        <w:ind w:firstLine="855"/>
        <w:divId w:val="180292329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втора.</w:t>
      </w:r>
      <w:r>
        <w:rPr>
          <w:rFonts w:ascii="Times New Roman" w:hAnsi="Times New Roman" w:cs="Times New Roman"/>
          <w:b/>
          <w:bCs/>
          <w:sz w:val="24"/>
          <w:szCs w:val="24"/>
        </w:rPr>
        <w:br/>
        <w:t>ВИДОВЕ ТЪРГОВЦИ</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първи.</w:t>
      </w:r>
      <w:r>
        <w:rPr>
          <w:rFonts w:ascii="Times New Roman" w:hAnsi="Times New Roman" w:cs="Times New Roman"/>
          <w:b/>
          <w:bCs/>
          <w:sz w:val="24"/>
          <w:szCs w:val="24"/>
        </w:rPr>
        <w:br/>
        <w:t>ЕДНОЛИЧЕН ТЪРГОВЕЦ</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ТЪРГОВЕЦ - ФИЗИЧЕСКО ЛИЦЕ</w:t>
      </w:r>
    </w:p>
    <w:p w:rsidR="005E6671" w:rsidRDefault="00237F4C">
      <w:pPr>
        <w:spacing w:before="100" w:beforeAutospacing="1" w:after="100" w:afterAutospacing="1" w:line="240" w:lineRule="auto"/>
        <w:ind w:firstLine="855"/>
        <w:divId w:val="1984894175"/>
        <w:rPr>
          <w:rFonts w:ascii="Times New Roman" w:hAnsi="Times New Roman" w:cs="Times New Roman"/>
          <w:b/>
          <w:bCs/>
          <w:sz w:val="24"/>
          <w:szCs w:val="24"/>
        </w:rPr>
      </w:pPr>
      <w:r>
        <w:rPr>
          <w:rFonts w:ascii="Times New Roman" w:hAnsi="Times New Roman" w:cs="Times New Roman"/>
          <w:b/>
          <w:bCs/>
          <w:sz w:val="24"/>
          <w:szCs w:val="24"/>
        </w:rPr>
        <w:lastRenderedPageBreak/>
        <w:t>ОПРЕДЕЛЕНИЕ</w:t>
      </w:r>
    </w:p>
    <w:p w:rsidR="005E6671" w:rsidRDefault="00237F4C">
      <w:pPr>
        <w:spacing w:after="0" w:line="240" w:lineRule="auto"/>
        <w:ind w:firstLine="855"/>
        <w:divId w:val="730924139"/>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Като едноличен търговец може да се регистрира всяко дееспособно физическо лице с местожителство в страната.</w:t>
      </w:r>
    </w:p>
    <w:p w:rsidR="005E6671" w:rsidRDefault="005E6671">
      <w:pPr>
        <w:spacing w:after="0" w:line="240" w:lineRule="auto"/>
        <w:ind w:firstLine="855"/>
        <w:divId w:val="19848941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45221522"/>
        <w:rPr>
          <w:rFonts w:ascii="Times New Roman" w:hAnsi="Times New Roman" w:cs="Times New Roman"/>
          <w:b/>
          <w:bCs/>
          <w:sz w:val="24"/>
          <w:szCs w:val="24"/>
        </w:rPr>
      </w:pPr>
      <w:r>
        <w:rPr>
          <w:rFonts w:ascii="Times New Roman" w:hAnsi="Times New Roman" w:cs="Times New Roman"/>
          <w:b/>
          <w:bCs/>
          <w:sz w:val="24"/>
          <w:szCs w:val="24"/>
        </w:rPr>
        <w:t>ОГРАНИЧЕНИЯ</w:t>
      </w:r>
    </w:p>
    <w:p w:rsidR="005E6671" w:rsidRDefault="00237F4C">
      <w:pPr>
        <w:spacing w:after="0" w:line="240" w:lineRule="auto"/>
        <w:ind w:firstLine="855"/>
        <w:divId w:val="803471691"/>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Не може да бъде едноличен търговец лице, което:</w:t>
      </w:r>
    </w:p>
    <w:p w:rsidR="005E6671" w:rsidRDefault="00237F4C">
      <w:pPr>
        <w:spacing w:after="0" w:line="240" w:lineRule="auto"/>
        <w:ind w:firstLine="855"/>
        <w:divId w:val="387846075"/>
        <w:rPr>
          <w:rFonts w:ascii="Times New Roman" w:eastAsia="Times New Roman" w:hAnsi="Times New Roman" w:cs="Times New Roman"/>
          <w:sz w:val="24"/>
          <w:szCs w:val="24"/>
        </w:rPr>
      </w:pPr>
      <w:r>
        <w:rPr>
          <w:rFonts w:ascii="Times New Roman" w:eastAsia="Times New Roman" w:hAnsi="Times New Roman" w:cs="Times New Roman"/>
          <w:sz w:val="24"/>
          <w:szCs w:val="24"/>
        </w:rPr>
        <w:t>1. е в производство за обявяване в несъстоятелност;</w:t>
      </w:r>
    </w:p>
    <w:p w:rsidR="005E6671" w:rsidRDefault="005E6671">
      <w:pPr>
        <w:spacing w:after="0" w:line="240" w:lineRule="auto"/>
        <w:ind w:firstLine="855"/>
        <w:divId w:val="545221522"/>
        <w:rPr>
          <w:rFonts w:ascii="Times New Roman" w:eastAsia="Times New Roman" w:hAnsi="Times New Roman" w:cs="Times New Roman"/>
          <w:sz w:val="24"/>
          <w:szCs w:val="24"/>
        </w:rPr>
      </w:pPr>
    </w:p>
    <w:p w:rsidR="005E6671" w:rsidRDefault="00237F4C">
      <w:pPr>
        <w:spacing w:after="0" w:line="240" w:lineRule="auto"/>
        <w:ind w:firstLine="855"/>
        <w:divId w:val="21273130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1994 г.) е невъзстановен в правата си несъстоятелен;</w:t>
      </w:r>
    </w:p>
    <w:p w:rsidR="005E6671" w:rsidRDefault="005E6671">
      <w:pPr>
        <w:spacing w:after="0" w:line="240" w:lineRule="auto"/>
        <w:ind w:firstLine="855"/>
        <w:divId w:val="545221522"/>
        <w:rPr>
          <w:rFonts w:ascii="Times New Roman" w:eastAsia="Times New Roman" w:hAnsi="Times New Roman" w:cs="Times New Roman"/>
          <w:sz w:val="24"/>
          <w:szCs w:val="24"/>
        </w:rPr>
      </w:pPr>
    </w:p>
    <w:p w:rsidR="005E6671" w:rsidRDefault="00237F4C">
      <w:pPr>
        <w:spacing w:after="0" w:line="240" w:lineRule="auto"/>
        <w:ind w:firstLine="855"/>
        <w:divId w:val="54475994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1994 г.) е осъдено за банкрут;</w:t>
      </w:r>
    </w:p>
    <w:p w:rsidR="005E6671" w:rsidRDefault="005E6671">
      <w:pPr>
        <w:spacing w:after="0" w:line="240" w:lineRule="auto"/>
        <w:ind w:firstLine="855"/>
        <w:divId w:val="545221522"/>
        <w:rPr>
          <w:rFonts w:ascii="Times New Roman" w:eastAsia="Times New Roman" w:hAnsi="Times New Roman" w:cs="Times New Roman"/>
          <w:sz w:val="24"/>
          <w:szCs w:val="24"/>
        </w:rPr>
      </w:pPr>
    </w:p>
    <w:p w:rsidR="005E6671" w:rsidRDefault="00237F4C">
      <w:pPr>
        <w:spacing w:after="0" w:line="240" w:lineRule="auto"/>
        <w:ind w:firstLine="855"/>
        <w:divId w:val="124703103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14 от 2011 г., в сила от 15.02.2011 г.) е било управител, член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w:t>
      </w:r>
    </w:p>
    <w:p w:rsidR="005E6671" w:rsidRDefault="005E6671">
      <w:pPr>
        <w:spacing w:after="0" w:line="240" w:lineRule="auto"/>
        <w:ind w:firstLine="855"/>
        <w:divId w:val="545221522"/>
        <w:rPr>
          <w:rFonts w:ascii="Times New Roman" w:eastAsia="Times New Roman" w:hAnsi="Times New Roman" w:cs="Times New Roman"/>
          <w:sz w:val="24"/>
          <w:szCs w:val="24"/>
        </w:rPr>
      </w:pPr>
    </w:p>
    <w:p w:rsidR="005E6671" w:rsidRDefault="00237F4C">
      <w:pPr>
        <w:spacing w:after="0" w:line="240" w:lineRule="auto"/>
        <w:ind w:firstLine="855"/>
        <w:divId w:val="97310039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15 от 2013 г., в сила от 15.02.2013 г.) е било управител, член на управителен или контролен орган на дружество, за което е било установено с влязло в сила наказателно постановление неизпълнение на задължения по създаване и съхраняване на определените му нива от запаси по Закона за запасите от нефт и нефтопродукти.</w:t>
      </w:r>
    </w:p>
    <w:p w:rsidR="005E6671" w:rsidRDefault="005E6671">
      <w:pPr>
        <w:spacing w:after="240" w:line="240" w:lineRule="auto"/>
        <w:ind w:firstLine="855"/>
        <w:divId w:val="5452215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6775491"/>
        <w:rPr>
          <w:rFonts w:ascii="Times New Roman" w:hAnsi="Times New Roman" w:cs="Times New Roman"/>
          <w:b/>
          <w:bCs/>
          <w:sz w:val="24"/>
          <w:szCs w:val="24"/>
        </w:rPr>
      </w:pPr>
      <w:r>
        <w:rPr>
          <w:rFonts w:ascii="Times New Roman" w:hAnsi="Times New Roman" w:cs="Times New Roman"/>
          <w:b/>
          <w:bCs/>
          <w:sz w:val="24"/>
          <w:szCs w:val="24"/>
        </w:rPr>
        <w:t>РЕГИСТРАЦИЯ</w:t>
      </w:r>
    </w:p>
    <w:p w:rsidR="005E6671" w:rsidRDefault="00237F4C">
      <w:pPr>
        <w:spacing w:after="0" w:line="240" w:lineRule="auto"/>
        <w:ind w:firstLine="855"/>
        <w:divId w:val="1901817215"/>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Едноличният търговец се регистрира въз основа на заявление, в което се посочват:</w:t>
      </w:r>
    </w:p>
    <w:p w:rsidR="005E6671" w:rsidRDefault="005E6671">
      <w:pPr>
        <w:spacing w:after="0" w:line="240" w:lineRule="auto"/>
        <w:ind w:firstLine="855"/>
        <w:divId w:val="1826775491"/>
        <w:rPr>
          <w:rFonts w:ascii="Times New Roman" w:eastAsia="Times New Roman" w:hAnsi="Times New Roman" w:cs="Times New Roman"/>
          <w:sz w:val="24"/>
          <w:szCs w:val="24"/>
        </w:rPr>
      </w:pPr>
    </w:p>
    <w:p w:rsidR="005E6671" w:rsidRDefault="00237F4C">
      <w:pPr>
        <w:spacing w:after="0" w:line="240" w:lineRule="auto"/>
        <w:ind w:firstLine="855"/>
        <w:divId w:val="1423406721"/>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местожителството, адресът на лицето и единният граждански номер;</w:t>
      </w:r>
    </w:p>
    <w:p w:rsidR="005E6671" w:rsidRDefault="00237F4C">
      <w:pPr>
        <w:spacing w:after="0" w:line="240" w:lineRule="auto"/>
        <w:ind w:firstLine="855"/>
        <w:divId w:val="1433477441"/>
        <w:rPr>
          <w:rFonts w:ascii="Times New Roman" w:eastAsia="Times New Roman" w:hAnsi="Times New Roman" w:cs="Times New Roman"/>
          <w:sz w:val="24"/>
          <w:szCs w:val="24"/>
        </w:rPr>
      </w:pPr>
      <w:r>
        <w:rPr>
          <w:rFonts w:ascii="Times New Roman" w:eastAsia="Times New Roman" w:hAnsi="Times New Roman" w:cs="Times New Roman"/>
          <w:sz w:val="24"/>
          <w:szCs w:val="24"/>
        </w:rPr>
        <w:t>2. фирмата, под която ще се извършва дейността;</w:t>
      </w:r>
    </w:p>
    <w:p w:rsidR="005E6671" w:rsidRDefault="005E6671">
      <w:pPr>
        <w:spacing w:after="0" w:line="240" w:lineRule="auto"/>
        <w:ind w:firstLine="855"/>
        <w:divId w:val="1826775491"/>
        <w:rPr>
          <w:rFonts w:ascii="Times New Roman" w:eastAsia="Times New Roman" w:hAnsi="Times New Roman" w:cs="Times New Roman"/>
          <w:sz w:val="24"/>
          <w:szCs w:val="24"/>
        </w:rPr>
      </w:pPr>
    </w:p>
    <w:p w:rsidR="005E6671" w:rsidRDefault="00237F4C">
      <w:pPr>
        <w:spacing w:after="0" w:line="240" w:lineRule="auto"/>
        <w:ind w:firstLine="855"/>
        <w:divId w:val="1474830895"/>
        <w:rPr>
          <w:rFonts w:ascii="Times New Roman" w:eastAsia="Times New Roman" w:hAnsi="Times New Roman" w:cs="Times New Roman"/>
          <w:sz w:val="24"/>
          <w:szCs w:val="24"/>
        </w:rPr>
      </w:pPr>
      <w:r>
        <w:rPr>
          <w:rFonts w:ascii="Times New Roman" w:eastAsia="Times New Roman" w:hAnsi="Times New Roman" w:cs="Times New Roman"/>
          <w:sz w:val="24"/>
          <w:szCs w:val="24"/>
        </w:rPr>
        <w:t>3. седалището и адресът на управлението на дейността;</w:t>
      </w:r>
    </w:p>
    <w:p w:rsidR="005E6671" w:rsidRDefault="005E6671">
      <w:pPr>
        <w:spacing w:after="0" w:line="240" w:lineRule="auto"/>
        <w:ind w:firstLine="855"/>
        <w:divId w:val="1826775491"/>
        <w:rPr>
          <w:rFonts w:ascii="Times New Roman" w:eastAsia="Times New Roman" w:hAnsi="Times New Roman" w:cs="Times New Roman"/>
          <w:sz w:val="24"/>
          <w:szCs w:val="24"/>
        </w:rPr>
      </w:pPr>
    </w:p>
    <w:p w:rsidR="005E6671" w:rsidRDefault="00237F4C">
      <w:pPr>
        <w:spacing w:after="0" w:line="240" w:lineRule="auto"/>
        <w:ind w:firstLine="855"/>
        <w:divId w:val="197166534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предметът на дейност.</w:t>
      </w:r>
    </w:p>
    <w:p w:rsidR="005E6671" w:rsidRDefault="005E6671">
      <w:pPr>
        <w:spacing w:after="0" w:line="240" w:lineRule="auto"/>
        <w:ind w:firstLine="855"/>
        <w:divId w:val="1826775491"/>
        <w:rPr>
          <w:rFonts w:ascii="Times New Roman" w:eastAsia="Times New Roman" w:hAnsi="Times New Roman" w:cs="Times New Roman"/>
          <w:sz w:val="24"/>
          <w:szCs w:val="24"/>
        </w:rPr>
      </w:pPr>
    </w:p>
    <w:p w:rsidR="005E6671" w:rsidRDefault="00237F4C">
      <w:pPr>
        <w:spacing w:after="0" w:line="240" w:lineRule="auto"/>
        <w:ind w:firstLine="855"/>
        <w:divId w:val="1392924979"/>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заявлението се представя образец от подписа на търговеца и декларация, че не е лишен от правото да упражнява търговска дейност.</w:t>
      </w:r>
    </w:p>
    <w:p w:rsidR="005E6671" w:rsidRDefault="005E6671">
      <w:pPr>
        <w:spacing w:after="0" w:line="240" w:lineRule="auto"/>
        <w:ind w:firstLine="855"/>
        <w:divId w:val="1826775491"/>
        <w:rPr>
          <w:rFonts w:ascii="Times New Roman" w:eastAsia="Times New Roman" w:hAnsi="Times New Roman" w:cs="Times New Roman"/>
          <w:sz w:val="24"/>
          <w:szCs w:val="24"/>
        </w:rPr>
      </w:pPr>
    </w:p>
    <w:p w:rsidR="005E6671" w:rsidRDefault="00237F4C">
      <w:pPr>
        <w:spacing w:after="0" w:line="240" w:lineRule="auto"/>
        <w:ind w:firstLine="855"/>
        <w:divId w:val="64809136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124 от 1997 г.) В регистъра се вписват данните по ал. 1.</w:t>
      </w:r>
    </w:p>
    <w:p w:rsidR="005E6671" w:rsidRDefault="005E6671">
      <w:pPr>
        <w:spacing w:after="0" w:line="240" w:lineRule="auto"/>
        <w:ind w:firstLine="855"/>
        <w:divId w:val="1826775491"/>
        <w:rPr>
          <w:rFonts w:ascii="Times New Roman" w:eastAsia="Times New Roman" w:hAnsi="Times New Roman" w:cs="Times New Roman"/>
          <w:sz w:val="24"/>
          <w:szCs w:val="24"/>
        </w:rPr>
      </w:pPr>
    </w:p>
    <w:p w:rsidR="005E6671" w:rsidRDefault="00237F4C">
      <w:pPr>
        <w:spacing w:after="0" w:line="240" w:lineRule="auto"/>
        <w:ind w:firstLine="855"/>
        <w:divId w:val="152535880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124 от 1997 г.) Едно лице може да регистрира само една фирма като едноличен търговец.</w:t>
      </w:r>
    </w:p>
    <w:p w:rsidR="005E6671" w:rsidRDefault="005E6671">
      <w:pPr>
        <w:spacing w:after="240" w:line="240" w:lineRule="auto"/>
        <w:ind w:firstLine="855"/>
        <w:divId w:val="182677549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48047902"/>
        <w:rPr>
          <w:rFonts w:ascii="Times New Roman" w:hAnsi="Times New Roman" w:cs="Times New Roman"/>
          <w:b/>
          <w:bCs/>
          <w:sz w:val="24"/>
          <w:szCs w:val="24"/>
        </w:rPr>
      </w:pPr>
      <w:r>
        <w:rPr>
          <w:rFonts w:ascii="Times New Roman" w:hAnsi="Times New Roman" w:cs="Times New Roman"/>
          <w:b/>
          <w:bCs/>
          <w:sz w:val="24"/>
          <w:szCs w:val="24"/>
        </w:rPr>
        <w:lastRenderedPageBreak/>
        <w:t>ФИРМА НА ЕДНОЛИЧНИЯ ТЪРГОВЕЦ</w:t>
      </w:r>
    </w:p>
    <w:p w:rsidR="005E6671" w:rsidRDefault="00237F4C">
      <w:pPr>
        <w:spacing w:after="0" w:line="240" w:lineRule="auto"/>
        <w:ind w:firstLine="855"/>
        <w:divId w:val="424225259"/>
        <w:rPr>
          <w:rFonts w:ascii="Times New Roman" w:eastAsia="Times New Roman" w:hAnsi="Times New Roman" w:cs="Times New Roman"/>
          <w:sz w:val="24"/>
          <w:szCs w:val="24"/>
        </w:rPr>
      </w:pPr>
      <w:r>
        <w:rPr>
          <w:rFonts w:ascii="Times New Roman" w:eastAsia="Times New Roman" w:hAnsi="Times New Roman" w:cs="Times New Roman"/>
          <w:sz w:val="24"/>
          <w:szCs w:val="24"/>
        </w:rPr>
        <w:t>Чл. 59. Фирмата на едноличния търговец трябва да съдържа без съкращения личното и фамилното или бащиното име, с което е известен в обществото.</w:t>
      </w:r>
    </w:p>
    <w:p w:rsidR="005E6671" w:rsidRDefault="005E6671">
      <w:pPr>
        <w:spacing w:after="0" w:line="240" w:lineRule="auto"/>
        <w:ind w:firstLine="855"/>
        <w:divId w:val="9480479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1946453"/>
        <w:rPr>
          <w:rFonts w:ascii="Times New Roman" w:hAnsi="Times New Roman" w:cs="Times New Roman"/>
          <w:b/>
          <w:bCs/>
          <w:sz w:val="24"/>
          <w:szCs w:val="24"/>
        </w:rPr>
      </w:pPr>
      <w:r>
        <w:rPr>
          <w:rFonts w:ascii="Times New Roman" w:hAnsi="Times New Roman" w:cs="Times New Roman"/>
          <w:b/>
          <w:bCs/>
          <w:sz w:val="24"/>
          <w:szCs w:val="24"/>
        </w:rPr>
        <w:t>ПРЕХВЪРЛЯНЕ НА ФИРМА</w:t>
      </w:r>
    </w:p>
    <w:p w:rsidR="005E6671" w:rsidRDefault="00237F4C">
      <w:pPr>
        <w:spacing w:after="0" w:line="240" w:lineRule="auto"/>
        <w:ind w:firstLine="855"/>
        <w:divId w:val="1786271894"/>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Фирмата на едноличния търговец може да бъде прехвърлена на трето лице само заедно с предприятието му. Съгласието за прехвърлянето на фирмата трябва да бъде дадено съобразно чл. 15, ал. 1.</w:t>
      </w:r>
    </w:p>
    <w:p w:rsidR="005E6671" w:rsidRDefault="005E6671">
      <w:pPr>
        <w:spacing w:after="0" w:line="240" w:lineRule="auto"/>
        <w:ind w:firstLine="855"/>
        <w:divId w:val="131946453"/>
        <w:rPr>
          <w:rFonts w:ascii="Times New Roman" w:eastAsia="Times New Roman" w:hAnsi="Times New Roman" w:cs="Times New Roman"/>
          <w:sz w:val="24"/>
          <w:szCs w:val="24"/>
        </w:rPr>
      </w:pPr>
    </w:p>
    <w:p w:rsidR="005E6671" w:rsidRDefault="00237F4C">
      <w:pPr>
        <w:spacing w:after="0" w:line="240" w:lineRule="auto"/>
        <w:ind w:firstLine="855"/>
        <w:divId w:val="663972402"/>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Наследниците на едноличния търговец, които поемат предприятието, могат да запазят неговата фирма.</w:t>
      </w:r>
    </w:p>
    <w:p w:rsidR="005E6671" w:rsidRDefault="005E6671">
      <w:pPr>
        <w:spacing w:after="0" w:line="240" w:lineRule="auto"/>
        <w:ind w:firstLine="855"/>
        <w:divId w:val="131946453"/>
        <w:rPr>
          <w:rFonts w:ascii="Times New Roman" w:eastAsia="Times New Roman" w:hAnsi="Times New Roman" w:cs="Times New Roman"/>
          <w:sz w:val="24"/>
          <w:szCs w:val="24"/>
        </w:rPr>
      </w:pPr>
    </w:p>
    <w:p w:rsidR="005E6671" w:rsidRDefault="00237F4C">
      <w:pPr>
        <w:spacing w:after="0" w:line="240" w:lineRule="auto"/>
        <w:ind w:firstLine="855"/>
        <w:divId w:val="80211497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предходните алинеи към фирмата трябва да се добави името на новия собственик.</w:t>
      </w:r>
    </w:p>
    <w:p w:rsidR="005E6671" w:rsidRDefault="005E6671">
      <w:pPr>
        <w:spacing w:after="0" w:line="240" w:lineRule="auto"/>
        <w:ind w:firstLine="855"/>
        <w:divId w:val="131946453"/>
        <w:rPr>
          <w:rFonts w:ascii="Times New Roman" w:eastAsia="Times New Roman" w:hAnsi="Times New Roman" w:cs="Times New Roman"/>
          <w:sz w:val="24"/>
          <w:szCs w:val="24"/>
        </w:rPr>
      </w:pPr>
    </w:p>
    <w:p w:rsidR="005E6671" w:rsidRDefault="00237F4C">
      <w:pPr>
        <w:spacing w:after="0" w:line="240" w:lineRule="auto"/>
        <w:ind w:firstLine="855"/>
        <w:divId w:val="151128856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Прехвърлянето се вписва в търговския регистър.</w:t>
      </w:r>
    </w:p>
    <w:p w:rsidR="005E6671" w:rsidRDefault="005E6671">
      <w:pPr>
        <w:spacing w:after="240" w:line="240" w:lineRule="auto"/>
        <w:ind w:firstLine="855"/>
        <w:divId w:val="1319464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63869723"/>
        <w:rPr>
          <w:rFonts w:ascii="Times New Roman" w:hAnsi="Times New Roman" w:cs="Times New Roman"/>
          <w:b/>
          <w:bCs/>
          <w:sz w:val="24"/>
          <w:szCs w:val="24"/>
        </w:rPr>
      </w:pPr>
      <w:r>
        <w:rPr>
          <w:rFonts w:ascii="Times New Roman" w:hAnsi="Times New Roman" w:cs="Times New Roman"/>
          <w:b/>
          <w:bCs/>
          <w:sz w:val="24"/>
          <w:szCs w:val="24"/>
        </w:rPr>
        <w:t>ЗАЛИЧАВАНЕ ОТ РЕГИСТЪРА</w:t>
      </w:r>
    </w:p>
    <w:p w:rsidR="005E6671" w:rsidRDefault="00237F4C">
      <w:pPr>
        <w:spacing w:after="0" w:line="240" w:lineRule="auto"/>
        <w:ind w:firstLine="855"/>
        <w:divId w:val="516844274"/>
        <w:rPr>
          <w:rFonts w:ascii="Times New Roman" w:eastAsia="Times New Roman" w:hAnsi="Times New Roman" w:cs="Times New Roman"/>
          <w:sz w:val="24"/>
          <w:szCs w:val="24"/>
        </w:rPr>
      </w:pPr>
      <w:r>
        <w:rPr>
          <w:rFonts w:ascii="Times New Roman" w:eastAsia="Times New Roman" w:hAnsi="Times New Roman" w:cs="Times New Roman"/>
          <w:sz w:val="24"/>
          <w:szCs w:val="24"/>
        </w:rPr>
        <w:t>Чл. 60а. (Нов - ДВ, бр. 84 от 2000 г.) Вписването на едноличния търговец се заличава от търговския регистър:</w:t>
      </w:r>
    </w:p>
    <w:p w:rsidR="005E6671" w:rsidRDefault="00237F4C">
      <w:pPr>
        <w:spacing w:after="0" w:line="240" w:lineRule="auto"/>
        <w:ind w:firstLine="855"/>
        <w:divId w:val="201879978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38 от 2006 г., в сила от 01.07.2007 г., изм. относно влизането в сила - ДВ, бр. 80 от 2006 г.) при прекратяване на дейността му или при установяване на местожителството му в чужбина - по негово заявление;</w:t>
      </w:r>
    </w:p>
    <w:p w:rsidR="005E6671" w:rsidRDefault="00237F4C">
      <w:pPr>
        <w:spacing w:after="0" w:line="240" w:lineRule="auto"/>
        <w:ind w:firstLine="855"/>
        <w:divId w:val="14040589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при смъртта му - по заявление от наследниците;</w:t>
      </w:r>
    </w:p>
    <w:p w:rsidR="005E6671" w:rsidRDefault="00237F4C">
      <w:pPr>
        <w:spacing w:after="0" w:line="240" w:lineRule="auto"/>
        <w:ind w:firstLine="855"/>
        <w:divId w:val="13807851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в сила от 01.07.2007 г., изм. относно влизането в сила - ДВ, бр. 80 от 2006 г.) при поставянето му под запрещение - по заявление от настойника или попечителя.</w:t>
      </w:r>
    </w:p>
    <w:p w:rsidR="005E6671" w:rsidRDefault="005E6671">
      <w:pPr>
        <w:spacing w:after="0" w:line="240" w:lineRule="auto"/>
        <w:ind w:firstLine="855"/>
        <w:divId w:val="136386972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ДЪРЖАВНИ И ОБЩИНСКИ ПРЕДПРИЯТИЯ</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ТЪРГОВЕЦ - ПУБЛИЧНО ПРЕДПРИЯТИЕ</w:t>
      </w:r>
    </w:p>
    <w:p w:rsidR="005E6671" w:rsidRDefault="00237F4C">
      <w:pPr>
        <w:spacing w:before="100" w:beforeAutospacing="1" w:after="100" w:afterAutospacing="1" w:line="240" w:lineRule="auto"/>
        <w:ind w:firstLine="855"/>
        <w:divId w:val="1471676987"/>
        <w:rPr>
          <w:rFonts w:ascii="Times New Roman" w:hAnsi="Times New Roman" w:cs="Times New Roman"/>
          <w:b/>
          <w:bCs/>
          <w:sz w:val="24"/>
          <w:szCs w:val="24"/>
        </w:rPr>
      </w:pPr>
      <w:r>
        <w:rPr>
          <w:rFonts w:ascii="Times New Roman" w:hAnsi="Times New Roman" w:cs="Times New Roman"/>
          <w:b/>
          <w:bCs/>
          <w:sz w:val="24"/>
          <w:szCs w:val="24"/>
        </w:rPr>
        <w:t>СТАТУТ</w:t>
      </w:r>
    </w:p>
    <w:p w:rsidR="005E6671" w:rsidRDefault="00237F4C">
      <w:pPr>
        <w:spacing w:after="0" w:line="240" w:lineRule="auto"/>
        <w:ind w:firstLine="855"/>
        <w:divId w:val="5668446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61. Държавното и общинското предприятие може да бъде еднолично дружество с ограничена отговорност или еднолично акционерно дружество. Държавните и </w:t>
      </w:r>
      <w:r>
        <w:rPr>
          <w:rFonts w:ascii="Times New Roman" w:eastAsia="Times New Roman" w:hAnsi="Times New Roman" w:cs="Times New Roman"/>
          <w:sz w:val="24"/>
          <w:szCs w:val="24"/>
        </w:rPr>
        <w:lastRenderedPageBreak/>
        <w:t>общинските предприятия могат да образуват и други търговски дружества или обединения на търговски дружества.</w:t>
      </w:r>
    </w:p>
    <w:p w:rsidR="005E6671" w:rsidRDefault="005E6671">
      <w:pPr>
        <w:spacing w:after="0" w:line="240" w:lineRule="auto"/>
        <w:ind w:firstLine="855"/>
        <w:divId w:val="147167698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3573778"/>
        <w:rPr>
          <w:rFonts w:ascii="Times New Roman" w:hAnsi="Times New Roman" w:cs="Times New Roman"/>
          <w:b/>
          <w:bCs/>
          <w:sz w:val="24"/>
          <w:szCs w:val="24"/>
        </w:rPr>
      </w:pPr>
      <w:r>
        <w:rPr>
          <w:rFonts w:ascii="Times New Roman" w:hAnsi="Times New Roman" w:cs="Times New Roman"/>
          <w:b/>
          <w:bCs/>
          <w:sz w:val="24"/>
          <w:szCs w:val="24"/>
        </w:rPr>
        <w:t>ОБРАЗУВАНЕ</w:t>
      </w:r>
    </w:p>
    <w:p w:rsidR="005E6671" w:rsidRDefault="00237F4C">
      <w:pPr>
        <w:spacing w:after="0" w:line="240" w:lineRule="auto"/>
        <w:ind w:firstLine="855"/>
        <w:divId w:val="154537064"/>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Образуването и преобразуването на държавните предприятия като еднолични дружества с ограничена отговорност или еднолични акционерни дружества се извършва по ред, установен със закон.</w:t>
      </w:r>
    </w:p>
    <w:p w:rsidR="005E6671" w:rsidRDefault="005E6671">
      <w:pPr>
        <w:spacing w:after="0" w:line="240" w:lineRule="auto"/>
        <w:ind w:firstLine="855"/>
        <w:divId w:val="63573778"/>
        <w:rPr>
          <w:rFonts w:ascii="Times New Roman" w:eastAsia="Times New Roman" w:hAnsi="Times New Roman" w:cs="Times New Roman"/>
          <w:sz w:val="24"/>
          <w:szCs w:val="24"/>
        </w:rPr>
      </w:pPr>
    </w:p>
    <w:p w:rsidR="005E6671" w:rsidRDefault="00237F4C">
      <w:pPr>
        <w:spacing w:after="0" w:line="240" w:lineRule="auto"/>
        <w:ind w:firstLine="855"/>
        <w:divId w:val="2068335406"/>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Образуването и преобразуването на общинските предприятия като еднолични дружества с ограничена отговорност или еднолични акционерни дружества се извършва с решение на общинския народен съвет.</w:t>
      </w:r>
    </w:p>
    <w:p w:rsidR="005E6671" w:rsidRDefault="005E6671">
      <w:pPr>
        <w:spacing w:after="0" w:line="240" w:lineRule="auto"/>
        <w:ind w:firstLine="855"/>
        <w:divId w:val="63573778"/>
        <w:rPr>
          <w:rFonts w:ascii="Times New Roman" w:eastAsia="Times New Roman" w:hAnsi="Times New Roman" w:cs="Times New Roman"/>
          <w:sz w:val="24"/>
          <w:szCs w:val="24"/>
        </w:rPr>
      </w:pPr>
    </w:p>
    <w:p w:rsidR="005E6671" w:rsidRDefault="00237F4C">
      <w:pPr>
        <w:spacing w:after="0" w:line="240" w:lineRule="auto"/>
        <w:ind w:firstLine="855"/>
        <w:divId w:val="1166941443"/>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закон могат да бъдат образувани държавни предприятия, които не са търговски дружества.</w:t>
      </w:r>
    </w:p>
    <w:p w:rsidR="005E6671" w:rsidRDefault="005E6671">
      <w:pPr>
        <w:spacing w:after="240" w:line="240" w:lineRule="auto"/>
        <w:ind w:firstLine="855"/>
        <w:divId w:val="6357377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трети.</w:t>
      </w:r>
      <w:r>
        <w:rPr>
          <w:rFonts w:ascii="Times New Roman" w:hAnsi="Times New Roman" w:cs="Times New Roman"/>
          <w:b/>
          <w:bCs/>
          <w:sz w:val="24"/>
          <w:szCs w:val="24"/>
        </w:rPr>
        <w:br/>
        <w:t>ТЪРГОВСКИ ДРУЖЕСТВА</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ОБЩИ ПОЛОЖЕНИЯ</w:t>
      </w:r>
    </w:p>
    <w:p w:rsidR="005E6671" w:rsidRDefault="00237F4C">
      <w:pPr>
        <w:spacing w:before="100" w:beforeAutospacing="1" w:after="100" w:afterAutospacing="1" w:line="240" w:lineRule="auto"/>
        <w:ind w:firstLine="855"/>
        <w:divId w:val="1490629763"/>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523905934"/>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Търговското дружество е обединяване на две или повече лица за извършване на търговски сделки с общи средства.</w:t>
      </w:r>
    </w:p>
    <w:p w:rsidR="005E6671" w:rsidRDefault="005E6671">
      <w:pPr>
        <w:spacing w:after="0" w:line="240" w:lineRule="auto"/>
        <w:ind w:firstLine="855"/>
        <w:divId w:val="1490629763"/>
        <w:rPr>
          <w:rFonts w:ascii="Times New Roman" w:eastAsia="Times New Roman" w:hAnsi="Times New Roman" w:cs="Times New Roman"/>
          <w:sz w:val="24"/>
          <w:szCs w:val="24"/>
        </w:rPr>
      </w:pPr>
    </w:p>
    <w:p w:rsidR="005E6671" w:rsidRDefault="00237F4C">
      <w:pPr>
        <w:spacing w:after="0" w:line="240" w:lineRule="auto"/>
        <w:ind w:firstLine="855"/>
        <w:divId w:val="2052343932"/>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предвидени от закон случаи може да се учреди дружество и от едно лице.</w:t>
      </w:r>
    </w:p>
    <w:p w:rsidR="005E6671" w:rsidRDefault="005E6671">
      <w:pPr>
        <w:spacing w:after="0" w:line="240" w:lineRule="auto"/>
        <w:ind w:firstLine="855"/>
        <w:divId w:val="1490629763"/>
        <w:rPr>
          <w:rFonts w:ascii="Times New Roman" w:eastAsia="Times New Roman" w:hAnsi="Times New Roman" w:cs="Times New Roman"/>
          <w:sz w:val="24"/>
          <w:szCs w:val="24"/>
        </w:rPr>
      </w:pPr>
    </w:p>
    <w:p w:rsidR="005E6671" w:rsidRDefault="00237F4C">
      <w:pPr>
        <w:spacing w:after="0" w:line="240" w:lineRule="auto"/>
        <w:ind w:firstLine="855"/>
        <w:divId w:val="1702824422"/>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Търговските дружества са юридически лица.</w:t>
      </w:r>
    </w:p>
    <w:p w:rsidR="005E6671" w:rsidRDefault="005E6671">
      <w:pPr>
        <w:spacing w:after="240" w:line="240" w:lineRule="auto"/>
        <w:ind w:firstLine="855"/>
        <w:divId w:val="14906297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32903666"/>
        <w:rPr>
          <w:rFonts w:ascii="Times New Roman" w:hAnsi="Times New Roman" w:cs="Times New Roman"/>
          <w:b/>
          <w:bCs/>
          <w:sz w:val="24"/>
          <w:szCs w:val="24"/>
        </w:rPr>
      </w:pPr>
      <w:r>
        <w:rPr>
          <w:rFonts w:ascii="Times New Roman" w:hAnsi="Times New Roman" w:cs="Times New Roman"/>
          <w:b/>
          <w:bCs/>
          <w:sz w:val="24"/>
          <w:szCs w:val="24"/>
        </w:rPr>
        <w:t>ВИДОВЕ ТЪРГОВСКИ ДРУЖЕСТВА</w:t>
      </w:r>
    </w:p>
    <w:p w:rsidR="005E6671" w:rsidRDefault="00237F4C">
      <w:pPr>
        <w:spacing w:after="0" w:line="240" w:lineRule="auto"/>
        <w:ind w:firstLine="855"/>
        <w:divId w:val="681665168"/>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Търговските дружества са:</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1267302385"/>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събирателното дружество;</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2086493781"/>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командитното дружество;</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270163959"/>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дружеството с ограничена отговорност;</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944270966"/>
        <w:rPr>
          <w:rFonts w:ascii="Times New Roman" w:eastAsia="Times New Roman" w:hAnsi="Times New Roman" w:cs="Times New Roman"/>
          <w:sz w:val="24"/>
          <w:szCs w:val="24"/>
        </w:rPr>
      </w:pPr>
      <w:r>
        <w:rPr>
          <w:rFonts w:ascii="Times New Roman" w:eastAsia="Times New Roman" w:hAnsi="Times New Roman" w:cs="Times New Roman"/>
          <w:sz w:val="24"/>
          <w:szCs w:val="24"/>
        </w:rPr>
        <w:t>4. акционерното дружество;</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1338655083"/>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командитното дружество с акции.</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1298560371"/>
        <w:rPr>
          <w:rFonts w:ascii="Times New Roman" w:eastAsia="Times New Roman" w:hAnsi="Times New Roman" w:cs="Times New Roman"/>
          <w:sz w:val="24"/>
          <w:szCs w:val="24"/>
        </w:rPr>
      </w:pPr>
      <w:r>
        <w:rPr>
          <w:rFonts w:ascii="Times New Roman" w:eastAsia="Times New Roman" w:hAnsi="Times New Roman" w:cs="Times New Roman"/>
          <w:sz w:val="24"/>
          <w:szCs w:val="24"/>
        </w:rPr>
        <w:t>(2) Могат да се учредяват само търговските дружества, предвидени в този закон.</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167526084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Търговските дружества по ал. 1, т. 1 и 2 са персонални, а тези по т. 3 - 5 капиталови.</w:t>
      </w:r>
    </w:p>
    <w:p w:rsidR="005E6671" w:rsidRDefault="005E6671">
      <w:pPr>
        <w:spacing w:after="0" w:line="240" w:lineRule="auto"/>
        <w:ind w:firstLine="855"/>
        <w:divId w:val="1332903666"/>
        <w:rPr>
          <w:rFonts w:ascii="Times New Roman" w:eastAsia="Times New Roman" w:hAnsi="Times New Roman" w:cs="Times New Roman"/>
          <w:sz w:val="24"/>
          <w:szCs w:val="24"/>
        </w:rPr>
      </w:pPr>
    </w:p>
    <w:p w:rsidR="005E6671" w:rsidRDefault="00237F4C">
      <w:pPr>
        <w:spacing w:after="0" w:line="240" w:lineRule="auto"/>
        <w:ind w:firstLine="855"/>
        <w:divId w:val="191917128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58 от 2003 г.) Със закон може да се предвиди, че определена дейност може да се извършва само от даден вид търговски дружества.</w:t>
      </w:r>
    </w:p>
    <w:p w:rsidR="005E6671" w:rsidRDefault="005E6671">
      <w:pPr>
        <w:spacing w:after="240" w:line="240" w:lineRule="auto"/>
        <w:ind w:firstLine="855"/>
        <w:divId w:val="13329036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66223131"/>
        <w:rPr>
          <w:rFonts w:ascii="Times New Roman" w:hAnsi="Times New Roman" w:cs="Times New Roman"/>
          <w:b/>
          <w:bCs/>
          <w:sz w:val="24"/>
          <w:szCs w:val="24"/>
        </w:rPr>
      </w:pPr>
      <w:r>
        <w:rPr>
          <w:rFonts w:ascii="Times New Roman" w:hAnsi="Times New Roman" w:cs="Times New Roman"/>
          <w:b/>
          <w:bCs/>
          <w:sz w:val="24"/>
          <w:szCs w:val="24"/>
        </w:rPr>
        <w:t>УЧАСТНИЦИ В ДРУЖЕСТВО</w:t>
      </w:r>
    </w:p>
    <w:p w:rsidR="005E6671" w:rsidRDefault="00237F4C">
      <w:pPr>
        <w:spacing w:after="0" w:line="240" w:lineRule="auto"/>
        <w:ind w:firstLine="855"/>
        <w:divId w:val="1126894107"/>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Учредителите на дружеството трябва да са дееспособни български или чуждестранни физически или юридически лица.</w:t>
      </w:r>
    </w:p>
    <w:p w:rsidR="005E6671" w:rsidRDefault="005E6671">
      <w:pPr>
        <w:spacing w:after="0" w:line="240" w:lineRule="auto"/>
        <w:ind w:firstLine="855"/>
        <w:divId w:val="2066223131"/>
        <w:rPr>
          <w:rFonts w:ascii="Times New Roman" w:eastAsia="Times New Roman" w:hAnsi="Times New Roman" w:cs="Times New Roman"/>
          <w:sz w:val="24"/>
          <w:szCs w:val="24"/>
        </w:rPr>
      </w:pPr>
    </w:p>
    <w:p w:rsidR="005E6671" w:rsidRDefault="00237F4C">
      <w:pPr>
        <w:spacing w:after="0" w:line="240" w:lineRule="auto"/>
        <w:ind w:firstLine="855"/>
        <w:divId w:val="1053888416"/>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може да участвува в повече от едно дружество, доколкото законът не забранява това.</w:t>
      </w:r>
    </w:p>
    <w:p w:rsidR="005E6671" w:rsidRDefault="005E6671">
      <w:pPr>
        <w:spacing w:after="0" w:line="240" w:lineRule="auto"/>
        <w:ind w:firstLine="855"/>
        <w:divId w:val="2066223131"/>
        <w:rPr>
          <w:rFonts w:ascii="Times New Roman" w:eastAsia="Times New Roman" w:hAnsi="Times New Roman" w:cs="Times New Roman"/>
          <w:sz w:val="24"/>
          <w:szCs w:val="24"/>
        </w:rPr>
      </w:pPr>
    </w:p>
    <w:p w:rsidR="005E6671" w:rsidRDefault="00237F4C">
      <w:pPr>
        <w:spacing w:after="0" w:line="240" w:lineRule="auto"/>
        <w:ind w:firstLine="855"/>
        <w:divId w:val="179097002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Когато търговско дружество участва в друго дружество, правата му като съдружник или едноличен собственик се упражняват от лицето, което има право да го представлява, или от изрично упълномощено лице.</w:t>
      </w:r>
    </w:p>
    <w:p w:rsidR="005E6671" w:rsidRDefault="005E6671">
      <w:pPr>
        <w:spacing w:after="240" w:line="240" w:lineRule="auto"/>
        <w:ind w:firstLine="855"/>
        <w:divId w:val="20662231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30036457"/>
        <w:rPr>
          <w:rFonts w:ascii="Times New Roman" w:hAnsi="Times New Roman" w:cs="Times New Roman"/>
          <w:b/>
          <w:bCs/>
          <w:sz w:val="24"/>
          <w:szCs w:val="24"/>
        </w:rPr>
      </w:pPr>
      <w:r>
        <w:rPr>
          <w:rFonts w:ascii="Times New Roman" w:hAnsi="Times New Roman" w:cs="Times New Roman"/>
          <w:b/>
          <w:bCs/>
          <w:sz w:val="24"/>
          <w:szCs w:val="24"/>
        </w:rPr>
        <w:t>ДЕЙСТВИТЕЛЕН СОБСТВЕНИК</w:t>
      </w:r>
    </w:p>
    <w:p w:rsidR="005E6671" w:rsidRDefault="00237F4C">
      <w:pPr>
        <w:spacing w:after="0" w:line="240" w:lineRule="auto"/>
        <w:ind w:firstLine="855"/>
        <w:divId w:val="1586039630"/>
        <w:rPr>
          <w:rFonts w:ascii="Times New Roman" w:eastAsia="Times New Roman" w:hAnsi="Times New Roman" w:cs="Times New Roman"/>
          <w:sz w:val="24"/>
          <w:szCs w:val="24"/>
        </w:rPr>
      </w:pPr>
      <w:r>
        <w:rPr>
          <w:rFonts w:ascii="Times New Roman" w:eastAsia="Times New Roman" w:hAnsi="Times New Roman" w:cs="Times New Roman"/>
          <w:sz w:val="24"/>
          <w:szCs w:val="24"/>
        </w:rPr>
        <w:t>Чл. 65а. (Нов - ДВ, бр. 27 от 2018 г.) (1) Дружеството е длъжно да получава, да разполага и да предоставя в определените по закон случаи подходяща, точна и актуална информация относно физическите лица, които са негови действителни собственици, включително с подробни данни относно притежаваните от тях права.</w:t>
      </w:r>
    </w:p>
    <w:p w:rsidR="005E6671" w:rsidRDefault="00237F4C">
      <w:pPr>
        <w:spacing w:after="0" w:line="240" w:lineRule="auto"/>
        <w:ind w:firstLine="855"/>
        <w:divId w:val="1180050702"/>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 подлежат на вписване в търговския регистър.</w:t>
      </w:r>
    </w:p>
    <w:p w:rsidR="005E6671" w:rsidRDefault="00237F4C">
      <w:pPr>
        <w:spacing w:before="100" w:beforeAutospacing="1" w:after="100" w:afterAutospacing="1" w:line="240" w:lineRule="auto"/>
        <w:ind w:firstLine="855"/>
        <w:divId w:val="66146734"/>
        <w:rPr>
          <w:rFonts w:ascii="Times New Roman" w:hAnsi="Times New Roman" w:cs="Times New Roman"/>
          <w:b/>
          <w:bCs/>
          <w:sz w:val="24"/>
          <w:szCs w:val="24"/>
        </w:rPr>
      </w:pPr>
      <w:r>
        <w:rPr>
          <w:rFonts w:ascii="Times New Roman" w:hAnsi="Times New Roman" w:cs="Times New Roman"/>
          <w:b/>
          <w:bCs/>
          <w:sz w:val="24"/>
          <w:szCs w:val="24"/>
        </w:rPr>
        <w:t>ПОДГОТВИТЕЛЕН ДОГОВОР ЗА УЧРЕДЯВАНЕ НА ДРУЖЕСТВО</w:t>
      </w:r>
    </w:p>
    <w:p w:rsidR="005E6671" w:rsidRDefault="00237F4C">
      <w:pPr>
        <w:spacing w:after="0" w:line="240" w:lineRule="auto"/>
        <w:ind w:firstLine="855"/>
        <w:divId w:val="801726931"/>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Лицата, които искат да учредят дружество, могат да уговарят действията, които трябва да извършат, за да се подготви учредяването на дружеството. При неизпълнение на задълженията по този договор страните отговарят само за причинените вреди.</w:t>
      </w:r>
    </w:p>
    <w:p w:rsidR="005E6671" w:rsidRDefault="005E6671">
      <w:pPr>
        <w:spacing w:after="0" w:line="240" w:lineRule="auto"/>
        <w:ind w:firstLine="855"/>
        <w:divId w:val="6614673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2897233"/>
        <w:rPr>
          <w:rFonts w:ascii="Times New Roman" w:hAnsi="Times New Roman" w:cs="Times New Roman"/>
          <w:b/>
          <w:bCs/>
          <w:sz w:val="24"/>
          <w:szCs w:val="24"/>
        </w:rPr>
      </w:pPr>
      <w:r>
        <w:rPr>
          <w:rFonts w:ascii="Times New Roman" w:hAnsi="Times New Roman" w:cs="Times New Roman"/>
          <w:b/>
          <w:bCs/>
          <w:sz w:val="24"/>
          <w:szCs w:val="24"/>
        </w:rPr>
        <w:t>ВЪЗНИКВАНЕ НА ДРУЖЕСТВОТО</w:t>
      </w:r>
    </w:p>
    <w:p w:rsidR="005E6671" w:rsidRDefault="00237F4C">
      <w:pPr>
        <w:spacing w:after="0" w:line="240" w:lineRule="auto"/>
        <w:ind w:firstLine="855"/>
        <w:divId w:val="454981607"/>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Дружеството се смята възникнало от деня на вписването му в търговския регистър. Заявлението за вписване се извършва от избрания управителен орган.</w:t>
      </w:r>
    </w:p>
    <w:p w:rsidR="005E6671" w:rsidRDefault="005E6671">
      <w:pPr>
        <w:spacing w:after="0" w:line="240" w:lineRule="auto"/>
        <w:ind w:firstLine="855"/>
        <w:divId w:val="7289723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3205184"/>
        <w:rPr>
          <w:rFonts w:ascii="Times New Roman" w:hAnsi="Times New Roman" w:cs="Times New Roman"/>
          <w:b/>
          <w:bCs/>
          <w:sz w:val="24"/>
          <w:szCs w:val="24"/>
        </w:rPr>
      </w:pPr>
      <w:r>
        <w:rPr>
          <w:rFonts w:ascii="Times New Roman" w:hAnsi="Times New Roman" w:cs="Times New Roman"/>
          <w:b/>
          <w:bCs/>
          <w:sz w:val="24"/>
          <w:szCs w:val="24"/>
        </w:rPr>
        <w:lastRenderedPageBreak/>
        <w:t>ТЪЛКУВАНЕ НА УСТАВА</w:t>
      </w:r>
    </w:p>
    <w:p w:rsidR="005E6671" w:rsidRDefault="00237F4C">
      <w:pPr>
        <w:spacing w:after="0" w:line="240" w:lineRule="auto"/>
        <w:ind w:firstLine="855"/>
        <w:divId w:val="745230240"/>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При тълкуването на устава трябва да се търси волята на страните и целта на тълкуваната разпоредба.</w:t>
      </w:r>
    </w:p>
    <w:p w:rsidR="005E6671" w:rsidRDefault="005E6671">
      <w:pPr>
        <w:spacing w:after="0" w:line="240" w:lineRule="auto"/>
        <w:ind w:firstLine="855"/>
        <w:divId w:val="11832051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50211560"/>
        <w:rPr>
          <w:rFonts w:ascii="Times New Roman" w:hAnsi="Times New Roman" w:cs="Times New Roman"/>
          <w:b/>
          <w:bCs/>
          <w:sz w:val="24"/>
          <w:szCs w:val="24"/>
        </w:rPr>
      </w:pPr>
      <w:r>
        <w:rPr>
          <w:rFonts w:ascii="Times New Roman" w:hAnsi="Times New Roman" w:cs="Times New Roman"/>
          <w:b/>
          <w:bCs/>
          <w:sz w:val="24"/>
          <w:szCs w:val="24"/>
        </w:rPr>
        <w:t>ОТГОВОРНОСТ ЗА ДЕЙСТВИЯ НА ДРУЖЕСТВОТО ДО ВПИСВАНЕТО</w:t>
      </w:r>
    </w:p>
    <w:p w:rsidR="005E6671" w:rsidRDefault="00237F4C">
      <w:pPr>
        <w:spacing w:after="0" w:line="240" w:lineRule="auto"/>
        <w:ind w:firstLine="855"/>
        <w:divId w:val="1919289244"/>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Действията на учредителите, извършени от името на учредяваното дружество до деня на вписването, пораждат права и задължения за лицата, които са ги извършили. При извършването на сделките задължително се указва, че дружеството е в процес на учредяване. Лицата, сключили сделките, отговарят солидарно за поетите задължения.</w:t>
      </w:r>
    </w:p>
    <w:p w:rsidR="005E6671" w:rsidRDefault="005E6671">
      <w:pPr>
        <w:spacing w:after="0" w:line="240" w:lineRule="auto"/>
        <w:ind w:firstLine="855"/>
        <w:divId w:val="650211560"/>
        <w:rPr>
          <w:rFonts w:ascii="Times New Roman" w:eastAsia="Times New Roman" w:hAnsi="Times New Roman" w:cs="Times New Roman"/>
          <w:sz w:val="24"/>
          <w:szCs w:val="24"/>
        </w:rPr>
      </w:pPr>
    </w:p>
    <w:p w:rsidR="005E6671" w:rsidRDefault="00237F4C">
      <w:pPr>
        <w:spacing w:after="0" w:line="240" w:lineRule="auto"/>
        <w:ind w:firstLine="855"/>
        <w:divId w:val="5080792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сделката е извършена от учредителите или от упълномощено от тях лице, правата и задълженията преминават по право върху възникналото дружество.</w:t>
      </w:r>
    </w:p>
    <w:p w:rsidR="005E6671" w:rsidRDefault="005E6671">
      <w:pPr>
        <w:spacing w:after="240" w:line="240" w:lineRule="auto"/>
        <w:ind w:firstLine="855"/>
        <w:divId w:val="65021156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61930718"/>
        <w:rPr>
          <w:rFonts w:ascii="Times New Roman" w:hAnsi="Times New Roman" w:cs="Times New Roman"/>
          <w:b/>
          <w:bCs/>
          <w:sz w:val="24"/>
          <w:szCs w:val="24"/>
        </w:rPr>
      </w:pPr>
      <w:r>
        <w:rPr>
          <w:rFonts w:ascii="Times New Roman" w:hAnsi="Times New Roman" w:cs="Times New Roman"/>
          <w:b/>
          <w:bCs/>
          <w:sz w:val="24"/>
          <w:szCs w:val="24"/>
        </w:rPr>
        <w:t>НЕДЕЙСТВИТЕЛНОСТ НА УЧРЕДЕНОТО ДРУЖЕСТВО</w:t>
      </w:r>
    </w:p>
    <w:p w:rsidR="005E6671" w:rsidRDefault="00237F4C">
      <w:pPr>
        <w:spacing w:after="0" w:line="240" w:lineRule="auto"/>
        <w:ind w:firstLine="855"/>
        <w:divId w:val="726103130"/>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(Изм. - ДВ, бр. 84 от 2000 г.) Учредяването на дружеството е недействително само когато е допуснато някое от следните нарушения:</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455829879"/>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учредителен договор или той не е съставен в предписаната от закона форма;</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9917907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акционерно или командитно дружество с акции не са спазени изискванията на чл. 159 и 163;</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73066261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7814219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предметът на дейност на дружеството противоречи на закона или на добрите нрави;</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434247591"/>
        <w:rPr>
          <w:rFonts w:ascii="Times New Roman" w:eastAsia="Times New Roman" w:hAnsi="Times New Roman" w:cs="Times New Roman"/>
          <w:sz w:val="24"/>
          <w:szCs w:val="24"/>
        </w:rPr>
      </w:pPr>
      <w:r>
        <w:rPr>
          <w:rFonts w:ascii="Times New Roman" w:eastAsia="Times New Roman" w:hAnsi="Times New Roman" w:cs="Times New Roman"/>
          <w:sz w:val="24"/>
          <w:szCs w:val="24"/>
        </w:rPr>
        <w:t>5. учредителният договор или уставът не съдържа фирмата, предмета на дейност на дружеството или размера на вноските, както и капитала, когато законът го изисква;</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2084721522"/>
        <w:rPr>
          <w:rFonts w:ascii="Times New Roman" w:eastAsia="Times New Roman" w:hAnsi="Times New Roman" w:cs="Times New Roman"/>
          <w:sz w:val="24"/>
          <w:szCs w:val="24"/>
        </w:rPr>
      </w:pPr>
      <w:r>
        <w:rPr>
          <w:rFonts w:ascii="Times New Roman" w:eastAsia="Times New Roman" w:hAnsi="Times New Roman" w:cs="Times New Roman"/>
          <w:sz w:val="24"/>
          <w:szCs w:val="24"/>
        </w:rPr>
        <w:t>6. не е внесена предписаната от закона част от капитала;</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481651569"/>
        <w:rPr>
          <w:rFonts w:ascii="Times New Roman" w:eastAsia="Times New Roman" w:hAnsi="Times New Roman" w:cs="Times New Roman"/>
          <w:sz w:val="24"/>
          <w:szCs w:val="24"/>
        </w:rPr>
      </w:pPr>
      <w:r>
        <w:rPr>
          <w:rFonts w:ascii="Times New Roman" w:eastAsia="Times New Roman" w:hAnsi="Times New Roman" w:cs="Times New Roman"/>
          <w:sz w:val="24"/>
          <w:szCs w:val="24"/>
        </w:rPr>
        <w:t>7. в учредяването на дружеството са участвали по-малко от предвидения в закона брой дееспособни лица.</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1907266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и доп. - ДВ, бр. 84 от 2000 г., доп. - ДВ, бр. 58 от 2003 г., изм. - ДВ, бр. 38 от 2006 г., в сила от 01.07.2007 г., изм. относно влизането в сила - ДВ, бр. 80 от 2006 г.) Всеки заинтересуван, както и прокурорът, може да поиска от окръжния съд по седалището на дружеството да обяви дружеството за недействително в едногодишен срок след </w:t>
      </w:r>
      <w:r>
        <w:rPr>
          <w:rFonts w:ascii="Times New Roman" w:eastAsia="Times New Roman" w:hAnsi="Times New Roman" w:cs="Times New Roman"/>
          <w:sz w:val="24"/>
          <w:szCs w:val="24"/>
        </w:rPr>
        <w:lastRenderedPageBreak/>
        <w:t>възникване на дружеството. В случаите по ал. 1, т. 4, 5 и 6 съдът обявява дружеството за недействително само ако нарушението не е вече отстранено или не бъде отстранено в подходящ срок, който съдът дава с определение.</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50208775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66 от 2005 г., изм. - ДВ, бр. 38 от 2006 г., в сила от 01.07.2007 г., изм. относно влизането в сила - ДВ, бр. 80 от 2006 г.) Решението на съда за обявяване на дружеството за недействително произвежда действие от влизането му в сила. От този момент дружеството се смята прекратено и съдът изпраща решението за вписване в търговския регистър, след което се извършва ликвидация от назначен от длъжностното лице по регистрацията към Агенцията по вписванията ликвидатор.</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52247781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отм. - ДВ, бр. 38 от 2006 г., в сила от 01.07.2007 г., изм. относно влизането в сила - ДВ, бр. 80 от 2006 г.)</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01746080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58 от 2003 г.) Когато са извършени действия от името на обявеното за недействително дружество, за поетите задължения учредителите отговарят солидарно и неограничено.</w:t>
      </w:r>
    </w:p>
    <w:p w:rsidR="005E6671" w:rsidRDefault="005E6671">
      <w:pPr>
        <w:spacing w:after="0" w:line="240" w:lineRule="auto"/>
        <w:ind w:firstLine="855"/>
        <w:divId w:val="661930718"/>
        <w:rPr>
          <w:rFonts w:ascii="Times New Roman" w:eastAsia="Times New Roman" w:hAnsi="Times New Roman" w:cs="Times New Roman"/>
          <w:sz w:val="24"/>
          <w:szCs w:val="24"/>
        </w:rPr>
      </w:pPr>
    </w:p>
    <w:p w:rsidR="005E6671" w:rsidRDefault="00237F4C">
      <w:pPr>
        <w:spacing w:after="0" w:line="240" w:lineRule="auto"/>
        <w:ind w:firstLine="855"/>
        <w:divId w:val="11622052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84 от 2000 г., предишна ал. 5 - ДВ, бр. 58 от 2003 г., изм. - ДВ, бр. 59 от 2007 г., в сила от 01.03.2008 г., изм. - ДВ, бр. 50 от 2008 г., в сила от 01.03.2008 г.) Член 604 от Гражданския процесуален кодекс не се прилага относно учредяването на търговско дружество.</w:t>
      </w:r>
    </w:p>
    <w:p w:rsidR="005E6671" w:rsidRDefault="005E6671">
      <w:pPr>
        <w:spacing w:after="240" w:line="240" w:lineRule="auto"/>
        <w:ind w:firstLine="855"/>
        <w:divId w:val="6619307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87626511"/>
        <w:rPr>
          <w:rFonts w:ascii="Times New Roman" w:hAnsi="Times New Roman" w:cs="Times New Roman"/>
          <w:b/>
          <w:bCs/>
          <w:sz w:val="24"/>
          <w:szCs w:val="24"/>
        </w:rPr>
      </w:pPr>
      <w:r>
        <w:rPr>
          <w:rFonts w:ascii="Times New Roman" w:hAnsi="Times New Roman" w:cs="Times New Roman"/>
          <w:b/>
          <w:bCs/>
          <w:sz w:val="24"/>
          <w:szCs w:val="24"/>
        </w:rPr>
        <w:t>ЗАЩИТА НА ЧЛЕНСТВОТО</w:t>
      </w:r>
    </w:p>
    <w:p w:rsidR="005E6671" w:rsidRDefault="00237F4C">
      <w:pPr>
        <w:spacing w:after="0" w:line="240" w:lineRule="auto"/>
        <w:ind w:firstLine="855"/>
        <w:divId w:val="1455446579"/>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Всеки член на дружеството може с иск пред окръжния съд по седалището на дружеството да защити правото на членство и отделните членствени права, когато бъдат нарушени от органи на дружеството.</w:t>
      </w:r>
    </w:p>
    <w:p w:rsidR="005E6671" w:rsidRDefault="005E6671">
      <w:pPr>
        <w:spacing w:after="0" w:line="240" w:lineRule="auto"/>
        <w:ind w:firstLine="855"/>
        <w:divId w:val="17876265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67197031"/>
        <w:rPr>
          <w:rFonts w:ascii="Times New Roman" w:hAnsi="Times New Roman" w:cs="Times New Roman"/>
          <w:b/>
          <w:bCs/>
          <w:sz w:val="24"/>
          <w:szCs w:val="24"/>
        </w:rPr>
      </w:pPr>
      <w:r>
        <w:rPr>
          <w:rFonts w:ascii="Times New Roman" w:hAnsi="Times New Roman" w:cs="Times New Roman"/>
          <w:b/>
          <w:bCs/>
          <w:sz w:val="24"/>
          <w:szCs w:val="24"/>
        </w:rPr>
        <w:t>НЕПАРИЧНИ ВНОСКИ</w:t>
      </w:r>
    </w:p>
    <w:p w:rsidR="005E6671" w:rsidRDefault="00237F4C">
      <w:pPr>
        <w:spacing w:after="0" w:line="240" w:lineRule="auto"/>
        <w:ind w:firstLine="855"/>
        <w:divId w:val="698430298"/>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Ако някой съдружник, съответно акционер, прави непарична вноска, дружественият договор, съответно уставът, трябва да съдържа името на вносителя, пълно описание на непаричната вноска, паричната ѝ оценка и основанието на правата му.</w:t>
      </w:r>
    </w:p>
    <w:p w:rsidR="005E6671" w:rsidRDefault="005E6671">
      <w:pPr>
        <w:spacing w:after="0" w:line="240" w:lineRule="auto"/>
        <w:ind w:firstLine="855"/>
        <w:divId w:val="767197031"/>
        <w:rPr>
          <w:rFonts w:ascii="Times New Roman" w:eastAsia="Times New Roman" w:hAnsi="Times New Roman" w:cs="Times New Roman"/>
          <w:sz w:val="24"/>
          <w:szCs w:val="24"/>
        </w:rPr>
      </w:pPr>
    </w:p>
    <w:p w:rsidR="005E6671" w:rsidRDefault="00237F4C">
      <w:pPr>
        <w:spacing w:after="0" w:line="240" w:lineRule="auto"/>
        <w:ind w:firstLine="855"/>
        <w:divId w:val="31391835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103 от 1993 г., изм. и доп. - ДВ, бр. 84 от 2000 г., доп. - ДВ, бр. 66 от 2005 г., изм. - ДВ, бр. 38 от 2006 г., в сила от 01.07.2007 г., изм. относно влизането в сила - ДВ, бр. 80 от 2006 г.) Вноската в дружество с ограничена отговорност, акционерно дружество или командитно дружество с акции се оценява от 3 независими вещи лица, посочени от длъжностното лице по регистрацията към Агенцията по вписванията. Заключението на вещите лица трябва да съдържа пълно описание на непаричната вноска, метода на оценка, получената оценка и нейното съответствие на размера на дела от капитала или на броя, номиналната и емисионната стойност на акциите, записани от вносителя. Заключението се представя в търговския регистър със заявлението за вписване.</w:t>
      </w:r>
    </w:p>
    <w:p w:rsidR="005E6671" w:rsidRDefault="005E6671">
      <w:pPr>
        <w:spacing w:after="0" w:line="240" w:lineRule="auto"/>
        <w:ind w:firstLine="855"/>
        <w:divId w:val="767197031"/>
        <w:rPr>
          <w:rFonts w:ascii="Times New Roman" w:eastAsia="Times New Roman" w:hAnsi="Times New Roman" w:cs="Times New Roman"/>
          <w:sz w:val="24"/>
          <w:szCs w:val="24"/>
        </w:rPr>
      </w:pPr>
    </w:p>
    <w:p w:rsidR="005E6671" w:rsidRDefault="00237F4C">
      <w:pPr>
        <w:spacing w:after="0" w:line="240" w:lineRule="auto"/>
        <w:ind w:firstLine="855"/>
        <w:divId w:val="7344709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84 от 2000 г., изм. - ДВ, бр. 38 от 2006 г., в сила от 01.07.2007 г., изм. относно влизането в сила - ДВ, бр. 80 от 2006 г.) Оценката в дружествения договор, съответно в устава, не може да бъде по-висока от дадената от вещите лица.</w:t>
      </w:r>
    </w:p>
    <w:p w:rsidR="005E6671" w:rsidRDefault="005E6671">
      <w:pPr>
        <w:spacing w:after="0" w:line="240" w:lineRule="auto"/>
        <w:ind w:firstLine="855"/>
        <w:divId w:val="767197031"/>
        <w:rPr>
          <w:rFonts w:ascii="Times New Roman" w:eastAsia="Times New Roman" w:hAnsi="Times New Roman" w:cs="Times New Roman"/>
          <w:sz w:val="24"/>
          <w:szCs w:val="24"/>
        </w:rPr>
      </w:pPr>
    </w:p>
    <w:p w:rsidR="005E6671" w:rsidRDefault="00237F4C">
      <w:pPr>
        <w:spacing w:after="0" w:line="240" w:lineRule="auto"/>
        <w:ind w:firstLine="855"/>
        <w:divId w:val="58550608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84 от 2000 г.) Ако вносителят не е съгласен с оценката, може да участвува в дружеството с парична вноска или да откаже да участвува в дружеството.</w:t>
      </w:r>
    </w:p>
    <w:p w:rsidR="005E6671" w:rsidRDefault="005E6671">
      <w:pPr>
        <w:spacing w:after="0" w:line="240" w:lineRule="auto"/>
        <w:ind w:firstLine="855"/>
        <w:divId w:val="767197031"/>
        <w:rPr>
          <w:rFonts w:ascii="Times New Roman" w:eastAsia="Times New Roman" w:hAnsi="Times New Roman" w:cs="Times New Roman"/>
          <w:sz w:val="24"/>
          <w:szCs w:val="24"/>
        </w:rPr>
      </w:pPr>
    </w:p>
    <w:p w:rsidR="005E6671" w:rsidRDefault="00237F4C">
      <w:pPr>
        <w:spacing w:after="0" w:line="240" w:lineRule="auto"/>
        <w:ind w:firstLine="855"/>
        <w:divId w:val="128916849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84 от 2000 г.) Вноската не може да има за предмет бъдещ труд или услуги.</w:t>
      </w:r>
    </w:p>
    <w:p w:rsidR="005E6671" w:rsidRDefault="005E6671">
      <w:pPr>
        <w:spacing w:after="240" w:line="240" w:lineRule="auto"/>
        <w:ind w:firstLine="855"/>
        <w:divId w:val="7671970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9521015"/>
        <w:rPr>
          <w:rFonts w:ascii="Times New Roman" w:hAnsi="Times New Roman" w:cs="Times New Roman"/>
          <w:b/>
          <w:bCs/>
          <w:sz w:val="24"/>
          <w:szCs w:val="24"/>
        </w:rPr>
      </w:pPr>
      <w:r>
        <w:rPr>
          <w:rFonts w:ascii="Times New Roman" w:hAnsi="Times New Roman" w:cs="Times New Roman"/>
          <w:b/>
          <w:bCs/>
          <w:sz w:val="24"/>
          <w:szCs w:val="24"/>
        </w:rPr>
        <w:t>ВНАСЯНЕ НА НЕПАРИЧНИТЕ ВНОСКИ</w:t>
      </w:r>
    </w:p>
    <w:p w:rsidR="005E6671" w:rsidRDefault="00237F4C">
      <w:pPr>
        <w:spacing w:after="0" w:line="240" w:lineRule="auto"/>
        <w:ind w:firstLine="855"/>
        <w:divId w:val="1184172387"/>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(Изм. и доп. - ДВ, бр. 20 от 2013 г.) Вноската на право за учредяването или за прехвърлянето на която се изисква нотариална форма, се извършва с дружествения договор или устава. При вноската в капиталово дружество към дружествения договор или устава се прилага писмено съгласие на вносителя с описание на вноската и нотариална заверка на подписа му. При удостоверяване на подписа нотариусът проверява правата на вносителя.</w:t>
      </w:r>
    </w:p>
    <w:p w:rsidR="005E6671" w:rsidRDefault="005E6671">
      <w:pPr>
        <w:spacing w:after="0" w:line="240" w:lineRule="auto"/>
        <w:ind w:firstLine="855"/>
        <w:divId w:val="59521015"/>
        <w:rPr>
          <w:rFonts w:ascii="Times New Roman" w:eastAsia="Times New Roman" w:hAnsi="Times New Roman" w:cs="Times New Roman"/>
          <w:sz w:val="24"/>
          <w:szCs w:val="24"/>
        </w:rPr>
      </w:pPr>
    </w:p>
    <w:p w:rsidR="005E6671" w:rsidRDefault="00237F4C">
      <w:pPr>
        <w:spacing w:after="0" w:line="240" w:lineRule="auto"/>
        <w:ind w:firstLine="855"/>
        <w:divId w:val="874271282"/>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Вноската на други права се извършва в предписаната от закона форма за тяхното учредяване или прехвърляне.</w:t>
      </w:r>
    </w:p>
    <w:p w:rsidR="005E6671" w:rsidRDefault="005E6671">
      <w:pPr>
        <w:spacing w:after="0" w:line="240" w:lineRule="auto"/>
        <w:ind w:firstLine="855"/>
        <w:divId w:val="59521015"/>
        <w:rPr>
          <w:rFonts w:ascii="Times New Roman" w:eastAsia="Times New Roman" w:hAnsi="Times New Roman" w:cs="Times New Roman"/>
          <w:sz w:val="24"/>
          <w:szCs w:val="24"/>
        </w:rPr>
      </w:pPr>
    </w:p>
    <w:p w:rsidR="005E6671" w:rsidRDefault="00237F4C">
      <w:pPr>
        <w:spacing w:after="0" w:line="240" w:lineRule="auto"/>
        <w:ind w:firstLine="855"/>
        <w:divId w:val="185121189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84 от 2000 г.) Вноската на вземане се извършва с дружествения договор, съответно с устава, като вносителят прилага доказателства, че е съобщил на длъжника за прехвърлянето на вземането. Изискването за съобщение не се прилага, когато вземането е срещу самото дружество.</w:t>
      </w:r>
    </w:p>
    <w:p w:rsidR="005E6671" w:rsidRDefault="005E6671">
      <w:pPr>
        <w:spacing w:after="0" w:line="240" w:lineRule="auto"/>
        <w:ind w:firstLine="855"/>
        <w:divId w:val="59521015"/>
        <w:rPr>
          <w:rFonts w:ascii="Times New Roman" w:eastAsia="Times New Roman" w:hAnsi="Times New Roman" w:cs="Times New Roman"/>
          <w:sz w:val="24"/>
          <w:szCs w:val="24"/>
        </w:rPr>
      </w:pPr>
    </w:p>
    <w:p w:rsidR="005E6671" w:rsidRDefault="00237F4C">
      <w:pPr>
        <w:spacing w:after="0" w:line="240" w:lineRule="auto"/>
        <w:ind w:firstLine="855"/>
        <w:divId w:val="2034065707"/>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върху вноската се придобива от момента на възникване на дружеството.</w:t>
      </w:r>
    </w:p>
    <w:p w:rsidR="005E6671" w:rsidRDefault="005E6671">
      <w:pPr>
        <w:spacing w:after="0" w:line="240" w:lineRule="auto"/>
        <w:ind w:firstLine="855"/>
        <w:divId w:val="59521015"/>
        <w:rPr>
          <w:rFonts w:ascii="Times New Roman" w:eastAsia="Times New Roman" w:hAnsi="Times New Roman" w:cs="Times New Roman"/>
          <w:sz w:val="24"/>
          <w:szCs w:val="24"/>
        </w:rPr>
      </w:pPr>
    </w:p>
    <w:p w:rsidR="005E6671" w:rsidRDefault="00237F4C">
      <w:pPr>
        <w:spacing w:after="0" w:line="240" w:lineRule="auto"/>
        <w:ind w:firstLine="855"/>
        <w:divId w:val="150990631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104 от 1996 г., доп. - ДВ, бр. 20 от 2013 г.) Когато вноската има за предмет вещно право върху недвижима вещ, съответният орган на дружеството след възникването му представя в службата по вписванията за вписване нотариално заверено извлечение от дружествения договор, а когато е необходимо, и отделно съгласието на вносителя. Органът представя нотариално заверено извлечение от дружествения договор или устава и съгласието на вносителя. При вписването съдията по вписванията проверява правата на вносителя.</w:t>
      </w:r>
    </w:p>
    <w:p w:rsidR="005E6671" w:rsidRDefault="005E6671">
      <w:pPr>
        <w:spacing w:after="240" w:line="240" w:lineRule="auto"/>
        <w:ind w:firstLine="855"/>
        <w:divId w:val="595210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65697559"/>
        <w:rPr>
          <w:rFonts w:ascii="Times New Roman" w:hAnsi="Times New Roman" w:cs="Times New Roman"/>
          <w:b/>
          <w:bCs/>
          <w:sz w:val="24"/>
          <w:szCs w:val="24"/>
        </w:rPr>
      </w:pPr>
      <w:r>
        <w:rPr>
          <w:rFonts w:ascii="Times New Roman" w:hAnsi="Times New Roman" w:cs="Times New Roman"/>
          <w:b/>
          <w:bCs/>
          <w:sz w:val="24"/>
          <w:szCs w:val="24"/>
        </w:rPr>
        <w:t>ЗАБРАНА ЗА ОПРОЩАВАНЕ И ПРИХВАЩАНЕ</w:t>
      </w:r>
    </w:p>
    <w:p w:rsidR="005E6671" w:rsidRDefault="00237F4C">
      <w:pPr>
        <w:spacing w:after="0" w:line="240" w:lineRule="auto"/>
        <w:ind w:firstLine="855"/>
        <w:divId w:val="602153458"/>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(Нов - ДВ, бр. 84 от 2000 г.) Задължението на съдружниците в дружеството с ограничена отговорност и на акционерите за вноски в капитала не може да бъде опрощавано освен при неговото намаляване, нито да се прихваща.</w:t>
      </w:r>
    </w:p>
    <w:p w:rsidR="005E6671" w:rsidRDefault="005E6671">
      <w:pPr>
        <w:spacing w:after="0" w:line="240" w:lineRule="auto"/>
        <w:ind w:firstLine="855"/>
        <w:divId w:val="126569755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43667975"/>
        <w:rPr>
          <w:rFonts w:ascii="Times New Roman" w:hAnsi="Times New Roman" w:cs="Times New Roman"/>
          <w:b/>
          <w:bCs/>
          <w:sz w:val="24"/>
          <w:szCs w:val="24"/>
        </w:rPr>
      </w:pPr>
      <w:r>
        <w:rPr>
          <w:rFonts w:ascii="Times New Roman" w:hAnsi="Times New Roman" w:cs="Times New Roman"/>
          <w:b/>
          <w:bCs/>
          <w:sz w:val="24"/>
          <w:szCs w:val="24"/>
        </w:rPr>
        <w:lastRenderedPageBreak/>
        <w:t>СКРИТА НЕПАРИЧНА ВНОСКА</w:t>
      </w:r>
    </w:p>
    <w:p w:rsidR="005E6671" w:rsidRDefault="00237F4C">
      <w:pPr>
        <w:spacing w:after="0" w:line="240" w:lineRule="auto"/>
        <w:ind w:firstLine="855"/>
        <w:divId w:val="105079912"/>
        <w:rPr>
          <w:rFonts w:ascii="Times New Roman" w:eastAsia="Times New Roman" w:hAnsi="Times New Roman" w:cs="Times New Roman"/>
          <w:sz w:val="24"/>
          <w:szCs w:val="24"/>
        </w:rPr>
      </w:pPr>
      <w:r>
        <w:rPr>
          <w:rFonts w:ascii="Times New Roman" w:eastAsia="Times New Roman" w:hAnsi="Times New Roman" w:cs="Times New Roman"/>
          <w:sz w:val="24"/>
          <w:szCs w:val="24"/>
        </w:rPr>
        <w:t>Чл. 73б. (Нов - ДВ, бр. 84 от 2000 г.) (1) Когато акционерно дружество в 2-годишен срок след учредяването си придобива права по цена, която надхвърля 10 на сто от капитала, от лице, записало акции при учредяването на дружеството, за това се взема решение на общото събрание на акционерите и за прехвърлените права се прилага чл. 72, ал. 2.</w:t>
      </w:r>
    </w:p>
    <w:p w:rsidR="005E6671" w:rsidRDefault="00237F4C">
      <w:pPr>
        <w:spacing w:after="0" w:line="240" w:lineRule="auto"/>
        <w:ind w:firstLine="855"/>
        <w:divId w:val="3083615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Сделката има действие след вписване на решението на общото събрание в търговския регистър.</w:t>
      </w:r>
    </w:p>
    <w:p w:rsidR="005E6671" w:rsidRDefault="00237F4C">
      <w:pPr>
        <w:spacing w:after="0" w:line="240" w:lineRule="auto"/>
        <w:ind w:firstLine="855"/>
        <w:divId w:val="1358196158"/>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не се прилагат за права, придобити в хода на обичайната дейност на дружеството, на борсата или под надзор на административен или съдебен орган.</w:t>
      </w:r>
    </w:p>
    <w:p w:rsidR="005E6671" w:rsidRDefault="005E6671">
      <w:pPr>
        <w:spacing w:after="0" w:line="240" w:lineRule="auto"/>
        <w:ind w:firstLine="855"/>
        <w:divId w:val="8436679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615132"/>
        <w:rPr>
          <w:rFonts w:ascii="Times New Roman" w:hAnsi="Times New Roman" w:cs="Times New Roman"/>
          <w:b/>
          <w:bCs/>
          <w:sz w:val="24"/>
          <w:szCs w:val="24"/>
        </w:rPr>
      </w:pPr>
      <w:r>
        <w:rPr>
          <w:rFonts w:ascii="Times New Roman" w:hAnsi="Times New Roman" w:cs="Times New Roman"/>
          <w:b/>
          <w:bCs/>
          <w:sz w:val="24"/>
          <w:szCs w:val="24"/>
        </w:rPr>
        <w:t>ПЛАЩАНИЯ НА СЪДРУЖНИЦИ И АКЦИОНЕРИ</w:t>
      </w:r>
    </w:p>
    <w:p w:rsidR="005E6671" w:rsidRDefault="00237F4C">
      <w:pPr>
        <w:spacing w:after="0" w:line="240" w:lineRule="auto"/>
        <w:ind w:firstLine="855"/>
        <w:divId w:val="1419332326"/>
        <w:rPr>
          <w:rFonts w:ascii="Times New Roman" w:eastAsia="Times New Roman" w:hAnsi="Times New Roman" w:cs="Times New Roman"/>
          <w:sz w:val="24"/>
          <w:szCs w:val="24"/>
        </w:rPr>
      </w:pPr>
      <w:r>
        <w:rPr>
          <w:rFonts w:ascii="Times New Roman" w:eastAsia="Times New Roman" w:hAnsi="Times New Roman" w:cs="Times New Roman"/>
          <w:sz w:val="24"/>
          <w:szCs w:val="24"/>
        </w:rPr>
        <w:t>Чл. 73в. (Нов - ДВ, бр. 58 от 2003 г.) Плащания на съдружници и акционери, произтичащи от дялове или акции в търговско дружество, които са заложени или запорирани, се извършват, ако кредиторът със залог или запор не се противопостави в едномесечен срок след писмено уведомление. При противопоставяне дължимата сума се влага в банка за обезпечение на кредитора.</w:t>
      </w:r>
    </w:p>
    <w:p w:rsidR="005E6671" w:rsidRDefault="005E6671">
      <w:pPr>
        <w:spacing w:after="0" w:line="240" w:lineRule="auto"/>
        <w:ind w:firstLine="855"/>
        <w:divId w:val="1206151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76448179"/>
        <w:rPr>
          <w:rFonts w:ascii="Times New Roman" w:hAnsi="Times New Roman" w:cs="Times New Roman"/>
          <w:b/>
          <w:bCs/>
          <w:sz w:val="24"/>
          <w:szCs w:val="24"/>
        </w:rPr>
      </w:pPr>
      <w:r>
        <w:rPr>
          <w:rFonts w:ascii="Times New Roman" w:hAnsi="Times New Roman" w:cs="Times New Roman"/>
          <w:b/>
          <w:bCs/>
          <w:sz w:val="24"/>
          <w:szCs w:val="24"/>
        </w:rPr>
        <w:t>ОТМЯНА НА РЕШЕНИЕ НА ОБЩОТО СЪБРАНИЕ НА ДРУЖЕСТВОТО</w:t>
      </w:r>
    </w:p>
    <w:p w:rsidR="005E6671" w:rsidRDefault="00237F4C">
      <w:pPr>
        <w:spacing w:after="0" w:line="240" w:lineRule="auto"/>
        <w:ind w:firstLine="855"/>
        <w:divId w:val="1629816480"/>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Всеки съдружник или акционер може да предяви иск пред окръжния съд по седалището на дружеството за отмяна на решението на общото събрание, когато то противоречи на повелителните разпоредби на закона или на учредителния договор, съответно на устава на дружеството. Искът се предявява срещу дружеството.</w:t>
      </w:r>
    </w:p>
    <w:p w:rsidR="005E6671" w:rsidRDefault="005E6671">
      <w:pPr>
        <w:spacing w:after="0" w:line="240" w:lineRule="auto"/>
        <w:ind w:firstLine="855"/>
        <w:divId w:val="1976448179"/>
        <w:rPr>
          <w:rFonts w:ascii="Times New Roman" w:eastAsia="Times New Roman" w:hAnsi="Times New Roman" w:cs="Times New Roman"/>
          <w:sz w:val="24"/>
          <w:szCs w:val="24"/>
        </w:rPr>
      </w:pPr>
    </w:p>
    <w:p w:rsidR="005E6671" w:rsidRDefault="00237F4C">
      <w:pPr>
        <w:spacing w:after="0" w:line="240" w:lineRule="auto"/>
        <w:ind w:firstLine="855"/>
        <w:divId w:val="528496476"/>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се предявява в 14-дневен срок от деня на събранието, когато ищецът е присъствувал или когато е бил редовно поканен, а в останалите случаи - в 14-дневен срок от узнаването, но не по-късно от 3 месеца от деня на общото събрание.</w:t>
      </w:r>
    </w:p>
    <w:p w:rsidR="005E6671" w:rsidRDefault="005E6671">
      <w:pPr>
        <w:spacing w:after="0" w:line="240" w:lineRule="auto"/>
        <w:ind w:firstLine="855"/>
        <w:divId w:val="1976448179"/>
        <w:rPr>
          <w:rFonts w:ascii="Times New Roman" w:eastAsia="Times New Roman" w:hAnsi="Times New Roman" w:cs="Times New Roman"/>
          <w:sz w:val="24"/>
          <w:szCs w:val="24"/>
        </w:rPr>
      </w:pPr>
    </w:p>
    <w:p w:rsidR="005E6671" w:rsidRDefault="00237F4C">
      <w:pPr>
        <w:spacing w:after="0" w:line="240" w:lineRule="auto"/>
        <w:ind w:firstLine="855"/>
        <w:divId w:val="1812208463"/>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съдружник или акционер може да встъпи в делото съгласно разпоредбите на Гражданския процесуален кодекс. Той може да поддържа иска дори и ищецът да се откаже от него или да го оттегли.</w:t>
      </w:r>
    </w:p>
    <w:p w:rsidR="005E6671" w:rsidRDefault="005E6671">
      <w:pPr>
        <w:spacing w:after="0" w:line="240" w:lineRule="auto"/>
        <w:ind w:firstLine="855"/>
        <w:divId w:val="1976448179"/>
        <w:rPr>
          <w:rFonts w:ascii="Times New Roman" w:eastAsia="Times New Roman" w:hAnsi="Times New Roman" w:cs="Times New Roman"/>
          <w:sz w:val="24"/>
          <w:szCs w:val="24"/>
        </w:rPr>
      </w:pPr>
    </w:p>
    <w:p w:rsidR="005E6671" w:rsidRDefault="00237F4C">
      <w:pPr>
        <w:spacing w:after="0" w:line="240" w:lineRule="auto"/>
        <w:ind w:firstLine="855"/>
        <w:divId w:val="69443038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59 от 2007 г., в сила от 01.03.2008 г., изм. - ДВ, бр. 88 от 2018 г., в сила от 23.10.2018 г.) Искът се разглежда по реда на глава тридесет и трета "Производство по колективни искове" от Гражданския процесуален кодекс, когато се оспорва решение на общото събрание на инвестиционно дружество от отворен тип. В този случай не се допуска изключване от участие.</w:t>
      </w:r>
    </w:p>
    <w:p w:rsidR="005E6671" w:rsidRDefault="005E6671">
      <w:pPr>
        <w:spacing w:after="240" w:line="240" w:lineRule="auto"/>
        <w:ind w:firstLine="855"/>
        <w:divId w:val="19764481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8872779"/>
        <w:rPr>
          <w:rFonts w:ascii="Times New Roman" w:hAnsi="Times New Roman" w:cs="Times New Roman"/>
          <w:b/>
          <w:bCs/>
          <w:sz w:val="24"/>
          <w:szCs w:val="24"/>
        </w:rPr>
      </w:pPr>
      <w:r>
        <w:rPr>
          <w:rFonts w:ascii="Times New Roman" w:hAnsi="Times New Roman" w:cs="Times New Roman"/>
          <w:b/>
          <w:bCs/>
          <w:sz w:val="24"/>
          <w:szCs w:val="24"/>
        </w:rPr>
        <w:t>НИЩОЖНОСТ ПРИ ПОВТОРНОСТ НА ОТМЕНЕНОТО РЕШЕНИЕ</w:t>
      </w:r>
    </w:p>
    <w:p w:rsidR="005E6671" w:rsidRDefault="00237F4C">
      <w:pPr>
        <w:spacing w:after="0" w:line="240" w:lineRule="auto"/>
        <w:ind w:firstLine="855"/>
        <w:divId w:val="11581569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75. (1) Указанията на съда, дадени при отмяна на решенията на общото събрание по тълкуването на законите, учредителния договор и устава, са задължителни за общото събрание при повторно разглеждане от него на същия въпрос.</w:t>
      </w:r>
    </w:p>
    <w:p w:rsidR="005E6671" w:rsidRDefault="005E6671">
      <w:pPr>
        <w:spacing w:after="0" w:line="240" w:lineRule="auto"/>
        <w:ind w:firstLine="855"/>
        <w:divId w:val="1278872779"/>
        <w:rPr>
          <w:rFonts w:ascii="Times New Roman" w:eastAsia="Times New Roman" w:hAnsi="Times New Roman" w:cs="Times New Roman"/>
          <w:sz w:val="24"/>
          <w:szCs w:val="24"/>
        </w:rPr>
      </w:pPr>
    </w:p>
    <w:p w:rsidR="005E6671" w:rsidRDefault="00237F4C">
      <w:pPr>
        <w:spacing w:after="0" w:line="240" w:lineRule="auto"/>
        <w:ind w:firstLine="855"/>
        <w:divId w:val="190437005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 или действия на органите на дружеството, извършени в противоречие с влязло в сила решение на съда, са нищожни. Всеки съдружник или акционер може винаги да се позове на нищожността или да поиска от съда да я прогласи.</w:t>
      </w:r>
    </w:p>
    <w:p w:rsidR="005E6671" w:rsidRDefault="005E6671">
      <w:pPr>
        <w:spacing w:after="240" w:line="240" w:lineRule="auto"/>
        <w:ind w:firstLine="855"/>
        <w:divId w:val="127887277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СЪБИРАТЕЛНО ДРУЖЕСТВО</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5E6671" w:rsidRDefault="00237F4C">
      <w:pPr>
        <w:spacing w:before="100" w:beforeAutospacing="1" w:after="100" w:afterAutospacing="1" w:line="240" w:lineRule="auto"/>
        <w:ind w:firstLine="855"/>
        <w:divId w:val="1116946552"/>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693217555"/>
        <w:rPr>
          <w:rFonts w:ascii="Times New Roman" w:eastAsia="Times New Roman" w:hAnsi="Times New Roman" w:cs="Times New Roman"/>
          <w:sz w:val="24"/>
          <w:szCs w:val="24"/>
        </w:rPr>
      </w:pPr>
      <w:r>
        <w:rPr>
          <w:rFonts w:ascii="Times New Roman" w:eastAsia="Times New Roman" w:hAnsi="Times New Roman" w:cs="Times New Roman"/>
          <w:sz w:val="24"/>
          <w:szCs w:val="24"/>
        </w:rPr>
        <w:t>Чл. 76. Събирателно е дружеството, образувано от две или повече лица за извършване по занятие на търговски сделки под обща фирма. Съдружниците отговарят солидарно и неограничено.</w:t>
      </w:r>
    </w:p>
    <w:p w:rsidR="005E6671" w:rsidRDefault="005E6671">
      <w:pPr>
        <w:spacing w:after="0" w:line="240" w:lineRule="auto"/>
        <w:ind w:firstLine="855"/>
        <w:divId w:val="11169465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66356562"/>
        <w:rPr>
          <w:rFonts w:ascii="Times New Roman" w:hAnsi="Times New Roman" w:cs="Times New Roman"/>
          <w:b/>
          <w:bCs/>
          <w:sz w:val="24"/>
          <w:szCs w:val="24"/>
        </w:rPr>
      </w:pPr>
      <w:r>
        <w:rPr>
          <w:rFonts w:ascii="Times New Roman" w:hAnsi="Times New Roman" w:cs="Times New Roman"/>
          <w:b/>
          <w:bCs/>
          <w:sz w:val="24"/>
          <w:szCs w:val="24"/>
        </w:rPr>
        <w:t>ФИРМА</w:t>
      </w:r>
    </w:p>
    <w:p w:rsidR="005E6671" w:rsidRDefault="00237F4C">
      <w:pPr>
        <w:spacing w:after="0" w:line="240" w:lineRule="auto"/>
        <w:ind w:firstLine="855"/>
        <w:divId w:val="1180702907"/>
        <w:rPr>
          <w:rFonts w:ascii="Times New Roman" w:eastAsia="Times New Roman" w:hAnsi="Times New Roman" w:cs="Times New Roman"/>
          <w:sz w:val="24"/>
          <w:szCs w:val="24"/>
        </w:rPr>
      </w:pPr>
      <w:r>
        <w:rPr>
          <w:rFonts w:ascii="Times New Roman" w:eastAsia="Times New Roman" w:hAnsi="Times New Roman" w:cs="Times New Roman"/>
          <w:sz w:val="24"/>
          <w:szCs w:val="24"/>
        </w:rPr>
        <w:t>Чл. 77. Фирмата на събирателното дружество се състои от фамилните имена или фирмите на един или повече съдружници с указанието "събирателно дружество" или "съдружие" ("с-ие").</w:t>
      </w:r>
    </w:p>
    <w:p w:rsidR="005E6671" w:rsidRDefault="005E6671">
      <w:pPr>
        <w:spacing w:after="0" w:line="240" w:lineRule="auto"/>
        <w:ind w:firstLine="855"/>
        <w:divId w:val="11663565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02017041"/>
        <w:rPr>
          <w:rFonts w:ascii="Times New Roman" w:hAnsi="Times New Roman" w:cs="Times New Roman"/>
          <w:b/>
          <w:bCs/>
          <w:sz w:val="24"/>
          <w:szCs w:val="24"/>
        </w:rPr>
      </w:pPr>
      <w:r>
        <w:rPr>
          <w:rFonts w:ascii="Times New Roman" w:hAnsi="Times New Roman" w:cs="Times New Roman"/>
          <w:b/>
          <w:bCs/>
          <w:sz w:val="24"/>
          <w:szCs w:val="24"/>
        </w:rPr>
        <w:t>СЪДЪРЖАНИЕ НА УЧРЕДИТЕЛНИЯ ДОГОВОР</w:t>
      </w:r>
    </w:p>
    <w:p w:rsidR="005E6671" w:rsidRDefault="00237F4C">
      <w:pPr>
        <w:spacing w:after="0" w:line="240" w:lineRule="auto"/>
        <w:ind w:firstLine="855"/>
        <w:divId w:val="1510099745"/>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Договорът за учредяване на събирателно дружество се съставя в писмена форма с нотариална заверка на подписите на съдружниците и трябва да съдържа:</w:t>
      </w:r>
    </w:p>
    <w:p w:rsidR="005E6671" w:rsidRDefault="00237F4C">
      <w:pPr>
        <w:spacing w:after="0" w:line="240" w:lineRule="auto"/>
        <w:ind w:firstLine="855"/>
        <w:divId w:val="16139752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и доп. - ДВ, бр. 38 от 2006 г., в сила от 01.07.2007 г., изм. относно влизането в сила - ДВ, бр. 80 от 2006 г.) името и местожителството, съответно фирмата, седалището и единния идентификационен код, както и адреса на съдружниците;</w:t>
      </w:r>
    </w:p>
    <w:p w:rsidR="005E6671" w:rsidRDefault="005E6671">
      <w:pPr>
        <w:spacing w:after="0" w:line="240" w:lineRule="auto"/>
        <w:ind w:firstLine="855"/>
        <w:divId w:val="1902017041"/>
        <w:rPr>
          <w:rFonts w:ascii="Times New Roman" w:eastAsia="Times New Roman" w:hAnsi="Times New Roman" w:cs="Times New Roman"/>
          <w:sz w:val="24"/>
          <w:szCs w:val="24"/>
        </w:rPr>
      </w:pPr>
    </w:p>
    <w:p w:rsidR="005E6671" w:rsidRDefault="00237F4C">
      <w:pPr>
        <w:spacing w:after="0" w:line="240" w:lineRule="auto"/>
        <w:ind w:firstLine="855"/>
        <w:divId w:val="540854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1993 г., доп. - ДВ, бр. 124 от 1997 г.) фирмата, седалището, адреса на управление и предмета на дейност на дружеството;</w:t>
      </w:r>
    </w:p>
    <w:p w:rsidR="005E6671" w:rsidRDefault="005E6671">
      <w:pPr>
        <w:spacing w:after="0" w:line="240" w:lineRule="auto"/>
        <w:ind w:firstLine="855"/>
        <w:divId w:val="1902017041"/>
        <w:rPr>
          <w:rFonts w:ascii="Times New Roman" w:eastAsia="Times New Roman" w:hAnsi="Times New Roman" w:cs="Times New Roman"/>
          <w:sz w:val="24"/>
          <w:szCs w:val="24"/>
        </w:rPr>
      </w:pPr>
    </w:p>
    <w:p w:rsidR="005E6671" w:rsidRDefault="00237F4C">
      <w:pPr>
        <w:spacing w:after="0" w:line="240" w:lineRule="auto"/>
        <w:ind w:firstLine="855"/>
        <w:divId w:val="336464067"/>
        <w:rPr>
          <w:rFonts w:ascii="Times New Roman" w:eastAsia="Times New Roman" w:hAnsi="Times New Roman" w:cs="Times New Roman"/>
          <w:sz w:val="24"/>
          <w:szCs w:val="24"/>
        </w:rPr>
      </w:pPr>
      <w:r>
        <w:rPr>
          <w:rFonts w:ascii="Times New Roman" w:eastAsia="Times New Roman" w:hAnsi="Times New Roman" w:cs="Times New Roman"/>
          <w:sz w:val="24"/>
          <w:szCs w:val="24"/>
        </w:rPr>
        <w:t>3. вида и размера на вноските на всеки съдружник и оценката им;</w:t>
      </w:r>
    </w:p>
    <w:p w:rsidR="005E6671" w:rsidRDefault="00237F4C">
      <w:pPr>
        <w:spacing w:after="0" w:line="240" w:lineRule="auto"/>
        <w:ind w:firstLine="855"/>
        <w:divId w:val="804813857"/>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начина за разпределение на печалбите и загубите между съдружниците;</w:t>
      </w:r>
    </w:p>
    <w:p w:rsidR="005E6671" w:rsidRDefault="005E6671">
      <w:pPr>
        <w:spacing w:after="0" w:line="240" w:lineRule="auto"/>
        <w:ind w:firstLine="855"/>
        <w:divId w:val="1902017041"/>
        <w:rPr>
          <w:rFonts w:ascii="Times New Roman" w:eastAsia="Times New Roman" w:hAnsi="Times New Roman" w:cs="Times New Roman"/>
          <w:sz w:val="24"/>
          <w:szCs w:val="24"/>
        </w:rPr>
      </w:pPr>
    </w:p>
    <w:p w:rsidR="005E6671" w:rsidRDefault="00237F4C">
      <w:pPr>
        <w:spacing w:after="0" w:line="240" w:lineRule="auto"/>
        <w:ind w:firstLine="855"/>
        <w:divId w:val="72996625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103 от 1993 г.) начина на управление и представителство на дружеството.</w:t>
      </w:r>
    </w:p>
    <w:p w:rsidR="005E6671" w:rsidRDefault="005E6671">
      <w:pPr>
        <w:spacing w:after="240" w:line="240" w:lineRule="auto"/>
        <w:ind w:firstLine="855"/>
        <w:divId w:val="19020170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78956227"/>
        <w:rPr>
          <w:rFonts w:ascii="Times New Roman" w:hAnsi="Times New Roman" w:cs="Times New Roman"/>
          <w:b/>
          <w:bCs/>
          <w:sz w:val="24"/>
          <w:szCs w:val="24"/>
        </w:rPr>
      </w:pPr>
      <w:r>
        <w:rPr>
          <w:rFonts w:ascii="Times New Roman" w:hAnsi="Times New Roman" w:cs="Times New Roman"/>
          <w:b/>
          <w:bCs/>
          <w:sz w:val="24"/>
          <w:szCs w:val="24"/>
        </w:rPr>
        <w:lastRenderedPageBreak/>
        <w:t>РЕГИСТРАЦИЯ НА СЪБИРАТЕЛНОТО ДРУЖЕСТВО</w:t>
      </w:r>
    </w:p>
    <w:p w:rsidR="005E6671" w:rsidRDefault="00237F4C">
      <w:pPr>
        <w:spacing w:after="0" w:line="240" w:lineRule="auto"/>
        <w:ind w:firstLine="855"/>
        <w:divId w:val="296957008"/>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Заявлението за вписване на събирателното дружество в търговския регистър се подписва от всички съдружници и към него се прилага учредителният договор.</w:t>
      </w:r>
    </w:p>
    <w:p w:rsidR="005E6671" w:rsidRDefault="005E6671">
      <w:pPr>
        <w:spacing w:after="0" w:line="240" w:lineRule="auto"/>
        <w:ind w:firstLine="855"/>
        <w:divId w:val="1478956227"/>
        <w:rPr>
          <w:rFonts w:ascii="Times New Roman" w:eastAsia="Times New Roman" w:hAnsi="Times New Roman" w:cs="Times New Roman"/>
          <w:sz w:val="24"/>
          <w:szCs w:val="24"/>
        </w:rPr>
      </w:pPr>
    </w:p>
    <w:p w:rsidR="005E6671" w:rsidRDefault="00237F4C">
      <w:pPr>
        <w:spacing w:after="0" w:line="240" w:lineRule="auto"/>
        <w:ind w:firstLine="855"/>
        <w:divId w:val="171071970"/>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регистъра се вписват данните по т. 1, 2 и 5 на предходния член.</w:t>
      </w:r>
    </w:p>
    <w:p w:rsidR="005E6671" w:rsidRDefault="005E6671">
      <w:pPr>
        <w:spacing w:after="0" w:line="240" w:lineRule="auto"/>
        <w:ind w:firstLine="855"/>
        <w:divId w:val="1478956227"/>
        <w:rPr>
          <w:rFonts w:ascii="Times New Roman" w:eastAsia="Times New Roman" w:hAnsi="Times New Roman" w:cs="Times New Roman"/>
          <w:sz w:val="24"/>
          <w:szCs w:val="24"/>
        </w:rPr>
      </w:pPr>
    </w:p>
    <w:p w:rsidR="005E6671" w:rsidRDefault="00237F4C">
      <w:pPr>
        <w:spacing w:after="0" w:line="240" w:lineRule="auto"/>
        <w:ind w:firstLine="855"/>
        <w:divId w:val="1565263528"/>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които според договора представляват дружеството, представят образци от подписите си.</w:t>
      </w:r>
    </w:p>
    <w:p w:rsidR="005E6671" w:rsidRDefault="005E6671">
      <w:pPr>
        <w:spacing w:after="240" w:line="240" w:lineRule="auto"/>
        <w:ind w:firstLine="855"/>
        <w:divId w:val="147895622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ПРАВООТНОШЕНИЯ МЕЖДУ СЪДРУЖНИЦИТЕ</w:t>
      </w:r>
    </w:p>
    <w:p w:rsidR="005E6671" w:rsidRDefault="00237F4C">
      <w:pPr>
        <w:spacing w:before="100" w:beforeAutospacing="1" w:after="100" w:afterAutospacing="1" w:line="240" w:lineRule="auto"/>
        <w:ind w:firstLine="855"/>
        <w:divId w:val="1524630531"/>
        <w:rPr>
          <w:rFonts w:ascii="Times New Roman" w:hAnsi="Times New Roman" w:cs="Times New Roman"/>
          <w:b/>
          <w:bCs/>
          <w:sz w:val="24"/>
          <w:szCs w:val="24"/>
        </w:rPr>
      </w:pPr>
      <w:r>
        <w:rPr>
          <w:rFonts w:ascii="Times New Roman" w:hAnsi="Times New Roman" w:cs="Times New Roman"/>
          <w:b/>
          <w:bCs/>
          <w:sz w:val="24"/>
          <w:szCs w:val="24"/>
        </w:rPr>
        <w:t>ПРЕДИМСТВО НА ДОГОВОРА</w:t>
      </w:r>
    </w:p>
    <w:p w:rsidR="005E6671" w:rsidRDefault="00237F4C">
      <w:pPr>
        <w:spacing w:after="0" w:line="240" w:lineRule="auto"/>
        <w:ind w:firstLine="855"/>
        <w:divId w:val="2030175425"/>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Правоотношенията между съдружниците се уреждат в този раздел, ако друго не е предвидено в учредителния договор, с изключение на разпоредбата на чл. 87.</w:t>
      </w:r>
    </w:p>
    <w:p w:rsidR="005E6671" w:rsidRDefault="005E6671">
      <w:pPr>
        <w:spacing w:after="0" w:line="240" w:lineRule="auto"/>
        <w:ind w:firstLine="855"/>
        <w:divId w:val="15246305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20756134"/>
        <w:rPr>
          <w:rFonts w:ascii="Times New Roman" w:hAnsi="Times New Roman" w:cs="Times New Roman"/>
          <w:b/>
          <w:bCs/>
          <w:sz w:val="24"/>
          <w:szCs w:val="24"/>
        </w:rPr>
      </w:pPr>
      <w:r>
        <w:rPr>
          <w:rFonts w:ascii="Times New Roman" w:hAnsi="Times New Roman" w:cs="Times New Roman"/>
          <w:b/>
          <w:bCs/>
          <w:sz w:val="24"/>
          <w:szCs w:val="24"/>
        </w:rPr>
        <w:t>ОБЕЗЩЕТЕНИЕ ЗА РАЗНОСКИТЕ И ВРЕДИТЕ</w:t>
      </w:r>
    </w:p>
    <w:p w:rsidR="005E6671" w:rsidRDefault="00237F4C">
      <w:pPr>
        <w:spacing w:after="0" w:line="240" w:lineRule="auto"/>
        <w:ind w:firstLine="855"/>
        <w:divId w:val="1700159361"/>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Съдружникът има право на обезщетение за необходимите разноски, които е направил за дружествените работи, както и за претърпените вреди във връзка с тях.</w:t>
      </w:r>
    </w:p>
    <w:p w:rsidR="005E6671" w:rsidRDefault="005E6671">
      <w:pPr>
        <w:spacing w:after="0" w:line="240" w:lineRule="auto"/>
        <w:ind w:firstLine="855"/>
        <w:divId w:val="420756134"/>
        <w:rPr>
          <w:rFonts w:ascii="Times New Roman" w:eastAsia="Times New Roman" w:hAnsi="Times New Roman" w:cs="Times New Roman"/>
          <w:sz w:val="24"/>
          <w:szCs w:val="24"/>
        </w:rPr>
      </w:pPr>
    </w:p>
    <w:p w:rsidR="005E6671" w:rsidRDefault="00237F4C">
      <w:pPr>
        <w:spacing w:after="0" w:line="240" w:lineRule="auto"/>
        <w:ind w:firstLine="855"/>
        <w:divId w:val="188497578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направените разноски или претърпените вреди дружеството дължи на съдружника законната лихва.</w:t>
      </w:r>
    </w:p>
    <w:p w:rsidR="005E6671" w:rsidRDefault="005E6671">
      <w:pPr>
        <w:spacing w:after="240" w:line="240" w:lineRule="auto"/>
        <w:ind w:firstLine="855"/>
        <w:divId w:val="42075613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3472072"/>
        <w:rPr>
          <w:rFonts w:ascii="Times New Roman" w:hAnsi="Times New Roman" w:cs="Times New Roman"/>
          <w:b/>
          <w:bCs/>
          <w:sz w:val="24"/>
          <w:szCs w:val="24"/>
        </w:rPr>
      </w:pPr>
      <w:r>
        <w:rPr>
          <w:rFonts w:ascii="Times New Roman" w:hAnsi="Times New Roman" w:cs="Times New Roman"/>
          <w:b/>
          <w:bCs/>
          <w:sz w:val="24"/>
          <w:szCs w:val="24"/>
        </w:rPr>
        <w:t>ЗАДЪЛЖЕНИЕ ЗА ЛИХВИ</w:t>
      </w:r>
    </w:p>
    <w:p w:rsidR="005E6671" w:rsidRDefault="00237F4C">
      <w:pPr>
        <w:spacing w:after="0" w:line="240" w:lineRule="auto"/>
        <w:ind w:firstLine="855"/>
        <w:divId w:val="407313805"/>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Ако съдружникът допусне забава в плащането на паричните вноски или получи, съответно вземе пари от дружеството за себе си, без да има това право, дължи връщането им на дружеството със законната лихва. Ако вредите на дружеството са по-големи, то може да търси разликата.</w:t>
      </w:r>
    </w:p>
    <w:p w:rsidR="005E6671" w:rsidRDefault="005E6671">
      <w:pPr>
        <w:spacing w:after="0" w:line="240" w:lineRule="auto"/>
        <w:ind w:firstLine="855"/>
        <w:divId w:val="9134720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64391907"/>
        <w:rPr>
          <w:rFonts w:ascii="Times New Roman" w:hAnsi="Times New Roman" w:cs="Times New Roman"/>
          <w:b/>
          <w:bCs/>
          <w:sz w:val="24"/>
          <w:szCs w:val="24"/>
        </w:rPr>
      </w:pPr>
      <w:r>
        <w:rPr>
          <w:rFonts w:ascii="Times New Roman" w:hAnsi="Times New Roman" w:cs="Times New Roman"/>
          <w:b/>
          <w:bCs/>
          <w:sz w:val="24"/>
          <w:szCs w:val="24"/>
        </w:rPr>
        <w:t>ЗАБРАНА ЗА КОНКУРЕНЦИЯ</w:t>
      </w:r>
    </w:p>
    <w:p w:rsidR="005E6671" w:rsidRDefault="00237F4C">
      <w:pPr>
        <w:spacing w:after="0" w:line="240" w:lineRule="auto"/>
        <w:ind w:firstLine="855"/>
        <w:divId w:val="1501965859"/>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(Доп. - ДВ, бр. 103 от 1993 г.) Съдружникът може да участвува в друго дружество или да сключва сделки, които се отнасят до предмета на дейност на дружеството, за своя или за чужда сметка само със съгласието на останалите съдружници.</w:t>
      </w:r>
    </w:p>
    <w:p w:rsidR="005E6671" w:rsidRDefault="005E6671">
      <w:pPr>
        <w:spacing w:after="0" w:line="240" w:lineRule="auto"/>
        <w:ind w:firstLine="855"/>
        <w:divId w:val="1164391907"/>
        <w:rPr>
          <w:rFonts w:ascii="Times New Roman" w:eastAsia="Times New Roman" w:hAnsi="Times New Roman" w:cs="Times New Roman"/>
          <w:sz w:val="24"/>
          <w:szCs w:val="24"/>
        </w:rPr>
      </w:pPr>
    </w:p>
    <w:p w:rsidR="005E6671" w:rsidRDefault="00237F4C">
      <w:pPr>
        <w:spacing w:after="0" w:line="240" w:lineRule="auto"/>
        <w:ind w:firstLine="855"/>
        <w:divId w:val="2687844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103 от 1993 г.) При нарушение по ал. 1 дружеството може да иска обезщетение за причинените вреди или да заяви, че встъпва в правата и задълженията по сключените сделки. Заявлението трябва да се направи в писмена форма в срок един </w:t>
      </w:r>
      <w:r>
        <w:rPr>
          <w:rFonts w:ascii="Times New Roman" w:eastAsia="Times New Roman" w:hAnsi="Times New Roman" w:cs="Times New Roman"/>
          <w:sz w:val="24"/>
          <w:szCs w:val="24"/>
        </w:rPr>
        <w:lastRenderedPageBreak/>
        <w:t>месец след узнаването на сделката, но не повече от една година от извършването ѝ, и се отправя до съдружника и до третото лице.</w:t>
      </w:r>
    </w:p>
    <w:p w:rsidR="005E6671" w:rsidRDefault="005E6671">
      <w:pPr>
        <w:spacing w:after="0" w:line="240" w:lineRule="auto"/>
        <w:ind w:firstLine="855"/>
        <w:divId w:val="1164391907"/>
        <w:rPr>
          <w:rFonts w:ascii="Times New Roman" w:eastAsia="Times New Roman" w:hAnsi="Times New Roman" w:cs="Times New Roman"/>
          <w:sz w:val="24"/>
          <w:szCs w:val="24"/>
        </w:rPr>
      </w:pPr>
    </w:p>
    <w:p w:rsidR="005E6671" w:rsidRDefault="00237F4C">
      <w:pPr>
        <w:spacing w:after="0" w:line="240" w:lineRule="auto"/>
        <w:ind w:firstLine="855"/>
        <w:divId w:val="1444687894"/>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на иск по предходната алинея се погасява в 3-месечен срок от деня, в който съдружниците са узнали за извършването на правните действия, или 3 години от извършването, когато съдружниците не знаят за тях.</w:t>
      </w:r>
    </w:p>
    <w:p w:rsidR="005E6671" w:rsidRDefault="005E6671">
      <w:pPr>
        <w:spacing w:after="240" w:line="240" w:lineRule="auto"/>
        <w:ind w:firstLine="855"/>
        <w:divId w:val="116439190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3573233"/>
        <w:rPr>
          <w:rFonts w:ascii="Times New Roman" w:hAnsi="Times New Roman" w:cs="Times New Roman"/>
          <w:b/>
          <w:bCs/>
          <w:sz w:val="24"/>
          <w:szCs w:val="24"/>
        </w:rPr>
      </w:pPr>
      <w:r>
        <w:rPr>
          <w:rFonts w:ascii="Times New Roman" w:hAnsi="Times New Roman" w:cs="Times New Roman"/>
          <w:b/>
          <w:bCs/>
          <w:sz w:val="24"/>
          <w:szCs w:val="24"/>
        </w:rPr>
        <w:t>УПРАВЛЕНИЕ</w:t>
      </w:r>
    </w:p>
    <w:p w:rsidR="005E6671" w:rsidRDefault="00237F4C">
      <w:pPr>
        <w:spacing w:after="0" w:line="240" w:lineRule="auto"/>
        <w:ind w:firstLine="855"/>
        <w:divId w:val="1711958579"/>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Всеки съдружник има право да управлява дружествените работи освен ако с дружествения договор е възложено управлението на един или няколко съдружници или на друго лице.</w:t>
      </w:r>
    </w:p>
    <w:p w:rsidR="005E6671" w:rsidRDefault="005E6671">
      <w:pPr>
        <w:spacing w:after="0" w:line="240" w:lineRule="auto"/>
        <w:ind w:firstLine="855"/>
        <w:divId w:val="1873573233"/>
        <w:rPr>
          <w:rFonts w:ascii="Times New Roman" w:eastAsia="Times New Roman" w:hAnsi="Times New Roman" w:cs="Times New Roman"/>
          <w:sz w:val="24"/>
          <w:szCs w:val="24"/>
        </w:rPr>
      </w:pPr>
    </w:p>
    <w:p w:rsidR="005E6671" w:rsidRDefault="00237F4C">
      <w:pPr>
        <w:spacing w:after="0" w:line="240" w:lineRule="auto"/>
        <w:ind w:firstLine="855"/>
        <w:divId w:val="108915976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придобиването и разпореждането с вещни права върху недвижими имоти, за назначаването на управител, който не е съдружник, и за сключването на договор за паричен заем в размер, по-голям от определения в учредителния договор, е необходимо съгласие на всички съдружници.</w:t>
      </w:r>
    </w:p>
    <w:p w:rsidR="005E6671" w:rsidRDefault="005E6671">
      <w:pPr>
        <w:spacing w:after="240" w:line="240" w:lineRule="auto"/>
        <w:ind w:firstLine="855"/>
        <w:divId w:val="187357323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90879218"/>
        <w:rPr>
          <w:rFonts w:ascii="Times New Roman" w:hAnsi="Times New Roman" w:cs="Times New Roman"/>
          <w:b/>
          <w:bCs/>
          <w:sz w:val="24"/>
          <w:szCs w:val="24"/>
        </w:rPr>
      </w:pPr>
      <w:r>
        <w:rPr>
          <w:rFonts w:ascii="Times New Roman" w:hAnsi="Times New Roman" w:cs="Times New Roman"/>
          <w:b/>
          <w:bCs/>
          <w:sz w:val="24"/>
          <w:szCs w:val="24"/>
        </w:rPr>
        <w:t>ОТТЕГЛЯНЕ НА ВЪЗЛАГАНЕТО ЗА УПРАВЛЕНИЕ</w:t>
      </w:r>
    </w:p>
    <w:p w:rsidR="005E6671" w:rsidRDefault="00237F4C">
      <w:pPr>
        <w:spacing w:after="0" w:line="240" w:lineRule="auto"/>
        <w:ind w:firstLine="855"/>
        <w:divId w:val="404644067"/>
        <w:rPr>
          <w:rFonts w:ascii="Times New Roman" w:eastAsia="Times New Roman" w:hAnsi="Times New Roman" w:cs="Times New Roman"/>
          <w:sz w:val="24"/>
          <w:szCs w:val="24"/>
        </w:rPr>
      </w:pPr>
      <w:r>
        <w:rPr>
          <w:rFonts w:ascii="Times New Roman" w:eastAsia="Times New Roman" w:hAnsi="Times New Roman" w:cs="Times New Roman"/>
          <w:sz w:val="24"/>
          <w:szCs w:val="24"/>
        </w:rPr>
        <w:t>Чл. 85. (Изм. - ДВ, бр. 38 от 2006 г., в сила от 01.07.2007 г., изм. относно влизането в сила - ДВ, бр. 80 от 2006 г.) Решението за възлагане на управлението на един или няколко съдружници може да бъде отменено от окръжния съд по седалището на дружеството по искане на някои от съдружниците, ако управителите са нарушили задълженията си, както и на други основания, предвидени в договора. Решението на съда се изпраща служебно на Агенцията по вписванията за вписване в търговския регистър.</w:t>
      </w:r>
    </w:p>
    <w:p w:rsidR="005E6671" w:rsidRDefault="005E6671">
      <w:pPr>
        <w:spacing w:after="0" w:line="240" w:lineRule="auto"/>
        <w:ind w:firstLine="855"/>
        <w:divId w:val="20908792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61813179"/>
        <w:rPr>
          <w:rFonts w:ascii="Times New Roman" w:hAnsi="Times New Roman" w:cs="Times New Roman"/>
          <w:b/>
          <w:bCs/>
          <w:sz w:val="24"/>
          <w:szCs w:val="24"/>
        </w:rPr>
      </w:pPr>
      <w:r>
        <w:rPr>
          <w:rFonts w:ascii="Times New Roman" w:hAnsi="Times New Roman" w:cs="Times New Roman"/>
          <w:b/>
          <w:bCs/>
          <w:sz w:val="24"/>
          <w:szCs w:val="24"/>
        </w:rPr>
        <w:t>ПРАВО НА КОНТРОЛ НА СЪДРУЖНИКА</w:t>
      </w:r>
    </w:p>
    <w:p w:rsidR="005E6671" w:rsidRDefault="00237F4C">
      <w:pPr>
        <w:spacing w:after="0" w:line="240" w:lineRule="auto"/>
        <w:ind w:firstLine="855"/>
        <w:divId w:val="236012630"/>
        <w:rPr>
          <w:rFonts w:ascii="Times New Roman" w:eastAsia="Times New Roman" w:hAnsi="Times New Roman" w:cs="Times New Roman"/>
          <w:sz w:val="24"/>
          <w:szCs w:val="24"/>
        </w:rPr>
      </w:pPr>
      <w:r>
        <w:rPr>
          <w:rFonts w:ascii="Times New Roman" w:eastAsia="Times New Roman" w:hAnsi="Times New Roman" w:cs="Times New Roman"/>
          <w:sz w:val="24"/>
          <w:szCs w:val="24"/>
        </w:rPr>
        <w:t>Чл. 86. Съдружникът, който не участвува пряко в управлението, може да се осведомява лично за работите на дружеството, да преглежда търговските книги, дружествените и другите книжа и да иска обяснения от управителите.</w:t>
      </w:r>
    </w:p>
    <w:p w:rsidR="005E6671" w:rsidRDefault="005E6671">
      <w:pPr>
        <w:spacing w:after="0" w:line="240" w:lineRule="auto"/>
        <w:ind w:firstLine="855"/>
        <w:divId w:val="9618131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09572919"/>
        <w:rPr>
          <w:rFonts w:ascii="Times New Roman" w:hAnsi="Times New Roman" w:cs="Times New Roman"/>
          <w:b/>
          <w:bCs/>
          <w:sz w:val="24"/>
          <w:szCs w:val="24"/>
        </w:rPr>
      </w:pPr>
      <w:r>
        <w:rPr>
          <w:rFonts w:ascii="Times New Roman" w:hAnsi="Times New Roman" w:cs="Times New Roman"/>
          <w:b/>
          <w:bCs/>
          <w:sz w:val="24"/>
          <w:szCs w:val="24"/>
        </w:rPr>
        <w:t>ПРИЕМАНЕ НА РЕШЕНИЯ</w:t>
      </w:r>
    </w:p>
    <w:p w:rsidR="005E6671" w:rsidRDefault="00237F4C">
      <w:pPr>
        <w:spacing w:after="0" w:line="240" w:lineRule="auto"/>
        <w:ind w:firstLine="855"/>
        <w:divId w:val="1982298922"/>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Когато според учредителния договор решенията на дружеството се вземат с мнозинство, всеки съдружник има право на един глас. Решенията се вписват в протоколна книга.</w:t>
      </w:r>
    </w:p>
    <w:p w:rsidR="005E6671" w:rsidRDefault="005E6671">
      <w:pPr>
        <w:spacing w:after="0" w:line="240" w:lineRule="auto"/>
        <w:ind w:firstLine="855"/>
        <w:divId w:val="70957291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ПРАВООТНОШЕНИЯ НА СЪДРУЖНИЦИТЕ С ТРЕТИ ЛИЦА</w:t>
      </w:r>
    </w:p>
    <w:p w:rsidR="005E6671" w:rsidRDefault="00237F4C">
      <w:pPr>
        <w:spacing w:before="100" w:beforeAutospacing="1" w:after="100" w:afterAutospacing="1" w:line="240" w:lineRule="auto"/>
        <w:ind w:firstLine="855"/>
        <w:divId w:val="48187141"/>
        <w:rPr>
          <w:rFonts w:ascii="Times New Roman" w:hAnsi="Times New Roman" w:cs="Times New Roman"/>
          <w:b/>
          <w:bCs/>
          <w:sz w:val="24"/>
          <w:szCs w:val="24"/>
        </w:rPr>
      </w:pPr>
      <w:r>
        <w:rPr>
          <w:rFonts w:ascii="Times New Roman" w:hAnsi="Times New Roman" w:cs="Times New Roman"/>
          <w:b/>
          <w:bCs/>
          <w:sz w:val="24"/>
          <w:szCs w:val="24"/>
        </w:rPr>
        <w:lastRenderedPageBreak/>
        <w:t>ОТГОВОРНОСТ НА СЪБИРАТЕЛНОТО ДРУЖЕСТВО</w:t>
      </w:r>
    </w:p>
    <w:p w:rsidR="005E6671" w:rsidRDefault="00237F4C">
      <w:pPr>
        <w:spacing w:after="0" w:line="240" w:lineRule="auto"/>
        <w:ind w:firstLine="855"/>
        <w:divId w:val="348217484"/>
        <w:rPr>
          <w:rFonts w:ascii="Times New Roman" w:eastAsia="Times New Roman" w:hAnsi="Times New Roman" w:cs="Times New Roman"/>
          <w:sz w:val="24"/>
          <w:szCs w:val="24"/>
        </w:rPr>
      </w:pPr>
      <w:r>
        <w:rPr>
          <w:rFonts w:ascii="Times New Roman" w:eastAsia="Times New Roman" w:hAnsi="Times New Roman" w:cs="Times New Roman"/>
          <w:sz w:val="24"/>
          <w:szCs w:val="24"/>
        </w:rPr>
        <w:t>Чл. 88. (Изм. - ДВ, бр. 103 от 1993 г.) По иск срещу дружеството ищецът може да насочи иска си и срещу един или повече съдружници. Принудителното изпълнение се насочва най-напред срещу дружеството, а при невъзможност за удовлетворение - срещу съдружниците.</w:t>
      </w:r>
    </w:p>
    <w:p w:rsidR="005E6671" w:rsidRDefault="005E6671">
      <w:pPr>
        <w:spacing w:after="0" w:line="240" w:lineRule="auto"/>
        <w:ind w:firstLine="855"/>
        <w:divId w:val="481871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69571792"/>
        <w:rPr>
          <w:rFonts w:ascii="Times New Roman" w:hAnsi="Times New Roman" w:cs="Times New Roman"/>
          <w:b/>
          <w:bCs/>
          <w:sz w:val="24"/>
          <w:szCs w:val="24"/>
        </w:rPr>
      </w:pPr>
      <w:r>
        <w:rPr>
          <w:rFonts w:ascii="Times New Roman" w:hAnsi="Times New Roman" w:cs="Times New Roman"/>
          <w:b/>
          <w:bCs/>
          <w:sz w:val="24"/>
          <w:szCs w:val="24"/>
        </w:rPr>
        <w:t>ПРЕДСТАВИТЕЛСТВО</w:t>
      </w:r>
    </w:p>
    <w:p w:rsidR="005E6671" w:rsidRDefault="00237F4C">
      <w:pPr>
        <w:spacing w:after="0" w:line="240" w:lineRule="auto"/>
        <w:ind w:firstLine="855"/>
        <w:divId w:val="842745115"/>
        <w:rPr>
          <w:rFonts w:ascii="Times New Roman" w:eastAsia="Times New Roman" w:hAnsi="Times New Roman" w:cs="Times New Roman"/>
          <w:sz w:val="24"/>
          <w:szCs w:val="24"/>
        </w:rPr>
      </w:pPr>
      <w:r>
        <w:rPr>
          <w:rFonts w:ascii="Times New Roman" w:eastAsia="Times New Roman" w:hAnsi="Times New Roman" w:cs="Times New Roman"/>
          <w:sz w:val="24"/>
          <w:szCs w:val="24"/>
        </w:rPr>
        <w:t>Чл. 89. (1) Всеки съдружник представлява дружеството, ако с дружествения договор не е предвидено друго.</w:t>
      </w:r>
    </w:p>
    <w:p w:rsidR="005E6671" w:rsidRDefault="005E6671">
      <w:pPr>
        <w:spacing w:after="0" w:line="240" w:lineRule="auto"/>
        <w:ind w:firstLine="855"/>
        <w:divId w:val="1369571792"/>
        <w:rPr>
          <w:rFonts w:ascii="Times New Roman" w:eastAsia="Times New Roman" w:hAnsi="Times New Roman" w:cs="Times New Roman"/>
          <w:sz w:val="24"/>
          <w:szCs w:val="24"/>
        </w:rPr>
      </w:pPr>
    </w:p>
    <w:p w:rsidR="005E6671" w:rsidRDefault="00237F4C">
      <w:pPr>
        <w:spacing w:after="0" w:line="240" w:lineRule="auto"/>
        <w:ind w:firstLine="855"/>
        <w:divId w:val="760179421"/>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Ограничаването на представителната власт на съдружника няма действие спрямо трети добросъвестни лица, ако не е вписано в търговския регистър.</w:t>
      </w:r>
    </w:p>
    <w:p w:rsidR="005E6671" w:rsidRDefault="005E6671">
      <w:pPr>
        <w:spacing w:after="240" w:line="240" w:lineRule="auto"/>
        <w:ind w:firstLine="855"/>
        <w:divId w:val="13695717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82354036"/>
        <w:rPr>
          <w:rFonts w:ascii="Times New Roman" w:hAnsi="Times New Roman" w:cs="Times New Roman"/>
          <w:b/>
          <w:bCs/>
          <w:sz w:val="24"/>
          <w:szCs w:val="24"/>
        </w:rPr>
      </w:pPr>
      <w:r>
        <w:rPr>
          <w:rFonts w:ascii="Times New Roman" w:hAnsi="Times New Roman" w:cs="Times New Roman"/>
          <w:b/>
          <w:bCs/>
          <w:sz w:val="24"/>
          <w:szCs w:val="24"/>
        </w:rPr>
        <w:t>ОТНЕМАНЕ НА ПРЕДСТАВИТЕЛНАТА ВЛАСТ</w:t>
      </w:r>
    </w:p>
    <w:p w:rsidR="005E6671" w:rsidRDefault="00237F4C">
      <w:pPr>
        <w:spacing w:after="0" w:line="240" w:lineRule="auto"/>
        <w:ind w:firstLine="855"/>
        <w:divId w:val="334571050"/>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Представителната власт на съдружник може да бъде отнета при условията и по реда на чл. 85.</w:t>
      </w:r>
    </w:p>
    <w:p w:rsidR="005E6671" w:rsidRDefault="005E6671">
      <w:pPr>
        <w:spacing w:after="0" w:line="240" w:lineRule="auto"/>
        <w:ind w:firstLine="855"/>
        <w:divId w:val="4823540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0754256"/>
        <w:rPr>
          <w:rFonts w:ascii="Times New Roman" w:hAnsi="Times New Roman" w:cs="Times New Roman"/>
          <w:b/>
          <w:bCs/>
          <w:sz w:val="24"/>
          <w:szCs w:val="24"/>
        </w:rPr>
      </w:pPr>
      <w:r>
        <w:rPr>
          <w:rFonts w:ascii="Times New Roman" w:hAnsi="Times New Roman" w:cs="Times New Roman"/>
          <w:b/>
          <w:bCs/>
          <w:sz w:val="24"/>
          <w:szCs w:val="24"/>
        </w:rPr>
        <w:t>ВЪЗРАЖЕНИЕ НА СЪДРУЖНИЦИТЕ</w:t>
      </w:r>
    </w:p>
    <w:p w:rsidR="005E6671" w:rsidRDefault="00237F4C">
      <w:pPr>
        <w:spacing w:after="0" w:line="240" w:lineRule="auto"/>
        <w:ind w:firstLine="855"/>
        <w:divId w:val="760688019"/>
        <w:rPr>
          <w:rFonts w:ascii="Times New Roman" w:eastAsia="Times New Roman" w:hAnsi="Times New Roman" w:cs="Times New Roman"/>
          <w:sz w:val="24"/>
          <w:szCs w:val="24"/>
        </w:rPr>
      </w:pPr>
      <w:r>
        <w:rPr>
          <w:rFonts w:ascii="Times New Roman" w:eastAsia="Times New Roman" w:hAnsi="Times New Roman" w:cs="Times New Roman"/>
          <w:sz w:val="24"/>
          <w:szCs w:val="24"/>
        </w:rPr>
        <w:t>Чл. 91. Съдружникът може да прави срещу кредиторите на дружеството освен възраженията на дружеството и свои лични възражения.</w:t>
      </w:r>
    </w:p>
    <w:p w:rsidR="005E6671" w:rsidRDefault="005E6671">
      <w:pPr>
        <w:spacing w:after="0" w:line="240" w:lineRule="auto"/>
        <w:ind w:firstLine="855"/>
        <w:divId w:val="1507542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72438035"/>
        <w:rPr>
          <w:rFonts w:ascii="Times New Roman" w:hAnsi="Times New Roman" w:cs="Times New Roman"/>
          <w:b/>
          <w:bCs/>
          <w:sz w:val="24"/>
          <w:szCs w:val="24"/>
        </w:rPr>
      </w:pPr>
      <w:r>
        <w:rPr>
          <w:rFonts w:ascii="Times New Roman" w:hAnsi="Times New Roman" w:cs="Times New Roman"/>
          <w:b/>
          <w:bCs/>
          <w:sz w:val="24"/>
          <w:szCs w:val="24"/>
        </w:rPr>
        <w:t>ОТГОВОРНОСТ НА ВСТЪПВАЩИТЕ СЪДРУЖНИЦИ</w:t>
      </w:r>
    </w:p>
    <w:p w:rsidR="005E6671" w:rsidRDefault="00237F4C">
      <w:pPr>
        <w:spacing w:after="0" w:line="240" w:lineRule="auto"/>
        <w:ind w:firstLine="855"/>
        <w:divId w:val="2109544626"/>
        <w:rPr>
          <w:rFonts w:ascii="Times New Roman" w:eastAsia="Times New Roman" w:hAnsi="Times New Roman" w:cs="Times New Roman"/>
          <w:sz w:val="24"/>
          <w:szCs w:val="24"/>
        </w:rPr>
      </w:pPr>
      <w:r>
        <w:rPr>
          <w:rFonts w:ascii="Times New Roman" w:eastAsia="Times New Roman" w:hAnsi="Times New Roman" w:cs="Times New Roman"/>
          <w:sz w:val="24"/>
          <w:szCs w:val="24"/>
        </w:rPr>
        <w:t>Чл. 92. Който встъпи в съществуващо дружество, отговаря наравно с другите съдружници за всички задължения на дружеството.</w:t>
      </w:r>
    </w:p>
    <w:p w:rsidR="005E6671" w:rsidRDefault="005E6671">
      <w:pPr>
        <w:spacing w:after="0" w:line="240" w:lineRule="auto"/>
        <w:ind w:firstLine="855"/>
        <w:divId w:val="197243803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ПРЕКРАТЯВАНЕ НА ДРУЖЕСТВОТО И ЧЛЕНСТВОТО</w:t>
      </w:r>
    </w:p>
    <w:p w:rsidR="005E6671" w:rsidRDefault="00237F4C">
      <w:pPr>
        <w:spacing w:before="100" w:beforeAutospacing="1" w:after="100" w:afterAutospacing="1" w:line="240" w:lineRule="auto"/>
        <w:ind w:firstLine="855"/>
        <w:divId w:val="1241602190"/>
        <w:rPr>
          <w:rFonts w:ascii="Times New Roman" w:hAnsi="Times New Roman" w:cs="Times New Roman"/>
          <w:b/>
          <w:bCs/>
          <w:sz w:val="24"/>
          <w:szCs w:val="24"/>
        </w:rPr>
      </w:pPr>
      <w:r>
        <w:rPr>
          <w:rFonts w:ascii="Times New Roman" w:hAnsi="Times New Roman" w:cs="Times New Roman"/>
          <w:b/>
          <w:bCs/>
          <w:sz w:val="24"/>
          <w:szCs w:val="24"/>
        </w:rPr>
        <w:t>ОСНОВАНИЯ ЗА ПРЕКРАТЯВАНЕ</w:t>
      </w:r>
    </w:p>
    <w:p w:rsidR="005E6671" w:rsidRDefault="00237F4C">
      <w:pPr>
        <w:spacing w:after="0" w:line="240" w:lineRule="auto"/>
        <w:ind w:firstLine="855"/>
        <w:divId w:val="1234659384"/>
        <w:rPr>
          <w:rFonts w:ascii="Times New Roman" w:eastAsia="Times New Roman" w:hAnsi="Times New Roman" w:cs="Times New Roman"/>
          <w:sz w:val="24"/>
          <w:szCs w:val="24"/>
        </w:rPr>
      </w:pPr>
      <w:r>
        <w:rPr>
          <w:rFonts w:ascii="Times New Roman" w:eastAsia="Times New Roman" w:hAnsi="Times New Roman" w:cs="Times New Roman"/>
          <w:sz w:val="24"/>
          <w:szCs w:val="24"/>
        </w:rPr>
        <w:t>Чл. 93. Събирателното дружество се прекратява:</w:t>
      </w:r>
    </w:p>
    <w:p w:rsidR="005E6671" w:rsidRDefault="00237F4C">
      <w:pPr>
        <w:spacing w:after="0" w:line="240" w:lineRule="auto"/>
        <w:ind w:firstLine="855"/>
        <w:divId w:val="120147461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103 от 1993 г.) с изтичане на уговорения срок или в други случаи, предвидени в учредителния договор;</w:t>
      </w:r>
    </w:p>
    <w:p w:rsidR="005E6671" w:rsidRDefault="005E6671">
      <w:pPr>
        <w:spacing w:after="0" w:line="240" w:lineRule="auto"/>
        <w:ind w:firstLine="855"/>
        <w:divId w:val="1241602190"/>
        <w:rPr>
          <w:rFonts w:ascii="Times New Roman" w:eastAsia="Times New Roman" w:hAnsi="Times New Roman" w:cs="Times New Roman"/>
          <w:sz w:val="24"/>
          <w:szCs w:val="24"/>
        </w:rPr>
      </w:pPr>
    </w:p>
    <w:p w:rsidR="005E6671" w:rsidRDefault="00237F4C">
      <w:pPr>
        <w:spacing w:after="0" w:line="240" w:lineRule="auto"/>
        <w:ind w:firstLine="855"/>
        <w:divId w:val="660428940"/>
        <w:rPr>
          <w:rFonts w:ascii="Times New Roman" w:eastAsia="Times New Roman" w:hAnsi="Times New Roman" w:cs="Times New Roman"/>
          <w:sz w:val="24"/>
          <w:szCs w:val="24"/>
        </w:rPr>
      </w:pPr>
      <w:r>
        <w:rPr>
          <w:rFonts w:ascii="Times New Roman" w:eastAsia="Times New Roman" w:hAnsi="Times New Roman" w:cs="Times New Roman"/>
          <w:sz w:val="24"/>
          <w:szCs w:val="24"/>
        </w:rPr>
        <w:t>2. по съгласие на съдружниците;</w:t>
      </w:r>
    </w:p>
    <w:p w:rsidR="005E6671" w:rsidRDefault="005E6671">
      <w:pPr>
        <w:spacing w:after="0" w:line="240" w:lineRule="auto"/>
        <w:ind w:firstLine="855"/>
        <w:divId w:val="1241602190"/>
        <w:rPr>
          <w:rFonts w:ascii="Times New Roman" w:eastAsia="Times New Roman" w:hAnsi="Times New Roman" w:cs="Times New Roman"/>
          <w:sz w:val="24"/>
          <w:szCs w:val="24"/>
        </w:rPr>
      </w:pPr>
    </w:p>
    <w:p w:rsidR="005E6671" w:rsidRDefault="00237F4C">
      <w:pPr>
        <w:spacing w:after="0" w:line="240" w:lineRule="auto"/>
        <w:ind w:firstLine="855"/>
        <w:divId w:val="377055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 обявяване на дружеството в несъстоятелност;</w:t>
      </w:r>
    </w:p>
    <w:p w:rsidR="005E6671" w:rsidRDefault="005E6671">
      <w:pPr>
        <w:spacing w:after="0" w:line="240" w:lineRule="auto"/>
        <w:ind w:firstLine="855"/>
        <w:divId w:val="1241602190"/>
        <w:rPr>
          <w:rFonts w:ascii="Times New Roman" w:eastAsia="Times New Roman" w:hAnsi="Times New Roman" w:cs="Times New Roman"/>
          <w:sz w:val="24"/>
          <w:szCs w:val="24"/>
        </w:rPr>
      </w:pPr>
    </w:p>
    <w:p w:rsidR="005E6671" w:rsidRDefault="00237F4C">
      <w:pPr>
        <w:spacing w:after="0" w:line="240" w:lineRule="auto"/>
        <w:ind w:firstLine="855"/>
        <w:divId w:val="987783516"/>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не е уговорено друго - със смъртта или поставянето под пълно запрещение на съдружник или прекратяването на съдружник - юридическо лице;</w:t>
      </w:r>
    </w:p>
    <w:p w:rsidR="005E6671" w:rsidRDefault="005E6671">
      <w:pPr>
        <w:spacing w:after="0" w:line="240" w:lineRule="auto"/>
        <w:ind w:firstLine="855"/>
        <w:divId w:val="1241602190"/>
        <w:rPr>
          <w:rFonts w:ascii="Times New Roman" w:eastAsia="Times New Roman" w:hAnsi="Times New Roman" w:cs="Times New Roman"/>
          <w:sz w:val="24"/>
          <w:szCs w:val="24"/>
        </w:rPr>
      </w:pPr>
    </w:p>
    <w:p w:rsidR="005E6671" w:rsidRDefault="00237F4C">
      <w:pPr>
        <w:spacing w:after="0" w:line="240" w:lineRule="auto"/>
        <w:ind w:firstLine="855"/>
        <w:divId w:val="102957469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63 от 1994 г.) по искане на синдика при несъстоятелност на съдружник;</w:t>
      </w:r>
    </w:p>
    <w:p w:rsidR="005E6671" w:rsidRDefault="005E6671">
      <w:pPr>
        <w:spacing w:after="0" w:line="240" w:lineRule="auto"/>
        <w:ind w:firstLine="855"/>
        <w:divId w:val="1241602190"/>
        <w:rPr>
          <w:rFonts w:ascii="Times New Roman" w:eastAsia="Times New Roman" w:hAnsi="Times New Roman" w:cs="Times New Roman"/>
          <w:sz w:val="24"/>
          <w:szCs w:val="24"/>
        </w:rPr>
      </w:pPr>
    </w:p>
    <w:p w:rsidR="005E6671" w:rsidRDefault="00237F4C">
      <w:pPr>
        <w:spacing w:after="0" w:line="240" w:lineRule="auto"/>
        <w:ind w:firstLine="855"/>
        <w:divId w:val="11733962"/>
        <w:rPr>
          <w:rFonts w:ascii="Times New Roman" w:eastAsia="Times New Roman" w:hAnsi="Times New Roman" w:cs="Times New Roman"/>
          <w:sz w:val="24"/>
          <w:szCs w:val="24"/>
        </w:rPr>
      </w:pPr>
      <w:r>
        <w:rPr>
          <w:rFonts w:ascii="Times New Roman" w:eastAsia="Times New Roman" w:hAnsi="Times New Roman" w:cs="Times New Roman"/>
          <w:sz w:val="24"/>
          <w:szCs w:val="24"/>
        </w:rPr>
        <w:t>6. с предизвестие за прекратяване от съдружник;</w:t>
      </w:r>
    </w:p>
    <w:p w:rsidR="005E6671" w:rsidRDefault="005E6671">
      <w:pPr>
        <w:spacing w:after="0" w:line="240" w:lineRule="auto"/>
        <w:ind w:firstLine="855"/>
        <w:divId w:val="1241602190"/>
        <w:rPr>
          <w:rFonts w:ascii="Times New Roman" w:eastAsia="Times New Roman" w:hAnsi="Times New Roman" w:cs="Times New Roman"/>
          <w:sz w:val="24"/>
          <w:szCs w:val="24"/>
        </w:rPr>
      </w:pPr>
    </w:p>
    <w:p w:rsidR="005E6671" w:rsidRDefault="00237F4C">
      <w:pPr>
        <w:spacing w:after="0" w:line="240" w:lineRule="auto"/>
        <w:ind w:firstLine="855"/>
        <w:divId w:val="1173686278"/>
        <w:rPr>
          <w:rFonts w:ascii="Times New Roman" w:eastAsia="Times New Roman" w:hAnsi="Times New Roman" w:cs="Times New Roman"/>
          <w:sz w:val="24"/>
          <w:szCs w:val="24"/>
        </w:rPr>
      </w:pPr>
      <w:r>
        <w:rPr>
          <w:rFonts w:ascii="Times New Roman" w:eastAsia="Times New Roman" w:hAnsi="Times New Roman" w:cs="Times New Roman"/>
          <w:sz w:val="24"/>
          <w:szCs w:val="24"/>
        </w:rPr>
        <w:t>7. по решение на съда в предвидените от закона случаи.</w:t>
      </w:r>
    </w:p>
    <w:p w:rsidR="005E6671" w:rsidRDefault="005E6671">
      <w:pPr>
        <w:spacing w:after="240" w:line="240" w:lineRule="auto"/>
        <w:ind w:firstLine="855"/>
        <w:divId w:val="12416021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7942594"/>
        <w:rPr>
          <w:rFonts w:ascii="Times New Roman" w:hAnsi="Times New Roman" w:cs="Times New Roman"/>
          <w:b/>
          <w:bCs/>
          <w:sz w:val="24"/>
          <w:szCs w:val="24"/>
        </w:rPr>
      </w:pPr>
      <w:r>
        <w:rPr>
          <w:rFonts w:ascii="Times New Roman" w:hAnsi="Times New Roman" w:cs="Times New Roman"/>
          <w:b/>
          <w:bCs/>
          <w:sz w:val="24"/>
          <w:szCs w:val="24"/>
        </w:rPr>
        <w:t>ПРЕКРАТЯВАНЕ ОТ СЪДРУЖНИК С ПРЕДИЗВЕСТИЕ</w:t>
      </w:r>
    </w:p>
    <w:p w:rsidR="005E6671" w:rsidRDefault="00237F4C">
      <w:pPr>
        <w:spacing w:after="0" w:line="240" w:lineRule="auto"/>
        <w:ind w:firstLine="855"/>
        <w:divId w:val="1812477359"/>
        <w:rPr>
          <w:rFonts w:ascii="Times New Roman" w:eastAsia="Times New Roman" w:hAnsi="Times New Roman" w:cs="Times New Roman"/>
          <w:sz w:val="24"/>
          <w:szCs w:val="24"/>
        </w:rPr>
      </w:pPr>
      <w:r>
        <w:rPr>
          <w:rFonts w:ascii="Times New Roman" w:eastAsia="Times New Roman" w:hAnsi="Times New Roman" w:cs="Times New Roman"/>
          <w:sz w:val="24"/>
          <w:szCs w:val="24"/>
        </w:rPr>
        <w:t>Чл. 94. Когато дружеството е образувано без срок, всеки съдружник може да иска неговото прекратяване, като направи най-малко 6 месеца преди това писмено предизвестие до всички съдружници освен ако в учредителния договор е предвидено друго.</w:t>
      </w:r>
    </w:p>
    <w:p w:rsidR="005E6671" w:rsidRDefault="005E6671">
      <w:pPr>
        <w:spacing w:after="0" w:line="240" w:lineRule="auto"/>
        <w:ind w:firstLine="855"/>
        <w:divId w:val="4679425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42778337"/>
        <w:rPr>
          <w:rFonts w:ascii="Times New Roman" w:hAnsi="Times New Roman" w:cs="Times New Roman"/>
          <w:b/>
          <w:bCs/>
          <w:sz w:val="24"/>
          <w:szCs w:val="24"/>
        </w:rPr>
      </w:pPr>
      <w:r>
        <w:rPr>
          <w:rFonts w:ascii="Times New Roman" w:hAnsi="Times New Roman" w:cs="Times New Roman"/>
          <w:b/>
          <w:bCs/>
          <w:sz w:val="24"/>
          <w:szCs w:val="24"/>
        </w:rPr>
        <w:t>ПРЕКРАТЯВАНЕ ПО РЕШЕНИЕ НА СЪДА. ИЗКЛЮЧВАНЕ НА СЪДРУЖНИК</w:t>
      </w:r>
    </w:p>
    <w:p w:rsidR="005E6671" w:rsidRDefault="00237F4C">
      <w:pPr>
        <w:spacing w:after="0" w:line="240" w:lineRule="auto"/>
        <w:ind w:firstLine="855"/>
        <w:divId w:val="98725977"/>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Окръжният съд може да прекрати дружеството по искане на съдружник, когато друг съдружник умишлено или с груба небрежност не изпълни свое задължение по учредителния договор или изпълнението на задължението стане невъзможно. Правилото се прилага и когато съдружник действува против интересите на дружеството.</w:t>
      </w:r>
    </w:p>
    <w:p w:rsidR="005E6671" w:rsidRDefault="005E6671">
      <w:pPr>
        <w:spacing w:after="0" w:line="240" w:lineRule="auto"/>
        <w:ind w:firstLine="855"/>
        <w:divId w:val="642778337"/>
        <w:rPr>
          <w:rFonts w:ascii="Times New Roman" w:eastAsia="Times New Roman" w:hAnsi="Times New Roman" w:cs="Times New Roman"/>
          <w:sz w:val="24"/>
          <w:szCs w:val="24"/>
        </w:rPr>
      </w:pPr>
    </w:p>
    <w:p w:rsidR="005E6671" w:rsidRDefault="00237F4C">
      <w:pPr>
        <w:spacing w:after="0" w:line="240" w:lineRule="auto"/>
        <w:ind w:firstLine="855"/>
        <w:divId w:val="766772846"/>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съдружник съдът може, вместо да прекрати дружеството, да изключи виновния съдружник.</w:t>
      </w:r>
    </w:p>
    <w:p w:rsidR="005E6671" w:rsidRDefault="005E6671">
      <w:pPr>
        <w:spacing w:after="240" w:line="240" w:lineRule="auto"/>
        <w:ind w:firstLine="855"/>
        <w:divId w:val="64277833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98347594"/>
        <w:rPr>
          <w:rFonts w:ascii="Times New Roman" w:hAnsi="Times New Roman" w:cs="Times New Roman"/>
          <w:b/>
          <w:bCs/>
          <w:sz w:val="24"/>
          <w:szCs w:val="24"/>
        </w:rPr>
      </w:pPr>
      <w:r>
        <w:rPr>
          <w:rFonts w:ascii="Times New Roman" w:hAnsi="Times New Roman" w:cs="Times New Roman"/>
          <w:b/>
          <w:bCs/>
          <w:sz w:val="24"/>
          <w:szCs w:val="24"/>
        </w:rPr>
        <w:t>ПРЕКРАТЯВАНЕ С ПРЕДИЗВЕСТИЕ ОТ ЛИЧЕН КРЕДИТОР НА СЪДРУЖНИК</w:t>
      </w:r>
    </w:p>
    <w:p w:rsidR="005E6671" w:rsidRDefault="00237F4C">
      <w:pPr>
        <w:spacing w:after="0" w:line="240" w:lineRule="auto"/>
        <w:ind w:firstLine="855"/>
        <w:divId w:val="834229726"/>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Кредиторът на съдружник, който в продължение на 6 месеца не може да се удовлетвори от принудителното изпълнение върху движимото имущество на съдружника, може да наложи запор върху ликвидационния дял на съдружника длъжник и да иска прекратяване на дружеството с писмено предизвестие, като се спазва редът по чл. 94.</w:t>
      </w:r>
    </w:p>
    <w:p w:rsidR="005E6671" w:rsidRDefault="005E6671">
      <w:pPr>
        <w:spacing w:after="0" w:line="240" w:lineRule="auto"/>
        <w:ind w:firstLine="855"/>
        <w:divId w:val="1198347594"/>
        <w:rPr>
          <w:rFonts w:ascii="Times New Roman" w:eastAsia="Times New Roman" w:hAnsi="Times New Roman" w:cs="Times New Roman"/>
          <w:sz w:val="24"/>
          <w:szCs w:val="24"/>
        </w:rPr>
      </w:pPr>
    </w:p>
    <w:p w:rsidR="005E6671" w:rsidRDefault="00237F4C">
      <w:pPr>
        <w:spacing w:after="0" w:line="240" w:lineRule="auto"/>
        <w:ind w:firstLine="855"/>
        <w:divId w:val="1029910370"/>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Дружеството не се прекратява, ако то или останалите съдружници изплатят дълга след налагане на запора по предходната алинея. В този случай се прекратява само участието на съдружника в дружеството, ако съдружниците не решат друго.</w:t>
      </w:r>
    </w:p>
    <w:p w:rsidR="005E6671" w:rsidRDefault="005E6671">
      <w:pPr>
        <w:spacing w:after="240" w:line="240" w:lineRule="auto"/>
        <w:ind w:firstLine="855"/>
        <w:divId w:val="11983475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0968223"/>
        <w:rPr>
          <w:rFonts w:ascii="Times New Roman" w:hAnsi="Times New Roman" w:cs="Times New Roman"/>
          <w:b/>
          <w:bCs/>
          <w:sz w:val="24"/>
          <w:szCs w:val="24"/>
        </w:rPr>
      </w:pPr>
      <w:r>
        <w:rPr>
          <w:rFonts w:ascii="Times New Roman" w:hAnsi="Times New Roman" w:cs="Times New Roman"/>
          <w:b/>
          <w:bCs/>
          <w:sz w:val="24"/>
          <w:szCs w:val="24"/>
        </w:rPr>
        <w:t>ПРОДЪЛЖАВАНЕ НА ДРУЖЕСТВОТО</w:t>
      </w:r>
    </w:p>
    <w:p w:rsidR="005E6671" w:rsidRDefault="00237F4C">
      <w:pPr>
        <w:spacing w:after="0" w:line="240" w:lineRule="auto"/>
        <w:ind w:firstLine="855"/>
        <w:divId w:val="4769955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97. (1) С учредителния договор може да се предвиди, че дружеството ще продължи да съществува и когато бъде прекратено членството на някой съдружник. В този случай останалите съдружници изплащат дела от имуществото на прекратилия участието си съдружник, а при смърт на съдружник в дружеството встъпват изявилите желание негови наследници. Наследниците заявяват искането си да встъпят в дружеството в срок от 3 месеца от откриване на наследството.</w:t>
      </w:r>
    </w:p>
    <w:p w:rsidR="005E6671" w:rsidRDefault="005E6671">
      <w:pPr>
        <w:spacing w:after="0" w:line="240" w:lineRule="auto"/>
        <w:ind w:firstLine="855"/>
        <w:divId w:val="910968223"/>
        <w:rPr>
          <w:rFonts w:ascii="Times New Roman" w:eastAsia="Times New Roman" w:hAnsi="Times New Roman" w:cs="Times New Roman"/>
          <w:sz w:val="24"/>
          <w:szCs w:val="24"/>
        </w:rPr>
      </w:pPr>
    </w:p>
    <w:p w:rsidR="005E6671" w:rsidRDefault="00237F4C">
      <w:pPr>
        <w:spacing w:after="0" w:line="240" w:lineRule="auto"/>
        <w:ind w:firstLine="855"/>
        <w:divId w:val="18089931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наследниците не желаят да станат съдружници, както и при прекратяване членството на съдружник, дружеството изплаща стойността на дела на наследодателя или на прекратилия членството си съдружник от дружественото имущество и дела от годишната му печалба за времето до прекратяването на членството.</w:t>
      </w:r>
    </w:p>
    <w:p w:rsidR="005E6671" w:rsidRDefault="005E6671">
      <w:pPr>
        <w:spacing w:after="240" w:line="240" w:lineRule="auto"/>
        <w:ind w:firstLine="855"/>
        <w:divId w:val="9109682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31483331"/>
        <w:rPr>
          <w:rFonts w:ascii="Times New Roman" w:hAnsi="Times New Roman" w:cs="Times New Roman"/>
          <w:b/>
          <w:bCs/>
          <w:sz w:val="24"/>
          <w:szCs w:val="24"/>
        </w:rPr>
      </w:pPr>
      <w:r>
        <w:rPr>
          <w:rFonts w:ascii="Times New Roman" w:hAnsi="Times New Roman" w:cs="Times New Roman"/>
          <w:b/>
          <w:bCs/>
          <w:sz w:val="24"/>
          <w:szCs w:val="24"/>
        </w:rPr>
        <w:t>ДАВНОСТ</w:t>
      </w:r>
    </w:p>
    <w:p w:rsidR="005E6671" w:rsidRDefault="00237F4C">
      <w:pPr>
        <w:spacing w:after="0" w:line="240" w:lineRule="auto"/>
        <w:ind w:firstLine="855"/>
        <w:divId w:val="2037537209"/>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Искове срещу съдружник за задължения на дружеството се погасяват с 5-годишна давност, ако искът срещу дружеството не подлежи на по-кратка давност.</w:t>
      </w:r>
    </w:p>
    <w:p w:rsidR="005E6671" w:rsidRDefault="005E6671">
      <w:pPr>
        <w:spacing w:after="0" w:line="240" w:lineRule="auto"/>
        <w:ind w:firstLine="855"/>
        <w:divId w:val="831483331"/>
        <w:rPr>
          <w:rFonts w:ascii="Times New Roman" w:eastAsia="Times New Roman" w:hAnsi="Times New Roman" w:cs="Times New Roman"/>
          <w:sz w:val="24"/>
          <w:szCs w:val="24"/>
        </w:rPr>
      </w:pPr>
    </w:p>
    <w:p w:rsidR="005E6671" w:rsidRDefault="00237F4C">
      <w:pPr>
        <w:spacing w:after="0" w:line="240" w:lineRule="auto"/>
        <w:ind w:firstLine="855"/>
        <w:divId w:val="10197453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58 от 2003 г.) Давностният срок започва да тече от деня, в който прекратяването на дружеството, неговото преобразуване или напускането на съдружника е вписано в търговския регистър.</w:t>
      </w:r>
    </w:p>
    <w:p w:rsidR="005E6671" w:rsidRDefault="005E6671">
      <w:pPr>
        <w:spacing w:after="0" w:line="240" w:lineRule="auto"/>
        <w:ind w:firstLine="855"/>
        <w:divId w:val="831483331"/>
        <w:rPr>
          <w:rFonts w:ascii="Times New Roman" w:eastAsia="Times New Roman" w:hAnsi="Times New Roman" w:cs="Times New Roman"/>
          <w:sz w:val="24"/>
          <w:szCs w:val="24"/>
        </w:rPr>
      </w:pPr>
    </w:p>
    <w:p w:rsidR="005E6671" w:rsidRDefault="00237F4C">
      <w:pPr>
        <w:spacing w:after="0" w:line="240" w:lineRule="auto"/>
        <w:ind w:firstLine="855"/>
        <w:divId w:val="17025081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Прекъсването на давността по отношение на прекратеното дружество има действие и спрямо съдружниците, които са били в дружеството по време на прекратяването.</w:t>
      </w:r>
    </w:p>
    <w:p w:rsidR="005E6671" w:rsidRDefault="005E6671">
      <w:pPr>
        <w:spacing w:after="240" w:line="240" w:lineRule="auto"/>
        <w:ind w:firstLine="855"/>
        <w:divId w:val="83148333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КОМАНДИТНО ДРУЖЕСТВО</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5E6671" w:rsidRDefault="00237F4C">
      <w:pPr>
        <w:spacing w:before="100" w:beforeAutospacing="1" w:after="100" w:afterAutospacing="1" w:line="240" w:lineRule="auto"/>
        <w:ind w:firstLine="855"/>
        <w:divId w:val="1705789680"/>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831671958"/>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Командитното дружество се образува с договор между две или повече лица за извършване търговска дейност под обща фирма, като един или повече от съдружниците са солидарно и неограничено отговорни за задълженията на дружеството, а останалите са отговорни до размера на уговорената вноска.</w:t>
      </w:r>
    </w:p>
    <w:p w:rsidR="005E6671" w:rsidRDefault="005E6671">
      <w:pPr>
        <w:spacing w:after="0" w:line="240" w:lineRule="auto"/>
        <w:ind w:firstLine="855"/>
        <w:divId w:val="1705789680"/>
        <w:rPr>
          <w:rFonts w:ascii="Times New Roman" w:eastAsia="Times New Roman" w:hAnsi="Times New Roman" w:cs="Times New Roman"/>
          <w:sz w:val="24"/>
          <w:szCs w:val="24"/>
        </w:rPr>
      </w:pPr>
    </w:p>
    <w:p w:rsidR="005E6671" w:rsidRDefault="00237F4C">
      <w:pPr>
        <w:spacing w:after="0" w:line="240" w:lineRule="auto"/>
        <w:ind w:firstLine="855"/>
        <w:divId w:val="107401223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предишна ал. 3 - ДВ, бр. 103 от 1993 г.) За командитното дружество намират съответно приложение разпоредбите за събирателното дружество, доколкото в тази глава не е предвидено друго.</w:t>
      </w:r>
    </w:p>
    <w:p w:rsidR="005E6671" w:rsidRDefault="005E6671">
      <w:pPr>
        <w:spacing w:after="240" w:line="240" w:lineRule="auto"/>
        <w:ind w:firstLine="855"/>
        <w:divId w:val="17057896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1054096"/>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11127511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100. Дружественият договор трябва да бъде съставен в писмена форма с нотариална заверка на подписите на съдружниците.</w:t>
      </w:r>
    </w:p>
    <w:p w:rsidR="005E6671" w:rsidRDefault="005E6671">
      <w:pPr>
        <w:spacing w:after="0" w:line="240" w:lineRule="auto"/>
        <w:ind w:firstLine="855"/>
        <w:divId w:val="9710540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052863"/>
        <w:rPr>
          <w:rFonts w:ascii="Times New Roman" w:hAnsi="Times New Roman" w:cs="Times New Roman"/>
          <w:b/>
          <w:bCs/>
          <w:sz w:val="24"/>
          <w:szCs w:val="24"/>
        </w:rPr>
      </w:pPr>
      <w:r>
        <w:rPr>
          <w:rFonts w:ascii="Times New Roman" w:hAnsi="Times New Roman" w:cs="Times New Roman"/>
          <w:b/>
          <w:bCs/>
          <w:sz w:val="24"/>
          <w:szCs w:val="24"/>
        </w:rPr>
        <w:t>ФИРМА</w:t>
      </w:r>
    </w:p>
    <w:p w:rsidR="005E6671" w:rsidRDefault="00237F4C">
      <w:pPr>
        <w:spacing w:after="0" w:line="240" w:lineRule="auto"/>
        <w:ind w:firstLine="855"/>
        <w:divId w:val="3235098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Фирмата на дружеството трябва да съдържа и обозначението "командитно дружество", или съкратено "КД", и името поне на един от неограничено отговорните съдружници.</w:t>
      </w:r>
    </w:p>
    <w:p w:rsidR="005E6671" w:rsidRDefault="005E6671">
      <w:pPr>
        <w:spacing w:after="0" w:line="240" w:lineRule="auto"/>
        <w:ind w:firstLine="855"/>
        <w:divId w:val="110052863"/>
        <w:rPr>
          <w:rFonts w:ascii="Times New Roman" w:eastAsia="Times New Roman" w:hAnsi="Times New Roman" w:cs="Times New Roman"/>
          <w:sz w:val="24"/>
          <w:szCs w:val="24"/>
        </w:rPr>
      </w:pPr>
    </w:p>
    <w:p w:rsidR="005E6671" w:rsidRDefault="00237F4C">
      <w:pPr>
        <w:spacing w:after="0" w:line="240" w:lineRule="auto"/>
        <w:ind w:firstLine="855"/>
        <w:divId w:val="1737236956"/>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на ограничено отговорен съдружник не се вписва във фирмата, но ако това е станало, той се смята за неограничено отговорен по отношение на кредиторите на дружеството.</w:t>
      </w:r>
    </w:p>
    <w:p w:rsidR="005E6671" w:rsidRDefault="005E6671">
      <w:pPr>
        <w:spacing w:after="0" w:line="240" w:lineRule="auto"/>
        <w:ind w:firstLine="855"/>
        <w:divId w:val="1100528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82588505"/>
        <w:rPr>
          <w:rFonts w:ascii="Times New Roman" w:hAnsi="Times New Roman" w:cs="Times New Roman"/>
          <w:b/>
          <w:bCs/>
          <w:sz w:val="24"/>
          <w:szCs w:val="24"/>
        </w:rPr>
      </w:pPr>
      <w:r>
        <w:rPr>
          <w:rFonts w:ascii="Times New Roman" w:hAnsi="Times New Roman" w:cs="Times New Roman"/>
          <w:b/>
          <w:bCs/>
          <w:sz w:val="24"/>
          <w:szCs w:val="24"/>
        </w:rPr>
        <w:t>СЪДЪРЖАНИЕ НА ДОГОВОРА</w:t>
      </w:r>
    </w:p>
    <w:p w:rsidR="005E6671" w:rsidRDefault="00237F4C">
      <w:pPr>
        <w:spacing w:after="0" w:line="240" w:lineRule="auto"/>
        <w:ind w:firstLine="855"/>
        <w:divId w:val="1550654680"/>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Договорът за учредяване на командитно дружество трябва да съдържа:</w:t>
      </w:r>
    </w:p>
    <w:p w:rsidR="005E6671" w:rsidRDefault="00237F4C">
      <w:pPr>
        <w:spacing w:after="0" w:line="240" w:lineRule="auto"/>
        <w:ind w:firstLine="855"/>
        <w:divId w:val="304555903"/>
        <w:rPr>
          <w:rFonts w:ascii="Times New Roman" w:eastAsia="Times New Roman" w:hAnsi="Times New Roman" w:cs="Times New Roman"/>
          <w:sz w:val="24"/>
          <w:szCs w:val="24"/>
        </w:rPr>
      </w:pPr>
      <w:r>
        <w:rPr>
          <w:rFonts w:ascii="Times New Roman" w:eastAsia="Times New Roman" w:hAnsi="Times New Roman" w:cs="Times New Roman"/>
          <w:sz w:val="24"/>
          <w:szCs w:val="24"/>
        </w:rPr>
        <w:t>1. фирмата на дружеството;</w:t>
      </w:r>
    </w:p>
    <w:p w:rsidR="005E6671" w:rsidRDefault="00237F4C">
      <w:pPr>
        <w:spacing w:after="0" w:line="240" w:lineRule="auto"/>
        <w:ind w:firstLine="855"/>
        <w:divId w:val="1276710522"/>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седалището и адреса;</w:t>
      </w:r>
    </w:p>
    <w:p w:rsidR="005E6671" w:rsidRDefault="00237F4C">
      <w:pPr>
        <w:spacing w:after="0" w:line="240" w:lineRule="auto"/>
        <w:ind w:firstLine="855"/>
        <w:divId w:val="166627952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предмета на дейност;</w:t>
      </w:r>
    </w:p>
    <w:p w:rsidR="005E6671" w:rsidRDefault="00237F4C">
      <w:pPr>
        <w:spacing w:after="0" w:line="240" w:lineRule="auto"/>
        <w:ind w:firstLine="855"/>
        <w:divId w:val="130530654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38 от 2006 г., в сила от 01.07.2007 г., изм. относно влизането в сила - ДВ, бр. 80 от 2006 г.) името, съответно фирмата, единния идентификационен код, адреса на съдружниците и размера на тяхната отговорност;</w:t>
      </w:r>
    </w:p>
    <w:p w:rsidR="005E6671" w:rsidRDefault="005E6671">
      <w:pPr>
        <w:spacing w:after="0" w:line="240" w:lineRule="auto"/>
        <w:ind w:firstLine="855"/>
        <w:divId w:val="682588505"/>
        <w:rPr>
          <w:rFonts w:ascii="Times New Roman" w:eastAsia="Times New Roman" w:hAnsi="Times New Roman" w:cs="Times New Roman"/>
          <w:sz w:val="24"/>
          <w:szCs w:val="24"/>
        </w:rPr>
      </w:pPr>
    </w:p>
    <w:p w:rsidR="005E6671" w:rsidRDefault="00237F4C">
      <w:pPr>
        <w:spacing w:after="0" w:line="240" w:lineRule="auto"/>
        <w:ind w:firstLine="855"/>
        <w:divId w:val="125069441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84 от 2000 г.)</w:t>
      </w:r>
    </w:p>
    <w:p w:rsidR="005E6671" w:rsidRDefault="00237F4C">
      <w:pPr>
        <w:spacing w:after="0" w:line="240" w:lineRule="auto"/>
        <w:ind w:firstLine="855"/>
        <w:divId w:val="570968475"/>
        <w:rPr>
          <w:rFonts w:ascii="Times New Roman" w:eastAsia="Times New Roman" w:hAnsi="Times New Roman" w:cs="Times New Roman"/>
          <w:sz w:val="24"/>
          <w:szCs w:val="24"/>
        </w:rPr>
      </w:pPr>
      <w:r>
        <w:rPr>
          <w:rFonts w:ascii="Times New Roman" w:eastAsia="Times New Roman" w:hAnsi="Times New Roman" w:cs="Times New Roman"/>
          <w:sz w:val="24"/>
          <w:szCs w:val="24"/>
        </w:rPr>
        <w:t>6. вида и размера на вноските на съдружниците;</w:t>
      </w:r>
    </w:p>
    <w:p w:rsidR="005E6671" w:rsidRDefault="005E6671">
      <w:pPr>
        <w:spacing w:after="0" w:line="240" w:lineRule="auto"/>
        <w:ind w:firstLine="855"/>
        <w:divId w:val="682588505"/>
        <w:rPr>
          <w:rFonts w:ascii="Times New Roman" w:eastAsia="Times New Roman" w:hAnsi="Times New Roman" w:cs="Times New Roman"/>
          <w:sz w:val="24"/>
          <w:szCs w:val="24"/>
        </w:rPr>
      </w:pPr>
    </w:p>
    <w:p w:rsidR="005E6671" w:rsidRDefault="00237F4C">
      <w:pPr>
        <w:spacing w:after="0" w:line="240" w:lineRule="auto"/>
        <w:ind w:firstLine="855"/>
        <w:divId w:val="1761218024"/>
        <w:rPr>
          <w:rFonts w:ascii="Times New Roman" w:eastAsia="Times New Roman" w:hAnsi="Times New Roman" w:cs="Times New Roman"/>
          <w:sz w:val="24"/>
          <w:szCs w:val="24"/>
        </w:rPr>
      </w:pPr>
      <w:r>
        <w:rPr>
          <w:rFonts w:ascii="Times New Roman" w:eastAsia="Times New Roman" w:hAnsi="Times New Roman" w:cs="Times New Roman"/>
          <w:sz w:val="24"/>
          <w:szCs w:val="24"/>
        </w:rPr>
        <w:t>7. начина за разпределение на печалбите и загубите между съдружниците;</w:t>
      </w:r>
    </w:p>
    <w:p w:rsidR="005E6671" w:rsidRDefault="00237F4C">
      <w:pPr>
        <w:spacing w:after="0" w:line="240" w:lineRule="auto"/>
        <w:ind w:firstLine="855"/>
        <w:divId w:val="309945462"/>
        <w:rPr>
          <w:rFonts w:ascii="Times New Roman" w:eastAsia="Times New Roman" w:hAnsi="Times New Roman" w:cs="Times New Roman"/>
          <w:sz w:val="24"/>
          <w:szCs w:val="24"/>
        </w:rPr>
      </w:pPr>
      <w:r>
        <w:rPr>
          <w:rFonts w:ascii="Times New Roman" w:eastAsia="Times New Roman" w:hAnsi="Times New Roman" w:cs="Times New Roman"/>
          <w:sz w:val="24"/>
          <w:szCs w:val="24"/>
        </w:rPr>
        <w:t>8. начина на управление и представителство на дружеството.</w:t>
      </w:r>
    </w:p>
    <w:p w:rsidR="005E6671" w:rsidRDefault="005E6671">
      <w:pPr>
        <w:spacing w:after="240" w:line="240" w:lineRule="auto"/>
        <w:ind w:firstLine="855"/>
        <w:divId w:val="6825885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3089928"/>
        <w:rPr>
          <w:rFonts w:ascii="Times New Roman" w:hAnsi="Times New Roman" w:cs="Times New Roman"/>
          <w:b/>
          <w:bCs/>
          <w:sz w:val="24"/>
          <w:szCs w:val="24"/>
        </w:rPr>
      </w:pPr>
      <w:r>
        <w:rPr>
          <w:rFonts w:ascii="Times New Roman" w:hAnsi="Times New Roman" w:cs="Times New Roman"/>
          <w:b/>
          <w:bCs/>
          <w:sz w:val="24"/>
          <w:szCs w:val="24"/>
        </w:rPr>
        <w:t>ВПИСВАНЕ</w:t>
      </w:r>
    </w:p>
    <w:p w:rsidR="005E6671" w:rsidRDefault="00237F4C">
      <w:pPr>
        <w:spacing w:after="0" w:line="240" w:lineRule="auto"/>
        <w:ind w:firstLine="855"/>
        <w:divId w:val="18640521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(Изм. - ДВ, бр. 38 от 2006 г., в сила от 01.07.2007 г., изм. относно влизането в сила - ДВ, бр. 80 от 2006 г.) Командитното дружество се вписва в търговския регистър от неограничено отговорните съдружници, които представят учредителния договор и образци от подписите си.</w:t>
      </w:r>
    </w:p>
    <w:p w:rsidR="005E6671" w:rsidRDefault="005E6671">
      <w:pPr>
        <w:spacing w:after="0" w:line="240" w:lineRule="auto"/>
        <w:ind w:firstLine="855"/>
        <w:divId w:val="138308992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ПРАВООТНОШЕНИЯ МЕЖДУ СЪДРУЖНИЦИТЕ</w:t>
      </w:r>
    </w:p>
    <w:p w:rsidR="005E6671" w:rsidRDefault="00237F4C">
      <w:pPr>
        <w:spacing w:before="100" w:beforeAutospacing="1" w:after="100" w:afterAutospacing="1" w:line="240" w:lineRule="auto"/>
        <w:ind w:firstLine="855"/>
        <w:divId w:val="1974211624"/>
        <w:rPr>
          <w:rFonts w:ascii="Times New Roman" w:hAnsi="Times New Roman" w:cs="Times New Roman"/>
          <w:b/>
          <w:bCs/>
          <w:sz w:val="24"/>
          <w:szCs w:val="24"/>
        </w:rPr>
      </w:pPr>
      <w:r>
        <w:rPr>
          <w:rFonts w:ascii="Times New Roman" w:hAnsi="Times New Roman" w:cs="Times New Roman"/>
          <w:b/>
          <w:bCs/>
          <w:sz w:val="24"/>
          <w:szCs w:val="24"/>
        </w:rPr>
        <w:t>ПРЕДИМСТВО НА ДОГОВОРА</w:t>
      </w:r>
    </w:p>
    <w:p w:rsidR="005E6671" w:rsidRDefault="00237F4C">
      <w:pPr>
        <w:spacing w:after="0" w:line="240" w:lineRule="auto"/>
        <w:ind w:firstLine="855"/>
        <w:divId w:val="6541912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104. Отношенията между съдружниците, ако не е предвидено друго в договора, се уреждат в този раздел.</w:t>
      </w:r>
    </w:p>
    <w:p w:rsidR="005E6671" w:rsidRDefault="005E6671">
      <w:pPr>
        <w:spacing w:after="0" w:line="240" w:lineRule="auto"/>
        <w:ind w:firstLine="855"/>
        <w:divId w:val="197421162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67471486"/>
        <w:rPr>
          <w:rFonts w:ascii="Times New Roman" w:hAnsi="Times New Roman" w:cs="Times New Roman"/>
          <w:b/>
          <w:bCs/>
          <w:sz w:val="24"/>
          <w:szCs w:val="24"/>
        </w:rPr>
      </w:pPr>
      <w:r>
        <w:rPr>
          <w:rFonts w:ascii="Times New Roman" w:hAnsi="Times New Roman" w:cs="Times New Roman"/>
          <w:b/>
          <w:bCs/>
          <w:sz w:val="24"/>
          <w:szCs w:val="24"/>
        </w:rPr>
        <w:t>УПРАВЛЕНИЕ</w:t>
      </w:r>
    </w:p>
    <w:p w:rsidR="005E6671" w:rsidRDefault="00237F4C">
      <w:pPr>
        <w:spacing w:after="0" w:line="240" w:lineRule="auto"/>
        <w:ind w:firstLine="855"/>
        <w:divId w:val="1490751502"/>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Управлението и представителството на дружеството се извършват от неограничено отговорните съдружници. Ограничено отговорният съдружник няма право на управление и не може да спира решенията на неограничено отговорните съдружници.</w:t>
      </w:r>
    </w:p>
    <w:p w:rsidR="005E6671" w:rsidRDefault="005E6671">
      <w:pPr>
        <w:spacing w:after="0" w:line="240" w:lineRule="auto"/>
        <w:ind w:firstLine="855"/>
        <w:divId w:val="196747148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9612713"/>
        <w:rPr>
          <w:rFonts w:ascii="Times New Roman" w:hAnsi="Times New Roman" w:cs="Times New Roman"/>
          <w:b/>
          <w:bCs/>
          <w:sz w:val="24"/>
          <w:szCs w:val="24"/>
        </w:rPr>
      </w:pPr>
      <w:r>
        <w:rPr>
          <w:rFonts w:ascii="Times New Roman" w:hAnsi="Times New Roman" w:cs="Times New Roman"/>
          <w:b/>
          <w:bCs/>
          <w:sz w:val="24"/>
          <w:szCs w:val="24"/>
        </w:rPr>
        <w:t>ДЕЙСТВИЯ НА ОГРАНИЧЕНО ОТГОВОРНИЯ СЪДРУЖНИК</w:t>
      </w:r>
    </w:p>
    <w:p w:rsidR="005E6671" w:rsidRDefault="00237F4C">
      <w:pPr>
        <w:spacing w:after="0" w:line="240" w:lineRule="auto"/>
        <w:ind w:firstLine="855"/>
        <w:divId w:val="1644701869"/>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Ако ограничено отговорният съдружник извършва сделки от името и за сметка на дружеството, без да е негов управител или пълномощник, той отговаря лично освен ако дружеството потвърди сделката.</w:t>
      </w:r>
    </w:p>
    <w:p w:rsidR="005E6671" w:rsidRDefault="005E6671">
      <w:pPr>
        <w:spacing w:after="0" w:line="240" w:lineRule="auto"/>
        <w:ind w:firstLine="855"/>
        <w:divId w:val="11961271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6299388"/>
        <w:rPr>
          <w:rFonts w:ascii="Times New Roman" w:hAnsi="Times New Roman" w:cs="Times New Roman"/>
          <w:b/>
          <w:bCs/>
          <w:sz w:val="24"/>
          <w:szCs w:val="24"/>
        </w:rPr>
      </w:pPr>
      <w:r>
        <w:rPr>
          <w:rFonts w:ascii="Times New Roman" w:hAnsi="Times New Roman" w:cs="Times New Roman"/>
          <w:b/>
          <w:bCs/>
          <w:sz w:val="24"/>
          <w:szCs w:val="24"/>
        </w:rPr>
        <w:t>ЗАБРАНА ЗА НЕОГРАНИЧЕНО ОТГОВОРНИЯ СЪДРУЖНИК</w:t>
      </w:r>
    </w:p>
    <w:p w:rsidR="005E6671" w:rsidRDefault="00237F4C">
      <w:pPr>
        <w:spacing w:after="0" w:line="240" w:lineRule="auto"/>
        <w:ind w:firstLine="855"/>
        <w:divId w:val="584343707"/>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За неограничено отговорните съдружници се прилага правилото на чл. 83.</w:t>
      </w:r>
    </w:p>
    <w:p w:rsidR="005E6671" w:rsidRDefault="005E6671">
      <w:pPr>
        <w:spacing w:after="0" w:line="240" w:lineRule="auto"/>
        <w:ind w:firstLine="855"/>
        <w:divId w:val="9762993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1255608"/>
        <w:rPr>
          <w:rFonts w:ascii="Times New Roman" w:hAnsi="Times New Roman" w:cs="Times New Roman"/>
          <w:b/>
          <w:bCs/>
          <w:sz w:val="24"/>
          <w:szCs w:val="24"/>
        </w:rPr>
      </w:pPr>
      <w:r>
        <w:rPr>
          <w:rFonts w:ascii="Times New Roman" w:hAnsi="Times New Roman" w:cs="Times New Roman"/>
          <w:b/>
          <w:bCs/>
          <w:sz w:val="24"/>
          <w:szCs w:val="24"/>
        </w:rPr>
        <w:t>ПРАВА НА ОГРАНИЧЕНО ОТГОВОРНИЯ СЪДРУЖНИК</w:t>
      </w:r>
    </w:p>
    <w:p w:rsidR="005E6671" w:rsidRDefault="00237F4C">
      <w:pPr>
        <w:spacing w:after="0" w:line="240" w:lineRule="auto"/>
        <w:ind w:firstLine="855"/>
        <w:divId w:val="129595584"/>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(Изм. - ДВ, бр. 66 от 2005 г.) Ограничено отговорният съдружник може да преглежда търговските книги на дружеството и да иска препис от годишния финансов отчет. При отказ по искане на съдружника окръжният съд постановява предоставянето им.</w:t>
      </w:r>
    </w:p>
    <w:p w:rsidR="005E6671" w:rsidRDefault="005E6671">
      <w:pPr>
        <w:spacing w:after="0" w:line="240" w:lineRule="auto"/>
        <w:ind w:firstLine="855"/>
        <w:divId w:val="22125560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79451378"/>
        <w:rPr>
          <w:rFonts w:ascii="Times New Roman" w:hAnsi="Times New Roman" w:cs="Times New Roman"/>
          <w:b/>
          <w:bCs/>
          <w:sz w:val="24"/>
          <w:szCs w:val="24"/>
        </w:rPr>
      </w:pPr>
      <w:r>
        <w:rPr>
          <w:rFonts w:ascii="Times New Roman" w:hAnsi="Times New Roman" w:cs="Times New Roman"/>
          <w:b/>
          <w:bCs/>
          <w:sz w:val="24"/>
          <w:szCs w:val="24"/>
        </w:rPr>
        <w:t>УЧАСТИЕ В ПЕЧАЛБАТА И ЗАГУБАТА НА ОГРАНИЧЕНО ОТГОВОРНИЯ СЪДРУЖНИК</w:t>
      </w:r>
    </w:p>
    <w:p w:rsidR="005E6671" w:rsidRDefault="00237F4C">
      <w:pPr>
        <w:spacing w:after="0" w:line="240" w:lineRule="auto"/>
        <w:ind w:firstLine="855"/>
        <w:divId w:val="2022122238"/>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Ако ограничено отговорният съдружник не е внесъл изцяло предвидената вноска, полагащата му се част от печалбата се прихваща до размера на вноската.</w:t>
      </w:r>
    </w:p>
    <w:p w:rsidR="005E6671" w:rsidRDefault="00237F4C">
      <w:pPr>
        <w:spacing w:after="0" w:line="240" w:lineRule="auto"/>
        <w:ind w:firstLine="855"/>
        <w:divId w:val="107547239"/>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Ограничено отговорният съдружник участвува в загубите до размера на предвидената вноска. Той не е задължен да възстанови получените печалби при последвали загуби.</w:t>
      </w:r>
    </w:p>
    <w:p w:rsidR="005E6671" w:rsidRDefault="005E6671">
      <w:pPr>
        <w:spacing w:after="0" w:line="240" w:lineRule="auto"/>
        <w:ind w:firstLine="855"/>
        <w:divId w:val="7794513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8238647"/>
        <w:rPr>
          <w:rFonts w:ascii="Times New Roman" w:hAnsi="Times New Roman" w:cs="Times New Roman"/>
          <w:b/>
          <w:bCs/>
          <w:sz w:val="24"/>
          <w:szCs w:val="24"/>
        </w:rPr>
      </w:pPr>
      <w:r>
        <w:rPr>
          <w:rFonts w:ascii="Times New Roman" w:hAnsi="Times New Roman" w:cs="Times New Roman"/>
          <w:b/>
          <w:bCs/>
          <w:sz w:val="24"/>
          <w:szCs w:val="24"/>
        </w:rPr>
        <w:t>ЗАБРАНА ЗА РАЗПРЕДЕЛЯНЕ НА ПЕЧАЛБА</w:t>
      </w:r>
    </w:p>
    <w:p w:rsidR="005E6671" w:rsidRDefault="00237F4C">
      <w:pPr>
        <w:spacing w:after="0" w:line="240" w:lineRule="auto"/>
        <w:ind w:firstLine="855"/>
        <w:divId w:val="738787952"/>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Когато след приключване на календарната година се установи, че дружеството има загуби, които се отразяват на направените вноски, до възстановяване на предвидения им размер не се разпределя печалбата.</w:t>
      </w:r>
    </w:p>
    <w:p w:rsidR="005E6671" w:rsidRDefault="005E6671">
      <w:pPr>
        <w:spacing w:after="0" w:line="240" w:lineRule="auto"/>
        <w:ind w:firstLine="855"/>
        <w:divId w:val="205823864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ПРАВООТНОШЕНИЯ С ТРЕТИ ЛИЦА</w:t>
      </w:r>
    </w:p>
    <w:p w:rsidR="005E6671" w:rsidRDefault="00237F4C">
      <w:pPr>
        <w:spacing w:before="100" w:beforeAutospacing="1" w:after="100" w:afterAutospacing="1" w:line="240" w:lineRule="auto"/>
        <w:ind w:firstLine="855"/>
        <w:divId w:val="1308243915"/>
        <w:rPr>
          <w:rFonts w:ascii="Times New Roman" w:hAnsi="Times New Roman" w:cs="Times New Roman"/>
          <w:b/>
          <w:bCs/>
          <w:sz w:val="24"/>
          <w:szCs w:val="24"/>
        </w:rPr>
      </w:pPr>
      <w:r>
        <w:rPr>
          <w:rFonts w:ascii="Times New Roman" w:hAnsi="Times New Roman" w:cs="Times New Roman"/>
          <w:b/>
          <w:bCs/>
          <w:sz w:val="24"/>
          <w:szCs w:val="24"/>
        </w:rPr>
        <w:t>ОТГОВОРНОСТ НА ОГРАНИЧЕНО ОТГОВОРНИЯ СЪДРУЖНИК</w:t>
      </w:r>
    </w:p>
    <w:p w:rsidR="005E6671" w:rsidRDefault="00237F4C">
      <w:pPr>
        <w:spacing w:after="0" w:line="240" w:lineRule="auto"/>
        <w:ind w:firstLine="855"/>
        <w:divId w:val="3743076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Спрямо кредиторите на дружеството ограничено отговорният съдружник отговаря до размера на предвидената вноска и когато тя не е била внесена изцяло.</w:t>
      </w:r>
    </w:p>
    <w:p w:rsidR="005E6671" w:rsidRDefault="005E6671">
      <w:pPr>
        <w:spacing w:after="0" w:line="240" w:lineRule="auto"/>
        <w:ind w:firstLine="855"/>
        <w:divId w:val="13082439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3645914"/>
        <w:rPr>
          <w:rFonts w:ascii="Times New Roman" w:hAnsi="Times New Roman" w:cs="Times New Roman"/>
          <w:b/>
          <w:bCs/>
          <w:sz w:val="24"/>
          <w:szCs w:val="24"/>
        </w:rPr>
      </w:pPr>
      <w:r>
        <w:rPr>
          <w:rFonts w:ascii="Times New Roman" w:hAnsi="Times New Roman" w:cs="Times New Roman"/>
          <w:b/>
          <w:bCs/>
          <w:sz w:val="24"/>
          <w:szCs w:val="24"/>
        </w:rPr>
        <w:t>ОТГОВОРНОСТ ПРЕДИ РЕГИСТРИРАНЕТО</w:t>
      </w:r>
    </w:p>
    <w:p w:rsidR="005E6671" w:rsidRDefault="00237F4C">
      <w:pPr>
        <w:spacing w:after="0" w:line="240" w:lineRule="auto"/>
        <w:ind w:firstLine="855"/>
        <w:divId w:val="266085388"/>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Ограничено отговорният съдружник отговаря неограничено за сделки, извършени от него от името на дружеството преди възникването му или след това, ако кредиторът не е знаел, че договаря с ограничено отговорен съдружник.</w:t>
      </w:r>
    </w:p>
    <w:p w:rsidR="005E6671" w:rsidRDefault="005E6671">
      <w:pPr>
        <w:spacing w:after="0" w:line="240" w:lineRule="auto"/>
        <w:ind w:firstLine="855"/>
        <w:divId w:val="210364591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ДРУЖЕСТВО С ОГРАНИЧЕНА ОТГОВОРНОСТ</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5E6671" w:rsidRDefault="00237F4C">
      <w:pPr>
        <w:spacing w:before="100" w:beforeAutospacing="1" w:after="100" w:afterAutospacing="1" w:line="240" w:lineRule="auto"/>
        <w:ind w:firstLine="855"/>
        <w:divId w:val="1751193377"/>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917905066"/>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Дружество с ограничена отговорност може да се образува от едно или повече лица, които отговарят за задълженията на дружеството с дяловата си вноска в капитала на дружеството.</w:t>
      </w:r>
    </w:p>
    <w:p w:rsidR="005E6671" w:rsidRDefault="005E6671">
      <w:pPr>
        <w:spacing w:after="0" w:line="240" w:lineRule="auto"/>
        <w:ind w:firstLine="855"/>
        <w:divId w:val="175119337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66307379"/>
        <w:rPr>
          <w:rFonts w:ascii="Times New Roman" w:hAnsi="Times New Roman" w:cs="Times New Roman"/>
          <w:b/>
          <w:bCs/>
          <w:sz w:val="24"/>
          <w:szCs w:val="24"/>
        </w:rPr>
      </w:pPr>
      <w:r>
        <w:rPr>
          <w:rFonts w:ascii="Times New Roman" w:hAnsi="Times New Roman" w:cs="Times New Roman"/>
          <w:b/>
          <w:bCs/>
          <w:sz w:val="24"/>
          <w:szCs w:val="24"/>
        </w:rPr>
        <w:t>ФОРМА НА ДРУЖЕСТВЕНИЯ ДОГОВОР</w:t>
      </w:r>
    </w:p>
    <w:p w:rsidR="005E6671" w:rsidRDefault="00237F4C">
      <w:pPr>
        <w:spacing w:after="0" w:line="240" w:lineRule="auto"/>
        <w:ind w:firstLine="855"/>
        <w:divId w:val="1379545618"/>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(Нова - ДВ, бр. 103 от 1993 г.) Дружественият договор се сключва в писмена форма.</w:t>
      </w:r>
    </w:p>
    <w:p w:rsidR="005E6671" w:rsidRDefault="005E6671">
      <w:pPr>
        <w:spacing w:after="0" w:line="240" w:lineRule="auto"/>
        <w:ind w:firstLine="855"/>
        <w:divId w:val="1966307379"/>
        <w:rPr>
          <w:rFonts w:ascii="Times New Roman" w:eastAsia="Times New Roman" w:hAnsi="Times New Roman" w:cs="Times New Roman"/>
          <w:sz w:val="24"/>
          <w:szCs w:val="24"/>
        </w:rPr>
      </w:pPr>
    </w:p>
    <w:p w:rsidR="005E6671" w:rsidRDefault="00237F4C">
      <w:pPr>
        <w:spacing w:after="0" w:line="240" w:lineRule="auto"/>
        <w:ind w:firstLine="855"/>
        <w:divId w:val="17252575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(Предишен текст на чл. 114 - ДВ, бр. 103 от 1993 г.) Съдружник може да бъде представляван от пълномощник с изрично пълномощно с нотариално заверен подпис.</w:t>
      </w:r>
    </w:p>
    <w:p w:rsidR="005E6671" w:rsidRDefault="005E6671">
      <w:pPr>
        <w:spacing w:after="0" w:line="240" w:lineRule="auto"/>
        <w:ind w:firstLine="855"/>
        <w:divId w:val="1966307379"/>
        <w:rPr>
          <w:rFonts w:ascii="Times New Roman" w:eastAsia="Times New Roman" w:hAnsi="Times New Roman" w:cs="Times New Roman"/>
          <w:sz w:val="24"/>
          <w:szCs w:val="24"/>
        </w:rPr>
      </w:pPr>
    </w:p>
    <w:p w:rsidR="005E6671" w:rsidRDefault="00237F4C">
      <w:pPr>
        <w:spacing w:after="0" w:line="240" w:lineRule="auto"/>
        <w:ind w:firstLine="855"/>
        <w:divId w:val="49592457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103 от 1993 г.) Когато дружество с ограничена отговорност се създава от едно лице, вместо дружествен договор се съставя учредителен акт.</w:t>
      </w:r>
    </w:p>
    <w:p w:rsidR="005E6671" w:rsidRDefault="005E6671">
      <w:pPr>
        <w:spacing w:after="240" w:line="240" w:lineRule="auto"/>
        <w:ind w:firstLine="855"/>
        <w:divId w:val="19663073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60525792"/>
        <w:rPr>
          <w:rFonts w:ascii="Times New Roman" w:hAnsi="Times New Roman" w:cs="Times New Roman"/>
          <w:b/>
          <w:bCs/>
          <w:sz w:val="24"/>
          <w:szCs w:val="24"/>
        </w:rPr>
      </w:pPr>
      <w:r>
        <w:rPr>
          <w:rFonts w:ascii="Times New Roman" w:hAnsi="Times New Roman" w:cs="Times New Roman"/>
          <w:b/>
          <w:bCs/>
          <w:sz w:val="24"/>
          <w:szCs w:val="24"/>
        </w:rPr>
        <w:t>СЪДЪРЖАНИЕ НА ДРУЖЕСТВЕНИЯ ДОГОВОР</w:t>
      </w:r>
    </w:p>
    <w:p w:rsidR="005E6671" w:rsidRDefault="00237F4C">
      <w:pPr>
        <w:spacing w:after="0" w:line="240" w:lineRule="auto"/>
        <w:ind w:firstLine="855"/>
        <w:divId w:val="1765612958"/>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Дружественият договор трябва да съдържа:</w:t>
      </w:r>
    </w:p>
    <w:p w:rsidR="005E6671" w:rsidRDefault="00237F4C">
      <w:pPr>
        <w:spacing w:after="0" w:line="240" w:lineRule="auto"/>
        <w:ind w:firstLine="855"/>
        <w:divId w:val="12413319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и доп. - ДВ, бр. 124 от 1997 г.) фирмата, седалището и адреса на управление на дружеството;</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5092943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предмета на дейност и срока на договора;</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185618777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38 от 2006 г., в сила от 01.07.2007 г., изм. относно влизането в сила - ДВ, бр. 80 от 2006 г.) името, съответно фирмата и единния идентификационен код на съдружниците;</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206636796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84 от 2000 г., изм. - ДВ, бр. 82 от 2009 г., доп. - ДВ, бр. 34 от 2011 г., в сила от 03.05.2011 г.) размера на капитала, когато при учредяването не е внесен целият размер на капитала, в договора се определят сроковете и условията за внасянето му; срокът за довнасяне на целия размер на капитала не може да бъде по-дълъг от две години от вписване на дружеството, съответно от увеличаване на капитала;</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426389997"/>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дяловете, с които съдружникът участвува в капитала;</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1535730047"/>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управлението и начина на представителство;</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1533884025"/>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предимствата на съдружниците, ако са уговорени;</w:t>
      </w:r>
    </w:p>
    <w:p w:rsidR="005E6671" w:rsidRDefault="005E6671">
      <w:pPr>
        <w:spacing w:after="0" w:line="240" w:lineRule="auto"/>
        <w:ind w:firstLine="855"/>
        <w:divId w:val="1960525792"/>
        <w:rPr>
          <w:rFonts w:ascii="Times New Roman" w:eastAsia="Times New Roman" w:hAnsi="Times New Roman" w:cs="Times New Roman"/>
          <w:sz w:val="24"/>
          <w:szCs w:val="24"/>
        </w:rPr>
      </w:pPr>
    </w:p>
    <w:p w:rsidR="005E6671" w:rsidRDefault="00237F4C">
      <w:pPr>
        <w:spacing w:after="0" w:line="240" w:lineRule="auto"/>
        <w:ind w:firstLine="855"/>
        <w:divId w:val="1291667521"/>
        <w:rPr>
          <w:rFonts w:ascii="Times New Roman" w:eastAsia="Times New Roman" w:hAnsi="Times New Roman" w:cs="Times New Roman"/>
          <w:sz w:val="24"/>
          <w:szCs w:val="24"/>
        </w:rPr>
      </w:pPr>
      <w:r>
        <w:rPr>
          <w:rFonts w:ascii="Times New Roman" w:eastAsia="Times New Roman" w:hAnsi="Times New Roman" w:cs="Times New Roman"/>
          <w:sz w:val="24"/>
          <w:szCs w:val="24"/>
        </w:rPr>
        <w:t>8. други права и задължения на съдружниците.</w:t>
      </w:r>
    </w:p>
    <w:p w:rsidR="005E6671" w:rsidRDefault="005E6671">
      <w:pPr>
        <w:spacing w:after="240" w:line="240" w:lineRule="auto"/>
        <w:ind w:firstLine="855"/>
        <w:divId w:val="19605257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63560759"/>
        <w:rPr>
          <w:rFonts w:ascii="Times New Roman" w:hAnsi="Times New Roman" w:cs="Times New Roman"/>
          <w:b/>
          <w:bCs/>
          <w:sz w:val="24"/>
          <w:szCs w:val="24"/>
        </w:rPr>
      </w:pPr>
      <w:r>
        <w:rPr>
          <w:rFonts w:ascii="Times New Roman" w:hAnsi="Times New Roman" w:cs="Times New Roman"/>
          <w:b/>
          <w:bCs/>
          <w:sz w:val="24"/>
          <w:szCs w:val="24"/>
        </w:rPr>
        <w:t>ФИРМА</w:t>
      </w:r>
    </w:p>
    <w:p w:rsidR="005E6671" w:rsidRDefault="00237F4C">
      <w:pPr>
        <w:spacing w:after="0" w:line="240" w:lineRule="auto"/>
        <w:ind w:firstLine="855"/>
        <w:divId w:val="368335895"/>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(1) Фирмата на дружеството трябва да съдържа означението "Дружество с ограничена отговорност", или съкратено "ООД".</w:t>
      </w:r>
    </w:p>
    <w:p w:rsidR="005E6671" w:rsidRDefault="005E6671">
      <w:pPr>
        <w:spacing w:after="0" w:line="240" w:lineRule="auto"/>
        <w:ind w:firstLine="855"/>
        <w:divId w:val="363560759"/>
        <w:rPr>
          <w:rFonts w:ascii="Times New Roman" w:eastAsia="Times New Roman" w:hAnsi="Times New Roman" w:cs="Times New Roman"/>
          <w:sz w:val="24"/>
          <w:szCs w:val="24"/>
        </w:rPr>
      </w:pPr>
    </w:p>
    <w:p w:rsidR="005E6671" w:rsidRDefault="00237F4C">
      <w:pPr>
        <w:spacing w:after="0" w:line="240" w:lineRule="auto"/>
        <w:ind w:firstLine="855"/>
        <w:divId w:val="7077936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капиталът принадлежи на едно лице, фирмата съдържа означението "еднолично ООД".</w:t>
      </w:r>
    </w:p>
    <w:p w:rsidR="005E6671" w:rsidRDefault="005E6671">
      <w:pPr>
        <w:spacing w:after="240" w:line="240" w:lineRule="auto"/>
        <w:ind w:firstLine="855"/>
        <w:divId w:val="36356075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13725245"/>
        <w:rPr>
          <w:rFonts w:ascii="Times New Roman" w:hAnsi="Times New Roman" w:cs="Times New Roman"/>
          <w:b/>
          <w:bCs/>
          <w:sz w:val="24"/>
          <w:szCs w:val="24"/>
        </w:rPr>
      </w:pPr>
      <w:r>
        <w:rPr>
          <w:rFonts w:ascii="Times New Roman" w:hAnsi="Times New Roman" w:cs="Times New Roman"/>
          <w:b/>
          <w:bCs/>
          <w:sz w:val="24"/>
          <w:szCs w:val="24"/>
        </w:rPr>
        <w:t>КАПИТАЛ И ДЯЛОВЕ</w:t>
      </w:r>
    </w:p>
    <w:p w:rsidR="005E6671" w:rsidRDefault="00237F4C">
      <w:pPr>
        <w:spacing w:after="0" w:line="240" w:lineRule="auto"/>
        <w:ind w:firstLine="855"/>
        <w:divId w:val="160201266"/>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(Изм. - ДВ, бр. 100 от 1997 г., изм. - ДВ, бр. 82 от 2009 г.) Капиталът на дружеството с ограничена отговорност не може да бъде по-малък от 2 лв. Той се състои от дяловете на съдружниците, които не могат да бъдат по-малки от 1 лев.</w:t>
      </w:r>
    </w:p>
    <w:p w:rsidR="005E6671" w:rsidRDefault="005E6671">
      <w:pPr>
        <w:spacing w:after="0" w:line="240" w:lineRule="auto"/>
        <w:ind w:firstLine="855"/>
        <w:divId w:val="1013725245"/>
        <w:rPr>
          <w:rFonts w:ascii="Times New Roman" w:eastAsia="Times New Roman" w:hAnsi="Times New Roman" w:cs="Times New Roman"/>
          <w:sz w:val="24"/>
          <w:szCs w:val="24"/>
        </w:rPr>
      </w:pPr>
    </w:p>
    <w:p w:rsidR="005E6671" w:rsidRDefault="00237F4C">
      <w:pPr>
        <w:spacing w:after="0" w:line="240" w:lineRule="auto"/>
        <w:ind w:firstLine="855"/>
        <w:divId w:val="609091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изм. - ДВ, бр. 82 от 2009 г.) Сумата от дяловете трябва да бъде равна на капитала, а стойността на всеки дял трябва да бъде кратна на 1.</w:t>
      </w:r>
    </w:p>
    <w:p w:rsidR="005E6671" w:rsidRDefault="005E6671">
      <w:pPr>
        <w:spacing w:after="0" w:line="240" w:lineRule="auto"/>
        <w:ind w:firstLine="855"/>
        <w:divId w:val="1013725245"/>
        <w:rPr>
          <w:rFonts w:ascii="Times New Roman" w:eastAsia="Times New Roman" w:hAnsi="Times New Roman" w:cs="Times New Roman"/>
          <w:sz w:val="24"/>
          <w:szCs w:val="24"/>
        </w:rPr>
      </w:pPr>
    </w:p>
    <w:p w:rsidR="005E6671" w:rsidRDefault="00237F4C">
      <w:pPr>
        <w:spacing w:after="0" w:line="240" w:lineRule="auto"/>
        <w:ind w:firstLine="855"/>
        <w:divId w:val="1294680408"/>
        <w:rPr>
          <w:rFonts w:ascii="Times New Roman" w:eastAsia="Times New Roman" w:hAnsi="Times New Roman" w:cs="Times New Roman"/>
          <w:sz w:val="24"/>
          <w:szCs w:val="24"/>
        </w:rPr>
      </w:pPr>
      <w:r>
        <w:rPr>
          <w:rFonts w:ascii="Times New Roman" w:eastAsia="Times New Roman" w:hAnsi="Times New Roman" w:cs="Times New Roman"/>
          <w:sz w:val="24"/>
          <w:szCs w:val="24"/>
        </w:rPr>
        <w:t>(3) Дяловете могат да бъдат различни по размер за отделните съдружници.</w:t>
      </w:r>
    </w:p>
    <w:p w:rsidR="005E6671" w:rsidRDefault="005E6671">
      <w:pPr>
        <w:spacing w:after="0" w:line="240" w:lineRule="auto"/>
        <w:ind w:firstLine="855"/>
        <w:divId w:val="1013725245"/>
        <w:rPr>
          <w:rFonts w:ascii="Times New Roman" w:eastAsia="Times New Roman" w:hAnsi="Times New Roman" w:cs="Times New Roman"/>
          <w:sz w:val="24"/>
          <w:szCs w:val="24"/>
        </w:rPr>
      </w:pPr>
    </w:p>
    <w:p w:rsidR="005E6671" w:rsidRDefault="00237F4C">
      <w:pPr>
        <w:spacing w:after="0" w:line="240" w:lineRule="auto"/>
        <w:ind w:firstLine="855"/>
        <w:divId w:val="1841852856"/>
        <w:rPr>
          <w:rFonts w:ascii="Times New Roman" w:eastAsia="Times New Roman" w:hAnsi="Times New Roman" w:cs="Times New Roman"/>
          <w:sz w:val="24"/>
          <w:szCs w:val="24"/>
        </w:rPr>
      </w:pPr>
      <w:r>
        <w:rPr>
          <w:rFonts w:ascii="Times New Roman" w:eastAsia="Times New Roman" w:hAnsi="Times New Roman" w:cs="Times New Roman"/>
          <w:sz w:val="24"/>
          <w:szCs w:val="24"/>
        </w:rPr>
        <w:t>(4) Един дял може да бъде поет съвместно от няколко лица.</w:t>
      </w:r>
    </w:p>
    <w:p w:rsidR="005E6671" w:rsidRDefault="005E6671">
      <w:pPr>
        <w:spacing w:after="240" w:line="240" w:lineRule="auto"/>
        <w:ind w:firstLine="855"/>
        <w:divId w:val="10137252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37158551"/>
        <w:rPr>
          <w:rFonts w:ascii="Times New Roman" w:hAnsi="Times New Roman" w:cs="Times New Roman"/>
          <w:b/>
          <w:bCs/>
          <w:sz w:val="24"/>
          <w:szCs w:val="24"/>
        </w:rPr>
      </w:pPr>
      <w:r>
        <w:rPr>
          <w:rFonts w:ascii="Times New Roman" w:hAnsi="Times New Roman" w:cs="Times New Roman"/>
          <w:b/>
          <w:bCs/>
          <w:sz w:val="24"/>
          <w:szCs w:val="24"/>
        </w:rPr>
        <w:lastRenderedPageBreak/>
        <w:t>ОТГОВОРНОСТ НА УЧРЕДИТЕЛИТЕ</w:t>
      </w:r>
    </w:p>
    <w:p w:rsidR="005E6671" w:rsidRDefault="00237F4C">
      <w:pPr>
        <w:spacing w:after="0" w:line="240" w:lineRule="auto"/>
        <w:ind w:firstLine="855"/>
        <w:divId w:val="5319162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Учредителите отговарят солидарно пред дружеството за вредите, които са причинили при създаването му, ако не са положили грижата на добър търговец.</w:t>
      </w:r>
    </w:p>
    <w:p w:rsidR="005E6671" w:rsidRDefault="005E6671">
      <w:pPr>
        <w:spacing w:after="0" w:line="240" w:lineRule="auto"/>
        <w:ind w:firstLine="855"/>
        <w:divId w:val="537158551"/>
        <w:rPr>
          <w:rFonts w:ascii="Times New Roman" w:eastAsia="Times New Roman" w:hAnsi="Times New Roman" w:cs="Times New Roman"/>
          <w:sz w:val="24"/>
          <w:szCs w:val="24"/>
        </w:rPr>
      </w:pPr>
    </w:p>
    <w:p w:rsidR="005E6671" w:rsidRDefault="00237F4C">
      <w:pPr>
        <w:spacing w:after="0" w:line="240" w:lineRule="auto"/>
        <w:ind w:firstLine="855"/>
        <w:divId w:val="540091685"/>
        <w:rPr>
          <w:rFonts w:ascii="Times New Roman" w:eastAsia="Times New Roman" w:hAnsi="Times New Roman" w:cs="Times New Roman"/>
          <w:sz w:val="24"/>
          <w:szCs w:val="24"/>
        </w:rPr>
      </w:pPr>
      <w:r>
        <w:rPr>
          <w:rFonts w:ascii="Times New Roman" w:eastAsia="Times New Roman" w:hAnsi="Times New Roman" w:cs="Times New Roman"/>
          <w:sz w:val="24"/>
          <w:szCs w:val="24"/>
        </w:rPr>
        <w:t>(2) Учредителите нямат право на възнаграждение от капитала за образуването на дружеството.</w:t>
      </w:r>
    </w:p>
    <w:p w:rsidR="005E6671" w:rsidRDefault="005E6671">
      <w:pPr>
        <w:spacing w:after="240" w:line="240" w:lineRule="auto"/>
        <w:ind w:firstLine="855"/>
        <w:divId w:val="5371585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6500850"/>
        <w:rPr>
          <w:rFonts w:ascii="Times New Roman" w:hAnsi="Times New Roman" w:cs="Times New Roman"/>
          <w:b/>
          <w:bCs/>
          <w:sz w:val="24"/>
          <w:szCs w:val="24"/>
        </w:rPr>
      </w:pPr>
      <w:r>
        <w:rPr>
          <w:rFonts w:ascii="Times New Roman" w:hAnsi="Times New Roman" w:cs="Times New Roman"/>
          <w:b/>
          <w:bCs/>
          <w:sz w:val="24"/>
          <w:szCs w:val="24"/>
        </w:rPr>
        <w:t>ВПИСВАНЕ</w:t>
      </w:r>
    </w:p>
    <w:p w:rsidR="005E6671" w:rsidRDefault="00237F4C">
      <w:pPr>
        <w:spacing w:after="0" w:line="240" w:lineRule="auto"/>
        <w:ind w:firstLine="855"/>
        <w:divId w:val="1135486079"/>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За вписване на дружеството в търговския регистър е необходимо:</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102802212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34 от 2011 г., в сила от 03.05.2011 г.) да се представи дружественият договор, който се обявява;</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839740145"/>
        <w:rPr>
          <w:rFonts w:ascii="Times New Roman" w:eastAsia="Times New Roman" w:hAnsi="Times New Roman" w:cs="Times New Roman"/>
          <w:sz w:val="24"/>
          <w:szCs w:val="24"/>
        </w:rPr>
      </w:pPr>
      <w:r>
        <w:rPr>
          <w:rFonts w:ascii="Times New Roman" w:eastAsia="Times New Roman" w:hAnsi="Times New Roman" w:cs="Times New Roman"/>
          <w:sz w:val="24"/>
          <w:szCs w:val="24"/>
        </w:rPr>
        <w:t>2. да е назначен управител или управители на дружеството;</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15141075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84 от 2000 г., отм. - ДВ, бр. 82 от 2009 г.)</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119796000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2008 г., изм. - ДВ, бр. 82 от 2009 г.) да е внесен установения в закона минимум от капитала;</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79791878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34 от 2011 г., в сила от 03.05.2011 г.) в случай, че дружеството се регистрира с капитал, по-висок от установения в закона минимум - да е внесен най-малко 70 на сто от капитала.</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16859409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30.05.2008 г.) В регистъра се вписват данните по точки 1, 2, 3, 4 (само размерът на капитала) и точка 6 на чл. 115, които се обявяват.</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11189836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114 от 1999 г., в сила от 31.01.2000 г., изм. - ДВ, бр. 39 от 2005 г.) За вписване в търговския регистър извършването на дейност на инвестиционен посредник, както и на други дейности, за които отделен закон предвижда извършването им с разрешение на държавен орган, се представя съответния лиценз или разрешение.</w:t>
      </w:r>
    </w:p>
    <w:p w:rsidR="005E6671" w:rsidRDefault="005E6671">
      <w:pPr>
        <w:spacing w:after="0" w:line="240" w:lineRule="auto"/>
        <w:ind w:firstLine="855"/>
        <w:divId w:val="1556500850"/>
        <w:rPr>
          <w:rFonts w:ascii="Times New Roman" w:eastAsia="Times New Roman" w:hAnsi="Times New Roman" w:cs="Times New Roman"/>
          <w:sz w:val="24"/>
          <w:szCs w:val="24"/>
        </w:rPr>
      </w:pPr>
    </w:p>
    <w:p w:rsidR="005E6671" w:rsidRDefault="00237F4C">
      <w:pPr>
        <w:spacing w:after="0" w:line="240" w:lineRule="auto"/>
        <w:ind w:firstLine="855"/>
        <w:divId w:val="39794610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доп. - ДВ, бр. 34 от 2011 г., в сила от 03.05.2011 г.) При изменение или допълнение на дружествения договор в търговския регистър се представя за обявяване препис от него, който съдържа всички изменения и допълнения, заверен от органа, представляващ дружеството.</w:t>
      </w:r>
    </w:p>
    <w:p w:rsidR="005E6671" w:rsidRDefault="005E6671">
      <w:pPr>
        <w:spacing w:after="240" w:line="240" w:lineRule="auto"/>
        <w:ind w:firstLine="855"/>
        <w:divId w:val="155650085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ПРАВА И ЗАДЪЛЖЕНИЯ НА СЪДРУЖНИЦИТЕ</w:t>
      </w:r>
    </w:p>
    <w:p w:rsidR="005E6671" w:rsidRDefault="00237F4C">
      <w:pPr>
        <w:spacing w:before="100" w:beforeAutospacing="1" w:after="100" w:afterAutospacing="1" w:line="240" w:lineRule="auto"/>
        <w:ind w:firstLine="855"/>
        <w:divId w:val="2046296711"/>
        <w:rPr>
          <w:rFonts w:ascii="Times New Roman" w:hAnsi="Times New Roman" w:cs="Times New Roman"/>
          <w:b/>
          <w:bCs/>
          <w:sz w:val="24"/>
          <w:szCs w:val="24"/>
        </w:rPr>
      </w:pPr>
      <w:r>
        <w:rPr>
          <w:rFonts w:ascii="Times New Roman" w:hAnsi="Times New Roman" w:cs="Times New Roman"/>
          <w:b/>
          <w:bCs/>
          <w:sz w:val="24"/>
          <w:szCs w:val="24"/>
        </w:rPr>
        <w:t>ДЯЛОВЕ</w:t>
      </w:r>
    </w:p>
    <w:p w:rsidR="005E6671" w:rsidRDefault="00237F4C">
      <w:pPr>
        <w:spacing w:after="0" w:line="240" w:lineRule="auto"/>
        <w:ind w:firstLine="855"/>
        <w:divId w:val="6473966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120. (1) Всеки съдружник е длъжен да изплати или внесе дела си по реда, посочен в дружествения договор.</w:t>
      </w:r>
    </w:p>
    <w:p w:rsidR="005E6671" w:rsidRDefault="005E6671">
      <w:pPr>
        <w:spacing w:after="0" w:line="240" w:lineRule="auto"/>
        <w:ind w:firstLine="855"/>
        <w:divId w:val="2046296711"/>
        <w:rPr>
          <w:rFonts w:ascii="Times New Roman" w:eastAsia="Times New Roman" w:hAnsi="Times New Roman" w:cs="Times New Roman"/>
          <w:sz w:val="24"/>
          <w:szCs w:val="24"/>
        </w:rPr>
      </w:pPr>
    </w:p>
    <w:p w:rsidR="005E6671" w:rsidRDefault="00237F4C">
      <w:pPr>
        <w:spacing w:after="0" w:line="240" w:lineRule="auto"/>
        <w:ind w:firstLine="855"/>
        <w:divId w:val="9694800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84 от 2000 г.)</w:t>
      </w:r>
    </w:p>
    <w:p w:rsidR="005E6671" w:rsidRDefault="005E6671">
      <w:pPr>
        <w:spacing w:after="240" w:line="240" w:lineRule="auto"/>
        <w:ind w:firstLine="855"/>
        <w:divId w:val="20462967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27726247"/>
        <w:rPr>
          <w:rFonts w:ascii="Times New Roman" w:hAnsi="Times New Roman" w:cs="Times New Roman"/>
          <w:b/>
          <w:bCs/>
          <w:sz w:val="24"/>
          <w:szCs w:val="24"/>
        </w:rPr>
      </w:pPr>
      <w:r>
        <w:rPr>
          <w:rFonts w:ascii="Times New Roman" w:hAnsi="Times New Roman" w:cs="Times New Roman"/>
          <w:b/>
          <w:bCs/>
          <w:sz w:val="24"/>
          <w:szCs w:val="24"/>
        </w:rPr>
        <w:t>ПОСЛЕДИЦИ ПРИ НЕИЗПЛАЩАНЕ ИЛИ НЕВНАСЯНЕ НА ДЕЛА</w:t>
      </w:r>
    </w:p>
    <w:p w:rsidR="005E6671" w:rsidRDefault="00237F4C">
      <w:pPr>
        <w:spacing w:after="0" w:line="240" w:lineRule="auto"/>
        <w:ind w:firstLine="855"/>
        <w:divId w:val="39476429"/>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Неизплащането или невнасянето на дела е основание за изключване на съдружник от дружеството. Съдружник, който не е изплатил или внесъл в определен срок дела си, дължи законна лихва и обезщетение за превишаващите ги вреди.</w:t>
      </w:r>
    </w:p>
    <w:p w:rsidR="005E6671" w:rsidRDefault="005E6671">
      <w:pPr>
        <w:spacing w:after="0" w:line="240" w:lineRule="auto"/>
        <w:ind w:firstLine="855"/>
        <w:divId w:val="727726247"/>
        <w:rPr>
          <w:rFonts w:ascii="Times New Roman" w:eastAsia="Times New Roman" w:hAnsi="Times New Roman" w:cs="Times New Roman"/>
          <w:sz w:val="24"/>
          <w:szCs w:val="24"/>
        </w:rPr>
      </w:pPr>
    </w:p>
    <w:p w:rsidR="005E6671" w:rsidRDefault="00237F4C">
      <w:pPr>
        <w:spacing w:after="0" w:line="240" w:lineRule="auto"/>
        <w:ind w:firstLine="855"/>
        <w:divId w:val="133406913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делът не може да бъде изплатен или внесен от съдружника, който го дължи, и няма възможност той да бъде продаден на друго лице, останалите съдружници са длъжни да изплатят недостига съразмерно дяловете си или да намалят с него дружествения капитал по съответния ред.</w:t>
      </w:r>
    </w:p>
    <w:p w:rsidR="005E6671" w:rsidRDefault="005E6671">
      <w:pPr>
        <w:spacing w:after="240" w:line="240" w:lineRule="auto"/>
        <w:ind w:firstLine="855"/>
        <w:divId w:val="7277262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83703155"/>
        <w:rPr>
          <w:rFonts w:ascii="Times New Roman" w:hAnsi="Times New Roman" w:cs="Times New Roman"/>
          <w:b/>
          <w:bCs/>
          <w:sz w:val="24"/>
          <w:szCs w:val="24"/>
        </w:rPr>
      </w:pPr>
      <w:r>
        <w:rPr>
          <w:rFonts w:ascii="Times New Roman" w:hAnsi="Times New Roman" w:cs="Times New Roman"/>
          <w:b/>
          <w:bCs/>
          <w:sz w:val="24"/>
          <w:szCs w:val="24"/>
        </w:rPr>
        <w:t>ПРИЕМАНЕ НА НОВ СЪДРУЖНИК</w:t>
      </w:r>
    </w:p>
    <w:p w:rsidR="005E6671" w:rsidRDefault="00237F4C">
      <w:pPr>
        <w:spacing w:after="0" w:line="240" w:lineRule="auto"/>
        <w:ind w:firstLine="855"/>
        <w:divId w:val="59521189"/>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Нов съдружник се приема от общото събрание по негова писмена молба, в която той заявява, че приема условията на дружествения договор. Решението за приемане се вписва в търговския регистър.</w:t>
      </w:r>
    </w:p>
    <w:p w:rsidR="005E6671" w:rsidRDefault="005E6671">
      <w:pPr>
        <w:spacing w:after="0" w:line="240" w:lineRule="auto"/>
        <w:ind w:firstLine="855"/>
        <w:divId w:val="9837031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2557281"/>
        <w:rPr>
          <w:rFonts w:ascii="Times New Roman" w:hAnsi="Times New Roman" w:cs="Times New Roman"/>
          <w:b/>
          <w:bCs/>
          <w:sz w:val="24"/>
          <w:szCs w:val="24"/>
        </w:rPr>
      </w:pPr>
      <w:r>
        <w:rPr>
          <w:rFonts w:ascii="Times New Roman" w:hAnsi="Times New Roman" w:cs="Times New Roman"/>
          <w:b/>
          <w:bCs/>
          <w:sz w:val="24"/>
          <w:szCs w:val="24"/>
        </w:rPr>
        <w:t>ПРАВА НА СЪДРУЖНИКА</w:t>
      </w:r>
    </w:p>
    <w:p w:rsidR="005E6671" w:rsidRDefault="00237F4C">
      <w:pPr>
        <w:spacing w:after="0" w:line="240" w:lineRule="auto"/>
        <w:ind w:firstLine="855"/>
        <w:divId w:val="111578307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Всеки съдружник има право да участвува в управлението на дружеството, в разпределението на печалбата, да бъде осведомяван за хода на дружествените дела, да преглежда книжата на дружеството и право на ликвидационен дял.</w:t>
      </w:r>
    </w:p>
    <w:p w:rsidR="005E6671" w:rsidRDefault="005E6671">
      <w:pPr>
        <w:spacing w:after="0" w:line="240" w:lineRule="auto"/>
        <w:ind w:firstLine="855"/>
        <w:divId w:val="21025572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28407436"/>
        <w:rPr>
          <w:rFonts w:ascii="Times New Roman" w:hAnsi="Times New Roman" w:cs="Times New Roman"/>
          <w:b/>
          <w:bCs/>
          <w:sz w:val="24"/>
          <w:szCs w:val="24"/>
        </w:rPr>
      </w:pPr>
      <w:r>
        <w:rPr>
          <w:rFonts w:ascii="Times New Roman" w:hAnsi="Times New Roman" w:cs="Times New Roman"/>
          <w:b/>
          <w:bCs/>
          <w:sz w:val="24"/>
          <w:szCs w:val="24"/>
        </w:rPr>
        <w:t>ЗАДЪЛЖЕНИЯ НА СЪДРУЖНИКА</w:t>
      </w:r>
    </w:p>
    <w:p w:rsidR="005E6671" w:rsidRDefault="00237F4C">
      <w:pPr>
        <w:spacing w:after="0" w:line="240" w:lineRule="auto"/>
        <w:ind w:firstLine="855"/>
        <w:divId w:val="144014646"/>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Съдружникът е длъжен да изплати или внесе дяловата вноска, да участвува в управлението на дружеството, да оказва съдействие за осъществяване на неговата дейност, както и да изпълнява решенията на общото събрание.</w:t>
      </w:r>
    </w:p>
    <w:p w:rsidR="005E6671" w:rsidRDefault="005E6671">
      <w:pPr>
        <w:spacing w:after="0" w:line="240" w:lineRule="auto"/>
        <w:ind w:firstLine="855"/>
        <w:divId w:val="8284074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31667488"/>
        <w:rPr>
          <w:rFonts w:ascii="Times New Roman" w:hAnsi="Times New Roman" w:cs="Times New Roman"/>
          <w:b/>
          <w:bCs/>
          <w:sz w:val="24"/>
          <w:szCs w:val="24"/>
        </w:rPr>
      </w:pPr>
      <w:r>
        <w:rPr>
          <w:rFonts w:ascii="Times New Roman" w:hAnsi="Times New Roman" w:cs="Times New Roman"/>
          <w:b/>
          <w:bCs/>
          <w:sz w:val="24"/>
          <w:szCs w:val="24"/>
        </w:rPr>
        <w:t>ПРЕКРАТЯВАНЕ НА УЧАСТИЕ В ДРУЖЕСТВОТО</w:t>
      </w:r>
    </w:p>
    <w:p w:rsidR="005E6671" w:rsidRDefault="00237F4C">
      <w:pPr>
        <w:spacing w:after="0" w:line="240" w:lineRule="auto"/>
        <w:ind w:firstLine="855"/>
        <w:divId w:val="1902323947"/>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Участието на съдружника се прекратява:</w:t>
      </w:r>
    </w:p>
    <w:p w:rsidR="005E6671" w:rsidRDefault="005E6671">
      <w:pPr>
        <w:spacing w:after="0" w:line="240" w:lineRule="auto"/>
        <w:ind w:firstLine="855"/>
        <w:divId w:val="931667488"/>
        <w:rPr>
          <w:rFonts w:ascii="Times New Roman" w:eastAsia="Times New Roman" w:hAnsi="Times New Roman" w:cs="Times New Roman"/>
          <w:sz w:val="24"/>
          <w:szCs w:val="24"/>
        </w:rPr>
      </w:pPr>
    </w:p>
    <w:p w:rsidR="005E6671" w:rsidRDefault="00237F4C">
      <w:pPr>
        <w:spacing w:after="0" w:line="240" w:lineRule="auto"/>
        <w:ind w:firstLine="855"/>
        <w:divId w:val="170101044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или поставяне под пълно запрещение;</w:t>
      </w:r>
    </w:p>
    <w:p w:rsidR="005E6671" w:rsidRDefault="005E6671">
      <w:pPr>
        <w:spacing w:after="0" w:line="240" w:lineRule="auto"/>
        <w:ind w:firstLine="855"/>
        <w:divId w:val="931667488"/>
        <w:rPr>
          <w:rFonts w:ascii="Times New Roman" w:eastAsia="Times New Roman" w:hAnsi="Times New Roman" w:cs="Times New Roman"/>
          <w:sz w:val="24"/>
          <w:szCs w:val="24"/>
        </w:rPr>
      </w:pPr>
    </w:p>
    <w:p w:rsidR="005E6671" w:rsidRDefault="00237F4C">
      <w:pPr>
        <w:spacing w:after="0" w:line="240" w:lineRule="auto"/>
        <w:ind w:firstLine="855"/>
        <w:divId w:val="158984688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изключване;</w:t>
      </w:r>
    </w:p>
    <w:p w:rsidR="005E6671" w:rsidRDefault="005E6671">
      <w:pPr>
        <w:spacing w:after="0" w:line="240" w:lineRule="auto"/>
        <w:ind w:firstLine="855"/>
        <w:divId w:val="931667488"/>
        <w:rPr>
          <w:rFonts w:ascii="Times New Roman" w:eastAsia="Times New Roman" w:hAnsi="Times New Roman" w:cs="Times New Roman"/>
          <w:sz w:val="24"/>
          <w:szCs w:val="24"/>
        </w:rPr>
      </w:pPr>
    </w:p>
    <w:p w:rsidR="005E6671" w:rsidRDefault="00237F4C">
      <w:pPr>
        <w:spacing w:after="0" w:line="240" w:lineRule="auto"/>
        <w:ind w:firstLine="855"/>
        <w:divId w:val="121126082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с ликвидация - за юридическите лица;</w:t>
      </w:r>
    </w:p>
    <w:p w:rsidR="005E6671" w:rsidRDefault="005E6671">
      <w:pPr>
        <w:spacing w:after="0" w:line="240" w:lineRule="auto"/>
        <w:ind w:firstLine="855"/>
        <w:divId w:val="931667488"/>
        <w:rPr>
          <w:rFonts w:ascii="Times New Roman" w:eastAsia="Times New Roman" w:hAnsi="Times New Roman" w:cs="Times New Roman"/>
          <w:sz w:val="24"/>
          <w:szCs w:val="24"/>
        </w:rPr>
      </w:pPr>
    </w:p>
    <w:p w:rsidR="005E6671" w:rsidRDefault="00237F4C">
      <w:pPr>
        <w:spacing w:after="0" w:line="240" w:lineRule="auto"/>
        <w:ind w:firstLine="855"/>
        <w:divId w:val="73158291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обявяване в несъстоятелност.</w:t>
      </w:r>
    </w:p>
    <w:p w:rsidR="005E6671" w:rsidRDefault="005E6671">
      <w:pPr>
        <w:spacing w:after="0" w:line="240" w:lineRule="auto"/>
        <w:ind w:firstLine="855"/>
        <w:divId w:val="931667488"/>
        <w:rPr>
          <w:rFonts w:ascii="Times New Roman" w:eastAsia="Times New Roman" w:hAnsi="Times New Roman" w:cs="Times New Roman"/>
          <w:sz w:val="24"/>
          <w:szCs w:val="24"/>
        </w:rPr>
      </w:pPr>
    </w:p>
    <w:p w:rsidR="005E6671" w:rsidRDefault="00237F4C">
      <w:pPr>
        <w:spacing w:after="0" w:line="240" w:lineRule="auto"/>
        <w:ind w:firstLine="855"/>
        <w:divId w:val="77616997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Съдружникът може да прекрати участието си в дружеството с писмено предизвестие, направено най-малко 3 месеца преди датата на прекратяването.</w:t>
      </w:r>
    </w:p>
    <w:p w:rsidR="005E6671" w:rsidRDefault="005E6671">
      <w:pPr>
        <w:spacing w:after="0" w:line="240" w:lineRule="auto"/>
        <w:ind w:firstLine="855"/>
        <w:divId w:val="931667488"/>
        <w:rPr>
          <w:rFonts w:ascii="Times New Roman" w:eastAsia="Times New Roman" w:hAnsi="Times New Roman" w:cs="Times New Roman"/>
          <w:sz w:val="24"/>
          <w:szCs w:val="24"/>
        </w:rPr>
      </w:pPr>
    </w:p>
    <w:p w:rsidR="005E6671" w:rsidRDefault="00237F4C">
      <w:pPr>
        <w:spacing w:after="0" w:line="240" w:lineRule="auto"/>
        <w:ind w:firstLine="855"/>
        <w:divId w:val="507524251"/>
        <w:rPr>
          <w:rFonts w:ascii="Times New Roman" w:eastAsia="Times New Roman" w:hAnsi="Times New Roman" w:cs="Times New Roman"/>
          <w:sz w:val="24"/>
          <w:szCs w:val="24"/>
        </w:rPr>
      </w:pPr>
      <w:r>
        <w:rPr>
          <w:rFonts w:ascii="Times New Roman" w:eastAsia="Times New Roman" w:hAnsi="Times New Roman" w:cs="Times New Roman"/>
          <w:sz w:val="24"/>
          <w:szCs w:val="24"/>
        </w:rPr>
        <w:t>(3) Имуществените последици се уреждат въз основа на счетоводен баланс към края на месеца, през който е настъпило прекратяването.</w:t>
      </w:r>
    </w:p>
    <w:p w:rsidR="005E6671" w:rsidRDefault="005E6671">
      <w:pPr>
        <w:spacing w:after="240" w:line="240" w:lineRule="auto"/>
        <w:ind w:firstLine="855"/>
        <w:divId w:val="9316674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94677716"/>
        <w:rPr>
          <w:rFonts w:ascii="Times New Roman" w:hAnsi="Times New Roman" w:cs="Times New Roman"/>
          <w:b/>
          <w:bCs/>
          <w:sz w:val="24"/>
          <w:szCs w:val="24"/>
        </w:rPr>
      </w:pPr>
      <w:r>
        <w:rPr>
          <w:rFonts w:ascii="Times New Roman" w:hAnsi="Times New Roman" w:cs="Times New Roman"/>
          <w:b/>
          <w:bCs/>
          <w:sz w:val="24"/>
          <w:szCs w:val="24"/>
        </w:rPr>
        <w:t>ИЗКЛЮЧВАНЕ НА СЪДРУЖНИК</w:t>
      </w:r>
    </w:p>
    <w:p w:rsidR="005E6671" w:rsidRDefault="00237F4C">
      <w:pPr>
        <w:spacing w:after="0" w:line="240" w:lineRule="auto"/>
        <w:ind w:firstLine="855"/>
        <w:divId w:val="1054043907"/>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(1) (Изм. - ДВ, бр. 58 от 2003 г.) Съдружник, който не е изплатил или внесъл дела си, се смята за изключен, ако не изплати или не внесе дела си в допълнително определен от общото събрание срок, който не може да е по-кратък от един месец. Срокът се определя с мнозинство повече от половината от капитала. Управителят уведомява писмено съдружника за допълнителния срок и го предупреждава за изключването.</w:t>
      </w:r>
    </w:p>
    <w:p w:rsidR="005E6671" w:rsidRDefault="005E6671">
      <w:pPr>
        <w:spacing w:after="0" w:line="240" w:lineRule="auto"/>
        <w:ind w:firstLine="855"/>
        <w:divId w:val="294677716"/>
        <w:rPr>
          <w:rFonts w:ascii="Times New Roman" w:eastAsia="Times New Roman" w:hAnsi="Times New Roman" w:cs="Times New Roman"/>
          <w:sz w:val="24"/>
          <w:szCs w:val="24"/>
        </w:rPr>
      </w:pPr>
    </w:p>
    <w:p w:rsidR="005E6671" w:rsidRDefault="00237F4C">
      <w:pPr>
        <w:spacing w:after="0" w:line="240" w:lineRule="auto"/>
        <w:ind w:firstLine="855"/>
        <w:divId w:val="202470091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съдружникът губи правото си върху направените вноски.</w:t>
      </w:r>
    </w:p>
    <w:p w:rsidR="005E6671" w:rsidRDefault="005E6671">
      <w:pPr>
        <w:spacing w:after="0" w:line="240" w:lineRule="auto"/>
        <w:ind w:firstLine="855"/>
        <w:divId w:val="294677716"/>
        <w:rPr>
          <w:rFonts w:ascii="Times New Roman" w:eastAsia="Times New Roman" w:hAnsi="Times New Roman" w:cs="Times New Roman"/>
          <w:sz w:val="24"/>
          <w:szCs w:val="24"/>
        </w:rPr>
      </w:pPr>
    </w:p>
    <w:p w:rsidR="005E6671" w:rsidRDefault="00237F4C">
      <w:pPr>
        <w:spacing w:after="0" w:line="240" w:lineRule="auto"/>
        <w:ind w:firstLine="855"/>
        <w:divId w:val="13784394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Съдружникът може да бъде изключен от общото събрание след писмено предупреждение, когато:</w:t>
      </w:r>
    </w:p>
    <w:p w:rsidR="005E6671" w:rsidRDefault="005E6671">
      <w:pPr>
        <w:spacing w:after="0" w:line="240" w:lineRule="auto"/>
        <w:ind w:firstLine="855"/>
        <w:divId w:val="294677716"/>
        <w:rPr>
          <w:rFonts w:ascii="Times New Roman" w:eastAsia="Times New Roman" w:hAnsi="Times New Roman" w:cs="Times New Roman"/>
          <w:sz w:val="24"/>
          <w:szCs w:val="24"/>
        </w:rPr>
      </w:pPr>
    </w:p>
    <w:p w:rsidR="005E6671" w:rsidRDefault="00237F4C">
      <w:pPr>
        <w:spacing w:after="0" w:line="240" w:lineRule="auto"/>
        <w:ind w:firstLine="855"/>
        <w:divId w:val="87965473"/>
        <w:rPr>
          <w:rFonts w:ascii="Times New Roman" w:eastAsia="Times New Roman" w:hAnsi="Times New Roman" w:cs="Times New Roman"/>
          <w:sz w:val="24"/>
          <w:szCs w:val="24"/>
        </w:rPr>
      </w:pPr>
      <w:r>
        <w:rPr>
          <w:rFonts w:ascii="Times New Roman" w:eastAsia="Times New Roman" w:hAnsi="Times New Roman" w:cs="Times New Roman"/>
          <w:sz w:val="24"/>
          <w:szCs w:val="24"/>
        </w:rPr>
        <w:t>1. не изпълнява задълженията си за оказване съдействие за осъществяване дейността на дружеството;</w:t>
      </w:r>
    </w:p>
    <w:p w:rsidR="005E6671" w:rsidRDefault="005E6671">
      <w:pPr>
        <w:spacing w:after="0" w:line="240" w:lineRule="auto"/>
        <w:ind w:firstLine="855"/>
        <w:divId w:val="294677716"/>
        <w:rPr>
          <w:rFonts w:ascii="Times New Roman" w:eastAsia="Times New Roman" w:hAnsi="Times New Roman" w:cs="Times New Roman"/>
          <w:sz w:val="24"/>
          <w:szCs w:val="24"/>
        </w:rPr>
      </w:pPr>
    </w:p>
    <w:p w:rsidR="005E6671" w:rsidRDefault="00237F4C">
      <w:pPr>
        <w:spacing w:after="0" w:line="240" w:lineRule="auto"/>
        <w:ind w:firstLine="855"/>
        <w:divId w:val="46032069"/>
        <w:rPr>
          <w:rFonts w:ascii="Times New Roman" w:eastAsia="Times New Roman" w:hAnsi="Times New Roman" w:cs="Times New Roman"/>
          <w:sz w:val="24"/>
          <w:szCs w:val="24"/>
        </w:rPr>
      </w:pPr>
      <w:r>
        <w:rPr>
          <w:rFonts w:ascii="Times New Roman" w:eastAsia="Times New Roman" w:hAnsi="Times New Roman" w:cs="Times New Roman"/>
          <w:sz w:val="24"/>
          <w:szCs w:val="24"/>
        </w:rPr>
        <w:t>2. не изпълнява решенията на общото събрание;</w:t>
      </w:r>
    </w:p>
    <w:p w:rsidR="005E6671" w:rsidRDefault="005E6671">
      <w:pPr>
        <w:spacing w:after="0" w:line="240" w:lineRule="auto"/>
        <w:ind w:firstLine="855"/>
        <w:divId w:val="294677716"/>
        <w:rPr>
          <w:rFonts w:ascii="Times New Roman" w:eastAsia="Times New Roman" w:hAnsi="Times New Roman" w:cs="Times New Roman"/>
          <w:sz w:val="24"/>
          <w:szCs w:val="24"/>
        </w:rPr>
      </w:pPr>
    </w:p>
    <w:p w:rsidR="005E6671" w:rsidRDefault="00237F4C">
      <w:pPr>
        <w:spacing w:after="0" w:line="240" w:lineRule="auto"/>
        <w:ind w:firstLine="855"/>
        <w:divId w:val="1892882862"/>
        <w:rPr>
          <w:rFonts w:ascii="Times New Roman" w:eastAsia="Times New Roman" w:hAnsi="Times New Roman" w:cs="Times New Roman"/>
          <w:sz w:val="24"/>
          <w:szCs w:val="24"/>
        </w:rPr>
      </w:pPr>
      <w:r>
        <w:rPr>
          <w:rFonts w:ascii="Times New Roman" w:eastAsia="Times New Roman" w:hAnsi="Times New Roman" w:cs="Times New Roman"/>
          <w:sz w:val="24"/>
          <w:szCs w:val="24"/>
        </w:rPr>
        <w:t>3. действува против интересите на дружеството;</w:t>
      </w:r>
    </w:p>
    <w:p w:rsidR="005E6671" w:rsidRDefault="005E6671">
      <w:pPr>
        <w:spacing w:after="0" w:line="240" w:lineRule="auto"/>
        <w:ind w:firstLine="855"/>
        <w:divId w:val="294677716"/>
        <w:rPr>
          <w:rFonts w:ascii="Times New Roman" w:eastAsia="Times New Roman" w:hAnsi="Times New Roman" w:cs="Times New Roman"/>
          <w:sz w:val="24"/>
          <w:szCs w:val="24"/>
        </w:rPr>
      </w:pPr>
    </w:p>
    <w:p w:rsidR="005E6671" w:rsidRDefault="00237F4C">
      <w:pPr>
        <w:spacing w:after="0" w:line="240" w:lineRule="auto"/>
        <w:ind w:firstLine="855"/>
        <w:divId w:val="87793054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изм. - ДВ, бр. 58 от 2003 г.) при невнасяне на допълнителна парична вноска, в случай че съдружникът не е упражнил правото си за напускане по чл. 134, ал. 2.</w:t>
      </w:r>
    </w:p>
    <w:p w:rsidR="005E6671" w:rsidRDefault="005E6671">
      <w:pPr>
        <w:spacing w:after="240" w:line="240" w:lineRule="auto"/>
        <w:ind w:firstLine="855"/>
        <w:divId w:val="2946777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90960852"/>
        <w:rPr>
          <w:rFonts w:ascii="Times New Roman" w:hAnsi="Times New Roman" w:cs="Times New Roman"/>
          <w:b/>
          <w:bCs/>
          <w:sz w:val="24"/>
          <w:szCs w:val="24"/>
        </w:rPr>
      </w:pPr>
      <w:r>
        <w:rPr>
          <w:rFonts w:ascii="Times New Roman" w:hAnsi="Times New Roman" w:cs="Times New Roman"/>
          <w:b/>
          <w:bCs/>
          <w:sz w:val="24"/>
          <w:szCs w:val="24"/>
        </w:rPr>
        <w:t>ДРУЖЕСТВЕН ДЯЛ</w:t>
      </w:r>
    </w:p>
    <w:p w:rsidR="005E6671" w:rsidRDefault="00237F4C">
      <w:pPr>
        <w:spacing w:after="0" w:line="240" w:lineRule="auto"/>
        <w:ind w:firstLine="855"/>
        <w:divId w:val="535120853"/>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Всеки съдружник има дружествен дял от имуществото на дружеството, размерът на който се определя съобразно дела му в капитала, ако не е уговорено друго.</w:t>
      </w:r>
    </w:p>
    <w:p w:rsidR="005E6671" w:rsidRDefault="005E6671">
      <w:pPr>
        <w:spacing w:after="0" w:line="240" w:lineRule="auto"/>
        <w:ind w:firstLine="855"/>
        <w:divId w:val="13909608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12904847"/>
        <w:rPr>
          <w:rFonts w:ascii="Times New Roman" w:hAnsi="Times New Roman" w:cs="Times New Roman"/>
          <w:b/>
          <w:bCs/>
          <w:sz w:val="24"/>
          <w:szCs w:val="24"/>
        </w:rPr>
      </w:pPr>
      <w:r>
        <w:rPr>
          <w:rFonts w:ascii="Times New Roman" w:hAnsi="Times New Roman" w:cs="Times New Roman"/>
          <w:b/>
          <w:bCs/>
          <w:sz w:val="24"/>
          <w:szCs w:val="24"/>
        </w:rPr>
        <w:t>УДОСТОВЕРЕНИЕ ЗА УЧАСТИЕ</w:t>
      </w:r>
    </w:p>
    <w:p w:rsidR="005E6671" w:rsidRDefault="00237F4C">
      <w:pPr>
        <w:spacing w:after="0" w:line="240" w:lineRule="auto"/>
        <w:ind w:firstLine="855"/>
        <w:divId w:val="1111630146"/>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Удостоверението, издадено на съдружниците за участието им в дружеството, не е ценна книга.</w:t>
      </w:r>
    </w:p>
    <w:p w:rsidR="005E6671" w:rsidRDefault="005E6671">
      <w:pPr>
        <w:spacing w:after="0" w:line="240" w:lineRule="auto"/>
        <w:ind w:firstLine="855"/>
        <w:divId w:val="20129048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35185649"/>
        <w:rPr>
          <w:rFonts w:ascii="Times New Roman" w:hAnsi="Times New Roman" w:cs="Times New Roman"/>
          <w:b/>
          <w:bCs/>
          <w:sz w:val="24"/>
          <w:szCs w:val="24"/>
        </w:rPr>
      </w:pPr>
      <w:r>
        <w:rPr>
          <w:rFonts w:ascii="Times New Roman" w:hAnsi="Times New Roman" w:cs="Times New Roman"/>
          <w:b/>
          <w:bCs/>
          <w:sz w:val="24"/>
          <w:szCs w:val="24"/>
        </w:rPr>
        <w:t>ПРЕХВЪРЛЯНЕ НА ДЯЛОВЕ</w:t>
      </w:r>
    </w:p>
    <w:p w:rsidR="005E6671" w:rsidRDefault="00237F4C">
      <w:pPr>
        <w:spacing w:after="0" w:line="240" w:lineRule="auto"/>
        <w:ind w:firstLine="855"/>
        <w:divId w:val="25447883"/>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(1) (Доп. - ДВ, бр. 102 от 2017 г., в сила от 22.12.2017 г.) Дружественият дял може да се прехвърля и наследява. Прехвърлянето на дружествения дял от един съдружник на друг се извършва свободно, а на трети лица - при спазване на изискванията за приемане на нов съдружник и ако няма неизплатени изискуеми трудови възнаграждения, обезщетения и задължителни осигурителни вноски на работниците и служителите, включително и на работниците и служителите, трудовите правоотношения с които са прекратени до три години преди прехвърлянето на дружествения дял.</w:t>
      </w:r>
    </w:p>
    <w:p w:rsidR="005E6671" w:rsidRDefault="005E6671">
      <w:pPr>
        <w:spacing w:after="0" w:line="240" w:lineRule="auto"/>
        <w:ind w:firstLine="855"/>
        <w:divId w:val="2035185649"/>
        <w:rPr>
          <w:rFonts w:ascii="Times New Roman" w:eastAsia="Times New Roman" w:hAnsi="Times New Roman" w:cs="Times New Roman"/>
          <w:sz w:val="24"/>
          <w:szCs w:val="24"/>
        </w:rPr>
      </w:pPr>
    </w:p>
    <w:p w:rsidR="005E6671" w:rsidRDefault="00237F4C">
      <w:pPr>
        <w:spacing w:after="0" w:line="240" w:lineRule="auto"/>
        <w:ind w:firstLine="855"/>
        <w:divId w:val="540920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2016 г., доп. - ДВ, бр. 15 от 2018 г., в сила от 16.02.2018 г.) Прехвърлянето на дружествения дял се извършва с договор, сключен с нотариално удостоверяване на подписите и съдържанието, извършени едновременно, и се вписва в търговския регистър, след представяне от управителя на дружеството и от праводателя на декларация по образец, че няма изискуеми и неизплатени задължения по ал. 1. Член 16, ал. 2 - 4 се прилагат съответно.</w:t>
      </w:r>
    </w:p>
    <w:p w:rsidR="005E6671" w:rsidRDefault="005E6671">
      <w:pPr>
        <w:spacing w:after="240" w:line="240" w:lineRule="auto"/>
        <w:ind w:firstLine="855"/>
        <w:divId w:val="20351856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1625785"/>
        <w:rPr>
          <w:rFonts w:ascii="Times New Roman" w:hAnsi="Times New Roman" w:cs="Times New Roman"/>
          <w:b/>
          <w:bCs/>
          <w:sz w:val="24"/>
          <w:szCs w:val="24"/>
        </w:rPr>
      </w:pPr>
      <w:r>
        <w:rPr>
          <w:rFonts w:ascii="Times New Roman" w:hAnsi="Times New Roman" w:cs="Times New Roman"/>
          <w:b/>
          <w:bCs/>
          <w:sz w:val="24"/>
          <w:szCs w:val="24"/>
        </w:rPr>
        <w:t>ОТГОВОРНОСТ ПРИ ПРЕХВЪРЛЯНЕ</w:t>
      </w:r>
    </w:p>
    <w:p w:rsidR="005E6671" w:rsidRDefault="00237F4C">
      <w:pPr>
        <w:spacing w:after="0" w:line="240" w:lineRule="auto"/>
        <w:ind w:firstLine="855"/>
        <w:divId w:val="43406016"/>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Правоприемникът е отговорен солидарно с праводателя си за дължимите към момента на прехвърлянето вноски срещу дела в капитала.</w:t>
      </w:r>
    </w:p>
    <w:p w:rsidR="005E6671" w:rsidRDefault="005E6671">
      <w:pPr>
        <w:spacing w:after="0" w:line="240" w:lineRule="auto"/>
        <w:ind w:firstLine="855"/>
        <w:divId w:val="9116257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84572136"/>
        <w:rPr>
          <w:rFonts w:ascii="Times New Roman" w:hAnsi="Times New Roman" w:cs="Times New Roman"/>
          <w:b/>
          <w:bCs/>
          <w:sz w:val="24"/>
          <w:szCs w:val="24"/>
        </w:rPr>
      </w:pPr>
      <w:r>
        <w:rPr>
          <w:rFonts w:ascii="Times New Roman" w:hAnsi="Times New Roman" w:cs="Times New Roman"/>
          <w:b/>
          <w:bCs/>
          <w:sz w:val="24"/>
          <w:szCs w:val="24"/>
        </w:rPr>
        <w:t>ДЕЛБА НА ДРУЖЕСТВЕН ДЯЛ</w:t>
      </w:r>
    </w:p>
    <w:p w:rsidR="005E6671" w:rsidRDefault="00237F4C">
      <w:pPr>
        <w:spacing w:after="0" w:line="240" w:lineRule="auto"/>
        <w:ind w:firstLine="855"/>
        <w:divId w:val="229465609"/>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Разделянето на един дружествен дял се допуска само със съгласието на съдружниците освен ако е уговорено друго.</w:t>
      </w:r>
    </w:p>
    <w:p w:rsidR="005E6671" w:rsidRDefault="005E6671">
      <w:pPr>
        <w:spacing w:after="0" w:line="240" w:lineRule="auto"/>
        <w:ind w:firstLine="855"/>
        <w:divId w:val="3845721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4541483"/>
        <w:rPr>
          <w:rFonts w:ascii="Times New Roman" w:hAnsi="Times New Roman" w:cs="Times New Roman"/>
          <w:b/>
          <w:bCs/>
          <w:sz w:val="24"/>
          <w:szCs w:val="24"/>
        </w:rPr>
      </w:pPr>
      <w:r>
        <w:rPr>
          <w:rFonts w:ascii="Times New Roman" w:hAnsi="Times New Roman" w:cs="Times New Roman"/>
          <w:b/>
          <w:bCs/>
          <w:sz w:val="24"/>
          <w:szCs w:val="24"/>
        </w:rPr>
        <w:t>СЪСОБСТВЕНОСТ НА ДЯЛ</w:t>
      </w:r>
    </w:p>
    <w:p w:rsidR="005E6671" w:rsidRDefault="00237F4C">
      <w:pPr>
        <w:spacing w:after="0" w:line="240" w:lineRule="auto"/>
        <w:ind w:firstLine="855"/>
        <w:divId w:val="1431199104"/>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Ако един дял в капитала принадлежи на няколко лица, те могат да упражняват правата по него само съвместно. Те отговарят солидарно за задълженията по този дял. Съпритежателите на дела определят лице, което ги представлява пред дружеството.</w:t>
      </w:r>
    </w:p>
    <w:p w:rsidR="005E6671" w:rsidRDefault="005E6671">
      <w:pPr>
        <w:spacing w:after="0" w:line="240" w:lineRule="auto"/>
        <w:ind w:firstLine="855"/>
        <w:divId w:val="51454148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85501670"/>
        <w:rPr>
          <w:rFonts w:ascii="Times New Roman" w:hAnsi="Times New Roman" w:cs="Times New Roman"/>
          <w:b/>
          <w:bCs/>
          <w:sz w:val="24"/>
          <w:szCs w:val="24"/>
        </w:rPr>
      </w:pPr>
      <w:r>
        <w:rPr>
          <w:rFonts w:ascii="Times New Roman" w:hAnsi="Times New Roman" w:cs="Times New Roman"/>
          <w:b/>
          <w:bCs/>
          <w:sz w:val="24"/>
          <w:szCs w:val="24"/>
        </w:rPr>
        <w:t>ПЕЧАЛБИ И ПЛАЩАНИЯ</w:t>
      </w:r>
    </w:p>
    <w:p w:rsidR="005E6671" w:rsidRDefault="00237F4C">
      <w:pPr>
        <w:spacing w:after="0" w:line="240" w:lineRule="auto"/>
        <w:ind w:firstLine="855"/>
        <w:divId w:val="2754030"/>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Съдружниците не могат да искат дяловете си, докато дружеството съществува. Те имат право само на част от печалбата съразмерно на дяловете, ако друго не е уговорено.</w:t>
      </w:r>
    </w:p>
    <w:p w:rsidR="005E6671" w:rsidRDefault="005E6671">
      <w:pPr>
        <w:spacing w:after="0" w:line="240" w:lineRule="auto"/>
        <w:ind w:firstLine="855"/>
        <w:divId w:val="285501670"/>
        <w:rPr>
          <w:rFonts w:ascii="Times New Roman" w:eastAsia="Times New Roman" w:hAnsi="Times New Roman" w:cs="Times New Roman"/>
          <w:sz w:val="24"/>
          <w:szCs w:val="24"/>
        </w:rPr>
      </w:pPr>
    </w:p>
    <w:p w:rsidR="005E6671" w:rsidRDefault="00237F4C">
      <w:pPr>
        <w:spacing w:after="0" w:line="240" w:lineRule="auto"/>
        <w:ind w:firstLine="855"/>
        <w:divId w:val="694311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може да се уговарят лихви за дяловете на съдружниците.</w:t>
      </w:r>
    </w:p>
    <w:p w:rsidR="005E6671" w:rsidRDefault="005E6671">
      <w:pPr>
        <w:spacing w:after="240" w:line="240" w:lineRule="auto"/>
        <w:ind w:firstLine="855"/>
        <w:divId w:val="2855016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9128461"/>
        <w:rPr>
          <w:rFonts w:ascii="Times New Roman" w:hAnsi="Times New Roman" w:cs="Times New Roman"/>
          <w:b/>
          <w:bCs/>
          <w:sz w:val="24"/>
          <w:szCs w:val="24"/>
        </w:rPr>
      </w:pPr>
      <w:r>
        <w:rPr>
          <w:rFonts w:ascii="Times New Roman" w:hAnsi="Times New Roman" w:cs="Times New Roman"/>
          <w:b/>
          <w:bCs/>
          <w:sz w:val="24"/>
          <w:szCs w:val="24"/>
        </w:rPr>
        <w:t>ДОПЪЛНИТЕЛНИ ПАРИЧНИ ВНОСКИ</w:t>
      </w:r>
    </w:p>
    <w:p w:rsidR="005E6671" w:rsidRDefault="00237F4C">
      <w:pPr>
        <w:spacing w:after="0" w:line="240" w:lineRule="auto"/>
        <w:ind w:firstLine="855"/>
        <w:divId w:val="1861813132"/>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По решение на общото събрание за покриване на загуби и при временна необходимост от парични средства съдружниците могат да бъдат задължени да направят допълнителни парични вноски за определен срок. Допълнителните вноски са съразмерни на дяловете в капитала, ако не е предвидено друго.</w:t>
      </w:r>
    </w:p>
    <w:p w:rsidR="005E6671" w:rsidRDefault="005E6671">
      <w:pPr>
        <w:spacing w:after="0" w:line="240" w:lineRule="auto"/>
        <w:ind w:firstLine="855"/>
        <w:divId w:val="469128461"/>
        <w:rPr>
          <w:rFonts w:ascii="Times New Roman" w:eastAsia="Times New Roman" w:hAnsi="Times New Roman" w:cs="Times New Roman"/>
          <w:sz w:val="24"/>
          <w:szCs w:val="24"/>
        </w:rPr>
      </w:pPr>
    </w:p>
    <w:p w:rsidR="005E6671" w:rsidRDefault="00237F4C">
      <w:pPr>
        <w:spacing w:after="0" w:line="240" w:lineRule="auto"/>
        <w:ind w:firstLine="855"/>
        <w:divId w:val="6677534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2003 г.) Съдружник, който не е гласувал за решението по ал. 1, има право да прекрати участието си в дружеството съгласно чл. 125, ал. 2 и 3. Това право може да бъде упражнено в срок един месец от събранието - за съдружниците, които са присъствали или са били редовно поканени, или от уведомлението - за всички останали съдружници.</w:t>
      </w:r>
    </w:p>
    <w:p w:rsidR="005E6671" w:rsidRDefault="005E6671">
      <w:pPr>
        <w:spacing w:after="0" w:line="240" w:lineRule="auto"/>
        <w:ind w:firstLine="855"/>
        <w:divId w:val="469128461"/>
        <w:rPr>
          <w:rFonts w:ascii="Times New Roman" w:eastAsia="Times New Roman" w:hAnsi="Times New Roman" w:cs="Times New Roman"/>
          <w:sz w:val="24"/>
          <w:szCs w:val="24"/>
        </w:rPr>
      </w:pPr>
    </w:p>
    <w:p w:rsidR="005E6671" w:rsidRDefault="00237F4C">
      <w:pPr>
        <w:spacing w:after="0" w:line="240" w:lineRule="auto"/>
        <w:ind w:firstLine="855"/>
        <w:divId w:val="137870061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58 от 2003 г.) Допълнителните вноски не се отразяват в капитала на дружеството. За тях може да се уговори дружеството да плаща лихви. За връщането на допълнителни парични вноски чл. 73в не се прилага.</w:t>
      </w:r>
    </w:p>
    <w:p w:rsidR="005E6671" w:rsidRDefault="005E6671">
      <w:pPr>
        <w:spacing w:after="240" w:line="240" w:lineRule="auto"/>
        <w:ind w:firstLine="855"/>
        <w:divId w:val="46912846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УПРАВЛЕНИЕ</w:t>
      </w:r>
    </w:p>
    <w:p w:rsidR="005E6671" w:rsidRDefault="00237F4C">
      <w:pPr>
        <w:spacing w:before="100" w:beforeAutospacing="1" w:after="100" w:afterAutospacing="1" w:line="240" w:lineRule="auto"/>
        <w:ind w:firstLine="855"/>
        <w:divId w:val="1823354743"/>
        <w:rPr>
          <w:rFonts w:ascii="Times New Roman" w:hAnsi="Times New Roman" w:cs="Times New Roman"/>
          <w:b/>
          <w:bCs/>
          <w:sz w:val="24"/>
          <w:szCs w:val="24"/>
        </w:rPr>
      </w:pPr>
      <w:r>
        <w:rPr>
          <w:rFonts w:ascii="Times New Roman" w:hAnsi="Times New Roman" w:cs="Times New Roman"/>
          <w:b/>
          <w:bCs/>
          <w:sz w:val="24"/>
          <w:szCs w:val="24"/>
        </w:rPr>
        <w:t>ВИДОВЕ ОРГАНИ</w:t>
      </w:r>
    </w:p>
    <w:p w:rsidR="005E6671" w:rsidRDefault="00237F4C">
      <w:pPr>
        <w:spacing w:after="0" w:line="240" w:lineRule="auto"/>
        <w:ind w:firstLine="855"/>
        <w:divId w:val="1741708016"/>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Органи на дружеството са:</w:t>
      </w:r>
    </w:p>
    <w:p w:rsidR="005E6671" w:rsidRDefault="005E6671">
      <w:pPr>
        <w:spacing w:after="0" w:line="240" w:lineRule="auto"/>
        <w:ind w:firstLine="855"/>
        <w:divId w:val="1823354743"/>
        <w:rPr>
          <w:rFonts w:ascii="Times New Roman" w:eastAsia="Times New Roman" w:hAnsi="Times New Roman" w:cs="Times New Roman"/>
          <w:sz w:val="24"/>
          <w:szCs w:val="24"/>
        </w:rPr>
      </w:pPr>
    </w:p>
    <w:p w:rsidR="005E6671" w:rsidRDefault="00237F4C">
      <w:pPr>
        <w:spacing w:after="0" w:line="240" w:lineRule="auto"/>
        <w:ind w:firstLine="855"/>
        <w:divId w:val="1451972638"/>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общо събрание;</w:t>
      </w:r>
    </w:p>
    <w:p w:rsidR="005E6671" w:rsidRDefault="005E6671">
      <w:pPr>
        <w:spacing w:after="0" w:line="240" w:lineRule="auto"/>
        <w:ind w:firstLine="855"/>
        <w:divId w:val="1823354743"/>
        <w:rPr>
          <w:rFonts w:ascii="Times New Roman" w:eastAsia="Times New Roman" w:hAnsi="Times New Roman" w:cs="Times New Roman"/>
          <w:sz w:val="24"/>
          <w:szCs w:val="24"/>
        </w:rPr>
      </w:pPr>
    </w:p>
    <w:p w:rsidR="005E6671" w:rsidRDefault="00237F4C">
      <w:pPr>
        <w:spacing w:after="0" w:line="240" w:lineRule="auto"/>
        <w:ind w:firstLine="855"/>
        <w:divId w:val="580136951"/>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 (управители).</w:t>
      </w:r>
    </w:p>
    <w:p w:rsidR="005E6671" w:rsidRDefault="005E6671">
      <w:pPr>
        <w:spacing w:after="0" w:line="240" w:lineRule="auto"/>
        <w:ind w:firstLine="855"/>
        <w:divId w:val="1823354743"/>
        <w:rPr>
          <w:rFonts w:ascii="Times New Roman" w:eastAsia="Times New Roman" w:hAnsi="Times New Roman" w:cs="Times New Roman"/>
          <w:sz w:val="24"/>
          <w:szCs w:val="24"/>
        </w:rPr>
      </w:pPr>
    </w:p>
    <w:p w:rsidR="005E6671" w:rsidRDefault="00237F4C">
      <w:pPr>
        <w:spacing w:after="0" w:line="240" w:lineRule="auto"/>
        <w:ind w:firstLine="855"/>
        <w:divId w:val="808940425"/>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може да не е съдружник.</w:t>
      </w:r>
    </w:p>
    <w:p w:rsidR="005E6671" w:rsidRDefault="005E6671">
      <w:pPr>
        <w:spacing w:after="240" w:line="240" w:lineRule="auto"/>
        <w:ind w:firstLine="855"/>
        <w:divId w:val="18233547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3217846"/>
        <w:rPr>
          <w:rFonts w:ascii="Times New Roman" w:hAnsi="Times New Roman" w:cs="Times New Roman"/>
          <w:b/>
          <w:bCs/>
          <w:sz w:val="24"/>
          <w:szCs w:val="24"/>
        </w:rPr>
      </w:pPr>
      <w:r>
        <w:rPr>
          <w:rFonts w:ascii="Times New Roman" w:hAnsi="Times New Roman" w:cs="Times New Roman"/>
          <w:b/>
          <w:bCs/>
          <w:sz w:val="24"/>
          <w:szCs w:val="24"/>
        </w:rPr>
        <w:t>ОБЩО СЪБРАНИЕ НА СЪДРУЖНИЦИТЕ</w:t>
      </w:r>
    </w:p>
    <w:p w:rsidR="005E6671" w:rsidRDefault="00237F4C">
      <w:pPr>
        <w:spacing w:after="0" w:line="240" w:lineRule="auto"/>
        <w:ind w:firstLine="855"/>
        <w:divId w:val="100802472"/>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Общото събрание се състои от съдружниците.</w:t>
      </w:r>
    </w:p>
    <w:p w:rsidR="005E6671" w:rsidRDefault="005E6671">
      <w:pPr>
        <w:spacing w:after="0" w:line="240" w:lineRule="auto"/>
        <w:ind w:firstLine="855"/>
        <w:divId w:val="1743217846"/>
        <w:rPr>
          <w:rFonts w:ascii="Times New Roman" w:eastAsia="Times New Roman" w:hAnsi="Times New Roman" w:cs="Times New Roman"/>
          <w:sz w:val="24"/>
          <w:szCs w:val="24"/>
        </w:rPr>
      </w:pPr>
    </w:p>
    <w:p w:rsidR="005E6671" w:rsidRDefault="00237F4C">
      <w:pPr>
        <w:spacing w:after="0" w:line="240" w:lineRule="auto"/>
        <w:ind w:firstLine="855"/>
        <w:divId w:val="1962491179"/>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на дружеството участвува в заседанията на общото събрание със съвещателен глас, ако не е съдружник.</w:t>
      </w:r>
    </w:p>
    <w:p w:rsidR="005E6671" w:rsidRDefault="005E6671">
      <w:pPr>
        <w:spacing w:after="0" w:line="240" w:lineRule="auto"/>
        <w:ind w:firstLine="855"/>
        <w:divId w:val="1743217846"/>
        <w:rPr>
          <w:rFonts w:ascii="Times New Roman" w:eastAsia="Times New Roman" w:hAnsi="Times New Roman" w:cs="Times New Roman"/>
          <w:sz w:val="24"/>
          <w:szCs w:val="24"/>
        </w:rPr>
      </w:pPr>
    </w:p>
    <w:p w:rsidR="005E6671" w:rsidRDefault="00237F4C">
      <w:pPr>
        <w:spacing w:after="0" w:line="240" w:lineRule="auto"/>
        <w:ind w:firstLine="855"/>
        <w:divId w:val="118490216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наетите лица в дружеството са повече от 50, те се представляват в общото събрание с право на съвещателен глас.</w:t>
      </w:r>
    </w:p>
    <w:p w:rsidR="005E6671" w:rsidRDefault="005E6671">
      <w:pPr>
        <w:spacing w:after="240" w:line="240" w:lineRule="auto"/>
        <w:ind w:firstLine="855"/>
        <w:divId w:val="17432178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09991436"/>
        <w:rPr>
          <w:rFonts w:ascii="Times New Roman" w:hAnsi="Times New Roman" w:cs="Times New Roman"/>
          <w:b/>
          <w:bCs/>
          <w:sz w:val="24"/>
          <w:szCs w:val="24"/>
        </w:rPr>
      </w:pPr>
      <w:r>
        <w:rPr>
          <w:rFonts w:ascii="Times New Roman" w:hAnsi="Times New Roman" w:cs="Times New Roman"/>
          <w:b/>
          <w:bCs/>
          <w:sz w:val="24"/>
          <w:szCs w:val="24"/>
        </w:rPr>
        <w:t>КОМПЕТЕНТНОСТ НА ОБЩОТО СЪБРАНИЕ</w:t>
      </w:r>
    </w:p>
    <w:p w:rsidR="005E6671" w:rsidRDefault="00237F4C">
      <w:pPr>
        <w:spacing w:after="0" w:line="240" w:lineRule="auto"/>
        <w:ind w:firstLine="855"/>
        <w:divId w:val="13044587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137. (1) Общото събрание:</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8835940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изменя и допълва дружествения договор;</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2058753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1993 г.) приема и изключва съдружници, дава съгласие за прехвърляне на дружествен дял на нов член;</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207010869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приема годишния отчет и баланса, разпределя печалбата и взема решение за нейното изплащане;</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1814130324"/>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 решения за намаляване и увеличаване на капитала;</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1217011859"/>
        <w:rPr>
          <w:rFonts w:ascii="Times New Roman" w:eastAsia="Times New Roman" w:hAnsi="Times New Roman" w:cs="Times New Roman"/>
          <w:sz w:val="24"/>
          <w:szCs w:val="24"/>
        </w:rPr>
      </w:pPr>
      <w:r>
        <w:rPr>
          <w:rFonts w:ascii="Times New Roman" w:eastAsia="Times New Roman" w:hAnsi="Times New Roman" w:cs="Times New Roman"/>
          <w:sz w:val="24"/>
          <w:szCs w:val="24"/>
        </w:rPr>
        <w:t>5. избира управителя, определя възнаграждението му и го освобождава от отговорност;</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779379368"/>
        <w:rPr>
          <w:rFonts w:ascii="Times New Roman" w:eastAsia="Times New Roman" w:hAnsi="Times New Roman" w:cs="Times New Roman"/>
          <w:sz w:val="24"/>
          <w:szCs w:val="24"/>
        </w:rPr>
      </w:pPr>
      <w:r>
        <w:rPr>
          <w:rFonts w:ascii="Times New Roman" w:eastAsia="Times New Roman" w:hAnsi="Times New Roman" w:cs="Times New Roman"/>
          <w:sz w:val="24"/>
          <w:szCs w:val="24"/>
        </w:rPr>
        <w:t>6. взема решения за откриване и закриване на клонове и участие в други дружества;</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2094929270"/>
        <w:rPr>
          <w:rFonts w:ascii="Times New Roman" w:eastAsia="Times New Roman" w:hAnsi="Times New Roman" w:cs="Times New Roman"/>
          <w:sz w:val="24"/>
          <w:szCs w:val="24"/>
        </w:rPr>
      </w:pPr>
      <w:r>
        <w:rPr>
          <w:rFonts w:ascii="Times New Roman" w:eastAsia="Times New Roman" w:hAnsi="Times New Roman" w:cs="Times New Roman"/>
          <w:sz w:val="24"/>
          <w:szCs w:val="24"/>
        </w:rPr>
        <w:t>7. взема решения за придобиване и отчуждаване на недвижими имоти и вещни права върху тях;</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1445686880"/>
        <w:rPr>
          <w:rFonts w:ascii="Times New Roman" w:eastAsia="Times New Roman" w:hAnsi="Times New Roman" w:cs="Times New Roman"/>
          <w:sz w:val="24"/>
          <w:szCs w:val="24"/>
        </w:rPr>
      </w:pPr>
      <w:r>
        <w:rPr>
          <w:rFonts w:ascii="Times New Roman" w:eastAsia="Times New Roman" w:hAnsi="Times New Roman" w:cs="Times New Roman"/>
          <w:sz w:val="24"/>
          <w:szCs w:val="24"/>
        </w:rPr>
        <w:t>8. взема решения за предявяване искове на дружеството срещу управителя или контрольора и назначава представител за водене на процеси срещу тях;</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1940791665"/>
        <w:rPr>
          <w:rFonts w:ascii="Times New Roman" w:eastAsia="Times New Roman" w:hAnsi="Times New Roman" w:cs="Times New Roman"/>
          <w:sz w:val="24"/>
          <w:szCs w:val="24"/>
        </w:rPr>
      </w:pPr>
      <w:r>
        <w:rPr>
          <w:rFonts w:ascii="Times New Roman" w:eastAsia="Times New Roman" w:hAnsi="Times New Roman" w:cs="Times New Roman"/>
          <w:sz w:val="24"/>
          <w:szCs w:val="24"/>
        </w:rPr>
        <w:t>9. взема решение за допълнителни парични вноски.</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2017682601"/>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съдружник има толкова гласа в общото събрание, колкото е неговият дял в капитала, освен ако в договора е предвидено друго.</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12127646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1993 г., изм. - ДВ, бр. 84 от 2000 г., доп. - ДВ, бр. 58 от 2003 г.) Решенията по ал. 1, т. 1, 2 и 9 се вземат с мнозинство повече от три четвърти от капитала, а решенията по т. 4 - с единодушие от всички съдружници, като в дружествения договор може да се предвиди по-голямо мнозинство. Изключваният съдружник не гласува и неговият дял се приспада от капитала при определяне на мнозинството. Останалите решения се вземат с мнозинство повече от 1/2 от капитала, доколкото не е предвидено друго в дружествения договор.</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96778641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2016 г.) За взетите решения по ал. 1, т. 2, 4, т. 5, предложение първо, и т. 7 се съставя протокол с нотариално удостоверяване на подписите и съдържанието, извършени едновременно, освен ако в дружествения договор е предвидена писмена форма.</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94885165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2016 г.) Нищожни са решения на общото събрание, приети в нарушение на ал. 4.</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20204285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(Предишна ал. 4 - ДВ, бр. 105 от 2016 г.) Съдружниците могат да гласуват чрез представител само при изрично писмено пълномощно освен за съдружници - юридически лица и законни представители.</w:t>
      </w:r>
    </w:p>
    <w:p w:rsidR="005E6671" w:rsidRDefault="005E6671">
      <w:pPr>
        <w:spacing w:after="0" w:line="240" w:lineRule="auto"/>
        <w:ind w:firstLine="855"/>
        <w:divId w:val="1009991436"/>
        <w:rPr>
          <w:rFonts w:ascii="Times New Roman" w:eastAsia="Times New Roman" w:hAnsi="Times New Roman" w:cs="Times New Roman"/>
          <w:sz w:val="24"/>
          <w:szCs w:val="24"/>
        </w:rPr>
      </w:pPr>
    </w:p>
    <w:p w:rsidR="005E6671" w:rsidRDefault="00237F4C">
      <w:pPr>
        <w:spacing w:after="0" w:line="240" w:lineRule="auto"/>
        <w:ind w:firstLine="855"/>
        <w:divId w:val="204217119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105 от 2016 г.) Общото събрание взема решения по трудови и социални въпроси след изслушване на становището на представителя на персонала на дружеството.</w:t>
      </w:r>
    </w:p>
    <w:p w:rsidR="005E6671" w:rsidRDefault="005E6671">
      <w:pPr>
        <w:spacing w:after="240" w:line="240" w:lineRule="auto"/>
        <w:ind w:firstLine="855"/>
        <w:divId w:val="10099914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98327540"/>
        <w:rPr>
          <w:rFonts w:ascii="Times New Roman" w:hAnsi="Times New Roman" w:cs="Times New Roman"/>
          <w:b/>
          <w:bCs/>
          <w:sz w:val="24"/>
          <w:szCs w:val="24"/>
        </w:rPr>
      </w:pPr>
      <w:r>
        <w:rPr>
          <w:rFonts w:ascii="Times New Roman" w:hAnsi="Times New Roman" w:cs="Times New Roman"/>
          <w:b/>
          <w:bCs/>
          <w:sz w:val="24"/>
          <w:szCs w:val="24"/>
        </w:rPr>
        <w:t>СВИКВАНЕ НА ОБЩОТО СЪБРАНИЕ</w:t>
      </w:r>
    </w:p>
    <w:p w:rsidR="005E6671" w:rsidRDefault="00237F4C">
      <w:pPr>
        <w:spacing w:after="0" w:line="240" w:lineRule="auto"/>
        <w:ind w:firstLine="855"/>
        <w:divId w:val="1146512393"/>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Общото събрание се свиква от управителя най-малко веднъж годишно.</w:t>
      </w:r>
    </w:p>
    <w:p w:rsidR="005E6671" w:rsidRDefault="005E6671">
      <w:pPr>
        <w:spacing w:after="0" w:line="240" w:lineRule="auto"/>
        <w:ind w:firstLine="855"/>
        <w:divId w:val="1798327540"/>
        <w:rPr>
          <w:rFonts w:ascii="Times New Roman" w:eastAsia="Times New Roman" w:hAnsi="Times New Roman" w:cs="Times New Roman"/>
          <w:sz w:val="24"/>
          <w:szCs w:val="24"/>
        </w:rPr>
      </w:pPr>
    </w:p>
    <w:p w:rsidR="005E6671" w:rsidRDefault="00237F4C">
      <w:pPr>
        <w:spacing w:after="0" w:line="240" w:lineRule="auto"/>
        <w:ind w:firstLine="855"/>
        <w:divId w:val="1565683651"/>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е длъжен да свика общото събрание и по писмено искане на съдружниците с дялове над 1/10 от капитала. Ако управителят не свика събранието в 2-седмичен срок, съдружниците, поискали свикването, имат това право.</w:t>
      </w:r>
    </w:p>
    <w:p w:rsidR="005E6671" w:rsidRDefault="005E6671">
      <w:pPr>
        <w:spacing w:after="0" w:line="240" w:lineRule="auto"/>
        <w:ind w:firstLine="855"/>
        <w:divId w:val="1798327540"/>
        <w:rPr>
          <w:rFonts w:ascii="Times New Roman" w:eastAsia="Times New Roman" w:hAnsi="Times New Roman" w:cs="Times New Roman"/>
          <w:sz w:val="24"/>
          <w:szCs w:val="24"/>
        </w:rPr>
      </w:pPr>
    </w:p>
    <w:p w:rsidR="005E6671" w:rsidRDefault="00237F4C">
      <w:pPr>
        <w:spacing w:after="0" w:line="240" w:lineRule="auto"/>
        <w:ind w:firstLine="855"/>
        <w:divId w:val="110041616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58 от 2003 г.) Управителят е длъжен да свика общото събрание веднага щом загубите надхвърлят 1/4 от капитала, както и когато чистата стойност на имуществото на дружеството по чл. 247а, ал. 2, спадне под размера на вписания капитал.</w:t>
      </w:r>
    </w:p>
    <w:p w:rsidR="005E6671" w:rsidRDefault="005E6671">
      <w:pPr>
        <w:spacing w:after="240" w:line="240" w:lineRule="auto"/>
        <w:ind w:firstLine="855"/>
        <w:divId w:val="179832754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22363764"/>
        <w:rPr>
          <w:rFonts w:ascii="Times New Roman" w:hAnsi="Times New Roman" w:cs="Times New Roman"/>
          <w:b/>
          <w:bCs/>
          <w:sz w:val="24"/>
          <w:szCs w:val="24"/>
        </w:rPr>
      </w:pPr>
      <w:r>
        <w:rPr>
          <w:rFonts w:ascii="Times New Roman" w:hAnsi="Times New Roman" w:cs="Times New Roman"/>
          <w:b/>
          <w:bCs/>
          <w:sz w:val="24"/>
          <w:szCs w:val="24"/>
        </w:rPr>
        <w:t>ПОКАНА ЗА ОБЩО СЪБРАНИЕ</w:t>
      </w:r>
    </w:p>
    <w:p w:rsidR="005E6671" w:rsidRDefault="00237F4C">
      <w:pPr>
        <w:spacing w:after="0" w:line="240" w:lineRule="auto"/>
        <w:ind w:firstLine="855"/>
        <w:divId w:val="1491214498"/>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Общото събрание се свиква с писмена покана, получена от всеки съдружник най-малко 7 дни преди датата на заседанието, ако не е предвидено друго в дружествения договор. В поканата се посочва и дневният ред.</w:t>
      </w:r>
    </w:p>
    <w:p w:rsidR="005E6671" w:rsidRDefault="005E6671">
      <w:pPr>
        <w:spacing w:after="0" w:line="240" w:lineRule="auto"/>
        <w:ind w:firstLine="855"/>
        <w:divId w:val="1722363764"/>
        <w:rPr>
          <w:rFonts w:ascii="Times New Roman" w:eastAsia="Times New Roman" w:hAnsi="Times New Roman" w:cs="Times New Roman"/>
          <w:sz w:val="24"/>
          <w:szCs w:val="24"/>
        </w:rPr>
      </w:pPr>
    </w:p>
    <w:p w:rsidR="005E6671" w:rsidRDefault="00237F4C">
      <w:pPr>
        <w:spacing w:after="0" w:line="240" w:lineRule="auto"/>
        <w:ind w:firstLine="855"/>
        <w:divId w:val="2096512374"/>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на общото събрание могат да се вземат неприсъствено, ако всички съдружници са заявили писмено съгласието си за решението.</w:t>
      </w:r>
    </w:p>
    <w:p w:rsidR="005E6671" w:rsidRDefault="005E6671">
      <w:pPr>
        <w:spacing w:after="240" w:line="240" w:lineRule="auto"/>
        <w:ind w:firstLine="855"/>
        <w:divId w:val="17223637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97810230"/>
        <w:rPr>
          <w:rFonts w:ascii="Times New Roman" w:hAnsi="Times New Roman" w:cs="Times New Roman"/>
          <w:b/>
          <w:bCs/>
          <w:sz w:val="24"/>
          <w:szCs w:val="24"/>
        </w:rPr>
      </w:pPr>
      <w:r>
        <w:rPr>
          <w:rFonts w:ascii="Times New Roman" w:hAnsi="Times New Roman" w:cs="Times New Roman"/>
          <w:b/>
          <w:bCs/>
          <w:sz w:val="24"/>
          <w:szCs w:val="24"/>
        </w:rPr>
        <w:t>ВПИСВАНЕ НА РЕШЕНИЯТА</w:t>
      </w:r>
    </w:p>
    <w:p w:rsidR="005E6671" w:rsidRDefault="00237F4C">
      <w:pPr>
        <w:spacing w:after="0" w:line="240" w:lineRule="auto"/>
        <w:ind w:firstLine="855"/>
        <w:divId w:val="2091728104"/>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Решенията на общото събрание, които се отнасят до вписванията по чл. 119, ал. 2, трябва да бъдат вписани в търговския регистър.</w:t>
      </w:r>
    </w:p>
    <w:p w:rsidR="005E6671" w:rsidRDefault="005E6671">
      <w:pPr>
        <w:spacing w:after="0" w:line="240" w:lineRule="auto"/>
        <w:ind w:firstLine="855"/>
        <w:divId w:val="297810230"/>
        <w:rPr>
          <w:rFonts w:ascii="Times New Roman" w:eastAsia="Times New Roman" w:hAnsi="Times New Roman" w:cs="Times New Roman"/>
          <w:sz w:val="24"/>
          <w:szCs w:val="24"/>
        </w:rPr>
      </w:pPr>
    </w:p>
    <w:p w:rsidR="005E6671" w:rsidRDefault="00237F4C">
      <w:pPr>
        <w:spacing w:after="0" w:line="240" w:lineRule="auto"/>
        <w:ind w:firstLine="855"/>
        <w:divId w:val="463432623"/>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решенията на собственик при еднолични дружества се прилага ал. 1.</w:t>
      </w:r>
    </w:p>
    <w:p w:rsidR="005E6671" w:rsidRDefault="005E6671">
      <w:pPr>
        <w:spacing w:after="0" w:line="240" w:lineRule="auto"/>
        <w:ind w:firstLine="855"/>
        <w:divId w:val="297810230"/>
        <w:rPr>
          <w:rFonts w:ascii="Times New Roman" w:eastAsia="Times New Roman" w:hAnsi="Times New Roman" w:cs="Times New Roman"/>
          <w:sz w:val="24"/>
          <w:szCs w:val="24"/>
        </w:rPr>
      </w:pPr>
    </w:p>
    <w:p w:rsidR="005E6671" w:rsidRDefault="00237F4C">
      <w:pPr>
        <w:spacing w:after="0" w:line="240" w:lineRule="auto"/>
        <w:ind w:firstLine="855"/>
        <w:divId w:val="86753034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изм. - ДВ, бр. 58 от 2003 г.) Решенията относно изменение и допълнение на дружествения договор, и прекратяване на дружеството, влизат в сила след вписването им в търговския регистър.</w:t>
      </w:r>
    </w:p>
    <w:p w:rsidR="005E6671" w:rsidRDefault="005E6671">
      <w:pPr>
        <w:spacing w:after="0" w:line="240" w:lineRule="auto"/>
        <w:ind w:firstLine="855"/>
        <w:divId w:val="297810230"/>
        <w:rPr>
          <w:rFonts w:ascii="Times New Roman" w:eastAsia="Times New Roman" w:hAnsi="Times New Roman" w:cs="Times New Roman"/>
          <w:sz w:val="24"/>
          <w:szCs w:val="24"/>
        </w:rPr>
      </w:pPr>
    </w:p>
    <w:p w:rsidR="005E6671" w:rsidRDefault="00237F4C">
      <w:pPr>
        <w:spacing w:after="0" w:line="240" w:lineRule="auto"/>
        <w:ind w:firstLine="855"/>
        <w:divId w:val="127054932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Увеличаване и намаляване на капитала, приемане и изключване на съдружник, преобразуване на дружеството, избор и освобождаване на управител, както и назначаване на ликвидатор имат действие от вписването им в търговския регистър.</w:t>
      </w:r>
    </w:p>
    <w:p w:rsidR="005E6671" w:rsidRDefault="005E6671">
      <w:pPr>
        <w:spacing w:after="240" w:line="240" w:lineRule="auto"/>
        <w:ind w:firstLine="855"/>
        <w:divId w:val="2978102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78567978"/>
        <w:rPr>
          <w:rFonts w:ascii="Times New Roman" w:hAnsi="Times New Roman" w:cs="Times New Roman"/>
          <w:b/>
          <w:bCs/>
          <w:sz w:val="24"/>
          <w:szCs w:val="24"/>
        </w:rPr>
      </w:pPr>
      <w:r>
        <w:rPr>
          <w:rFonts w:ascii="Times New Roman" w:hAnsi="Times New Roman" w:cs="Times New Roman"/>
          <w:b/>
          <w:bCs/>
          <w:sz w:val="24"/>
          <w:szCs w:val="24"/>
        </w:rPr>
        <w:t>УПРАВЛЕНИЕ И ПРЕДСТАВИТЕЛСТВО</w:t>
      </w:r>
    </w:p>
    <w:p w:rsidR="005E6671" w:rsidRDefault="00237F4C">
      <w:pPr>
        <w:spacing w:after="0" w:line="240" w:lineRule="auto"/>
        <w:ind w:firstLine="855"/>
        <w:divId w:val="2000109874"/>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(1) Управителят организира и ръководи дейността на дружеството съобразно закона и решенията на общото събрание.</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90606615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84 от 2000 г.) Дружеството се представлява от управителя. При няколко управители всеки един от тях може да действува самостоятелно освен ако дружественият договор предвижда друго. Други ограничения на представителната власт на управителя нямат действие по отношение на трети лица.</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12507735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84 от 2000 г., изм. - ДВ, бр. 38 от 2006 г., в сила от 01.07.2007 г., изм. относно влизането в сила - ДВ, бр. 80 от 2006 г.) В търговския регистър се вписва името на управителя, който представя нотариално заверено съгласие с образец на подписа.</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136683508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Овластяването на управителя може да бъде оттеглено по всяко време и името му да бъде заличено от търговския регистър.</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65110218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58 от 2003 г., изм. - ДВ, бр. 38 от 2006 г., в сила от 01.07.2007 г., изм. относно влизането в сила - ДВ, бр. 80 от 2006 г.) Управителят може да поиска да бъде заличен от търговския регистър с писмено уведомление до дружеството. В срок до един месец след получаване на уведомлението дружеството трябва да заяви за вписване освобождаването му в търговския регистър. Ако дружеството не направи това, управителят може сам да заяви за вписване това обстоятелство, което се вписва, независимо дали на негово място е избрано друго лице.</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171326681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66 от 2005 г.) Овластяването и неговото заличаване имат действие по отношение на трети добросъвестни лица след вписването им.</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136899196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58 от 2003 г., предишна ал. 6 - ДВ, бр. 66 от 2005 г.) Отношенията между дружеството и управителя се уреждат с договор за възлагане на управлението. Договорът се сключва в писмена форма от името на дружеството чрез лице, оправомощено от общото събрание на съдружниците или от едноличния собственик.</w:t>
      </w:r>
    </w:p>
    <w:p w:rsidR="005E6671" w:rsidRDefault="005E6671">
      <w:pPr>
        <w:spacing w:after="0" w:line="240" w:lineRule="auto"/>
        <w:ind w:firstLine="855"/>
        <w:divId w:val="1478567978"/>
        <w:rPr>
          <w:rFonts w:ascii="Times New Roman" w:eastAsia="Times New Roman" w:hAnsi="Times New Roman" w:cs="Times New Roman"/>
          <w:sz w:val="24"/>
          <w:szCs w:val="24"/>
        </w:rPr>
      </w:pPr>
    </w:p>
    <w:p w:rsidR="005E6671" w:rsidRDefault="00237F4C">
      <w:pPr>
        <w:spacing w:after="0" w:line="240" w:lineRule="auto"/>
        <w:ind w:firstLine="855"/>
        <w:divId w:val="202501259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14 от 2011 г., в сила от 15.02.2011 г., доп. - ДВ, бр. 15 от 2013 г., в сила от 15.02.2013 г.) Не може да бъде управител лице, обявено в несъстоятелност, или лице, което е било управител, член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 Не може да бъде управител и лице, което е било управител, член на управителен или контролен орган на дружество, за което е било установено с влязло в сила наказателно постановление неизпълнение на задължения по създаване и съхраняване на определените му нива от запаси по Закона за запасите от нефт и нефтопродукти.</w:t>
      </w:r>
    </w:p>
    <w:p w:rsidR="005E6671" w:rsidRDefault="005E6671">
      <w:pPr>
        <w:spacing w:after="240" w:line="240" w:lineRule="auto"/>
        <w:ind w:firstLine="855"/>
        <w:divId w:val="14785679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19825665"/>
        <w:rPr>
          <w:rFonts w:ascii="Times New Roman" w:hAnsi="Times New Roman" w:cs="Times New Roman"/>
          <w:b/>
          <w:bCs/>
          <w:sz w:val="24"/>
          <w:szCs w:val="24"/>
        </w:rPr>
      </w:pPr>
      <w:r>
        <w:rPr>
          <w:rFonts w:ascii="Times New Roman" w:hAnsi="Times New Roman" w:cs="Times New Roman"/>
          <w:b/>
          <w:bCs/>
          <w:sz w:val="24"/>
          <w:szCs w:val="24"/>
        </w:rPr>
        <w:t>ЗАБРАНА ЗА КОНКУРЕНТНА ДЕЙНОСТ</w:t>
      </w:r>
    </w:p>
    <w:p w:rsidR="005E6671" w:rsidRDefault="00237F4C">
      <w:pPr>
        <w:spacing w:after="0" w:line="240" w:lineRule="auto"/>
        <w:ind w:firstLine="855"/>
        <w:divId w:val="14149351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142. (1) Без съгласие на дружеството управителят няма право:</w:t>
      </w:r>
    </w:p>
    <w:p w:rsidR="005E6671" w:rsidRDefault="005E6671">
      <w:pPr>
        <w:spacing w:after="0" w:line="240" w:lineRule="auto"/>
        <w:ind w:firstLine="855"/>
        <w:divId w:val="1919825665"/>
        <w:rPr>
          <w:rFonts w:ascii="Times New Roman" w:eastAsia="Times New Roman" w:hAnsi="Times New Roman" w:cs="Times New Roman"/>
          <w:sz w:val="24"/>
          <w:szCs w:val="24"/>
        </w:rPr>
      </w:pPr>
    </w:p>
    <w:p w:rsidR="005E6671" w:rsidRDefault="00237F4C">
      <w:pPr>
        <w:spacing w:after="0" w:line="240" w:lineRule="auto"/>
        <w:ind w:firstLine="855"/>
        <w:divId w:val="224806493"/>
        <w:rPr>
          <w:rFonts w:ascii="Times New Roman" w:eastAsia="Times New Roman" w:hAnsi="Times New Roman" w:cs="Times New Roman"/>
          <w:sz w:val="24"/>
          <w:szCs w:val="24"/>
        </w:rPr>
      </w:pPr>
      <w:r>
        <w:rPr>
          <w:rFonts w:ascii="Times New Roman" w:eastAsia="Times New Roman" w:hAnsi="Times New Roman" w:cs="Times New Roman"/>
          <w:sz w:val="24"/>
          <w:szCs w:val="24"/>
        </w:rPr>
        <w:t>1. от свое или от чуждо име да извършва търговски сделки;</w:t>
      </w:r>
    </w:p>
    <w:p w:rsidR="005E6671" w:rsidRDefault="005E6671">
      <w:pPr>
        <w:spacing w:after="0" w:line="240" w:lineRule="auto"/>
        <w:ind w:firstLine="855"/>
        <w:divId w:val="1919825665"/>
        <w:rPr>
          <w:rFonts w:ascii="Times New Roman" w:eastAsia="Times New Roman" w:hAnsi="Times New Roman" w:cs="Times New Roman"/>
          <w:sz w:val="24"/>
          <w:szCs w:val="24"/>
        </w:rPr>
      </w:pPr>
    </w:p>
    <w:p w:rsidR="005E6671" w:rsidRDefault="00237F4C">
      <w:pPr>
        <w:spacing w:after="0" w:line="240" w:lineRule="auto"/>
        <w:ind w:firstLine="855"/>
        <w:divId w:val="1872913030"/>
        <w:rPr>
          <w:rFonts w:ascii="Times New Roman" w:eastAsia="Times New Roman" w:hAnsi="Times New Roman" w:cs="Times New Roman"/>
          <w:sz w:val="24"/>
          <w:szCs w:val="24"/>
        </w:rPr>
      </w:pPr>
      <w:r>
        <w:rPr>
          <w:rFonts w:ascii="Times New Roman" w:eastAsia="Times New Roman" w:hAnsi="Times New Roman" w:cs="Times New Roman"/>
          <w:sz w:val="24"/>
          <w:szCs w:val="24"/>
        </w:rPr>
        <w:t>2. да участвува в събирателни и командитни дружества и в дружества с ограничена отговорност;</w:t>
      </w:r>
    </w:p>
    <w:p w:rsidR="005E6671" w:rsidRDefault="005E6671">
      <w:pPr>
        <w:spacing w:after="0" w:line="240" w:lineRule="auto"/>
        <w:ind w:firstLine="855"/>
        <w:divId w:val="1919825665"/>
        <w:rPr>
          <w:rFonts w:ascii="Times New Roman" w:eastAsia="Times New Roman" w:hAnsi="Times New Roman" w:cs="Times New Roman"/>
          <w:sz w:val="24"/>
          <w:szCs w:val="24"/>
        </w:rPr>
      </w:pPr>
    </w:p>
    <w:p w:rsidR="005E6671" w:rsidRDefault="00237F4C">
      <w:pPr>
        <w:spacing w:after="0" w:line="240" w:lineRule="auto"/>
        <w:ind w:firstLine="855"/>
        <w:divId w:val="1401248872"/>
        <w:rPr>
          <w:rFonts w:ascii="Times New Roman" w:eastAsia="Times New Roman" w:hAnsi="Times New Roman" w:cs="Times New Roman"/>
          <w:sz w:val="24"/>
          <w:szCs w:val="24"/>
        </w:rPr>
      </w:pPr>
      <w:r>
        <w:rPr>
          <w:rFonts w:ascii="Times New Roman" w:eastAsia="Times New Roman" w:hAnsi="Times New Roman" w:cs="Times New Roman"/>
          <w:sz w:val="24"/>
          <w:szCs w:val="24"/>
        </w:rPr>
        <w:t>3. да заема длъжност в ръководни органи на други дружества.</w:t>
      </w:r>
    </w:p>
    <w:p w:rsidR="005E6671" w:rsidRDefault="005E6671">
      <w:pPr>
        <w:spacing w:after="0" w:line="240" w:lineRule="auto"/>
        <w:ind w:firstLine="855"/>
        <w:divId w:val="1919825665"/>
        <w:rPr>
          <w:rFonts w:ascii="Times New Roman" w:eastAsia="Times New Roman" w:hAnsi="Times New Roman" w:cs="Times New Roman"/>
          <w:sz w:val="24"/>
          <w:szCs w:val="24"/>
        </w:rPr>
      </w:pPr>
    </w:p>
    <w:p w:rsidR="005E6671" w:rsidRDefault="00237F4C">
      <w:pPr>
        <w:spacing w:after="0" w:line="240" w:lineRule="auto"/>
        <w:ind w:firstLine="855"/>
        <w:divId w:val="668560459"/>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Ограниченията по ал. 1 се прилагат, когато се извършва дейност, сходна с тази на дружеството.</w:t>
      </w:r>
    </w:p>
    <w:p w:rsidR="005E6671" w:rsidRDefault="005E6671">
      <w:pPr>
        <w:spacing w:after="0" w:line="240" w:lineRule="auto"/>
        <w:ind w:firstLine="855"/>
        <w:divId w:val="1919825665"/>
        <w:rPr>
          <w:rFonts w:ascii="Times New Roman" w:eastAsia="Times New Roman" w:hAnsi="Times New Roman" w:cs="Times New Roman"/>
          <w:sz w:val="24"/>
          <w:szCs w:val="24"/>
        </w:rPr>
      </w:pPr>
    </w:p>
    <w:p w:rsidR="005E6671" w:rsidRDefault="00237F4C">
      <w:pPr>
        <w:spacing w:after="0" w:line="240" w:lineRule="auto"/>
        <w:ind w:firstLine="855"/>
        <w:divId w:val="69634758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58 от 2003 г.) При нарушаване на задълженията по ал. 1 управителят дължи обезщетение за причинените на дружеството вреди.</w:t>
      </w:r>
    </w:p>
    <w:p w:rsidR="005E6671" w:rsidRDefault="005E6671">
      <w:pPr>
        <w:spacing w:after="240" w:line="240" w:lineRule="auto"/>
        <w:ind w:firstLine="855"/>
        <w:divId w:val="19198256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14410047"/>
        <w:rPr>
          <w:rFonts w:ascii="Times New Roman" w:hAnsi="Times New Roman" w:cs="Times New Roman"/>
          <w:b/>
          <w:bCs/>
          <w:sz w:val="24"/>
          <w:szCs w:val="24"/>
        </w:rPr>
      </w:pPr>
      <w:r>
        <w:rPr>
          <w:rFonts w:ascii="Times New Roman" w:hAnsi="Times New Roman" w:cs="Times New Roman"/>
          <w:b/>
          <w:bCs/>
          <w:sz w:val="24"/>
          <w:szCs w:val="24"/>
        </w:rPr>
        <w:t>ДРУЖЕСТВЕНИ КНИГИ</w:t>
      </w:r>
    </w:p>
    <w:p w:rsidR="005E6671" w:rsidRDefault="00237F4C">
      <w:pPr>
        <w:spacing w:after="0" w:line="240" w:lineRule="auto"/>
        <w:ind w:firstLine="855"/>
        <w:divId w:val="865214956"/>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Дружеството води книга за дяловете и протоколна книга за решенията на общото събрание.</w:t>
      </w:r>
    </w:p>
    <w:p w:rsidR="005E6671" w:rsidRDefault="005E6671">
      <w:pPr>
        <w:spacing w:after="0" w:line="240" w:lineRule="auto"/>
        <w:ind w:firstLine="855"/>
        <w:divId w:val="614410047"/>
        <w:rPr>
          <w:rFonts w:ascii="Times New Roman" w:eastAsia="Times New Roman" w:hAnsi="Times New Roman" w:cs="Times New Roman"/>
          <w:sz w:val="24"/>
          <w:szCs w:val="24"/>
        </w:rPr>
      </w:pPr>
    </w:p>
    <w:p w:rsidR="005E6671" w:rsidRDefault="00237F4C">
      <w:pPr>
        <w:spacing w:after="0" w:line="240" w:lineRule="auto"/>
        <w:ind w:firstLine="855"/>
        <w:divId w:val="1898274868"/>
        <w:rPr>
          <w:rFonts w:ascii="Times New Roman" w:eastAsia="Times New Roman" w:hAnsi="Times New Roman" w:cs="Times New Roman"/>
          <w:sz w:val="24"/>
          <w:szCs w:val="24"/>
        </w:rPr>
      </w:pPr>
      <w:r>
        <w:rPr>
          <w:rFonts w:ascii="Times New Roman" w:eastAsia="Times New Roman" w:hAnsi="Times New Roman" w:cs="Times New Roman"/>
          <w:sz w:val="24"/>
          <w:szCs w:val="24"/>
        </w:rPr>
        <w:t>(2) В книгата за дяловете се вписват размерът на дела на всеки съдружник, направените вноски и всички промени в тях.</w:t>
      </w:r>
    </w:p>
    <w:p w:rsidR="005E6671" w:rsidRDefault="005E6671">
      <w:pPr>
        <w:spacing w:after="0" w:line="240" w:lineRule="auto"/>
        <w:ind w:firstLine="855"/>
        <w:divId w:val="614410047"/>
        <w:rPr>
          <w:rFonts w:ascii="Times New Roman" w:eastAsia="Times New Roman" w:hAnsi="Times New Roman" w:cs="Times New Roman"/>
          <w:sz w:val="24"/>
          <w:szCs w:val="24"/>
        </w:rPr>
      </w:pPr>
    </w:p>
    <w:p w:rsidR="005E6671" w:rsidRDefault="00237F4C">
      <w:pPr>
        <w:spacing w:after="0" w:line="240" w:lineRule="auto"/>
        <w:ind w:firstLine="855"/>
        <w:divId w:val="1066411722"/>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Управителят отговаря за редовното водене на дружествените книги.</w:t>
      </w:r>
    </w:p>
    <w:p w:rsidR="005E6671" w:rsidRDefault="005E6671">
      <w:pPr>
        <w:spacing w:after="240" w:line="240" w:lineRule="auto"/>
        <w:ind w:firstLine="855"/>
        <w:divId w:val="6144100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29478222"/>
        <w:rPr>
          <w:rFonts w:ascii="Times New Roman" w:hAnsi="Times New Roman" w:cs="Times New Roman"/>
          <w:b/>
          <w:bCs/>
          <w:sz w:val="24"/>
          <w:szCs w:val="24"/>
        </w:rPr>
      </w:pPr>
      <w:r>
        <w:rPr>
          <w:rFonts w:ascii="Times New Roman" w:hAnsi="Times New Roman" w:cs="Times New Roman"/>
          <w:b/>
          <w:bCs/>
          <w:sz w:val="24"/>
          <w:szCs w:val="24"/>
        </w:rPr>
        <w:t>КОНТРОЛЬОР</w:t>
      </w:r>
    </w:p>
    <w:p w:rsidR="005E6671" w:rsidRDefault="00237F4C">
      <w:pPr>
        <w:spacing w:after="0" w:line="240" w:lineRule="auto"/>
        <w:ind w:firstLine="855"/>
        <w:divId w:val="872696031"/>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Дружественият договор може да предвиди избирането на контрольор (контрольори), който да следи за спазване на дружествения договор, за опазване на имуществото на дружеството и да дава отчет пред общото събрание.</w:t>
      </w:r>
    </w:p>
    <w:p w:rsidR="005E6671" w:rsidRDefault="005E6671">
      <w:pPr>
        <w:spacing w:after="0" w:line="240" w:lineRule="auto"/>
        <w:ind w:firstLine="855"/>
        <w:divId w:val="629478222"/>
        <w:rPr>
          <w:rFonts w:ascii="Times New Roman" w:eastAsia="Times New Roman" w:hAnsi="Times New Roman" w:cs="Times New Roman"/>
          <w:sz w:val="24"/>
          <w:szCs w:val="24"/>
        </w:rPr>
      </w:pPr>
    </w:p>
    <w:p w:rsidR="005E6671" w:rsidRDefault="00237F4C">
      <w:pPr>
        <w:spacing w:after="0" w:line="240" w:lineRule="auto"/>
        <w:ind w:firstLine="855"/>
        <w:divId w:val="1082488024"/>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бъдат контрольори:</w:t>
      </w:r>
    </w:p>
    <w:p w:rsidR="005E6671" w:rsidRDefault="005E6671">
      <w:pPr>
        <w:spacing w:after="0" w:line="240" w:lineRule="auto"/>
        <w:ind w:firstLine="855"/>
        <w:divId w:val="629478222"/>
        <w:rPr>
          <w:rFonts w:ascii="Times New Roman" w:eastAsia="Times New Roman" w:hAnsi="Times New Roman" w:cs="Times New Roman"/>
          <w:sz w:val="24"/>
          <w:szCs w:val="24"/>
        </w:rPr>
      </w:pPr>
    </w:p>
    <w:p w:rsidR="005E6671" w:rsidRDefault="00237F4C">
      <w:pPr>
        <w:spacing w:after="0" w:line="240" w:lineRule="auto"/>
        <w:ind w:firstLine="855"/>
        <w:divId w:val="546064896"/>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управителите, техните заместници и наетите лица в дружеството;</w:t>
      </w:r>
    </w:p>
    <w:p w:rsidR="005E6671" w:rsidRDefault="005E6671">
      <w:pPr>
        <w:spacing w:after="0" w:line="240" w:lineRule="auto"/>
        <w:ind w:firstLine="855"/>
        <w:divId w:val="629478222"/>
        <w:rPr>
          <w:rFonts w:ascii="Times New Roman" w:eastAsia="Times New Roman" w:hAnsi="Times New Roman" w:cs="Times New Roman"/>
          <w:sz w:val="24"/>
          <w:szCs w:val="24"/>
        </w:rPr>
      </w:pPr>
    </w:p>
    <w:p w:rsidR="005E6671" w:rsidRDefault="00237F4C">
      <w:pPr>
        <w:spacing w:after="0" w:line="240" w:lineRule="auto"/>
        <w:ind w:firstLine="855"/>
        <w:divId w:val="312760612"/>
        <w:rPr>
          <w:rFonts w:ascii="Times New Roman" w:eastAsia="Times New Roman" w:hAnsi="Times New Roman" w:cs="Times New Roman"/>
          <w:sz w:val="24"/>
          <w:szCs w:val="24"/>
        </w:rPr>
      </w:pPr>
      <w:r>
        <w:rPr>
          <w:rFonts w:ascii="Times New Roman" w:eastAsia="Times New Roman" w:hAnsi="Times New Roman" w:cs="Times New Roman"/>
          <w:sz w:val="24"/>
          <w:szCs w:val="24"/>
        </w:rPr>
        <w:t>2. съпрузите, роднини по права линия и по съребрена линия до трета степен на лицата по предходната точка;</w:t>
      </w:r>
    </w:p>
    <w:p w:rsidR="005E6671" w:rsidRDefault="00237F4C">
      <w:pPr>
        <w:spacing w:after="0" w:line="240" w:lineRule="auto"/>
        <w:ind w:firstLine="855"/>
        <w:divId w:val="1556239715"/>
        <w:rPr>
          <w:rFonts w:ascii="Times New Roman" w:eastAsia="Times New Roman" w:hAnsi="Times New Roman" w:cs="Times New Roman"/>
          <w:sz w:val="24"/>
          <w:szCs w:val="24"/>
        </w:rPr>
      </w:pPr>
      <w:r>
        <w:rPr>
          <w:rFonts w:ascii="Times New Roman" w:eastAsia="Times New Roman" w:hAnsi="Times New Roman" w:cs="Times New Roman"/>
          <w:sz w:val="24"/>
          <w:szCs w:val="24"/>
        </w:rPr>
        <w:t>3. лишените с присъда от правото да заемат материалноотчетническа длъжност.</w:t>
      </w:r>
    </w:p>
    <w:p w:rsidR="005E6671" w:rsidRDefault="005E6671">
      <w:pPr>
        <w:spacing w:after="0" w:line="240" w:lineRule="auto"/>
        <w:ind w:firstLine="855"/>
        <w:divId w:val="629478222"/>
        <w:rPr>
          <w:rFonts w:ascii="Times New Roman" w:eastAsia="Times New Roman" w:hAnsi="Times New Roman" w:cs="Times New Roman"/>
          <w:sz w:val="24"/>
          <w:szCs w:val="24"/>
        </w:rPr>
      </w:pPr>
    </w:p>
    <w:p w:rsidR="005E6671" w:rsidRDefault="00237F4C">
      <w:pPr>
        <w:spacing w:after="0" w:line="240" w:lineRule="auto"/>
        <w:ind w:firstLine="855"/>
        <w:divId w:val="1650014823"/>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едноличното дружество контрольорът се назначава от собственика.</w:t>
      </w:r>
    </w:p>
    <w:p w:rsidR="005E6671" w:rsidRDefault="005E6671">
      <w:pPr>
        <w:spacing w:after="240" w:line="240" w:lineRule="auto"/>
        <w:ind w:firstLine="855"/>
        <w:divId w:val="6294782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41584073"/>
        <w:rPr>
          <w:rFonts w:ascii="Times New Roman" w:hAnsi="Times New Roman" w:cs="Times New Roman"/>
          <w:b/>
          <w:bCs/>
          <w:sz w:val="24"/>
          <w:szCs w:val="24"/>
        </w:rPr>
      </w:pPr>
      <w:r>
        <w:rPr>
          <w:rFonts w:ascii="Times New Roman" w:hAnsi="Times New Roman" w:cs="Times New Roman"/>
          <w:b/>
          <w:bCs/>
          <w:sz w:val="24"/>
          <w:szCs w:val="24"/>
        </w:rPr>
        <w:t>ОТГОВОРНОСТ НА УПРАВИТЕЛЯ И КОНТРОЛЬОРА</w:t>
      </w:r>
    </w:p>
    <w:p w:rsidR="005E6671" w:rsidRDefault="00237F4C">
      <w:pPr>
        <w:spacing w:after="0" w:line="240" w:lineRule="auto"/>
        <w:ind w:firstLine="855"/>
        <w:divId w:val="3529185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145. Управителят и контрольорът отговарят имуществено за причинени на дружеството вреди.</w:t>
      </w:r>
    </w:p>
    <w:p w:rsidR="005E6671" w:rsidRDefault="005E6671">
      <w:pPr>
        <w:spacing w:after="0" w:line="240" w:lineRule="auto"/>
        <w:ind w:firstLine="855"/>
        <w:divId w:val="184158407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8054343"/>
        <w:rPr>
          <w:rFonts w:ascii="Times New Roman" w:hAnsi="Times New Roman" w:cs="Times New Roman"/>
          <w:b/>
          <w:bCs/>
          <w:sz w:val="24"/>
          <w:szCs w:val="24"/>
        </w:rPr>
      </w:pPr>
      <w:r>
        <w:rPr>
          <w:rFonts w:ascii="Times New Roman" w:hAnsi="Times New Roman" w:cs="Times New Roman"/>
          <w:b/>
          <w:bCs/>
          <w:sz w:val="24"/>
          <w:szCs w:val="24"/>
        </w:rPr>
        <w:t>ПРОВЕРИТЕЛИ</w:t>
      </w:r>
    </w:p>
    <w:p w:rsidR="005E6671" w:rsidRDefault="00237F4C">
      <w:pPr>
        <w:spacing w:after="0" w:line="240" w:lineRule="auto"/>
        <w:ind w:firstLine="855"/>
        <w:divId w:val="1650598921"/>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(1) (Изм. - ДВ, бр. 66 от 2005 г., доп. - ДВ, бр. 38 от 2006 г., в сила от 01.07.2007 г., изм. относно влизането в сила - ДВ, бр. 80 от 2006 г., изм. - ДВ, бр. 67 от 2008 г.) Годишният финансов отчет на дружеството се проверява от един или от няколко проверители - регистрирани одитори в предвидените от закон случаи.</w:t>
      </w:r>
    </w:p>
    <w:p w:rsidR="005E6671" w:rsidRDefault="005E6671">
      <w:pPr>
        <w:spacing w:after="0" w:line="240" w:lineRule="auto"/>
        <w:ind w:firstLine="855"/>
        <w:divId w:val="1558054343"/>
        <w:rPr>
          <w:rFonts w:ascii="Times New Roman" w:eastAsia="Times New Roman" w:hAnsi="Times New Roman" w:cs="Times New Roman"/>
          <w:sz w:val="24"/>
          <w:szCs w:val="24"/>
        </w:rPr>
      </w:pPr>
    </w:p>
    <w:p w:rsidR="005E6671" w:rsidRDefault="00237F4C">
      <w:pPr>
        <w:spacing w:after="0" w:line="240" w:lineRule="auto"/>
        <w:ind w:firstLine="855"/>
        <w:divId w:val="20098189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Тази проверка е условие за приемане на годишния финансов отчет.</w:t>
      </w:r>
    </w:p>
    <w:p w:rsidR="005E6671" w:rsidRDefault="005E6671">
      <w:pPr>
        <w:spacing w:after="0" w:line="240" w:lineRule="auto"/>
        <w:ind w:firstLine="855"/>
        <w:divId w:val="1558054343"/>
        <w:rPr>
          <w:rFonts w:ascii="Times New Roman" w:eastAsia="Times New Roman" w:hAnsi="Times New Roman" w:cs="Times New Roman"/>
          <w:sz w:val="24"/>
          <w:szCs w:val="24"/>
        </w:rPr>
      </w:pPr>
    </w:p>
    <w:p w:rsidR="005E6671" w:rsidRDefault="00237F4C">
      <w:pPr>
        <w:spacing w:after="0" w:line="240" w:lineRule="auto"/>
        <w:ind w:firstLine="855"/>
        <w:divId w:val="45842361"/>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Проверителите се избират от общото събрание преди изтичането на календарната година. Те отговарят за добросъвестната и безпристрастна проверка и за запазване на тайната.</w:t>
      </w:r>
    </w:p>
    <w:p w:rsidR="005E6671" w:rsidRDefault="005E6671">
      <w:pPr>
        <w:spacing w:after="0" w:line="240" w:lineRule="auto"/>
        <w:ind w:firstLine="855"/>
        <w:divId w:val="1558054343"/>
        <w:rPr>
          <w:rFonts w:ascii="Times New Roman" w:eastAsia="Times New Roman" w:hAnsi="Times New Roman" w:cs="Times New Roman"/>
          <w:sz w:val="24"/>
          <w:szCs w:val="24"/>
        </w:rPr>
      </w:pPr>
    </w:p>
    <w:p w:rsidR="005E6671" w:rsidRDefault="00237F4C">
      <w:pPr>
        <w:spacing w:after="0" w:line="240" w:lineRule="auto"/>
        <w:ind w:firstLine="855"/>
        <w:divId w:val="15080283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изм. - ДВ, бр. 66 от 2005 г., изм. - ДВ, бр. 38 от 2006 г., в сила от 01.07.2007 г., изм. относно влизането в сила - ДВ, бр. 80 от 2006 г.) Приетият годишен финансов отчет се представя в търговския регистър.</w:t>
      </w:r>
    </w:p>
    <w:p w:rsidR="005E6671" w:rsidRDefault="005E6671">
      <w:pPr>
        <w:spacing w:after="240" w:line="240" w:lineRule="auto"/>
        <w:ind w:firstLine="855"/>
        <w:divId w:val="15580543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95978771"/>
        <w:rPr>
          <w:rFonts w:ascii="Times New Roman" w:hAnsi="Times New Roman" w:cs="Times New Roman"/>
          <w:b/>
          <w:bCs/>
          <w:sz w:val="24"/>
          <w:szCs w:val="24"/>
        </w:rPr>
      </w:pPr>
      <w:r>
        <w:rPr>
          <w:rFonts w:ascii="Times New Roman" w:hAnsi="Times New Roman" w:cs="Times New Roman"/>
          <w:b/>
          <w:bCs/>
          <w:sz w:val="24"/>
          <w:szCs w:val="24"/>
        </w:rPr>
        <w:t>УПРАВЛЕНИЕ НА ЕДНОЛИЧНО ООД</w:t>
      </w:r>
    </w:p>
    <w:p w:rsidR="005E6671" w:rsidRDefault="00237F4C">
      <w:pPr>
        <w:spacing w:after="0" w:line="240" w:lineRule="auto"/>
        <w:ind w:firstLine="855"/>
        <w:divId w:val="705833355"/>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(1) Едноличният собственик на капитала управлява и представлява дружеството лично или чрез определен от него управител. Ако собственикът е юридическо лице, неговият ръководител или определено от него лице управлява дружеството.</w:t>
      </w:r>
    </w:p>
    <w:p w:rsidR="005E6671" w:rsidRDefault="005E6671">
      <w:pPr>
        <w:spacing w:after="0" w:line="240" w:lineRule="auto"/>
        <w:ind w:firstLine="855"/>
        <w:divId w:val="395978771"/>
        <w:rPr>
          <w:rFonts w:ascii="Times New Roman" w:eastAsia="Times New Roman" w:hAnsi="Times New Roman" w:cs="Times New Roman"/>
          <w:sz w:val="24"/>
          <w:szCs w:val="24"/>
        </w:rPr>
      </w:pPr>
    </w:p>
    <w:p w:rsidR="005E6671" w:rsidRDefault="00237F4C">
      <w:pPr>
        <w:spacing w:after="0" w:line="240" w:lineRule="auto"/>
        <w:ind w:firstLine="855"/>
        <w:divId w:val="157019490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84 от 2000 г.) Едноличният собственик решава въпросите от компетентността на общото събрание, за което се съставя протокол в съответната за решенията на общото събрание форма.</w:t>
      </w:r>
    </w:p>
    <w:p w:rsidR="005E6671" w:rsidRDefault="005E6671">
      <w:pPr>
        <w:spacing w:after="0" w:line="240" w:lineRule="auto"/>
        <w:ind w:firstLine="855"/>
        <w:divId w:val="395978771"/>
        <w:rPr>
          <w:rFonts w:ascii="Times New Roman" w:eastAsia="Times New Roman" w:hAnsi="Times New Roman" w:cs="Times New Roman"/>
          <w:sz w:val="24"/>
          <w:szCs w:val="24"/>
        </w:rPr>
      </w:pPr>
    </w:p>
    <w:p w:rsidR="005E6671" w:rsidRDefault="00237F4C">
      <w:pPr>
        <w:spacing w:after="0" w:line="240" w:lineRule="auto"/>
        <w:ind w:firstLine="855"/>
        <w:divId w:val="122999291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Договорите между едноличния собственик и дружеството, когато то се представлява от него, се сключват в писмена форма.</w:t>
      </w:r>
    </w:p>
    <w:p w:rsidR="005E6671" w:rsidRDefault="005E6671">
      <w:pPr>
        <w:spacing w:after="240" w:line="240" w:lineRule="auto"/>
        <w:ind w:firstLine="855"/>
        <w:divId w:val="39597877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ИЗМЕНЕНИЕ НА ДРУЖЕСТВЕНИЯ ДОГОВОР</w:t>
      </w:r>
    </w:p>
    <w:p w:rsidR="005E6671" w:rsidRDefault="00237F4C">
      <w:pPr>
        <w:spacing w:before="100" w:beforeAutospacing="1" w:after="100" w:afterAutospacing="1" w:line="240" w:lineRule="auto"/>
        <w:ind w:firstLine="855"/>
        <w:divId w:val="1888758754"/>
        <w:rPr>
          <w:rFonts w:ascii="Times New Roman" w:hAnsi="Times New Roman" w:cs="Times New Roman"/>
          <w:b/>
          <w:bCs/>
          <w:sz w:val="24"/>
          <w:szCs w:val="24"/>
        </w:rPr>
      </w:pPr>
      <w:r>
        <w:rPr>
          <w:rFonts w:ascii="Times New Roman" w:hAnsi="Times New Roman" w:cs="Times New Roman"/>
          <w:b/>
          <w:bCs/>
          <w:sz w:val="24"/>
          <w:szCs w:val="24"/>
        </w:rPr>
        <w:t>УВЕЛИЧАВАНЕ НА КАПИТАЛА</w:t>
      </w:r>
    </w:p>
    <w:p w:rsidR="005E6671" w:rsidRDefault="00237F4C">
      <w:pPr>
        <w:spacing w:after="0" w:line="240" w:lineRule="auto"/>
        <w:ind w:firstLine="855"/>
        <w:divId w:val="1900552047"/>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(1) Увеличаването на капитала се извършва чрез:</w:t>
      </w:r>
    </w:p>
    <w:p w:rsidR="005E6671" w:rsidRDefault="005E6671">
      <w:pPr>
        <w:spacing w:after="0" w:line="240" w:lineRule="auto"/>
        <w:ind w:firstLine="855"/>
        <w:divId w:val="1888758754"/>
        <w:rPr>
          <w:rFonts w:ascii="Times New Roman" w:eastAsia="Times New Roman" w:hAnsi="Times New Roman" w:cs="Times New Roman"/>
          <w:sz w:val="24"/>
          <w:szCs w:val="24"/>
        </w:rPr>
      </w:pPr>
    </w:p>
    <w:p w:rsidR="005E6671" w:rsidRDefault="00237F4C">
      <w:pPr>
        <w:spacing w:after="0" w:line="240" w:lineRule="auto"/>
        <w:ind w:firstLine="855"/>
        <w:divId w:val="2071534678"/>
        <w:rPr>
          <w:rFonts w:ascii="Times New Roman" w:eastAsia="Times New Roman" w:hAnsi="Times New Roman" w:cs="Times New Roman"/>
          <w:sz w:val="24"/>
          <w:szCs w:val="24"/>
        </w:rPr>
      </w:pPr>
      <w:r>
        <w:rPr>
          <w:rFonts w:ascii="Times New Roman" w:eastAsia="Times New Roman" w:hAnsi="Times New Roman" w:cs="Times New Roman"/>
          <w:sz w:val="24"/>
          <w:szCs w:val="24"/>
        </w:rPr>
        <w:t>1. увеличаване на дяловете;</w:t>
      </w:r>
    </w:p>
    <w:p w:rsidR="005E6671" w:rsidRDefault="005E6671">
      <w:pPr>
        <w:spacing w:after="0" w:line="240" w:lineRule="auto"/>
        <w:ind w:firstLine="855"/>
        <w:divId w:val="1888758754"/>
        <w:rPr>
          <w:rFonts w:ascii="Times New Roman" w:eastAsia="Times New Roman" w:hAnsi="Times New Roman" w:cs="Times New Roman"/>
          <w:sz w:val="24"/>
          <w:szCs w:val="24"/>
        </w:rPr>
      </w:pPr>
    </w:p>
    <w:p w:rsidR="005E6671" w:rsidRDefault="00237F4C">
      <w:pPr>
        <w:spacing w:after="0" w:line="240" w:lineRule="auto"/>
        <w:ind w:firstLine="855"/>
        <w:divId w:val="749886299"/>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записване на нови дялове;</w:t>
      </w:r>
    </w:p>
    <w:p w:rsidR="005E6671" w:rsidRDefault="005E6671">
      <w:pPr>
        <w:spacing w:after="0" w:line="240" w:lineRule="auto"/>
        <w:ind w:firstLine="855"/>
        <w:divId w:val="1888758754"/>
        <w:rPr>
          <w:rFonts w:ascii="Times New Roman" w:eastAsia="Times New Roman" w:hAnsi="Times New Roman" w:cs="Times New Roman"/>
          <w:sz w:val="24"/>
          <w:szCs w:val="24"/>
        </w:rPr>
      </w:pPr>
    </w:p>
    <w:p w:rsidR="005E6671" w:rsidRDefault="00237F4C">
      <w:pPr>
        <w:spacing w:after="0" w:line="240" w:lineRule="auto"/>
        <w:ind w:firstLine="855"/>
        <w:divId w:val="133360830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приемане на нови съдружници.</w:t>
      </w:r>
    </w:p>
    <w:p w:rsidR="005E6671" w:rsidRDefault="005E6671">
      <w:pPr>
        <w:spacing w:after="0" w:line="240" w:lineRule="auto"/>
        <w:ind w:firstLine="855"/>
        <w:divId w:val="1888758754"/>
        <w:rPr>
          <w:rFonts w:ascii="Times New Roman" w:eastAsia="Times New Roman" w:hAnsi="Times New Roman" w:cs="Times New Roman"/>
          <w:sz w:val="24"/>
          <w:szCs w:val="24"/>
        </w:rPr>
      </w:pPr>
    </w:p>
    <w:p w:rsidR="005E6671" w:rsidRDefault="00237F4C">
      <w:pPr>
        <w:spacing w:after="0" w:line="240" w:lineRule="auto"/>
        <w:ind w:firstLine="855"/>
        <w:divId w:val="106020299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Съдружниците могат да увеличават дяловете си съразмерно притежаваните, ако в дружествения договор или в решението на общото събрание не е предвидено друго.</w:t>
      </w:r>
    </w:p>
    <w:p w:rsidR="005E6671" w:rsidRDefault="005E6671">
      <w:pPr>
        <w:spacing w:after="240" w:line="240" w:lineRule="auto"/>
        <w:ind w:firstLine="855"/>
        <w:divId w:val="18887587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6455694"/>
        <w:rPr>
          <w:rFonts w:ascii="Times New Roman" w:hAnsi="Times New Roman" w:cs="Times New Roman"/>
          <w:b/>
          <w:bCs/>
          <w:sz w:val="24"/>
          <w:szCs w:val="24"/>
        </w:rPr>
      </w:pPr>
      <w:r>
        <w:rPr>
          <w:rFonts w:ascii="Times New Roman" w:hAnsi="Times New Roman" w:cs="Times New Roman"/>
          <w:b/>
          <w:bCs/>
          <w:sz w:val="24"/>
          <w:szCs w:val="24"/>
        </w:rPr>
        <w:t>НАМАЛЯВАНЕ НА КАПИТАЛА</w:t>
      </w:r>
    </w:p>
    <w:p w:rsidR="005E6671" w:rsidRDefault="00237F4C">
      <w:pPr>
        <w:spacing w:after="0" w:line="240" w:lineRule="auto"/>
        <w:ind w:firstLine="855"/>
        <w:divId w:val="576062008"/>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(Изм. - ДВ, бр. 70 от 1998 г., изм. - ДВ, бр. 84 от 2000 г.) Капиталът може да бъде намален до установения в закон минимум с решение за изменение на дружествения договор при спазване изискванията на чл. 150 и 151. В този случай може да се извърши едновременно намаляване или увеличаване на капитала по реда на чл. 203.</w:t>
      </w:r>
    </w:p>
    <w:p w:rsidR="005E6671" w:rsidRDefault="005E6671">
      <w:pPr>
        <w:spacing w:after="0" w:line="240" w:lineRule="auto"/>
        <w:ind w:firstLine="855"/>
        <w:divId w:val="1876455694"/>
        <w:rPr>
          <w:rFonts w:ascii="Times New Roman" w:eastAsia="Times New Roman" w:hAnsi="Times New Roman" w:cs="Times New Roman"/>
          <w:sz w:val="24"/>
          <w:szCs w:val="24"/>
        </w:rPr>
      </w:pPr>
    </w:p>
    <w:p w:rsidR="005E6671" w:rsidRDefault="00237F4C">
      <w:pPr>
        <w:spacing w:after="0" w:line="240" w:lineRule="auto"/>
        <w:ind w:firstLine="855"/>
        <w:divId w:val="355931931"/>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решението се посочват целта на намаляването, размерът му и начинът, по който ще се извърши.</w:t>
      </w:r>
    </w:p>
    <w:p w:rsidR="005E6671" w:rsidRDefault="005E6671">
      <w:pPr>
        <w:spacing w:after="0" w:line="240" w:lineRule="auto"/>
        <w:ind w:firstLine="855"/>
        <w:divId w:val="1876455694"/>
        <w:rPr>
          <w:rFonts w:ascii="Times New Roman" w:eastAsia="Times New Roman" w:hAnsi="Times New Roman" w:cs="Times New Roman"/>
          <w:sz w:val="24"/>
          <w:szCs w:val="24"/>
        </w:rPr>
      </w:pPr>
    </w:p>
    <w:p w:rsidR="005E6671" w:rsidRDefault="00237F4C">
      <w:pPr>
        <w:spacing w:after="0" w:line="240" w:lineRule="auto"/>
        <w:ind w:firstLine="855"/>
        <w:divId w:val="1678918045"/>
        <w:rPr>
          <w:rFonts w:ascii="Times New Roman" w:eastAsia="Times New Roman" w:hAnsi="Times New Roman" w:cs="Times New Roman"/>
          <w:sz w:val="24"/>
          <w:szCs w:val="24"/>
        </w:rPr>
      </w:pPr>
      <w:r>
        <w:rPr>
          <w:rFonts w:ascii="Times New Roman" w:eastAsia="Times New Roman" w:hAnsi="Times New Roman" w:cs="Times New Roman"/>
          <w:sz w:val="24"/>
          <w:szCs w:val="24"/>
        </w:rPr>
        <w:t>(3) Намаляването може да се извърши чрез:</w:t>
      </w:r>
    </w:p>
    <w:p w:rsidR="005E6671" w:rsidRDefault="005E6671">
      <w:pPr>
        <w:spacing w:after="0" w:line="240" w:lineRule="auto"/>
        <w:ind w:firstLine="855"/>
        <w:divId w:val="1876455694"/>
        <w:rPr>
          <w:rFonts w:ascii="Times New Roman" w:eastAsia="Times New Roman" w:hAnsi="Times New Roman" w:cs="Times New Roman"/>
          <w:sz w:val="24"/>
          <w:szCs w:val="24"/>
        </w:rPr>
      </w:pPr>
    </w:p>
    <w:p w:rsidR="005E6671" w:rsidRDefault="00237F4C">
      <w:pPr>
        <w:spacing w:after="0" w:line="240" w:lineRule="auto"/>
        <w:ind w:firstLine="855"/>
        <w:divId w:val="889415271"/>
        <w:rPr>
          <w:rFonts w:ascii="Times New Roman" w:eastAsia="Times New Roman" w:hAnsi="Times New Roman" w:cs="Times New Roman"/>
          <w:sz w:val="24"/>
          <w:szCs w:val="24"/>
        </w:rPr>
      </w:pPr>
      <w:r>
        <w:rPr>
          <w:rFonts w:ascii="Times New Roman" w:eastAsia="Times New Roman" w:hAnsi="Times New Roman" w:cs="Times New Roman"/>
          <w:sz w:val="24"/>
          <w:szCs w:val="24"/>
        </w:rPr>
        <w:t>1. намаляване на стойността на дела в капитала;</w:t>
      </w:r>
    </w:p>
    <w:p w:rsidR="005E6671" w:rsidRDefault="005E6671">
      <w:pPr>
        <w:spacing w:after="0" w:line="240" w:lineRule="auto"/>
        <w:ind w:firstLine="855"/>
        <w:divId w:val="1876455694"/>
        <w:rPr>
          <w:rFonts w:ascii="Times New Roman" w:eastAsia="Times New Roman" w:hAnsi="Times New Roman" w:cs="Times New Roman"/>
          <w:sz w:val="24"/>
          <w:szCs w:val="24"/>
        </w:rPr>
      </w:pPr>
    </w:p>
    <w:p w:rsidR="005E6671" w:rsidRDefault="00237F4C">
      <w:pPr>
        <w:spacing w:after="0" w:line="240" w:lineRule="auto"/>
        <w:ind w:firstLine="855"/>
        <w:divId w:val="914512146"/>
        <w:rPr>
          <w:rFonts w:ascii="Times New Roman" w:eastAsia="Times New Roman" w:hAnsi="Times New Roman" w:cs="Times New Roman"/>
          <w:sz w:val="24"/>
          <w:szCs w:val="24"/>
        </w:rPr>
      </w:pPr>
      <w:r>
        <w:rPr>
          <w:rFonts w:ascii="Times New Roman" w:eastAsia="Times New Roman" w:hAnsi="Times New Roman" w:cs="Times New Roman"/>
          <w:sz w:val="24"/>
          <w:szCs w:val="24"/>
        </w:rPr>
        <w:t>2. връщане на дела от капитала на прекратилия участието си съдружник;</w:t>
      </w:r>
    </w:p>
    <w:p w:rsidR="005E6671" w:rsidRDefault="005E6671">
      <w:pPr>
        <w:spacing w:after="0" w:line="240" w:lineRule="auto"/>
        <w:ind w:firstLine="855"/>
        <w:divId w:val="1876455694"/>
        <w:rPr>
          <w:rFonts w:ascii="Times New Roman" w:eastAsia="Times New Roman" w:hAnsi="Times New Roman" w:cs="Times New Roman"/>
          <w:sz w:val="24"/>
          <w:szCs w:val="24"/>
        </w:rPr>
      </w:pPr>
    </w:p>
    <w:p w:rsidR="005E6671" w:rsidRDefault="00237F4C">
      <w:pPr>
        <w:spacing w:after="0" w:line="240" w:lineRule="auto"/>
        <w:ind w:firstLine="855"/>
        <w:divId w:val="1016927760"/>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освобождаване от задължение за внасяне неизплатената част на дела от капитала.</w:t>
      </w:r>
    </w:p>
    <w:p w:rsidR="005E6671" w:rsidRDefault="005E6671">
      <w:pPr>
        <w:spacing w:after="240" w:line="240" w:lineRule="auto"/>
        <w:ind w:firstLine="855"/>
        <w:divId w:val="18764556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6379519"/>
        <w:rPr>
          <w:rFonts w:ascii="Times New Roman" w:hAnsi="Times New Roman" w:cs="Times New Roman"/>
          <w:b/>
          <w:bCs/>
          <w:sz w:val="24"/>
          <w:szCs w:val="24"/>
        </w:rPr>
      </w:pPr>
      <w:r>
        <w:rPr>
          <w:rFonts w:ascii="Times New Roman" w:hAnsi="Times New Roman" w:cs="Times New Roman"/>
          <w:b/>
          <w:bCs/>
          <w:sz w:val="24"/>
          <w:szCs w:val="24"/>
        </w:rPr>
        <w:t>ПРЕДИЗВЕСТИЕ НА КРЕДИТОРИТЕ</w:t>
      </w:r>
    </w:p>
    <w:p w:rsidR="005E6671" w:rsidRDefault="00237F4C">
      <w:pPr>
        <w:spacing w:after="0" w:line="240" w:lineRule="auto"/>
        <w:ind w:firstLine="855"/>
        <w:divId w:val="1444223237"/>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(Доп. - ДВ, бр. 66 от 2005 г., изм. - ДВ, бр. 38 от 2006 г., в сила от 01.07.2007 г., изм. относно влизането в сила - ДВ, бр. 80 от 2006 г.) Решението за намаляване на капитала се представя в търговския регистър и се обявява. С обявяването му се смята, че дружеството е заявило, че е готово да даде обезпечение на вземанията или да изплати на кредиторите, които не са съгласни с намаляването, задълженията си към момента на обявяването.</w:t>
      </w:r>
    </w:p>
    <w:p w:rsidR="005E6671" w:rsidRDefault="005E6671">
      <w:pPr>
        <w:spacing w:after="0" w:line="240" w:lineRule="auto"/>
        <w:ind w:firstLine="855"/>
        <w:divId w:val="226379519"/>
        <w:rPr>
          <w:rFonts w:ascii="Times New Roman" w:eastAsia="Times New Roman" w:hAnsi="Times New Roman" w:cs="Times New Roman"/>
          <w:sz w:val="24"/>
          <w:szCs w:val="24"/>
        </w:rPr>
      </w:pPr>
    </w:p>
    <w:p w:rsidR="005E6671" w:rsidRDefault="00237F4C">
      <w:pPr>
        <w:spacing w:after="0" w:line="240" w:lineRule="auto"/>
        <w:ind w:firstLine="855"/>
        <w:divId w:val="14850086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Съгласието на кредиторите с намаляването се предполага, ако до 3 месеца от обявяването те не изразят писмено несъгласието си.</w:t>
      </w:r>
    </w:p>
    <w:p w:rsidR="005E6671" w:rsidRDefault="005E6671">
      <w:pPr>
        <w:spacing w:after="0" w:line="240" w:lineRule="auto"/>
        <w:ind w:firstLine="855"/>
        <w:divId w:val="226379519"/>
        <w:rPr>
          <w:rFonts w:ascii="Times New Roman" w:eastAsia="Times New Roman" w:hAnsi="Times New Roman" w:cs="Times New Roman"/>
          <w:sz w:val="24"/>
          <w:szCs w:val="24"/>
        </w:rPr>
      </w:pPr>
    </w:p>
    <w:p w:rsidR="005E6671" w:rsidRDefault="00237F4C">
      <w:pPr>
        <w:spacing w:after="0" w:line="240" w:lineRule="auto"/>
        <w:ind w:firstLine="855"/>
        <w:divId w:val="175447434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84 от 2000 г.)</w:t>
      </w:r>
    </w:p>
    <w:p w:rsidR="005E6671" w:rsidRDefault="005E6671">
      <w:pPr>
        <w:spacing w:after="240" w:line="240" w:lineRule="auto"/>
        <w:ind w:firstLine="855"/>
        <w:divId w:val="2263795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02469294"/>
        <w:rPr>
          <w:rFonts w:ascii="Times New Roman" w:hAnsi="Times New Roman" w:cs="Times New Roman"/>
          <w:b/>
          <w:bCs/>
          <w:sz w:val="24"/>
          <w:szCs w:val="24"/>
        </w:rPr>
      </w:pPr>
      <w:r>
        <w:rPr>
          <w:rFonts w:ascii="Times New Roman" w:hAnsi="Times New Roman" w:cs="Times New Roman"/>
          <w:b/>
          <w:bCs/>
          <w:sz w:val="24"/>
          <w:szCs w:val="24"/>
        </w:rPr>
        <w:t>ВПИСВАНЕ НА НАМАЛЯВАНЕТО</w:t>
      </w:r>
    </w:p>
    <w:p w:rsidR="005E6671" w:rsidRDefault="00237F4C">
      <w:pPr>
        <w:spacing w:after="0" w:line="240" w:lineRule="auto"/>
        <w:ind w:firstLine="855"/>
        <w:divId w:val="1317413209"/>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Изменението на дружествения договор, с което се намалява капиталът, се вписва след изтичане срока по предходния член.</w:t>
      </w:r>
    </w:p>
    <w:p w:rsidR="005E6671" w:rsidRDefault="005E6671">
      <w:pPr>
        <w:spacing w:after="0" w:line="240" w:lineRule="auto"/>
        <w:ind w:firstLine="855"/>
        <w:divId w:val="1002469294"/>
        <w:rPr>
          <w:rFonts w:ascii="Times New Roman" w:eastAsia="Times New Roman" w:hAnsi="Times New Roman" w:cs="Times New Roman"/>
          <w:sz w:val="24"/>
          <w:szCs w:val="24"/>
        </w:rPr>
      </w:pPr>
    </w:p>
    <w:p w:rsidR="005E6671" w:rsidRDefault="00237F4C">
      <w:pPr>
        <w:spacing w:after="0" w:line="240" w:lineRule="auto"/>
        <w:ind w:firstLine="855"/>
        <w:divId w:val="1797286651"/>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заявлението за вписване се представят доказателства за спазване на изискванията по чл. 150 и писмена декларация на управителя, че на кредиторите, които не са съгласни с намаляването, са дадени обезпечения или е изплатен дългът.</w:t>
      </w:r>
    </w:p>
    <w:p w:rsidR="005E6671" w:rsidRDefault="005E6671">
      <w:pPr>
        <w:spacing w:after="240" w:line="240" w:lineRule="auto"/>
        <w:ind w:firstLine="855"/>
        <w:divId w:val="10024692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76123322"/>
        <w:rPr>
          <w:rFonts w:ascii="Times New Roman" w:hAnsi="Times New Roman" w:cs="Times New Roman"/>
          <w:b/>
          <w:bCs/>
          <w:sz w:val="24"/>
          <w:szCs w:val="24"/>
        </w:rPr>
      </w:pPr>
      <w:r>
        <w:rPr>
          <w:rFonts w:ascii="Times New Roman" w:hAnsi="Times New Roman" w:cs="Times New Roman"/>
          <w:b/>
          <w:bCs/>
          <w:sz w:val="24"/>
          <w:szCs w:val="24"/>
        </w:rPr>
        <w:t>ЗАЩИТА НА КРЕДИТОРИТЕ (ЗАГЛ. ИЗМ. - ДВ, БР. 104 ОТ 2007 Г.)</w:t>
      </w:r>
    </w:p>
    <w:p w:rsidR="005E6671" w:rsidRDefault="00237F4C">
      <w:pPr>
        <w:spacing w:after="0" w:line="240" w:lineRule="auto"/>
        <w:ind w:firstLine="855"/>
        <w:divId w:val="2012289685"/>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(1) (Предишен текст на чл. 152 - ДВ, бр. 104 от 2007 г.) Ако представените от управителя данни за вписване на намаляването са неверни, той отговаря за причинените на кредиторите вреди до размера, до който те не са могли да се удовлетворят от дружеството. Когато управителите са няколко, те отговарят солидарно.</w:t>
      </w:r>
    </w:p>
    <w:p w:rsidR="005E6671" w:rsidRDefault="005E6671">
      <w:pPr>
        <w:spacing w:after="0" w:line="240" w:lineRule="auto"/>
        <w:ind w:firstLine="855"/>
        <w:divId w:val="2076123322"/>
        <w:rPr>
          <w:rFonts w:ascii="Times New Roman" w:eastAsia="Times New Roman" w:hAnsi="Times New Roman" w:cs="Times New Roman"/>
          <w:sz w:val="24"/>
          <w:szCs w:val="24"/>
        </w:rPr>
      </w:pPr>
    </w:p>
    <w:p w:rsidR="005E6671" w:rsidRDefault="00237F4C">
      <w:pPr>
        <w:spacing w:after="0" w:line="240" w:lineRule="auto"/>
        <w:ind w:firstLine="855"/>
        <w:divId w:val="159412663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104 от 2007 г.) Кредитор по чл. 150, ал. 1, който е изразил несъгласието си в срока по чл. 150, ал. 2 и не е получил удовлетворяване или достатъчно обезпечаване на вземането си в този срок, може да поиска от съда по реда за обезпечаване на искове да допусне надлежно обезпечение на вземането си чрез запор или възбрана. Обезпечението се отменя, ако бъде отказано вписване на намаляването на капитала или кредиторът получи удовлетворяване на вземането си.</w:t>
      </w:r>
    </w:p>
    <w:p w:rsidR="005E6671" w:rsidRDefault="005E6671">
      <w:pPr>
        <w:spacing w:after="240" w:line="240" w:lineRule="auto"/>
        <w:ind w:firstLine="855"/>
        <w:divId w:val="20761233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67747738"/>
        <w:rPr>
          <w:rFonts w:ascii="Times New Roman" w:hAnsi="Times New Roman" w:cs="Times New Roman"/>
          <w:b/>
          <w:bCs/>
          <w:sz w:val="24"/>
          <w:szCs w:val="24"/>
        </w:rPr>
      </w:pPr>
      <w:r>
        <w:rPr>
          <w:rFonts w:ascii="Times New Roman" w:hAnsi="Times New Roman" w:cs="Times New Roman"/>
          <w:b/>
          <w:bCs/>
          <w:sz w:val="24"/>
          <w:szCs w:val="24"/>
        </w:rPr>
        <w:t>ИЗПЛАЩАНИЯ ПОРАДИ НАМАЛЯВАНЕТО</w:t>
      </w:r>
    </w:p>
    <w:p w:rsidR="005E6671" w:rsidRDefault="00237F4C">
      <w:pPr>
        <w:spacing w:after="0" w:line="240" w:lineRule="auto"/>
        <w:ind w:firstLine="855"/>
        <w:divId w:val="270165878"/>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(Доп. - ДВ, бр. 84 от 2000 г.) На съдружниците могат да се правят изплащания поради намаляване на капитала само след като намаляването бъде вписано в търговския регистър и след като кредиторите, изразили несъгласие с намаляването, са получили обезпечение или плащане.</w:t>
      </w:r>
    </w:p>
    <w:p w:rsidR="005E6671" w:rsidRDefault="005E6671">
      <w:pPr>
        <w:spacing w:after="0" w:line="240" w:lineRule="auto"/>
        <w:ind w:firstLine="855"/>
        <w:divId w:val="116774773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ПРЕКРАТЯВАНЕ И ЛИКВИДАЦИЯ НА ДРУЖЕСТВОТО</w:t>
      </w:r>
    </w:p>
    <w:p w:rsidR="005E6671" w:rsidRDefault="00237F4C">
      <w:pPr>
        <w:spacing w:before="100" w:beforeAutospacing="1" w:after="100" w:afterAutospacing="1" w:line="240" w:lineRule="auto"/>
        <w:ind w:firstLine="855"/>
        <w:divId w:val="2025128513"/>
        <w:rPr>
          <w:rFonts w:ascii="Times New Roman" w:hAnsi="Times New Roman" w:cs="Times New Roman"/>
          <w:b/>
          <w:bCs/>
          <w:sz w:val="24"/>
          <w:szCs w:val="24"/>
        </w:rPr>
      </w:pPr>
      <w:r>
        <w:rPr>
          <w:rFonts w:ascii="Times New Roman" w:hAnsi="Times New Roman" w:cs="Times New Roman"/>
          <w:b/>
          <w:bCs/>
          <w:sz w:val="24"/>
          <w:szCs w:val="24"/>
        </w:rPr>
        <w:t>ПРЕКРАТЯВАНЕ НА ДРУЖЕСТВОТО</w:t>
      </w:r>
    </w:p>
    <w:p w:rsidR="005E6671" w:rsidRDefault="00237F4C">
      <w:pPr>
        <w:spacing w:after="0" w:line="240" w:lineRule="auto"/>
        <w:ind w:firstLine="855"/>
        <w:divId w:val="1124428608"/>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(1) Дружеството се прекратява:</w:t>
      </w:r>
    </w:p>
    <w:p w:rsidR="005E6671" w:rsidRDefault="005E6671">
      <w:pPr>
        <w:spacing w:after="0" w:line="240" w:lineRule="auto"/>
        <w:ind w:firstLine="855"/>
        <w:divId w:val="2025128513"/>
        <w:rPr>
          <w:rFonts w:ascii="Times New Roman" w:eastAsia="Times New Roman" w:hAnsi="Times New Roman" w:cs="Times New Roman"/>
          <w:sz w:val="24"/>
          <w:szCs w:val="24"/>
        </w:rPr>
      </w:pPr>
    </w:p>
    <w:p w:rsidR="005E6671" w:rsidRDefault="00237F4C">
      <w:pPr>
        <w:spacing w:after="0" w:line="240" w:lineRule="auto"/>
        <w:ind w:firstLine="855"/>
        <w:divId w:val="636955170"/>
        <w:rPr>
          <w:rFonts w:ascii="Times New Roman" w:eastAsia="Times New Roman" w:hAnsi="Times New Roman" w:cs="Times New Roman"/>
          <w:sz w:val="24"/>
          <w:szCs w:val="24"/>
        </w:rPr>
      </w:pPr>
      <w:r>
        <w:rPr>
          <w:rFonts w:ascii="Times New Roman" w:eastAsia="Times New Roman" w:hAnsi="Times New Roman" w:cs="Times New Roman"/>
          <w:sz w:val="24"/>
          <w:szCs w:val="24"/>
        </w:rPr>
        <w:t>1. с изтичане на срока, определен в дружествения договор;</w:t>
      </w:r>
    </w:p>
    <w:p w:rsidR="005E6671" w:rsidRDefault="005E6671">
      <w:pPr>
        <w:spacing w:after="0" w:line="240" w:lineRule="auto"/>
        <w:ind w:firstLine="855"/>
        <w:divId w:val="2025128513"/>
        <w:rPr>
          <w:rFonts w:ascii="Times New Roman" w:eastAsia="Times New Roman" w:hAnsi="Times New Roman" w:cs="Times New Roman"/>
          <w:sz w:val="24"/>
          <w:szCs w:val="24"/>
        </w:rPr>
      </w:pPr>
    </w:p>
    <w:p w:rsidR="005E6671" w:rsidRDefault="00237F4C">
      <w:pPr>
        <w:spacing w:after="0" w:line="240" w:lineRule="auto"/>
        <w:ind w:firstLine="855"/>
        <w:divId w:val="19132005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по решение на съдружниците, взето с мнозинство 3/4 от капитала, ако в дружествения договор не е предвидено по-голямо мнозинство;</w:t>
      </w:r>
    </w:p>
    <w:p w:rsidR="005E6671" w:rsidRDefault="005E6671">
      <w:pPr>
        <w:spacing w:after="0" w:line="240" w:lineRule="auto"/>
        <w:ind w:firstLine="855"/>
        <w:divId w:val="2025128513"/>
        <w:rPr>
          <w:rFonts w:ascii="Times New Roman" w:eastAsia="Times New Roman" w:hAnsi="Times New Roman" w:cs="Times New Roman"/>
          <w:sz w:val="24"/>
          <w:szCs w:val="24"/>
        </w:rPr>
      </w:pPr>
    </w:p>
    <w:p w:rsidR="005E6671" w:rsidRDefault="00237F4C">
      <w:pPr>
        <w:spacing w:after="0" w:line="240" w:lineRule="auto"/>
        <w:ind w:firstLine="855"/>
        <w:divId w:val="171380207"/>
        <w:rPr>
          <w:rFonts w:ascii="Times New Roman" w:eastAsia="Times New Roman" w:hAnsi="Times New Roman" w:cs="Times New Roman"/>
          <w:sz w:val="24"/>
          <w:szCs w:val="24"/>
        </w:rPr>
      </w:pPr>
      <w:r>
        <w:rPr>
          <w:rFonts w:ascii="Times New Roman" w:eastAsia="Times New Roman" w:hAnsi="Times New Roman" w:cs="Times New Roman"/>
          <w:sz w:val="24"/>
          <w:szCs w:val="24"/>
        </w:rPr>
        <w:t>3. чрез сливане и вливане в акционерно или друго дружество с ограничена отговорност;</w:t>
      </w:r>
    </w:p>
    <w:p w:rsidR="005E6671" w:rsidRDefault="005E6671">
      <w:pPr>
        <w:spacing w:after="0" w:line="240" w:lineRule="auto"/>
        <w:ind w:firstLine="855"/>
        <w:divId w:val="2025128513"/>
        <w:rPr>
          <w:rFonts w:ascii="Times New Roman" w:eastAsia="Times New Roman" w:hAnsi="Times New Roman" w:cs="Times New Roman"/>
          <w:sz w:val="24"/>
          <w:szCs w:val="24"/>
        </w:rPr>
      </w:pPr>
    </w:p>
    <w:p w:rsidR="005E6671" w:rsidRDefault="00237F4C">
      <w:pPr>
        <w:spacing w:after="0" w:line="240" w:lineRule="auto"/>
        <w:ind w:firstLine="855"/>
        <w:divId w:val="50830192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обявяване в несъстоятелност;</w:t>
      </w:r>
    </w:p>
    <w:p w:rsidR="005E6671" w:rsidRDefault="005E6671">
      <w:pPr>
        <w:spacing w:after="0" w:line="240" w:lineRule="auto"/>
        <w:ind w:firstLine="855"/>
        <w:divId w:val="2025128513"/>
        <w:rPr>
          <w:rFonts w:ascii="Times New Roman" w:eastAsia="Times New Roman" w:hAnsi="Times New Roman" w:cs="Times New Roman"/>
          <w:sz w:val="24"/>
          <w:szCs w:val="24"/>
        </w:rPr>
      </w:pPr>
    </w:p>
    <w:p w:rsidR="005E6671" w:rsidRDefault="00237F4C">
      <w:pPr>
        <w:spacing w:after="0" w:line="240" w:lineRule="auto"/>
        <w:ind w:firstLine="855"/>
        <w:divId w:val="105933646"/>
        <w:rPr>
          <w:rFonts w:ascii="Times New Roman" w:eastAsia="Times New Roman" w:hAnsi="Times New Roman" w:cs="Times New Roman"/>
          <w:sz w:val="24"/>
          <w:szCs w:val="24"/>
        </w:rPr>
      </w:pPr>
      <w:r>
        <w:rPr>
          <w:rFonts w:ascii="Times New Roman" w:eastAsia="Times New Roman" w:hAnsi="Times New Roman" w:cs="Times New Roman"/>
          <w:sz w:val="24"/>
          <w:szCs w:val="24"/>
        </w:rPr>
        <w:t>5. по решение на окръжния съд в предвидени от този закон случаи.</w:t>
      </w:r>
    </w:p>
    <w:p w:rsidR="005E6671" w:rsidRDefault="005E6671">
      <w:pPr>
        <w:spacing w:after="0" w:line="240" w:lineRule="auto"/>
        <w:ind w:firstLine="855"/>
        <w:divId w:val="2025128513"/>
        <w:rPr>
          <w:rFonts w:ascii="Times New Roman" w:eastAsia="Times New Roman" w:hAnsi="Times New Roman" w:cs="Times New Roman"/>
          <w:sz w:val="24"/>
          <w:szCs w:val="24"/>
        </w:rPr>
      </w:pPr>
    </w:p>
    <w:p w:rsidR="005E6671" w:rsidRDefault="00237F4C">
      <w:pPr>
        <w:spacing w:after="0" w:line="240" w:lineRule="auto"/>
        <w:ind w:firstLine="855"/>
        <w:divId w:val="837619836"/>
        <w:rPr>
          <w:rFonts w:ascii="Times New Roman" w:eastAsia="Times New Roman" w:hAnsi="Times New Roman" w:cs="Times New Roman"/>
          <w:sz w:val="24"/>
          <w:szCs w:val="24"/>
        </w:rPr>
      </w:pPr>
      <w:r>
        <w:rPr>
          <w:rFonts w:ascii="Times New Roman" w:eastAsia="Times New Roman" w:hAnsi="Times New Roman" w:cs="Times New Roman"/>
          <w:sz w:val="24"/>
          <w:szCs w:val="24"/>
        </w:rPr>
        <w:t>(2) В дружествения договор могат да бъдат предвидени и други основания за прекратяване на дружеството.</w:t>
      </w:r>
    </w:p>
    <w:p w:rsidR="005E6671" w:rsidRDefault="005E6671">
      <w:pPr>
        <w:spacing w:after="240" w:line="240" w:lineRule="auto"/>
        <w:ind w:firstLine="855"/>
        <w:divId w:val="202512851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3339058"/>
        <w:rPr>
          <w:rFonts w:ascii="Times New Roman" w:hAnsi="Times New Roman" w:cs="Times New Roman"/>
          <w:b/>
          <w:bCs/>
          <w:sz w:val="24"/>
          <w:szCs w:val="24"/>
        </w:rPr>
      </w:pPr>
      <w:r>
        <w:rPr>
          <w:rFonts w:ascii="Times New Roman" w:hAnsi="Times New Roman" w:cs="Times New Roman"/>
          <w:b/>
          <w:bCs/>
          <w:sz w:val="24"/>
          <w:szCs w:val="24"/>
        </w:rPr>
        <w:t>ПРЕКРАТЯВАНЕ ПО РЕШЕНИЕ НА СЪДА</w:t>
      </w:r>
    </w:p>
    <w:p w:rsidR="005E6671" w:rsidRDefault="00237F4C">
      <w:pPr>
        <w:spacing w:after="0" w:line="240" w:lineRule="auto"/>
        <w:ind w:firstLine="855"/>
        <w:divId w:val="1936864496"/>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(Изм. - ДВ, бр. 38 от 2006 г., в сила от 01.07.2007 г., изм. относно влизането в сила - ДВ, бр. 80 от 2006 г.) По решение на окръжния съд по седалището на дружеството то може да бъде прекратено:</w:t>
      </w:r>
    </w:p>
    <w:p w:rsidR="005E6671" w:rsidRDefault="00237F4C">
      <w:pPr>
        <w:spacing w:after="0" w:line="240" w:lineRule="auto"/>
        <w:ind w:firstLine="855"/>
        <w:divId w:val="1823889257"/>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иск на съдружниците, ако важни причини налагат това. Искът се завежда срещу дружеството, ако дяловете на ищците съставляват повече от 1/5 от капитала;</w:t>
      </w:r>
    </w:p>
    <w:p w:rsidR="005E6671" w:rsidRDefault="005E6671">
      <w:pPr>
        <w:spacing w:after="0" w:line="240" w:lineRule="auto"/>
        <w:ind w:firstLine="855"/>
        <w:divId w:val="1693339058"/>
        <w:rPr>
          <w:rFonts w:ascii="Times New Roman" w:eastAsia="Times New Roman" w:hAnsi="Times New Roman" w:cs="Times New Roman"/>
          <w:sz w:val="24"/>
          <w:szCs w:val="24"/>
        </w:rPr>
      </w:pPr>
    </w:p>
    <w:p w:rsidR="005E6671" w:rsidRDefault="00237F4C">
      <w:pPr>
        <w:spacing w:after="0" w:line="240" w:lineRule="auto"/>
        <w:ind w:firstLine="855"/>
        <w:divId w:val="17196232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по иск на прокурора, ако дейността на дружеството противоречи на закона;</w:t>
      </w:r>
    </w:p>
    <w:p w:rsidR="005E6671" w:rsidRDefault="005E6671">
      <w:pPr>
        <w:spacing w:after="0" w:line="240" w:lineRule="auto"/>
        <w:ind w:firstLine="855"/>
        <w:divId w:val="1693339058"/>
        <w:rPr>
          <w:rFonts w:ascii="Times New Roman" w:eastAsia="Times New Roman" w:hAnsi="Times New Roman" w:cs="Times New Roman"/>
          <w:sz w:val="24"/>
          <w:szCs w:val="24"/>
        </w:rPr>
      </w:pPr>
    </w:p>
    <w:p w:rsidR="005E6671" w:rsidRDefault="00237F4C">
      <w:pPr>
        <w:spacing w:after="0" w:line="240" w:lineRule="auto"/>
        <w:ind w:firstLine="855"/>
        <w:divId w:val="4784953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по иск на прокурора, когато в продължение на три месеца дружеството няма вписан управител.</w:t>
      </w:r>
    </w:p>
    <w:p w:rsidR="005E6671" w:rsidRDefault="005E6671">
      <w:pPr>
        <w:spacing w:after="240" w:line="240" w:lineRule="auto"/>
        <w:ind w:firstLine="855"/>
        <w:divId w:val="16933390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29598522"/>
        <w:rPr>
          <w:rFonts w:ascii="Times New Roman" w:hAnsi="Times New Roman" w:cs="Times New Roman"/>
          <w:b/>
          <w:bCs/>
          <w:sz w:val="24"/>
          <w:szCs w:val="24"/>
        </w:rPr>
      </w:pPr>
      <w:r>
        <w:rPr>
          <w:rFonts w:ascii="Times New Roman" w:hAnsi="Times New Roman" w:cs="Times New Roman"/>
          <w:b/>
          <w:bCs/>
          <w:sz w:val="24"/>
          <w:szCs w:val="24"/>
        </w:rPr>
        <w:t>ЛИКВИДАЦИЯ НА ДРУЖЕСТВОТО</w:t>
      </w:r>
    </w:p>
    <w:p w:rsidR="005E6671" w:rsidRDefault="00237F4C">
      <w:pPr>
        <w:spacing w:after="0" w:line="240" w:lineRule="auto"/>
        <w:ind w:firstLine="855"/>
        <w:divId w:val="1024208974"/>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(1) При прекратяване на дружеството на основание чл. 154, точки 1, 2 и 5 и чл. 155 се открива производство за ликвидация.</w:t>
      </w:r>
    </w:p>
    <w:p w:rsidR="005E6671" w:rsidRDefault="005E6671">
      <w:pPr>
        <w:spacing w:after="0" w:line="240" w:lineRule="auto"/>
        <w:ind w:firstLine="855"/>
        <w:divId w:val="1029598522"/>
        <w:rPr>
          <w:rFonts w:ascii="Times New Roman" w:eastAsia="Times New Roman" w:hAnsi="Times New Roman" w:cs="Times New Roman"/>
          <w:sz w:val="24"/>
          <w:szCs w:val="24"/>
        </w:rPr>
      </w:pPr>
    </w:p>
    <w:p w:rsidR="005E6671" w:rsidRDefault="00237F4C">
      <w:pPr>
        <w:spacing w:after="0" w:line="240" w:lineRule="auto"/>
        <w:ind w:firstLine="855"/>
        <w:divId w:val="763036619"/>
        <w:rPr>
          <w:rFonts w:ascii="Times New Roman" w:eastAsia="Times New Roman" w:hAnsi="Times New Roman" w:cs="Times New Roman"/>
          <w:sz w:val="24"/>
          <w:szCs w:val="24"/>
        </w:rPr>
      </w:pPr>
      <w:r>
        <w:rPr>
          <w:rFonts w:ascii="Times New Roman" w:eastAsia="Times New Roman" w:hAnsi="Times New Roman" w:cs="Times New Roman"/>
          <w:sz w:val="24"/>
          <w:szCs w:val="24"/>
        </w:rPr>
        <w:t>(2) Ликвидатор на дружеството е управителят освен ако с договора или по решение на общото събрание е определено друго лице.</w:t>
      </w:r>
    </w:p>
    <w:p w:rsidR="005E6671" w:rsidRDefault="005E6671">
      <w:pPr>
        <w:spacing w:after="0" w:line="240" w:lineRule="auto"/>
        <w:ind w:firstLine="855"/>
        <w:divId w:val="1029598522"/>
        <w:rPr>
          <w:rFonts w:ascii="Times New Roman" w:eastAsia="Times New Roman" w:hAnsi="Times New Roman" w:cs="Times New Roman"/>
          <w:sz w:val="24"/>
          <w:szCs w:val="24"/>
        </w:rPr>
      </w:pPr>
    </w:p>
    <w:p w:rsidR="005E6671" w:rsidRDefault="00237F4C">
      <w:pPr>
        <w:spacing w:after="0" w:line="240" w:lineRule="auto"/>
        <w:ind w:firstLine="855"/>
        <w:divId w:val="2112503361"/>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контрольора или на съдружниците, които имат поне 1/10 от капитала, съдът може да назначи други ликвидатори.</w:t>
      </w:r>
    </w:p>
    <w:p w:rsidR="005E6671" w:rsidRDefault="005E6671">
      <w:pPr>
        <w:spacing w:after="0" w:line="240" w:lineRule="auto"/>
        <w:ind w:firstLine="855"/>
        <w:divId w:val="1029598522"/>
        <w:rPr>
          <w:rFonts w:ascii="Times New Roman" w:eastAsia="Times New Roman" w:hAnsi="Times New Roman" w:cs="Times New Roman"/>
          <w:sz w:val="24"/>
          <w:szCs w:val="24"/>
        </w:rPr>
      </w:pPr>
    </w:p>
    <w:p w:rsidR="005E6671" w:rsidRDefault="00237F4C">
      <w:pPr>
        <w:spacing w:after="0" w:line="240" w:lineRule="auto"/>
        <w:ind w:firstLine="855"/>
        <w:divId w:val="1319993064"/>
        <w:rPr>
          <w:rFonts w:ascii="Times New Roman" w:eastAsia="Times New Roman" w:hAnsi="Times New Roman" w:cs="Times New Roman"/>
          <w:sz w:val="24"/>
          <w:szCs w:val="24"/>
        </w:rPr>
      </w:pPr>
      <w:r>
        <w:rPr>
          <w:rFonts w:ascii="Times New Roman" w:eastAsia="Times New Roman" w:hAnsi="Times New Roman" w:cs="Times New Roman"/>
          <w:sz w:val="24"/>
          <w:szCs w:val="24"/>
        </w:rPr>
        <w:t>(4) Ликвидацията на дружеството се извършва по реда на глава седемнадесета.</w:t>
      </w:r>
    </w:p>
    <w:p w:rsidR="005E6671" w:rsidRDefault="005E6671">
      <w:pPr>
        <w:spacing w:after="240" w:line="240" w:lineRule="auto"/>
        <w:ind w:firstLine="855"/>
        <w:divId w:val="10295985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58831437"/>
        <w:rPr>
          <w:rFonts w:ascii="Times New Roman" w:hAnsi="Times New Roman" w:cs="Times New Roman"/>
          <w:b/>
          <w:bCs/>
          <w:sz w:val="24"/>
          <w:szCs w:val="24"/>
        </w:rPr>
      </w:pPr>
      <w:r>
        <w:rPr>
          <w:rFonts w:ascii="Times New Roman" w:hAnsi="Times New Roman" w:cs="Times New Roman"/>
          <w:b/>
          <w:bCs/>
          <w:sz w:val="24"/>
          <w:szCs w:val="24"/>
        </w:rPr>
        <w:t>ПРЕКРАТЯВАНЕ НА ЕДНОЛИЧНО ООД</w:t>
      </w:r>
    </w:p>
    <w:p w:rsidR="005E6671" w:rsidRDefault="00237F4C">
      <w:pPr>
        <w:spacing w:after="0" w:line="240" w:lineRule="auto"/>
        <w:ind w:firstLine="855"/>
        <w:divId w:val="1991135072"/>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Дружеството, в което капиталът се притежава от едно физическо лице, се прекратява със смъртта му, ако не е предвидено друго или наследниците не поискат да продължат дейността.</w:t>
      </w:r>
    </w:p>
    <w:p w:rsidR="005E6671" w:rsidRDefault="005E6671">
      <w:pPr>
        <w:spacing w:after="0" w:line="240" w:lineRule="auto"/>
        <w:ind w:firstLine="855"/>
        <w:divId w:val="1258831437"/>
        <w:rPr>
          <w:rFonts w:ascii="Times New Roman" w:eastAsia="Times New Roman" w:hAnsi="Times New Roman" w:cs="Times New Roman"/>
          <w:sz w:val="24"/>
          <w:szCs w:val="24"/>
        </w:rPr>
      </w:pPr>
    </w:p>
    <w:p w:rsidR="005E6671" w:rsidRDefault="00237F4C">
      <w:pPr>
        <w:spacing w:after="0" w:line="240" w:lineRule="auto"/>
        <w:ind w:firstLine="855"/>
        <w:divId w:val="89766973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капиталът е притежание на едно юридическо лице, с прекратяването му трябва да се прекрати и дружеството.</w:t>
      </w:r>
    </w:p>
    <w:p w:rsidR="005E6671" w:rsidRDefault="005E6671">
      <w:pPr>
        <w:spacing w:after="240" w:line="240" w:lineRule="auto"/>
        <w:ind w:firstLine="855"/>
        <w:divId w:val="125883143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АКЦИОНЕРНО ДРУЖЕСТВО</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w:t>
      </w:r>
      <w:r>
        <w:rPr>
          <w:rFonts w:ascii="Times New Roman" w:hAnsi="Times New Roman" w:cs="Times New Roman"/>
          <w:b/>
          <w:bCs/>
          <w:sz w:val="24"/>
          <w:szCs w:val="24"/>
        </w:rPr>
        <w:br/>
        <w:t>ОБЩИ РАЗПОРЕДБИ</w:t>
      </w:r>
    </w:p>
    <w:p w:rsidR="005E6671" w:rsidRDefault="00237F4C">
      <w:pPr>
        <w:spacing w:before="100" w:beforeAutospacing="1" w:after="100" w:afterAutospacing="1" w:line="240" w:lineRule="auto"/>
        <w:ind w:firstLine="855"/>
        <w:divId w:val="1933854323"/>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806968525"/>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(1) Акционерно е дружеството, чийто капитал е разделен на акции. Дружеството отговаря към кредиторите с имуществото си.</w:t>
      </w:r>
    </w:p>
    <w:p w:rsidR="005E6671" w:rsidRDefault="005E6671">
      <w:pPr>
        <w:spacing w:after="0" w:line="240" w:lineRule="auto"/>
        <w:ind w:firstLine="855"/>
        <w:divId w:val="1933854323"/>
        <w:rPr>
          <w:rFonts w:ascii="Times New Roman" w:eastAsia="Times New Roman" w:hAnsi="Times New Roman" w:cs="Times New Roman"/>
          <w:sz w:val="24"/>
          <w:szCs w:val="24"/>
        </w:rPr>
      </w:pPr>
    </w:p>
    <w:p w:rsidR="005E6671" w:rsidRDefault="00237F4C">
      <w:pPr>
        <w:spacing w:after="0" w:line="240" w:lineRule="auto"/>
        <w:ind w:firstLine="855"/>
        <w:divId w:val="1519393410"/>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фирмата на акционерното дружество се включва означението "акционерно дружество" или съкращението "АД".</w:t>
      </w:r>
    </w:p>
    <w:p w:rsidR="005E6671" w:rsidRDefault="005E6671">
      <w:pPr>
        <w:spacing w:after="240" w:line="240" w:lineRule="auto"/>
        <w:ind w:firstLine="855"/>
        <w:divId w:val="19338543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532374"/>
        <w:rPr>
          <w:rFonts w:ascii="Times New Roman" w:hAnsi="Times New Roman" w:cs="Times New Roman"/>
          <w:b/>
          <w:bCs/>
          <w:sz w:val="24"/>
          <w:szCs w:val="24"/>
        </w:rPr>
      </w:pPr>
      <w:r>
        <w:rPr>
          <w:rFonts w:ascii="Times New Roman" w:hAnsi="Times New Roman" w:cs="Times New Roman"/>
          <w:b/>
          <w:bCs/>
          <w:sz w:val="24"/>
          <w:szCs w:val="24"/>
        </w:rPr>
        <w:t>БРОЙ НА УЧРЕДИТЕЛИТЕ</w:t>
      </w:r>
    </w:p>
    <w:p w:rsidR="005E6671" w:rsidRDefault="00237F4C">
      <w:pPr>
        <w:spacing w:after="0" w:line="240" w:lineRule="auto"/>
        <w:ind w:firstLine="855"/>
        <w:divId w:val="1100566108"/>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(Изм. - ДВ, бр. 84 от 2000 г.) (1) Акционерно дружество може да бъде учредено от едно или повече физически или юридически лица.</w:t>
      </w:r>
    </w:p>
    <w:p w:rsidR="005E6671" w:rsidRDefault="005E6671">
      <w:pPr>
        <w:spacing w:after="0" w:line="240" w:lineRule="auto"/>
        <w:ind w:firstLine="855"/>
        <w:divId w:val="8532374"/>
        <w:rPr>
          <w:rFonts w:ascii="Times New Roman" w:eastAsia="Times New Roman" w:hAnsi="Times New Roman" w:cs="Times New Roman"/>
          <w:sz w:val="24"/>
          <w:szCs w:val="24"/>
        </w:rPr>
      </w:pPr>
    </w:p>
    <w:p w:rsidR="005E6671" w:rsidRDefault="00237F4C">
      <w:pPr>
        <w:spacing w:after="0" w:line="240" w:lineRule="auto"/>
        <w:ind w:firstLine="855"/>
        <w:divId w:val="10959757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акционерно дружество се образува от едно лице, с учредителен акт се утвърждава уставът и се назначава първият надзорен съвет или съвет на директорите.</w:t>
      </w:r>
    </w:p>
    <w:p w:rsidR="005E6671" w:rsidRDefault="005E6671">
      <w:pPr>
        <w:spacing w:after="0" w:line="240" w:lineRule="auto"/>
        <w:ind w:firstLine="855"/>
        <w:divId w:val="8532374"/>
        <w:rPr>
          <w:rFonts w:ascii="Times New Roman" w:eastAsia="Times New Roman" w:hAnsi="Times New Roman" w:cs="Times New Roman"/>
          <w:sz w:val="24"/>
          <w:szCs w:val="24"/>
        </w:rPr>
      </w:pPr>
    </w:p>
    <w:p w:rsidR="005E6671" w:rsidRDefault="00237F4C">
      <w:pPr>
        <w:spacing w:after="0" w:line="240" w:lineRule="auto"/>
        <w:ind w:firstLine="855"/>
        <w:divId w:val="443767764"/>
        <w:rPr>
          <w:rFonts w:ascii="Times New Roman" w:eastAsia="Times New Roman" w:hAnsi="Times New Roman" w:cs="Times New Roman"/>
          <w:sz w:val="24"/>
          <w:szCs w:val="24"/>
        </w:rPr>
      </w:pPr>
      <w:r>
        <w:rPr>
          <w:rFonts w:ascii="Times New Roman" w:eastAsia="Times New Roman" w:hAnsi="Times New Roman" w:cs="Times New Roman"/>
          <w:sz w:val="24"/>
          <w:szCs w:val="24"/>
        </w:rPr>
        <w:t>(3) Учредителният акт се съставя в писмена форма.</w:t>
      </w:r>
    </w:p>
    <w:p w:rsidR="005E6671" w:rsidRDefault="005E6671">
      <w:pPr>
        <w:spacing w:after="0" w:line="240" w:lineRule="auto"/>
        <w:ind w:firstLine="855"/>
        <w:divId w:val="85323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87938762"/>
        <w:rPr>
          <w:rFonts w:ascii="Times New Roman" w:hAnsi="Times New Roman" w:cs="Times New Roman"/>
          <w:b/>
          <w:bCs/>
          <w:sz w:val="24"/>
          <w:szCs w:val="24"/>
        </w:rPr>
      </w:pPr>
      <w:r>
        <w:rPr>
          <w:rFonts w:ascii="Times New Roman" w:hAnsi="Times New Roman" w:cs="Times New Roman"/>
          <w:b/>
          <w:bCs/>
          <w:sz w:val="24"/>
          <w:szCs w:val="24"/>
        </w:rPr>
        <w:t>УЧРЕДИТЕЛИ</w:t>
      </w:r>
    </w:p>
    <w:p w:rsidR="005E6671" w:rsidRDefault="00237F4C">
      <w:pPr>
        <w:spacing w:after="0" w:line="240" w:lineRule="auto"/>
        <w:ind w:firstLine="855"/>
        <w:divId w:val="1695182804"/>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(Изм. - ДВ, бр. 84 от 2000 г.) Учредители са лицата, записали акции на учредителното събрание.</w:t>
      </w:r>
    </w:p>
    <w:p w:rsidR="005E6671" w:rsidRDefault="005E6671">
      <w:pPr>
        <w:spacing w:after="0" w:line="240" w:lineRule="auto"/>
        <w:ind w:firstLine="855"/>
        <w:divId w:val="1487938762"/>
        <w:rPr>
          <w:rFonts w:ascii="Times New Roman" w:eastAsia="Times New Roman" w:hAnsi="Times New Roman" w:cs="Times New Roman"/>
          <w:sz w:val="24"/>
          <w:szCs w:val="24"/>
        </w:rPr>
      </w:pPr>
    </w:p>
    <w:p w:rsidR="005E6671" w:rsidRDefault="00237F4C">
      <w:pPr>
        <w:spacing w:after="0" w:line="240" w:lineRule="auto"/>
        <w:ind w:firstLine="855"/>
        <w:divId w:val="934360957"/>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бъдат учредители обявените в несъстоятелност.</w:t>
      </w:r>
    </w:p>
    <w:p w:rsidR="005E6671" w:rsidRDefault="005E6671">
      <w:pPr>
        <w:spacing w:after="240" w:line="240" w:lineRule="auto"/>
        <w:ind w:firstLine="855"/>
        <w:divId w:val="14879387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01964852"/>
        <w:rPr>
          <w:rFonts w:ascii="Times New Roman" w:hAnsi="Times New Roman" w:cs="Times New Roman"/>
          <w:b/>
          <w:bCs/>
          <w:sz w:val="24"/>
          <w:szCs w:val="24"/>
        </w:rPr>
      </w:pPr>
      <w:r>
        <w:rPr>
          <w:rFonts w:ascii="Times New Roman" w:hAnsi="Times New Roman" w:cs="Times New Roman"/>
          <w:b/>
          <w:bCs/>
          <w:sz w:val="24"/>
          <w:szCs w:val="24"/>
        </w:rPr>
        <w:t>КАПИТАЛ И АКЦИИ</w:t>
      </w:r>
    </w:p>
    <w:p w:rsidR="005E6671" w:rsidRDefault="00237F4C">
      <w:pPr>
        <w:spacing w:after="0" w:line="240" w:lineRule="auto"/>
        <w:ind w:firstLine="855"/>
        <w:divId w:val="1571113733"/>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(1) Капиталът и стойността на акциите се определят в левове.</w:t>
      </w:r>
    </w:p>
    <w:p w:rsidR="005E6671" w:rsidRDefault="005E6671">
      <w:pPr>
        <w:spacing w:after="0" w:line="240" w:lineRule="auto"/>
        <w:ind w:firstLine="855"/>
        <w:divId w:val="1501964852"/>
        <w:rPr>
          <w:rFonts w:ascii="Times New Roman" w:eastAsia="Times New Roman" w:hAnsi="Times New Roman" w:cs="Times New Roman"/>
          <w:sz w:val="24"/>
          <w:szCs w:val="24"/>
        </w:rPr>
      </w:pPr>
    </w:p>
    <w:p w:rsidR="005E6671" w:rsidRDefault="00237F4C">
      <w:pPr>
        <w:spacing w:after="0" w:line="240" w:lineRule="auto"/>
        <w:ind w:firstLine="855"/>
        <w:divId w:val="3817079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1997 г., изм. - ДВ, бр. 84 от 2000 г.) Минималната стойност на капитала на акционерното дружество е 50 000 лв.</w:t>
      </w:r>
    </w:p>
    <w:p w:rsidR="005E6671" w:rsidRDefault="005E6671">
      <w:pPr>
        <w:spacing w:after="0" w:line="240" w:lineRule="auto"/>
        <w:ind w:firstLine="855"/>
        <w:divId w:val="1501964852"/>
        <w:rPr>
          <w:rFonts w:ascii="Times New Roman" w:eastAsia="Times New Roman" w:hAnsi="Times New Roman" w:cs="Times New Roman"/>
          <w:sz w:val="24"/>
          <w:szCs w:val="24"/>
        </w:rPr>
      </w:pPr>
    </w:p>
    <w:p w:rsidR="005E6671" w:rsidRDefault="00237F4C">
      <w:pPr>
        <w:spacing w:after="0" w:line="240" w:lineRule="auto"/>
        <w:ind w:firstLine="855"/>
        <w:divId w:val="13744222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1992 г., бр. 70 от 1998 г., изм. - ДВ, бр. 60 от 2012 г., в сила от 07.08.2012 г.) С отделен закон може да се определи друг минимален размер на капитала на определени акционерни дружества.</w:t>
      </w:r>
    </w:p>
    <w:p w:rsidR="005E6671" w:rsidRDefault="005E6671">
      <w:pPr>
        <w:spacing w:after="0" w:line="240" w:lineRule="auto"/>
        <w:ind w:firstLine="855"/>
        <w:divId w:val="1501964852"/>
        <w:rPr>
          <w:rFonts w:ascii="Times New Roman" w:eastAsia="Times New Roman" w:hAnsi="Times New Roman" w:cs="Times New Roman"/>
          <w:sz w:val="24"/>
          <w:szCs w:val="24"/>
        </w:rPr>
      </w:pPr>
    </w:p>
    <w:p w:rsidR="005E6671" w:rsidRDefault="00237F4C">
      <w:pPr>
        <w:spacing w:after="0" w:line="240" w:lineRule="auto"/>
        <w:ind w:firstLine="855"/>
        <w:divId w:val="74619699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84 от 2000 г., доп. - ДВ, бр. 66 от 2005 г.) Капиталът трябва да бъде изцяло записан. Дружеството не може да записва акции от капитала си. Когато тази забрана бъде нарушена при учредяването на дружеството, учредителите са задължени солидарно за вноските срещу записаните акции. Ако едно лице запише акции от свое име и за сметка на дружеството, те се смятат за придобити единствено за сметка на това лице.</w:t>
      </w:r>
    </w:p>
    <w:p w:rsidR="005E6671" w:rsidRDefault="005E6671">
      <w:pPr>
        <w:spacing w:after="240" w:line="240" w:lineRule="auto"/>
        <w:ind w:firstLine="855"/>
        <w:divId w:val="15019648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3280829"/>
        <w:rPr>
          <w:rFonts w:ascii="Times New Roman" w:hAnsi="Times New Roman" w:cs="Times New Roman"/>
          <w:b/>
          <w:bCs/>
          <w:sz w:val="24"/>
          <w:szCs w:val="24"/>
        </w:rPr>
      </w:pPr>
      <w:r>
        <w:rPr>
          <w:rFonts w:ascii="Times New Roman" w:hAnsi="Times New Roman" w:cs="Times New Roman"/>
          <w:b/>
          <w:bCs/>
          <w:sz w:val="24"/>
          <w:szCs w:val="24"/>
        </w:rPr>
        <w:t>НОМИНАЛНА СТОЙНОСТ НА АКЦИЯТА</w:t>
      </w:r>
    </w:p>
    <w:p w:rsidR="005E6671" w:rsidRDefault="00237F4C">
      <w:pPr>
        <w:spacing w:after="0" w:line="240" w:lineRule="auto"/>
        <w:ind w:firstLine="855"/>
        <w:divId w:val="623973457"/>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(Изм. - ДВ, бр. 84 от 2000 г.) Минималната номинална стойност на една акция е един лев. По-голяма номинална стойност на акцията трябва да бъде определена в цели левове.</w:t>
      </w:r>
    </w:p>
    <w:p w:rsidR="005E6671" w:rsidRDefault="005E6671">
      <w:pPr>
        <w:spacing w:after="0" w:line="240" w:lineRule="auto"/>
        <w:ind w:firstLine="855"/>
        <w:divId w:val="14328082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УЧРЕДЯВАНЕ</w:t>
      </w:r>
    </w:p>
    <w:p w:rsidR="005E6671" w:rsidRDefault="00237F4C">
      <w:pPr>
        <w:spacing w:before="100" w:beforeAutospacing="1" w:after="100" w:afterAutospacing="1" w:line="240" w:lineRule="auto"/>
        <w:ind w:firstLine="855"/>
        <w:divId w:val="1398437947"/>
        <w:rPr>
          <w:rFonts w:ascii="Times New Roman" w:hAnsi="Times New Roman" w:cs="Times New Roman"/>
          <w:b/>
          <w:bCs/>
          <w:sz w:val="24"/>
          <w:szCs w:val="24"/>
        </w:rPr>
      </w:pPr>
      <w:r>
        <w:rPr>
          <w:rFonts w:ascii="Times New Roman" w:hAnsi="Times New Roman" w:cs="Times New Roman"/>
          <w:b/>
          <w:bCs/>
          <w:sz w:val="24"/>
          <w:szCs w:val="24"/>
        </w:rPr>
        <w:t>УЧРЕДИТЕЛНО СЪБРАНИЕ</w:t>
      </w:r>
    </w:p>
    <w:p w:rsidR="005E6671" w:rsidRDefault="00237F4C">
      <w:pPr>
        <w:spacing w:after="0" w:line="240" w:lineRule="auto"/>
        <w:ind w:firstLine="855"/>
        <w:divId w:val="1397363228"/>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(Изм. - ДВ, бр. 63 от 1995 г., изм. - ДВ, бр. 84 от 2000 г.) (1) Акционерното дружество се учредява на учредително събрание, на което присъстват всички лица, които записват акции. Учредител може да бъде представляван от пълномощник с изрично пълномощно с нотариална заверка на подписа.</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918754703"/>
        <w:rPr>
          <w:rFonts w:ascii="Times New Roman" w:eastAsia="Times New Roman" w:hAnsi="Times New Roman" w:cs="Times New Roman"/>
          <w:sz w:val="24"/>
          <w:szCs w:val="24"/>
        </w:rPr>
      </w:pPr>
      <w:r>
        <w:rPr>
          <w:rFonts w:ascii="Times New Roman" w:eastAsia="Times New Roman" w:hAnsi="Times New Roman" w:cs="Times New Roman"/>
          <w:sz w:val="24"/>
          <w:szCs w:val="24"/>
        </w:rPr>
        <w:t>(2) На учредителното събрание се записват акциите.</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643003553"/>
        <w:rPr>
          <w:rFonts w:ascii="Times New Roman" w:eastAsia="Times New Roman" w:hAnsi="Times New Roman" w:cs="Times New Roman"/>
          <w:sz w:val="24"/>
          <w:szCs w:val="24"/>
        </w:rPr>
      </w:pPr>
      <w:r>
        <w:rPr>
          <w:rFonts w:ascii="Times New Roman" w:eastAsia="Times New Roman" w:hAnsi="Times New Roman" w:cs="Times New Roman"/>
          <w:sz w:val="24"/>
          <w:szCs w:val="24"/>
        </w:rPr>
        <w:t>(3) Учредителното събрание:</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1709404585"/>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 решение за учредяване на дружеството;</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4089657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 устава;</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1471436205"/>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 размера на разноските по учредяването;</w:t>
      </w:r>
    </w:p>
    <w:p w:rsidR="005E6671" w:rsidRDefault="00237F4C">
      <w:pPr>
        <w:spacing w:after="0" w:line="240" w:lineRule="auto"/>
        <w:ind w:firstLine="855"/>
        <w:divId w:val="1793088940"/>
        <w:rPr>
          <w:rFonts w:ascii="Times New Roman" w:eastAsia="Times New Roman" w:hAnsi="Times New Roman" w:cs="Times New Roman"/>
          <w:sz w:val="24"/>
          <w:szCs w:val="24"/>
        </w:rPr>
      </w:pPr>
      <w:r>
        <w:rPr>
          <w:rFonts w:ascii="Times New Roman" w:eastAsia="Times New Roman" w:hAnsi="Times New Roman" w:cs="Times New Roman"/>
          <w:sz w:val="24"/>
          <w:szCs w:val="24"/>
        </w:rPr>
        <w:t>4. избира надзорен съвет, съответно съвет на директорите.</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1040864103"/>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Решенията по ал. 3, т. 1 и 2 се приемат единодушно, като се съставя протокол, за който се прилага чл. 232.</w:t>
      </w:r>
    </w:p>
    <w:p w:rsidR="005E6671" w:rsidRDefault="005E6671">
      <w:pPr>
        <w:spacing w:after="0" w:line="240" w:lineRule="auto"/>
        <w:ind w:firstLine="855"/>
        <w:divId w:val="1398437947"/>
        <w:rPr>
          <w:rFonts w:ascii="Times New Roman" w:eastAsia="Times New Roman" w:hAnsi="Times New Roman" w:cs="Times New Roman"/>
          <w:sz w:val="24"/>
          <w:szCs w:val="24"/>
        </w:rPr>
      </w:pPr>
    </w:p>
    <w:p w:rsidR="005E6671" w:rsidRDefault="00237F4C">
      <w:pPr>
        <w:spacing w:after="0" w:line="240" w:lineRule="auto"/>
        <w:ind w:firstLine="855"/>
        <w:divId w:val="111070733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акционерно дружество се учредява от едно лице, се съставя учредителен акт.</w:t>
      </w:r>
    </w:p>
    <w:p w:rsidR="005E6671" w:rsidRDefault="005E6671">
      <w:pPr>
        <w:spacing w:after="240" w:line="240" w:lineRule="auto"/>
        <w:ind w:firstLine="855"/>
        <w:divId w:val="13984379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80113265"/>
        <w:rPr>
          <w:rFonts w:ascii="Times New Roman" w:hAnsi="Times New Roman" w:cs="Times New Roman"/>
          <w:b/>
          <w:bCs/>
          <w:sz w:val="24"/>
          <w:szCs w:val="24"/>
        </w:rPr>
      </w:pPr>
      <w:r>
        <w:rPr>
          <w:rFonts w:ascii="Times New Roman" w:hAnsi="Times New Roman" w:cs="Times New Roman"/>
          <w:b/>
          <w:bCs/>
          <w:sz w:val="24"/>
          <w:szCs w:val="24"/>
        </w:rPr>
        <w:t>СЪДЪРЖАНИЕ НА ПРЕДЛОЖЕНИЕТО</w:t>
      </w:r>
    </w:p>
    <w:p w:rsidR="005E6671" w:rsidRDefault="00237F4C">
      <w:pPr>
        <w:spacing w:after="0" w:line="240" w:lineRule="auto"/>
        <w:ind w:firstLine="855"/>
        <w:divId w:val="324864133"/>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(Отм. - ДВ, бр. 63 от 1995 г.)</w:t>
      </w:r>
    </w:p>
    <w:p w:rsidR="005E6671" w:rsidRDefault="005E6671">
      <w:pPr>
        <w:spacing w:after="0" w:line="240" w:lineRule="auto"/>
        <w:ind w:firstLine="855"/>
        <w:divId w:val="16801132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721562"/>
        <w:rPr>
          <w:rFonts w:ascii="Times New Roman" w:hAnsi="Times New Roman" w:cs="Times New Roman"/>
          <w:b/>
          <w:bCs/>
          <w:sz w:val="24"/>
          <w:szCs w:val="24"/>
        </w:rPr>
      </w:pPr>
      <w:r>
        <w:rPr>
          <w:rFonts w:ascii="Times New Roman" w:hAnsi="Times New Roman" w:cs="Times New Roman"/>
          <w:b/>
          <w:bCs/>
          <w:sz w:val="24"/>
          <w:szCs w:val="24"/>
        </w:rPr>
        <w:t>СЪДЪРЖАНИЕ НА УСТАВА</w:t>
      </w:r>
    </w:p>
    <w:p w:rsidR="005E6671" w:rsidRDefault="00237F4C">
      <w:pPr>
        <w:spacing w:after="0" w:line="240" w:lineRule="auto"/>
        <w:ind w:firstLine="855"/>
        <w:divId w:val="1539665214"/>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(Изм. - ДВ, бр. 84 от 2000 г.) Уставът трябва да съдържа:</w:t>
      </w:r>
    </w:p>
    <w:p w:rsidR="005E6671" w:rsidRDefault="00237F4C">
      <w:pPr>
        <w:spacing w:after="0" w:line="240" w:lineRule="auto"/>
        <w:ind w:firstLine="855"/>
        <w:divId w:val="244997021"/>
        <w:rPr>
          <w:rFonts w:ascii="Times New Roman" w:eastAsia="Times New Roman" w:hAnsi="Times New Roman" w:cs="Times New Roman"/>
          <w:sz w:val="24"/>
          <w:szCs w:val="24"/>
        </w:rPr>
      </w:pPr>
      <w:r>
        <w:rPr>
          <w:rFonts w:ascii="Times New Roman" w:eastAsia="Times New Roman" w:hAnsi="Times New Roman" w:cs="Times New Roman"/>
          <w:sz w:val="24"/>
          <w:szCs w:val="24"/>
        </w:rPr>
        <w:t>1. фирмата, седалището и адреса на управление на дружеството;</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11208768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предмета на дейност и срока, ако има такъв;</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102271082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66 от 2005 г.) размера на капитала, както и частта от него, която трябва да се внесе при учредяване на дружеството, вида и броя на акциите, правата за отделните класове акции, особените условия за тяхното прехвърляне, ако има такива, както и номиналната стойност на отделната акция;</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1662615425"/>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органите на дружеството, техния мандат и броя на членовете им;</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802191164"/>
        <w:rPr>
          <w:rFonts w:ascii="Times New Roman" w:eastAsia="Times New Roman" w:hAnsi="Times New Roman" w:cs="Times New Roman"/>
          <w:sz w:val="24"/>
          <w:szCs w:val="24"/>
        </w:rPr>
      </w:pPr>
      <w:r>
        <w:rPr>
          <w:rFonts w:ascii="Times New Roman" w:eastAsia="Times New Roman" w:hAnsi="Times New Roman" w:cs="Times New Roman"/>
          <w:sz w:val="24"/>
          <w:szCs w:val="24"/>
        </w:rPr>
        <w:t>5. вида и стойността на непаричните вноски, ако има такива, лицата, които ги извършват, броя и номиналната стойност на акциите, които ще им бъдат дадени;</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188405668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преимуществата, които посочените учредители запазват за себе си поименно, ако такива се предвиждат;</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1737243499"/>
        <w:rPr>
          <w:rFonts w:ascii="Times New Roman" w:eastAsia="Times New Roman" w:hAnsi="Times New Roman" w:cs="Times New Roman"/>
          <w:sz w:val="24"/>
          <w:szCs w:val="24"/>
        </w:rPr>
      </w:pPr>
      <w:r>
        <w:rPr>
          <w:rFonts w:ascii="Times New Roman" w:eastAsia="Times New Roman" w:hAnsi="Times New Roman" w:cs="Times New Roman"/>
          <w:sz w:val="24"/>
          <w:szCs w:val="24"/>
        </w:rPr>
        <w:t>7. условията и реда за издаване на акции, които подлежат на обратно изкупуване, ако се предвижда такова;</w:t>
      </w:r>
    </w:p>
    <w:p w:rsidR="005E6671" w:rsidRDefault="00237F4C">
      <w:pPr>
        <w:spacing w:after="0" w:line="240" w:lineRule="auto"/>
        <w:ind w:firstLine="855"/>
        <w:divId w:val="268201930"/>
        <w:rPr>
          <w:rFonts w:ascii="Times New Roman" w:eastAsia="Times New Roman" w:hAnsi="Times New Roman" w:cs="Times New Roman"/>
          <w:sz w:val="24"/>
          <w:szCs w:val="24"/>
        </w:rPr>
      </w:pPr>
      <w:r>
        <w:rPr>
          <w:rFonts w:ascii="Times New Roman" w:eastAsia="Times New Roman" w:hAnsi="Times New Roman" w:cs="Times New Roman"/>
          <w:sz w:val="24"/>
          <w:szCs w:val="24"/>
        </w:rPr>
        <w:t>8. начина на разпределение на печалбата;</w:t>
      </w:r>
    </w:p>
    <w:p w:rsidR="005E6671" w:rsidRDefault="00237F4C">
      <w:pPr>
        <w:spacing w:after="0" w:line="240" w:lineRule="auto"/>
        <w:ind w:firstLine="855"/>
        <w:divId w:val="1395733843"/>
        <w:rPr>
          <w:rFonts w:ascii="Times New Roman" w:eastAsia="Times New Roman" w:hAnsi="Times New Roman" w:cs="Times New Roman"/>
          <w:sz w:val="24"/>
          <w:szCs w:val="24"/>
        </w:rPr>
      </w:pPr>
      <w:r>
        <w:rPr>
          <w:rFonts w:ascii="Times New Roman" w:eastAsia="Times New Roman" w:hAnsi="Times New Roman" w:cs="Times New Roman"/>
          <w:sz w:val="24"/>
          <w:szCs w:val="24"/>
        </w:rPr>
        <w:t>9. начина на свикване на общото събрание;</w:t>
      </w:r>
    </w:p>
    <w:p w:rsidR="005E6671" w:rsidRDefault="005E6671">
      <w:pPr>
        <w:spacing w:after="0" w:line="240" w:lineRule="auto"/>
        <w:ind w:firstLine="855"/>
        <w:divId w:val="4721562"/>
        <w:rPr>
          <w:rFonts w:ascii="Times New Roman" w:eastAsia="Times New Roman" w:hAnsi="Times New Roman" w:cs="Times New Roman"/>
          <w:sz w:val="24"/>
          <w:szCs w:val="24"/>
        </w:rPr>
      </w:pPr>
    </w:p>
    <w:p w:rsidR="005E6671" w:rsidRDefault="00237F4C">
      <w:pPr>
        <w:spacing w:after="0" w:line="240" w:lineRule="auto"/>
        <w:ind w:firstLine="855"/>
        <w:divId w:val="1542209684"/>
        <w:rPr>
          <w:rFonts w:ascii="Times New Roman" w:eastAsia="Times New Roman" w:hAnsi="Times New Roman" w:cs="Times New Roman"/>
          <w:sz w:val="24"/>
          <w:szCs w:val="24"/>
        </w:rPr>
      </w:pPr>
      <w:r>
        <w:rPr>
          <w:rFonts w:ascii="Times New Roman" w:eastAsia="Times New Roman" w:hAnsi="Times New Roman" w:cs="Times New Roman"/>
          <w:sz w:val="24"/>
          <w:szCs w:val="24"/>
        </w:rPr>
        <w:t>10. други условия във връзка с учредяването, съществуването и прекратяването на дружеството.</w:t>
      </w:r>
    </w:p>
    <w:p w:rsidR="005E6671" w:rsidRDefault="005E6671">
      <w:pPr>
        <w:spacing w:after="240" w:line="240" w:lineRule="auto"/>
        <w:ind w:firstLine="855"/>
        <w:divId w:val="47215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34759892"/>
        <w:rPr>
          <w:rFonts w:ascii="Times New Roman" w:hAnsi="Times New Roman" w:cs="Times New Roman"/>
          <w:b/>
          <w:bCs/>
          <w:sz w:val="24"/>
          <w:szCs w:val="24"/>
        </w:rPr>
      </w:pPr>
      <w:r>
        <w:rPr>
          <w:rFonts w:ascii="Times New Roman" w:hAnsi="Times New Roman" w:cs="Times New Roman"/>
          <w:b/>
          <w:bCs/>
          <w:sz w:val="24"/>
          <w:szCs w:val="24"/>
        </w:rPr>
        <w:t>ВНОСКИ</w:t>
      </w:r>
    </w:p>
    <w:p w:rsidR="005E6671" w:rsidRDefault="00237F4C">
      <w:pPr>
        <w:spacing w:after="0" w:line="240" w:lineRule="auto"/>
        <w:ind w:firstLine="855"/>
        <w:divId w:val="810440263"/>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(Изм. - ДВ, бр. 84 от 2000 г.) Паричните вноски се извършват по набирателна банкова сметка, открита от управителния съвет, съответно от съвета на директорите, на името на дружеството с посочване на вносителя, като разпореждането с внесените суми се извършва с единодушно решение на този орган.</w:t>
      </w:r>
    </w:p>
    <w:p w:rsidR="005E6671" w:rsidRDefault="005E6671">
      <w:pPr>
        <w:spacing w:after="0" w:line="240" w:lineRule="auto"/>
        <w:ind w:firstLine="855"/>
        <w:divId w:val="834759892"/>
        <w:rPr>
          <w:rFonts w:ascii="Times New Roman" w:eastAsia="Times New Roman" w:hAnsi="Times New Roman" w:cs="Times New Roman"/>
          <w:sz w:val="24"/>
          <w:szCs w:val="24"/>
        </w:rPr>
      </w:pPr>
    </w:p>
    <w:p w:rsidR="005E6671" w:rsidRDefault="00237F4C">
      <w:pPr>
        <w:spacing w:after="0" w:line="240" w:lineRule="auto"/>
        <w:ind w:firstLine="855"/>
        <w:divId w:val="210799324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непаричните вноски се прилагат съответно разпоредбите на чл. 72 и 73.</w:t>
      </w:r>
    </w:p>
    <w:p w:rsidR="005E6671" w:rsidRDefault="005E6671">
      <w:pPr>
        <w:spacing w:after="0" w:line="240" w:lineRule="auto"/>
        <w:ind w:firstLine="855"/>
        <w:divId w:val="834759892"/>
        <w:rPr>
          <w:rFonts w:ascii="Times New Roman" w:eastAsia="Times New Roman" w:hAnsi="Times New Roman" w:cs="Times New Roman"/>
          <w:sz w:val="24"/>
          <w:szCs w:val="24"/>
        </w:rPr>
      </w:pPr>
    </w:p>
    <w:p w:rsidR="005E6671" w:rsidRDefault="00237F4C">
      <w:pPr>
        <w:spacing w:after="0" w:line="240" w:lineRule="auto"/>
        <w:ind w:firstLine="855"/>
        <w:divId w:val="136088771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Ако в тримесечен срок управителният съвет, съответно съветът на директорите, не удостовери пред банката, че дружеството е заявено за вписване, вносителите могат да изтеглят обратно направените вноски в пълен размер. Членовете на съответния съвет отговарят солидарно за изплащането на вноските.</w:t>
      </w:r>
    </w:p>
    <w:p w:rsidR="005E6671" w:rsidRDefault="005E6671">
      <w:pPr>
        <w:spacing w:after="240" w:line="240" w:lineRule="auto"/>
        <w:ind w:firstLine="855"/>
        <w:divId w:val="8347598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4438153"/>
        <w:rPr>
          <w:rFonts w:ascii="Times New Roman" w:hAnsi="Times New Roman" w:cs="Times New Roman"/>
          <w:b/>
          <w:bCs/>
          <w:sz w:val="24"/>
          <w:szCs w:val="24"/>
        </w:rPr>
      </w:pPr>
      <w:r>
        <w:rPr>
          <w:rFonts w:ascii="Times New Roman" w:hAnsi="Times New Roman" w:cs="Times New Roman"/>
          <w:b/>
          <w:bCs/>
          <w:sz w:val="24"/>
          <w:szCs w:val="24"/>
        </w:rPr>
        <w:t>ВРЕМЕННО УДОСТОВЕРЕНИЕ</w:t>
      </w:r>
    </w:p>
    <w:p w:rsidR="005E6671" w:rsidRDefault="00237F4C">
      <w:pPr>
        <w:spacing w:after="0" w:line="240" w:lineRule="auto"/>
        <w:ind w:firstLine="855"/>
        <w:divId w:val="577129780"/>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(1) (Изм. - ДВ, бр. 84 от 2000 г.) Срещу направените имуществени вноски за сметка на записаните акции акционерите получават временно удостоверение, подписано от упълномощен член на управителния съвет, съответно на съвета на директорите.</w:t>
      </w:r>
    </w:p>
    <w:p w:rsidR="005E6671" w:rsidRDefault="005E6671">
      <w:pPr>
        <w:spacing w:after="0" w:line="240" w:lineRule="auto"/>
        <w:ind w:firstLine="855"/>
        <w:divId w:val="554438153"/>
        <w:rPr>
          <w:rFonts w:ascii="Times New Roman" w:eastAsia="Times New Roman" w:hAnsi="Times New Roman" w:cs="Times New Roman"/>
          <w:sz w:val="24"/>
          <w:szCs w:val="24"/>
        </w:rPr>
      </w:pPr>
    </w:p>
    <w:p w:rsidR="005E6671" w:rsidRDefault="00237F4C">
      <w:pPr>
        <w:spacing w:after="0" w:line="240" w:lineRule="auto"/>
        <w:ind w:firstLine="855"/>
        <w:divId w:val="14130909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Акции се дават на акционерите срещу представяне на временното удостоверение.</w:t>
      </w:r>
    </w:p>
    <w:p w:rsidR="005E6671" w:rsidRDefault="005E6671">
      <w:pPr>
        <w:spacing w:after="240" w:line="240" w:lineRule="auto"/>
        <w:ind w:firstLine="855"/>
        <w:divId w:val="5544381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31131082"/>
        <w:rPr>
          <w:rFonts w:ascii="Times New Roman" w:hAnsi="Times New Roman" w:cs="Times New Roman"/>
          <w:b/>
          <w:bCs/>
          <w:sz w:val="24"/>
          <w:szCs w:val="24"/>
        </w:rPr>
      </w:pPr>
      <w:r>
        <w:rPr>
          <w:rFonts w:ascii="Times New Roman" w:hAnsi="Times New Roman" w:cs="Times New Roman"/>
          <w:b/>
          <w:bCs/>
          <w:sz w:val="24"/>
          <w:szCs w:val="24"/>
        </w:rPr>
        <w:t>УЧРЕДИТЕЛНО СЪБРАНИЕ</w:t>
      </w:r>
    </w:p>
    <w:p w:rsidR="005E6671" w:rsidRDefault="00237F4C">
      <w:pPr>
        <w:spacing w:after="0" w:line="240" w:lineRule="auto"/>
        <w:ind w:firstLine="855"/>
        <w:divId w:val="171143524"/>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(Отм. - ДВ, бр. 84 от 2000 г.)</w:t>
      </w:r>
    </w:p>
    <w:p w:rsidR="005E6671" w:rsidRDefault="005E6671">
      <w:pPr>
        <w:spacing w:after="0" w:line="240" w:lineRule="auto"/>
        <w:ind w:firstLine="855"/>
        <w:divId w:val="63113108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6303846"/>
        <w:rPr>
          <w:rFonts w:ascii="Times New Roman" w:hAnsi="Times New Roman" w:cs="Times New Roman"/>
          <w:b/>
          <w:bCs/>
          <w:sz w:val="24"/>
          <w:szCs w:val="24"/>
        </w:rPr>
      </w:pPr>
      <w:r>
        <w:rPr>
          <w:rFonts w:ascii="Times New Roman" w:hAnsi="Times New Roman" w:cs="Times New Roman"/>
          <w:b/>
          <w:bCs/>
          <w:sz w:val="24"/>
          <w:szCs w:val="24"/>
        </w:rPr>
        <w:t>ПОДПИСКА</w:t>
      </w:r>
    </w:p>
    <w:p w:rsidR="005E6671" w:rsidRDefault="00237F4C">
      <w:pPr>
        <w:spacing w:after="0" w:line="240" w:lineRule="auto"/>
        <w:ind w:firstLine="855"/>
        <w:divId w:val="541671365"/>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(Изм. - ДВ, бр. 58 от 2003 г.) Акционерно дружество може да бъде учредено чрез подписка за набиране на капитал, само ако закон изрично предвижда условията и реда за това.</w:t>
      </w:r>
    </w:p>
    <w:p w:rsidR="005E6671" w:rsidRDefault="005E6671">
      <w:pPr>
        <w:spacing w:after="0" w:line="240" w:lineRule="auto"/>
        <w:ind w:firstLine="855"/>
        <w:divId w:val="19263038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5541349"/>
        <w:rPr>
          <w:rFonts w:ascii="Times New Roman" w:hAnsi="Times New Roman" w:cs="Times New Roman"/>
          <w:b/>
          <w:bCs/>
          <w:sz w:val="24"/>
          <w:szCs w:val="24"/>
        </w:rPr>
      </w:pPr>
      <w:r>
        <w:rPr>
          <w:rFonts w:ascii="Times New Roman" w:hAnsi="Times New Roman" w:cs="Times New Roman"/>
          <w:b/>
          <w:bCs/>
          <w:sz w:val="24"/>
          <w:szCs w:val="24"/>
        </w:rPr>
        <w:t>ЗАДАЧИ НА УЧРЕДИТЕЛНОТО СЪБРАНИЕ</w:t>
      </w:r>
    </w:p>
    <w:p w:rsidR="005E6671" w:rsidRDefault="00237F4C">
      <w:pPr>
        <w:spacing w:after="0" w:line="240" w:lineRule="auto"/>
        <w:ind w:firstLine="855"/>
        <w:divId w:val="494685252"/>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(Отм. - ДВ, бр. 84 от 2000 г.)</w:t>
      </w:r>
    </w:p>
    <w:p w:rsidR="005E6671" w:rsidRDefault="005E6671">
      <w:pPr>
        <w:spacing w:after="0" w:line="240" w:lineRule="auto"/>
        <w:ind w:firstLine="855"/>
        <w:divId w:val="20555413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30932989"/>
        <w:rPr>
          <w:rFonts w:ascii="Times New Roman" w:hAnsi="Times New Roman" w:cs="Times New Roman"/>
          <w:b/>
          <w:bCs/>
          <w:sz w:val="24"/>
          <w:szCs w:val="24"/>
        </w:rPr>
      </w:pPr>
      <w:r>
        <w:rPr>
          <w:rFonts w:ascii="Times New Roman" w:hAnsi="Times New Roman" w:cs="Times New Roman"/>
          <w:b/>
          <w:bCs/>
          <w:sz w:val="24"/>
          <w:szCs w:val="24"/>
        </w:rPr>
        <w:t>УЧРЕДЯВАНЕ НА ДРУЖЕСТВО СЪС ЗАПИСАН КАПИТАЛ</w:t>
      </w:r>
    </w:p>
    <w:p w:rsidR="005E6671" w:rsidRDefault="00237F4C">
      <w:pPr>
        <w:spacing w:after="0" w:line="240" w:lineRule="auto"/>
        <w:ind w:firstLine="855"/>
        <w:divId w:val="1014187353"/>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(Отм. - ДВ, бр. 84 от 2000 г.)</w:t>
      </w:r>
    </w:p>
    <w:p w:rsidR="005E6671" w:rsidRDefault="005E6671">
      <w:pPr>
        <w:spacing w:after="0" w:line="240" w:lineRule="auto"/>
        <w:ind w:firstLine="855"/>
        <w:divId w:val="213093298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67847698"/>
        <w:rPr>
          <w:rFonts w:ascii="Times New Roman" w:hAnsi="Times New Roman" w:cs="Times New Roman"/>
          <w:b/>
          <w:bCs/>
          <w:sz w:val="24"/>
          <w:szCs w:val="24"/>
        </w:rPr>
      </w:pPr>
      <w:r>
        <w:rPr>
          <w:rFonts w:ascii="Times New Roman" w:hAnsi="Times New Roman" w:cs="Times New Roman"/>
          <w:b/>
          <w:bCs/>
          <w:sz w:val="24"/>
          <w:szCs w:val="24"/>
        </w:rPr>
        <w:t>СЪДЪРЖАНИЕ НА УСТАВА</w:t>
      </w:r>
    </w:p>
    <w:p w:rsidR="005E6671" w:rsidRDefault="00237F4C">
      <w:pPr>
        <w:spacing w:after="0" w:line="240" w:lineRule="auto"/>
        <w:ind w:firstLine="855"/>
        <w:divId w:val="1230531474"/>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(Отм. - ДВ, бр. 84 от 2000 г.)</w:t>
      </w:r>
    </w:p>
    <w:p w:rsidR="005E6671" w:rsidRDefault="005E6671">
      <w:pPr>
        <w:spacing w:after="0" w:line="240" w:lineRule="auto"/>
        <w:ind w:firstLine="855"/>
        <w:divId w:val="176784769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29642790"/>
        <w:rPr>
          <w:rFonts w:ascii="Times New Roman" w:hAnsi="Times New Roman" w:cs="Times New Roman"/>
          <w:b/>
          <w:bCs/>
          <w:sz w:val="24"/>
          <w:szCs w:val="24"/>
        </w:rPr>
      </w:pPr>
      <w:r>
        <w:rPr>
          <w:rFonts w:ascii="Times New Roman" w:hAnsi="Times New Roman" w:cs="Times New Roman"/>
          <w:b/>
          <w:bCs/>
          <w:sz w:val="24"/>
          <w:szCs w:val="24"/>
        </w:rPr>
        <w:t>ОТГОВОРНОСТ НА УЧРЕДИТЕЛИТЕ</w:t>
      </w:r>
    </w:p>
    <w:p w:rsidR="005E6671" w:rsidRDefault="00237F4C">
      <w:pPr>
        <w:spacing w:after="0" w:line="240" w:lineRule="auto"/>
        <w:ind w:firstLine="855"/>
        <w:divId w:val="1454135781"/>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(Отм. - ДВ, бр. 84 от 2000 г.)</w:t>
      </w:r>
    </w:p>
    <w:p w:rsidR="005E6671" w:rsidRDefault="005E6671">
      <w:pPr>
        <w:spacing w:after="0" w:line="240" w:lineRule="auto"/>
        <w:ind w:firstLine="855"/>
        <w:divId w:val="10296427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45536959"/>
        <w:rPr>
          <w:rFonts w:ascii="Times New Roman" w:hAnsi="Times New Roman" w:cs="Times New Roman"/>
          <w:b/>
          <w:bCs/>
          <w:sz w:val="24"/>
          <w:szCs w:val="24"/>
        </w:rPr>
      </w:pPr>
      <w:r>
        <w:rPr>
          <w:rFonts w:ascii="Times New Roman" w:hAnsi="Times New Roman" w:cs="Times New Roman"/>
          <w:b/>
          <w:bCs/>
          <w:sz w:val="24"/>
          <w:szCs w:val="24"/>
        </w:rPr>
        <w:t>ИЗИСКВАНИЯ ЗА ВПИСВАНЕ НА ДРУЖЕСТВОТО</w:t>
      </w:r>
    </w:p>
    <w:p w:rsidR="005E6671" w:rsidRDefault="00237F4C">
      <w:pPr>
        <w:spacing w:after="0" w:line="240" w:lineRule="auto"/>
        <w:ind w:firstLine="855"/>
        <w:divId w:val="924607172"/>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(1) За вписването на акционерното дружество в търговския регистър е необходимо:</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785350081"/>
        <w:rPr>
          <w:rFonts w:ascii="Times New Roman" w:eastAsia="Times New Roman" w:hAnsi="Times New Roman" w:cs="Times New Roman"/>
          <w:sz w:val="24"/>
          <w:szCs w:val="24"/>
        </w:rPr>
      </w:pPr>
      <w:r>
        <w:rPr>
          <w:rFonts w:ascii="Times New Roman" w:eastAsia="Times New Roman" w:hAnsi="Times New Roman" w:cs="Times New Roman"/>
          <w:sz w:val="24"/>
          <w:szCs w:val="24"/>
        </w:rPr>
        <w:t>1. да е приет уставът;</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309868249"/>
        <w:rPr>
          <w:rFonts w:ascii="Times New Roman" w:eastAsia="Times New Roman" w:hAnsi="Times New Roman" w:cs="Times New Roman"/>
          <w:sz w:val="24"/>
          <w:szCs w:val="24"/>
        </w:rPr>
      </w:pPr>
      <w:r>
        <w:rPr>
          <w:rFonts w:ascii="Times New Roman" w:eastAsia="Times New Roman" w:hAnsi="Times New Roman" w:cs="Times New Roman"/>
          <w:sz w:val="24"/>
          <w:szCs w:val="24"/>
        </w:rPr>
        <w:t>2. да е записан целият капитал;</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10694990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84 от 2000 г.) да е внесена предвидената в устава част от стойността на всяка акция, но не по-малко от 25 на сто от номиналната или от предвидената в устава емисионна стойност на всяка акция;</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105404348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58 от 2003 г.) да са избрани съвет на директорите, съответно надзорен и управителен съвет;</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870529189"/>
        <w:rPr>
          <w:rFonts w:ascii="Times New Roman" w:eastAsia="Times New Roman" w:hAnsi="Times New Roman" w:cs="Times New Roman"/>
          <w:sz w:val="24"/>
          <w:szCs w:val="24"/>
        </w:rPr>
      </w:pPr>
      <w:r>
        <w:rPr>
          <w:rFonts w:ascii="Times New Roman" w:eastAsia="Times New Roman" w:hAnsi="Times New Roman" w:cs="Times New Roman"/>
          <w:sz w:val="24"/>
          <w:szCs w:val="24"/>
        </w:rPr>
        <w:t>5. да са изпълнени другите изисквания на закона.</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10080936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доп. - ДВ, бр. 58 от 2003 г., изм. - ДВ, бр. 38 от 2006 г., в сила от 01.07.2007 г., изм. относно влизането в сила - ДВ, бр. 80 от 2006 г.) В търговския регистър се вписват данните по чл. 165, т. 1 - 4, т. 5 - само видът и стойността на непаричната вноска, и т. 10, както и имената на членовете на съвета на директорите, съответно на надзорния и управителния съвет. Към заявлението за вписване се прилагат учредителният протокол и списък на лицата, записали акции при учредяването, удостоверен от управителния съвет или от съвета на директорите. Когато след учредяването на дружеството акциите бъдат придобити от едно лице, в търговския регистър се вписва името, съответно фирмата и единният идентификационен код на акционера.</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12768610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114 от 1999 г., в сила от 31.01.2000 г., изм. - ДВ, бр. 39 от 2005 г.) За вписване в търговския регистър извършването на банкова и застрахователна дейност, дейност на фондова борса, инвестиционен посредник, инвестиционно дружество, управляващо дружество и други дейности, за които отделен закон предвижда извършването им с разрешение на държавен орган, е необходимо да бъде представен съответния лиценз или разрешение.</w:t>
      </w:r>
    </w:p>
    <w:p w:rsidR="005E6671" w:rsidRDefault="005E6671">
      <w:pPr>
        <w:spacing w:after="0" w:line="240" w:lineRule="auto"/>
        <w:ind w:firstLine="855"/>
        <w:divId w:val="1445536959"/>
        <w:rPr>
          <w:rFonts w:ascii="Times New Roman" w:eastAsia="Times New Roman" w:hAnsi="Times New Roman" w:cs="Times New Roman"/>
          <w:sz w:val="24"/>
          <w:szCs w:val="24"/>
        </w:rPr>
      </w:pPr>
    </w:p>
    <w:p w:rsidR="005E6671" w:rsidRDefault="00237F4C">
      <w:pPr>
        <w:spacing w:after="0" w:line="240" w:lineRule="auto"/>
        <w:ind w:firstLine="855"/>
        <w:divId w:val="124580121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изм. - ДВ, бр. 34 от 2011 г., в сила от 03.05.2011 г.) Уставът се представя в търговския регистър и се обявява. При изменение или допълнение на устава в търговския регистър се представя за обявяване препис от устава с измененията към съответната дата, заверен от лицето или от лицата, представляващи дружеството.</w:t>
      </w:r>
    </w:p>
    <w:p w:rsidR="005E6671" w:rsidRDefault="005E6671">
      <w:pPr>
        <w:spacing w:after="240" w:line="240" w:lineRule="auto"/>
        <w:ind w:firstLine="855"/>
        <w:divId w:val="144553695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АКЦИИ</w:t>
      </w:r>
    </w:p>
    <w:p w:rsidR="005E6671" w:rsidRDefault="00237F4C">
      <w:pPr>
        <w:spacing w:before="100" w:beforeAutospacing="1" w:after="100" w:afterAutospacing="1" w:line="240" w:lineRule="auto"/>
        <w:ind w:firstLine="855"/>
        <w:divId w:val="2145198157"/>
        <w:rPr>
          <w:rFonts w:ascii="Times New Roman" w:hAnsi="Times New Roman" w:cs="Times New Roman"/>
          <w:b/>
          <w:bCs/>
          <w:sz w:val="24"/>
          <w:szCs w:val="24"/>
        </w:rPr>
      </w:pPr>
      <w:r>
        <w:rPr>
          <w:rFonts w:ascii="Times New Roman" w:hAnsi="Times New Roman" w:cs="Times New Roman"/>
          <w:b/>
          <w:bCs/>
          <w:sz w:val="24"/>
          <w:szCs w:val="24"/>
        </w:rPr>
        <w:t>НОМИНАЛНА СТОЙНОСТ НА АКЦИИТЕ. КУПЮРИ</w:t>
      </w:r>
    </w:p>
    <w:p w:rsidR="005E6671" w:rsidRDefault="00237F4C">
      <w:pPr>
        <w:spacing w:after="0" w:line="240" w:lineRule="auto"/>
        <w:ind w:firstLine="855"/>
        <w:divId w:val="1436362911"/>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(1) Акцията е ценна книга, която удостоверява, че притежателят ѝ участвува с посочената в нея номинална стойност в капитала.</w:t>
      </w:r>
    </w:p>
    <w:p w:rsidR="005E6671" w:rsidRDefault="005E6671">
      <w:pPr>
        <w:spacing w:after="0" w:line="240" w:lineRule="auto"/>
        <w:ind w:firstLine="855"/>
        <w:divId w:val="2145198157"/>
        <w:rPr>
          <w:rFonts w:ascii="Times New Roman" w:eastAsia="Times New Roman" w:hAnsi="Times New Roman" w:cs="Times New Roman"/>
          <w:sz w:val="24"/>
          <w:szCs w:val="24"/>
        </w:rPr>
      </w:pPr>
    </w:p>
    <w:p w:rsidR="005E6671" w:rsidRDefault="00237F4C">
      <w:pPr>
        <w:spacing w:after="0" w:line="240" w:lineRule="auto"/>
        <w:ind w:firstLine="855"/>
        <w:divId w:val="1926185478"/>
        <w:rPr>
          <w:rFonts w:ascii="Times New Roman" w:eastAsia="Times New Roman" w:hAnsi="Times New Roman" w:cs="Times New Roman"/>
          <w:sz w:val="24"/>
          <w:szCs w:val="24"/>
        </w:rPr>
      </w:pPr>
      <w:r>
        <w:rPr>
          <w:rFonts w:ascii="Times New Roman" w:eastAsia="Times New Roman" w:hAnsi="Times New Roman" w:cs="Times New Roman"/>
          <w:sz w:val="24"/>
          <w:szCs w:val="24"/>
        </w:rPr>
        <w:t>(2) Акционерното дружество не може да издава акции с различна номинална стойност.</w:t>
      </w:r>
    </w:p>
    <w:p w:rsidR="005E6671" w:rsidRDefault="005E6671">
      <w:pPr>
        <w:spacing w:after="0" w:line="240" w:lineRule="auto"/>
        <w:ind w:firstLine="855"/>
        <w:divId w:val="2145198157"/>
        <w:rPr>
          <w:rFonts w:ascii="Times New Roman" w:eastAsia="Times New Roman" w:hAnsi="Times New Roman" w:cs="Times New Roman"/>
          <w:sz w:val="24"/>
          <w:szCs w:val="24"/>
        </w:rPr>
      </w:pPr>
    </w:p>
    <w:p w:rsidR="005E6671" w:rsidRDefault="00237F4C">
      <w:pPr>
        <w:spacing w:after="0" w:line="240" w:lineRule="auto"/>
        <w:ind w:firstLine="855"/>
        <w:divId w:val="1825312659"/>
        <w:rPr>
          <w:rFonts w:ascii="Times New Roman" w:eastAsia="Times New Roman" w:hAnsi="Times New Roman" w:cs="Times New Roman"/>
          <w:sz w:val="24"/>
          <w:szCs w:val="24"/>
        </w:rPr>
      </w:pPr>
      <w:r>
        <w:rPr>
          <w:rFonts w:ascii="Times New Roman" w:eastAsia="Times New Roman" w:hAnsi="Times New Roman" w:cs="Times New Roman"/>
          <w:sz w:val="24"/>
          <w:szCs w:val="24"/>
        </w:rPr>
        <w:t>(3) Акциите могат да се издават в купюри от по 1, 5, 10 и кратни на 10 акции.</w:t>
      </w:r>
    </w:p>
    <w:p w:rsidR="005E6671" w:rsidRDefault="005E6671">
      <w:pPr>
        <w:spacing w:after="240" w:line="240" w:lineRule="auto"/>
        <w:ind w:firstLine="855"/>
        <w:divId w:val="21451981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221432"/>
        <w:rPr>
          <w:rFonts w:ascii="Times New Roman" w:hAnsi="Times New Roman" w:cs="Times New Roman"/>
          <w:b/>
          <w:bCs/>
          <w:sz w:val="24"/>
          <w:szCs w:val="24"/>
        </w:rPr>
      </w:pPr>
      <w:r>
        <w:rPr>
          <w:rFonts w:ascii="Times New Roman" w:hAnsi="Times New Roman" w:cs="Times New Roman"/>
          <w:b/>
          <w:bCs/>
          <w:sz w:val="24"/>
          <w:szCs w:val="24"/>
        </w:rPr>
        <w:lastRenderedPageBreak/>
        <w:t>ЕМИСИОННА СТОЙНОСТ</w:t>
      </w:r>
    </w:p>
    <w:p w:rsidR="005E6671" w:rsidRDefault="00237F4C">
      <w:pPr>
        <w:spacing w:after="0" w:line="240" w:lineRule="auto"/>
        <w:ind w:firstLine="855"/>
        <w:divId w:val="920676465"/>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(1) Емисионна е стойността, по която акциите се поемат от учредителите, съответно от подписващите при набиране на капитала чрез подписка.</w:t>
      </w:r>
    </w:p>
    <w:p w:rsidR="005E6671" w:rsidRDefault="005E6671">
      <w:pPr>
        <w:spacing w:after="0" w:line="240" w:lineRule="auto"/>
        <w:ind w:firstLine="855"/>
        <w:divId w:val="169221432"/>
        <w:rPr>
          <w:rFonts w:ascii="Times New Roman" w:eastAsia="Times New Roman" w:hAnsi="Times New Roman" w:cs="Times New Roman"/>
          <w:sz w:val="24"/>
          <w:szCs w:val="24"/>
        </w:rPr>
      </w:pPr>
    </w:p>
    <w:p w:rsidR="005E6671" w:rsidRDefault="00237F4C">
      <w:pPr>
        <w:spacing w:after="0" w:line="240" w:lineRule="auto"/>
        <w:ind w:firstLine="855"/>
        <w:divId w:val="1259945902"/>
        <w:rPr>
          <w:rFonts w:ascii="Times New Roman" w:eastAsia="Times New Roman" w:hAnsi="Times New Roman" w:cs="Times New Roman"/>
          <w:sz w:val="24"/>
          <w:szCs w:val="24"/>
        </w:rPr>
      </w:pPr>
      <w:r>
        <w:rPr>
          <w:rFonts w:ascii="Times New Roman" w:eastAsia="Times New Roman" w:hAnsi="Times New Roman" w:cs="Times New Roman"/>
          <w:sz w:val="24"/>
          <w:szCs w:val="24"/>
        </w:rPr>
        <w:t>(2) Емисионната стойност не може да бъде по-малка от номиналната. Могат да се записват акции и на по-голяма стойност от номиналната.</w:t>
      </w:r>
    </w:p>
    <w:p w:rsidR="005E6671" w:rsidRDefault="005E6671">
      <w:pPr>
        <w:spacing w:after="0" w:line="240" w:lineRule="auto"/>
        <w:ind w:firstLine="855"/>
        <w:divId w:val="169221432"/>
        <w:rPr>
          <w:rFonts w:ascii="Times New Roman" w:eastAsia="Times New Roman" w:hAnsi="Times New Roman" w:cs="Times New Roman"/>
          <w:sz w:val="24"/>
          <w:szCs w:val="24"/>
        </w:rPr>
      </w:pPr>
    </w:p>
    <w:p w:rsidR="005E6671" w:rsidRDefault="00237F4C">
      <w:pPr>
        <w:spacing w:after="0" w:line="240" w:lineRule="auto"/>
        <w:ind w:firstLine="855"/>
        <w:divId w:val="50725111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Разликата между номиналната и емисионната стойност се отнася във фонд "Резервен" на дружеството.</w:t>
      </w:r>
    </w:p>
    <w:p w:rsidR="005E6671" w:rsidRDefault="005E6671">
      <w:pPr>
        <w:spacing w:after="240" w:line="240" w:lineRule="auto"/>
        <w:ind w:firstLine="855"/>
        <w:divId w:val="1692214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47413777"/>
        <w:rPr>
          <w:rFonts w:ascii="Times New Roman" w:hAnsi="Times New Roman" w:cs="Times New Roman"/>
          <w:b/>
          <w:bCs/>
          <w:sz w:val="24"/>
          <w:szCs w:val="24"/>
        </w:rPr>
      </w:pPr>
      <w:r>
        <w:rPr>
          <w:rFonts w:ascii="Times New Roman" w:hAnsi="Times New Roman" w:cs="Times New Roman"/>
          <w:b/>
          <w:bCs/>
          <w:sz w:val="24"/>
          <w:szCs w:val="24"/>
        </w:rPr>
        <w:t>НЕДЕЛИМОСТ</w:t>
      </w:r>
    </w:p>
    <w:p w:rsidR="005E6671" w:rsidRDefault="00237F4C">
      <w:pPr>
        <w:spacing w:after="0" w:line="240" w:lineRule="auto"/>
        <w:ind w:firstLine="855"/>
        <w:divId w:val="117995265"/>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Акциите са неделими. Когато акцията принадлежи на няколко лица, те упражняват правата по нея заедно, като определят пълномощник.</w:t>
      </w:r>
    </w:p>
    <w:p w:rsidR="005E6671" w:rsidRDefault="005E6671">
      <w:pPr>
        <w:spacing w:after="0" w:line="240" w:lineRule="auto"/>
        <w:ind w:firstLine="855"/>
        <w:divId w:val="34741377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05937780"/>
        <w:rPr>
          <w:rFonts w:ascii="Times New Roman" w:hAnsi="Times New Roman" w:cs="Times New Roman"/>
          <w:b/>
          <w:bCs/>
          <w:sz w:val="24"/>
          <w:szCs w:val="24"/>
        </w:rPr>
      </w:pPr>
      <w:r>
        <w:rPr>
          <w:rFonts w:ascii="Times New Roman" w:hAnsi="Times New Roman" w:cs="Times New Roman"/>
          <w:b/>
          <w:bCs/>
          <w:sz w:val="24"/>
          <w:szCs w:val="24"/>
        </w:rPr>
        <w:t>ВИДОВЕ АКЦИИ</w:t>
      </w:r>
    </w:p>
    <w:p w:rsidR="005E6671" w:rsidRDefault="00237F4C">
      <w:pPr>
        <w:spacing w:after="0" w:line="240" w:lineRule="auto"/>
        <w:ind w:firstLine="855"/>
        <w:divId w:val="832792824"/>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(1) (Изм. - ДВ, бр. 88 от 2018 г., в сила от 23.10.2018 г.) Акциите са поименни. Могат да се издават и привилегировани акции.</w:t>
      </w:r>
    </w:p>
    <w:p w:rsidR="005E6671" w:rsidRDefault="005E6671">
      <w:pPr>
        <w:spacing w:after="0" w:line="240" w:lineRule="auto"/>
        <w:ind w:firstLine="855"/>
        <w:divId w:val="1005937780"/>
        <w:rPr>
          <w:rFonts w:ascii="Times New Roman" w:eastAsia="Times New Roman" w:hAnsi="Times New Roman" w:cs="Times New Roman"/>
          <w:sz w:val="24"/>
          <w:szCs w:val="24"/>
        </w:rPr>
      </w:pPr>
    </w:p>
    <w:p w:rsidR="005E6671" w:rsidRDefault="00237F4C">
      <w:pPr>
        <w:spacing w:after="0" w:line="240" w:lineRule="auto"/>
        <w:ind w:firstLine="855"/>
        <w:divId w:val="55327553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Акционерното дружество може да издава и безналични акции. Издаването и разпореждането с безналични акции се извършват по ред, установен със закон.</w:t>
      </w:r>
    </w:p>
    <w:p w:rsidR="005E6671" w:rsidRDefault="005E6671">
      <w:pPr>
        <w:spacing w:after="0" w:line="240" w:lineRule="auto"/>
        <w:ind w:firstLine="855"/>
        <w:divId w:val="1005937780"/>
        <w:rPr>
          <w:rFonts w:ascii="Times New Roman" w:eastAsia="Times New Roman" w:hAnsi="Times New Roman" w:cs="Times New Roman"/>
          <w:sz w:val="24"/>
          <w:szCs w:val="24"/>
        </w:rPr>
      </w:pPr>
    </w:p>
    <w:p w:rsidR="005E6671" w:rsidRDefault="00237F4C">
      <w:pPr>
        <w:spacing w:after="0" w:line="240" w:lineRule="auto"/>
        <w:ind w:firstLine="855"/>
        <w:divId w:val="16928787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84 от 2000 г., отм. - ДВ, бр. 88 от 2018 г., в сила от 23.10.2018 г.)</w:t>
      </w:r>
    </w:p>
    <w:p w:rsidR="005E6671" w:rsidRDefault="005E6671">
      <w:pPr>
        <w:spacing w:after="0" w:line="240" w:lineRule="auto"/>
        <w:ind w:firstLine="855"/>
        <w:divId w:val="1005937780"/>
        <w:rPr>
          <w:rFonts w:ascii="Times New Roman" w:eastAsia="Times New Roman" w:hAnsi="Times New Roman" w:cs="Times New Roman"/>
          <w:sz w:val="24"/>
          <w:szCs w:val="24"/>
        </w:rPr>
      </w:pPr>
    </w:p>
    <w:p w:rsidR="005E6671" w:rsidRDefault="00237F4C">
      <w:pPr>
        <w:spacing w:after="0" w:line="240" w:lineRule="auto"/>
        <w:ind w:firstLine="855"/>
        <w:divId w:val="88699407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84 от 2000 г.) Когато поименните акции се предават преди внасянето на пълната им емисионна стойност, размерът на частичните вноски се отбелязва върху тях.</w:t>
      </w:r>
    </w:p>
    <w:p w:rsidR="005E6671" w:rsidRDefault="005E6671">
      <w:pPr>
        <w:spacing w:after="0" w:line="240" w:lineRule="auto"/>
        <w:ind w:firstLine="855"/>
        <w:divId w:val="10059377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2419555"/>
        <w:rPr>
          <w:rFonts w:ascii="Times New Roman" w:hAnsi="Times New Roman" w:cs="Times New Roman"/>
          <w:b/>
          <w:bCs/>
          <w:sz w:val="24"/>
          <w:szCs w:val="24"/>
        </w:rPr>
      </w:pPr>
      <w:r>
        <w:rPr>
          <w:rFonts w:ascii="Times New Roman" w:hAnsi="Times New Roman" w:cs="Times New Roman"/>
          <w:b/>
          <w:bCs/>
          <w:sz w:val="24"/>
          <w:szCs w:val="24"/>
        </w:rPr>
        <w:t>КНИГА ЗА АКЦИОНЕРИТЕ</w:t>
      </w:r>
    </w:p>
    <w:p w:rsidR="005E6671" w:rsidRDefault="00237F4C">
      <w:pPr>
        <w:spacing w:after="0" w:line="240" w:lineRule="auto"/>
        <w:ind w:firstLine="855"/>
        <w:divId w:val="1510217295"/>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(Изм. - ДВ, бр. 101 от 2010 г.) (1) В дружеството се води книга за акционерите, в която се записват името и адресът, ЕГН/ЛНЧ или ЕИК на притежателите на поименните акции и се отбелязват видът, номиналната и емисионната стойност, броят и номерата на акциите. Това изискване се отнася и за временните удостоверения.</w:t>
      </w:r>
    </w:p>
    <w:p w:rsidR="005E6671" w:rsidRDefault="005E6671">
      <w:pPr>
        <w:spacing w:after="0" w:line="240" w:lineRule="auto"/>
        <w:ind w:firstLine="855"/>
        <w:divId w:val="1552419555"/>
        <w:rPr>
          <w:rFonts w:ascii="Times New Roman" w:eastAsia="Times New Roman" w:hAnsi="Times New Roman" w:cs="Times New Roman"/>
          <w:sz w:val="24"/>
          <w:szCs w:val="24"/>
        </w:rPr>
      </w:pPr>
    </w:p>
    <w:p w:rsidR="005E6671" w:rsidRDefault="00237F4C">
      <w:pPr>
        <w:spacing w:after="0" w:line="240" w:lineRule="auto"/>
        <w:ind w:firstLine="855"/>
        <w:divId w:val="191577725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или лицата, представляващи дружеството, са длъжни да осигурят вписването в книгата за акционерите на обстоятелствата по ал. 1 и на настъпилите в тях промени не по-късно от 7 дни от представяне на документите съобразно изискванията на закона и устава.</w:t>
      </w:r>
    </w:p>
    <w:p w:rsidR="005E6671" w:rsidRDefault="005E6671">
      <w:pPr>
        <w:spacing w:after="240" w:line="240" w:lineRule="auto"/>
        <w:ind w:firstLine="855"/>
        <w:divId w:val="15524195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981163"/>
        <w:rPr>
          <w:rFonts w:ascii="Times New Roman" w:hAnsi="Times New Roman" w:cs="Times New Roman"/>
          <w:b/>
          <w:bCs/>
          <w:sz w:val="24"/>
          <w:szCs w:val="24"/>
        </w:rPr>
      </w:pPr>
      <w:r>
        <w:rPr>
          <w:rFonts w:ascii="Times New Roman" w:hAnsi="Times New Roman" w:cs="Times New Roman"/>
          <w:b/>
          <w:bCs/>
          <w:sz w:val="24"/>
          <w:szCs w:val="24"/>
        </w:rPr>
        <w:lastRenderedPageBreak/>
        <w:t>ЗАМЯНА НА АКЦИИ</w:t>
      </w:r>
    </w:p>
    <w:p w:rsidR="005E6671" w:rsidRDefault="00237F4C">
      <w:pPr>
        <w:spacing w:after="0" w:line="240" w:lineRule="auto"/>
        <w:ind w:firstLine="855"/>
        <w:divId w:val="1129860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180. (Изм. - ДВ, бр. 84 от 2000 г., отм. - ДВ, бр. 88 от 2018 г., в сила от 23.10.2018 г.) </w:t>
      </w:r>
    </w:p>
    <w:p w:rsidR="005E6671" w:rsidRDefault="00237F4C">
      <w:pPr>
        <w:spacing w:before="100" w:beforeAutospacing="1" w:after="100" w:afterAutospacing="1" w:line="240" w:lineRule="auto"/>
        <w:ind w:firstLine="855"/>
        <w:divId w:val="1997227141"/>
        <w:rPr>
          <w:rFonts w:ascii="Times New Roman" w:hAnsi="Times New Roman" w:cs="Times New Roman"/>
          <w:b/>
          <w:bCs/>
          <w:sz w:val="24"/>
          <w:szCs w:val="24"/>
        </w:rPr>
      </w:pPr>
      <w:r>
        <w:rPr>
          <w:rFonts w:ascii="Times New Roman" w:hAnsi="Times New Roman" w:cs="Times New Roman"/>
          <w:b/>
          <w:bCs/>
          <w:sz w:val="24"/>
          <w:szCs w:val="24"/>
        </w:rPr>
        <w:t>ПРАВА НА АКЦИОНЕРА</w:t>
      </w:r>
    </w:p>
    <w:p w:rsidR="005E6671" w:rsidRDefault="00237F4C">
      <w:pPr>
        <w:spacing w:after="0" w:line="240" w:lineRule="auto"/>
        <w:ind w:firstLine="855"/>
        <w:divId w:val="1042246764"/>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Акцията дава право на един глас в общото събрание на акционерите, право на дивидент и на ликвидационен дял, съразмерни с номиналната стойност на акцията.</w:t>
      </w:r>
    </w:p>
    <w:p w:rsidR="005E6671" w:rsidRDefault="005E6671">
      <w:pPr>
        <w:spacing w:after="0" w:line="240" w:lineRule="auto"/>
        <w:ind w:firstLine="855"/>
        <w:divId w:val="1997227141"/>
        <w:rPr>
          <w:rFonts w:ascii="Times New Roman" w:eastAsia="Times New Roman" w:hAnsi="Times New Roman" w:cs="Times New Roman"/>
          <w:sz w:val="24"/>
          <w:szCs w:val="24"/>
        </w:rPr>
      </w:pPr>
    </w:p>
    <w:p w:rsidR="005E6671" w:rsidRDefault="00237F4C">
      <w:pPr>
        <w:spacing w:after="0" w:line="240" w:lineRule="auto"/>
        <w:ind w:firstLine="855"/>
        <w:divId w:val="5011612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дружеството издава акции с особени права, това трябва да бъде посочено и предвидено в устава.</w:t>
      </w:r>
    </w:p>
    <w:p w:rsidR="005E6671" w:rsidRDefault="005E6671">
      <w:pPr>
        <w:spacing w:after="0" w:line="240" w:lineRule="auto"/>
        <w:ind w:firstLine="855"/>
        <w:divId w:val="1997227141"/>
        <w:rPr>
          <w:rFonts w:ascii="Times New Roman" w:eastAsia="Times New Roman" w:hAnsi="Times New Roman" w:cs="Times New Roman"/>
          <w:sz w:val="24"/>
          <w:szCs w:val="24"/>
        </w:rPr>
      </w:pPr>
    </w:p>
    <w:p w:rsidR="005E6671" w:rsidRDefault="00237F4C">
      <w:pPr>
        <w:spacing w:after="0" w:line="240" w:lineRule="auto"/>
        <w:ind w:firstLine="855"/>
        <w:divId w:val="69646397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84 от 2000 г.) Акциите с еднакви права образуват отделен клас. Не се допуска ограничаване на правата на отделни акционери от един клас.</w:t>
      </w:r>
    </w:p>
    <w:p w:rsidR="005E6671" w:rsidRDefault="005E6671">
      <w:pPr>
        <w:spacing w:after="240" w:line="240" w:lineRule="auto"/>
        <w:ind w:firstLine="855"/>
        <w:divId w:val="19972271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61369668"/>
        <w:rPr>
          <w:rFonts w:ascii="Times New Roman" w:hAnsi="Times New Roman" w:cs="Times New Roman"/>
          <w:b/>
          <w:bCs/>
          <w:sz w:val="24"/>
          <w:szCs w:val="24"/>
        </w:rPr>
      </w:pPr>
      <w:r>
        <w:rPr>
          <w:rFonts w:ascii="Times New Roman" w:hAnsi="Times New Roman" w:cs="Times New Roman"/>
          <w:b/>
          <w:bCs/>
          <w:sz w:val="24"/>
          <w:szCs w:val="24"/>
        </w:rPr>
        <w:t>ПРИВИЛЕГИРОВАНИ АКЦИИ</w:t>
      </w:r>
    </w:p>
    <w:p w:rsidR="005E6671" w:rsidRDefault="00237F4C">
      <w:pPr>
        <w:spacing w:after="0" w:line="240" w:lineRule="auto"/>
        <w:ind w:firstLine="855"/>
        <w:divId w:val="815992106"/>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(Доп. - ДВ, бр. 103 от 1993 г.) Привилегированите акции могат да осигуряват гарантиран или допълнителен дивидент или дял в дружественото имущество при ликвидацията, както и други права, предвидени в този закон или в устава. С устава може да се предвиди привилегированите акции да са без право на глас, което трябва да бъде посочено и в акцията.</w:t>
      </w:r>
    </w:p>
    <w:p w:rsidR="005E6671" w:rsidRDefault="005E6671">
      <w:pPr>
        <w:spacing w:after="0" w:line="240" w:lineRule="auto"/>
        <w:ind w:firstLine="855"/>
        <w:divId w:val="1061369668"/>
        <w:rPr>
          <w:rFonts w:ascii="Times New Roman" w:eastAsia="Times New Roman" w:hAnsi="Times New Roman" w:cs="Times New Roman"/>
          <w:sz w:val="24"/>
          <w:szCs w:val="24"/>
        </w:rPr>
      </w:pPr>
    </w:p>
    <w:p w:rsidR="005E6671" w:rsidRDefault="00237F4C">
      <w:pPr>
        <w:spacing w:after="0" w:line="240" w:lineRule="auto"/>
        <w:ind w:firstLine="855"/>
        <w:divId w:val="48755282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Привилегировани акции без право на глас се включват в номиналната стойност на капитала.</w:t>
      </w:r>
    </w:p>
    <w:p w:rsidR="005E6671" w:rsidRDefault="005E6671">
      <w:pPr>
        <w:spacing w:after="0" w:line="240" w:lineRule="auto"/>
        <w:ind w:firstLine="855"/>
        <w:divId w:val="1061369668"/>
        <w:rPr>
          <w:rFonts w:ascii="Times New Roman" w:eastAsia="Times New Roman" w:hAnsi="Times New Roman" w:cs="Times New Roman"/>
          <w:sz w:val="24"/>
          <w:szCs w:val="24"/>
        </w:rPr>
      </w:pPr>
    </w:p>
    <w:p w:rsidR="005E6671" w:rsidRDefault="00237F4C">
      <w:pPr>
        <w:spacing w:after="0" w:line="240" w:lineRule="auto"/>
        <w:ind w:firstLine="855"/>
        <w:divId w:val="155819865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1995 г.) Не се допуска повече от 1/2 от акциите да бъдат без право на глас.</w:t>
      </w:r>
    </w:p>
    <w:p w:rsidR="005E6671" w:rsidRDefault="00237F4C">
      <w:pPr>
        <w:spacing w:after="0" w:line="240" w:lineRule="auto"/>
        <w:ind w:firstLine="855"/>
        <w:divId w:val="18106349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63 от 1995 г.) Когато дивидентът по привилегированата акция без право на глас не бъде изплатен за 1 година и закъснялото плащане не бъде изплатено през следващата година заедно с дивидента за нея, привилегированата акция придобива право на глас до изплащане на забавените дивиденти. В този случай привилегированите акции се пресмятат при определяне на необходимите кворум и мнозинство.</w:t>
      </w:r>
    </w:p>
    <w:p w:rsidR="005E6671" w:rsidRDefault="005E6671">
      <w:pPr>
        <w:spacing w:after="0" w:line="240" w:lineRule="auto"/>
        <w:ind w:firstLine="855"/>
        <w:divId w:val="1061369668"/>
        <w:rPr>
          <w:rFonts w:ascii="Times New Roman" w:eastAsia="Times New Roman" w:hAnsi="Times New Roman" w:cs="Times New Roman"/>
          <w:sz w:val="24"/>
          <w:szCs w:val="24"/>
        </w:rPr>
      </w:pPr>
    </w:p>
    <w:p w:rsidR="005E6671" w:rsidRDefault="00237F4C">
      <w:pPr>
        <w:spacing w:after="0" w:line="240" w:lineRule="auto"/>
        <w:ind w:firstLine="855"/>
        <w:divId w:val="177848053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63 от 1995 г.) За вземане на решения, с които се ограничават предимствата, произтичащи от привилегированите акции без право на глас, е необходимо съгласието на привилегированите акционери, които се свикват на отделно събрание. Събранието е редовно, ако са представени най-малко 50 на сто от привилегированите акции. Решението се взема с мнозинство най-малко 3/4 от представените акции. Акциите придобиват право на глас с отпадането на привилегиите.</w:t>
      </w:r>
    </w:p>
    <w:p w:rsidR="005E6671" w:rsidRDefault="005E6671">
      <w:pPr>
        <w:spacing w:after="240" w:line="240" w:lineRule="auto"/>
        <w:ind w:firstLine="855"/>
        <w:divId w:val="10613696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84570185"/>
        <w:rPr>
          <w:rFonts w:ascii="Times New Roman" w:hAnsi="Times New Roman" w:cs="Times New Roman"/>
          <w:b/>
          <w:bCs/>
          <w:sz w:val="24"/>
          <w:szCs w:val="24"/>
        </w:rPr>
      </w:pPr>
      <w:r>
        <w:rPr>
          <w:rFonts w:ascii="Times New Roman" w:hAnsi="Times New Roman" w:cs="Times New Roman"/>
          <w:b/>
          <w:bCs/>
          <w:sz w:val="24"/>
          <w:szCs w:val="24"/>
        </w:rPr>
        <w:t>СЪДЪРЖАНИЕ НА АКЦИЯТА</w:t>
      </w:r>
    </w:p>
    <w:p w:rsidR="005E6671" w:rsidRDefault="00237F4C">
      <w:pPr>
        <w:spacing w:after="0" w:line="240" w:lineRule="auto"/>
        <w:ind w:firstLine="855"/>
        <w:divId w:val="11734978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183. (1) Акцията съдържа:</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679160068"/>
        <w:rPr>
          <w:rFonts w:ascii="Times New Roman" w:eastAsia="Times New Roman" w:hAnsi="Times New Roman" w:cs="Times New Roman"/>
          <w:sz w:val="24"/>
          <w:szCs w:val="24"/>
        </w:rPr>
      </w:pPr>
      <w:r>
        <w:rPr>
          <w:rFonts w:ascii="Times New Roman" w:eastAsia="Times New Roman" w:hAnsi="Times New Roman" w:cs="Times New Roman"/>
          <w:sz w:val="24"/>
          <w:szCs w:val="24"/>
        </w:rPr>
        <w:t>1. означението "акция" за единична и съответния брой "акции" за купюра с повече акции;</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549653266"/>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вида на акциите;</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992567904"/>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 на купюрата и поредни номера на включените в нея акции;</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604188706"/>
        <w:rPr>
          <w:rFonts w:ascii="Times New Roman" w:eastAsia="Times New Roman" w:hAnsi="Times New Roman" w:cs="Times New Roman"/>
          <w:sz w:val="24"/>
          <w:szCs w:val="24"/>
        </w:rPr>
      </w:pPr>
      <w:r>
        <w:rPr>
          <w:rFonts w:ascii="Times New Roman" w:eastAsia="Times New Roman" w:hAnsi="Times New Roman" w:cs="Times New Roman"/>
          <w:sz w:val="24"/>
          <w:szCs w:val="24"/>
        </w:rPr>
        <w:t>4. фирмата и седалището на акционерното дружество;</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676880746"/>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капитала;</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1436828538"/>
        <w:rPr>
          <w:rFonts w:ascii="Times New Roman" w:eastAsia="Times New Roman" w:hAnsi="Times New Roman" w:cs="Times New Roman"/>
          <w:sz w:val="24"/>
          <w:szCs w:val="24"/>
        </w:rPr>
      </w:pPr>
      <w:r>
        <w:rPr>
          <w:rFonts w:ascii="Times New Roman" w:eastAsia="Times New Roman" w:hAnsi="Times New Roman" w:cs="Times New Roman"/>
          <w:sz w:val="24"/>
          <w:szCs w:val="24"/>
        </w:rPr>
        <w:t>6. общия брой на акциите, единичната им номинална стойност и купюрния строеж;</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869683550"/>
        <w:rPr>
          <w:rFonts w:ascii="Times New Roman" w:eastAsia="Times New Roman" w:hAnsi="Times New Roman" w:cs="Times New Roman"/>
          <w:sz w:val="24"/>
          <w:szCs w:val="24"/>
        </w:rPr>
      </w:pPr>
      <w:r>
        <w:rPr>
          <w:rFonts w:ascii="Times New Roman" w:eastAsia="Times New Roman" w:hAnsi="Times New Roman" w:cs="Times New Roman"/>
          <w:sz w:val="24"/>
          <w:szCs w:val="24"/>
        </w:rPr>
        <w:t>7. купоните и техния падеж;</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826749433"/>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подписите на две лица, които могат да задължават дружеството, и датата на емисията.</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63355921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1995 г.) За валиден подпис върху акцията се смята и отпечатаният подпис.</w:t>
      </w:r>
    </w:p>
    <w:p w:rsidR="005E6671" w:rsidRDefault="005E6671">
      <w:pPr>
        <w:spacing w:after="0" w:line="240" w:lineRule="auto"/>
        <w:ind w:firstLine="855"/>
        <w:divId w:val="1084570185"/>
        <w:rPr>
          <w:rFonts w:ascii="Times New Roman" w:eastAsia="Times New Roman" w:hAnsi="Times New Roman" w:cs="Times New Roman"/>
          <w:sz w:val="24"/>
          <w:szCs w:val="24"/>
        </w:rPr>
      </w:pPr>
    </w:p>
    <w:p w:rsidR="005E6671" w:rsidRDefault="00237F4C">
      <w:pPr>
        <w:spacing w:after="0" w:line="240" w:lineRule="auto"/>
        <w:ind w:firstLine="855"/>
        <w:divId w:val="122044070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63 от 1995 г.) На лицевата страна на поименната акция се вписва името на първия собственик.</w:t>
      </w:r>
    </w:p>
    <w:p w:rsidR="005E6671" w:rsidRDefault="005E6671">
      <w:pPr>
        <w:spacing w:after="240" w:line="240" w:lineRule="auto"/>
        <w:ind w:firstLine="855"/>
        <w:divId w:val="10845701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65523963"/>
        <w:rPr>
          <w:rFonts w:ascii="Times New Roman" w:hAnsi="Times New Roman" w:cs="Times New Roman"/>
          <w:b/>
          <w:bCs/>
          <w:sz w:val="24"/>
          <w:szCs w:val="24"/>
        </w:rPr>
      </w:pPr>
      <w:r>
        <w:rPr>
          <w:rFonts w:ascii="Times New Roman" w:hAnsi="Times New Roman" w:cs="Times New Roman"/>
          <w:b/>
          <w:bCs/>
          <w:sz w:val="24"/>
          <w:szCs w:val="24"/>
        </w:rPr>
        <w:t>КУПОНИ</w:t>
      </w:r>
    </w:p>
    <w:p w:rsidR="005E6671" w:rsidRDefault="00237F4C">
      <w:pPr>
        <w:spacing w:after="0" w:line="240" w:lineRule="auto"/>
        <w:ind w:firstLine="855"/>
        <w:divId w:val="244998193"/>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Ако не е предвидено друго в устава, акциите се издават с купони за дивидент за 20 години.</w:t>
      </w:r>
    </w:p>
    <w:p w:rsidR="005E6671" w:rsidRDefault="005E6671">
      <w:pPr>
        <w:spacing w:after="0" w:line="240" w:lineRule="auto"/>
        <w:ind w:firstLine="855"/>
        <w:divId w:val="2065523963"/>
        <w:rPr>
          <w:rFonts w:ascii="Times New Roman" w:eastAsia="Times New Roman" w:hAnsi="Times New Roman" w:cs="Times New Roman"/>
          <w:sz w:val="24"/>
          <w:szCs w:val="24"/>
        </w:rPr>
      </w:pPr>
    </w:p>
    <w:p w:rsidR="005E6671" w:rsidRDefault="00237F4C">
      <w:pPr>
        <w:spacing w:after="0" w:line="240" w:lineRule="auto"/>
        <w:ind w:firstLine="855"/>
        <w:divId w:val="1729960673"/>
        <w:rPr>
          <w:rFonts w:ascii="Times New Roman" w:eastAsia="Times New Roman" w:hAnsi="Times New Roman" w:cs="Times New Roman"/>
          <w:sz w:val="24"/>
          <w:szCs w:val="24"/>
        </w:rPr>
      </w:pPr>
      <w:r>
        <w:rPr>
          <w:rFonts w:ascii="Times New Roman" w:eastAsia="Times New Roman" w:hAnsi="Times New Roman" w:cs="Times New Roman"/>
          <w:sz w:val="24"/>
          <w:szCs w:val="24"/>
        </w:rPr>
        <w:t>(2) Купоните не могат да се прехвърлят отделно от акциите.</w:t>
      </w:r>
    </w:p>
    <w:p w:rsidR="005E6671" w:rsidRDefault="005E6671">
      <w:pPr>
        <w:spacing w:after="0" w:line="240" w:lineRule="auto"/>
        <w:ind w:firstLine="855"/>
        <w:divId w:val="2065523963"/>
        <w:rPr>
          <w:rFonts w:ascii="Times New Roman" w:eastAsia="Times New Roman" w:hAnsi="Times New Roman" w:cs="Times New Roman"/>
          <w:sz w:val="24"/>
          <w:szCs w:val="24"/>
        </w:rPr>
      </w:pPr>
    </w:p>
    <w:p w:rsidR="005E6671" w:rsidRDefault="00237F4C">
      <w:pPr>
        <w:spacing w:after="0" w:line="240" w:lineRule="auto"/>
        <w:ind w:firstLine="855"/>
        <w:divId w:val="1178229045"/>
        <w:rPr>
          <w:rFonts w:ascii="Times New Roman" w:eastAsia="Times New Roman" w:hAnsi="Times New Roman" w:cs="Times New Roman"/>
          <w:sz w:val="24"/>
          <w:szCs w:val="24"/>
        </w:rPr>
      </w:pPr>
      <w:r>
        <w:rPr>
          <w:rFonts w:ascii="Times New Roman" w:eastAsia="Times New Roman" w:hAnsi="Times New Roman" w:cs="Times New Roman"/>
          <w:sz w:val="24"/>
          <w:szCs w:val="24"/>
        </w:rPr>
        <w:t>(3) В купона се съдържа означението "купон", фирмата на акционерното дружество, номерът на купона, акцията и купюрата и годината, за която трябва да се платят дивиденти по него.</w:t>
      </w:r>
    </w:p>
    <w:p w:rsidR="005E6671" w:rsidRDefault="005E6671">
      <w:pPr>
        <w:spacing w:after="0" w:line="240" w:lineRule="auto"/>
        <w:ind w:firstLine="855"/>
        <w:divId w:val="20655239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981873"/>
        <w:rPr>
          <w:rFonts w:ascii="Times New Roman" w:hAnsi="Times New Roman" w:cs="Times New Roman"/>
          <w:b/>
          <w:bCs/>
          <w:sz w:val="24"/>
          <w:szCs w:val="24"/>
        </w:rPr>
      </w:pPr>
      <w:r>
        <w:rPr>
          <w:rFonts w:ascii="Times New Roman" w:hAnsi="Times New Roman" w:cs="Times New Roman"/>
          <w:b/>
          <w:bCs/>
          <w:sz w:val="24"/>
          <w:szCs w:val="24"/>
        </w:rPr>
        <w:t>РАЗПОРЕЖДАНЕ С АКЦИИ (ЗАГЛ. ИЗМ. - ДВ, БР. 58 ОТ 2003 Г.)</w:t>
      </w:r>
    </w:p>
    <w:p w:rsidR="005E6671" w:rsidRDefault="00237F4C">
      <w:pPr>
        <w:spacing w:after="0" w:line="240" w:lineRule="auto"/>
        <w:ind w:firstLine="855"/>
        <w:divId w:val="430245742"/>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(Доп. - ДВ, бр. 58 от 2003 г., отм. - ДВ, бр. 88 от 2018 г., в сила от 23.10.2018 г.)</w:t>
      </w:r>
    </w:p>
    <w:p w:rsidR="005E6671" w:rsidRDefault="005E6671">
      <w:pPr>
        <w:spacing w:after="0" w:line="240" w:lineRule="auto"/>
        <w:ind w:firstLine="855"/>
        <w:divId w:val="89981873"/>
        <w:rPr>
          <w:rFonts w:ascii="Times New Roman" w:eastAsia="Times New Roman" w:hAnsi="Times New Roman" w:cs="Times New Roman"/>
          <w:sz w:val="24"/>
          <w:szCs w:val="24"/>
        </w:rPr>
      </w:pPr>
    </w:p>
    <w:p w:rsidR="005E6671" w:rsidRDefault="00237F4C">
      <w:pPr>
        <w:spacing w:after="0" w:line="240" w:lineRule="auto"/>
        <w:ind w:firstLine="855"/>
        <w:divId w:val="536167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Прехвърлянето на поименните акции се извършва с джиро и трябва да бъде вписано в книгата на поименните акционери, за да има действие спрямо дружеството. В устава могат да бъдат предвидени и други условия за прехвърляне на поименни акции.</w:t>
      </w:r>
    </w:p>
    <w:p w:rsidR="005E6671" w:rsidRDefault="005E6671">
      <w:pPr>
        <w:spacing w:after="0" w:line="240" w:lineRule="auto"/>
        <w:ind w:firstLine="855"/>
        <w:divId w:val="89981873"/>
        <w:rPr>
          <w:rFonts w:ascii="Times New Roman" w:eastAsia="Times New Roman" w:hAnsi="Times New Roman" w:cs="Times New Roman"/>
          <w:sz w:val="24"/>
          <w:szCs w:val="24"/>
        </w:rPr>
      </w:pPr>
    </w:p>
    <w:p w:rsidR="005E6671" w:rsidRDefault="00237F4C">
      <w:pPr>
        <w:spacing w:after="0" w:line="240" w:lineRule="auto"/>
        <w:ind w:firstLine="855"/>
        <w:divId w:val="93586887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изм. - ДВ, бр. 101 от 2010 г.) Поименни акции се залагат с джиро с уговорка "за гаранция", "за залог" или с друг израз, който означава обезпечение. Залогът има действие спрямо дружеството от вписването му в книгата на поименните акционери. Правото на глас по заложени акции се упражнява от акционера, освен ако в договора за залог е предвидено друго. В тези случаи чл. 473 не се прилага.</w:t>
      </w:r>
    </w:p>
    <w:p w:rsidR="005E6671" w:rsidRDefault="005E6671">
      <w:pPr>
        <w:spacing w:after="0" w:line="240" w:lineRule="auto"/>
        <w:ind w:firstLine="855"/>
        <w:divId w:val="89981873"/>
        <w:rPr>
          <w:rFonts w:ascii="Times New Roman" w:eastAsia="Times New Roman" w:hAnsi="Times New Roman" w:cs="Times New Roman"/>
          <w:sz w:val="24"/>
          <w:szCs w:val="24"/>
        </w:rPr>
      </w:pPr>
    </w:p>
    <w:p w:rsidR="005E6671" w:rsidRDefault="00237F4C">
      <w:pPr>
        <w:spacing w:after="0" w:line="240" w:lineRule="auto"/>
        <w:ind w:firstLine="855"/>
        <w:divId w:val="178743169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2010 г.) В 7-дневен срок от извършване на джирото приобретателят, съответно заложният кредитор е длъжен да уведоми дружеството и да подаде заявление за вписване на прехвърлянето, съответно залога в книгата за акционерите.</w:t>
      </w:r>
    </w:p>
    <w:p w:rsidR="005E6671" w:rsidRDefault="005E6671">
      <w:pPr>
        <w:spacing w:after="240" w:line="240" w:lineRule="auto"/>
        <w:ind w:firstLine="855"/>
        <w:divId w:val="8998187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1681070"/>
        <w:rPr>
          <w:rFonts w:ascii="Times New Roman" w:hAnsi="Times New Roman" w:cs="Times New Roman"/>
          <w:b/>
          <w:bCs/>
          <w:sz w:val="24"/>
          <w:szCs w:val="24"/>
        </w:rPr>
      </w:pPr>
      <w:r>
        <w:rPr>
          <w:rFonts w:ascii="Times New Roman" w:hAnsi="Times New Roman" w:cs="Times New Roman"/>
          <w:b/>
          <w:bCs/>
          <w:sz w:val="24"/>
          <w:szCs w:val="24"/>
        </w:rPr>
        <w:t>ОТГОВОРНОСТ НА ПРЕХВЪРЛИТЕЛЯ НА ПОИМЕННИ АКЦИИ</w:t>
      </w:r>
    </w:p>
    <w:p w:rsidR="005E6671" w:rsidRDefault="00237F4C">
      <w:pPr>
        <w:spacing w:after="0" w:line="240" w:lineRule="auto"/>
        <w:ind w:firstLine="855"/>
        <w:divId w:val="699816932"/>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Прехвърлителят на поименни акции, които не са изплатени или от които произтичат други задължения към дружеството, е отговорен солидарно с приобретателя. Отговорността на прехвърлителя се погасява с изтичането на 2 години от деня на вписването на прехвърлянето в книгата на акционерите.</w:t>
      </w:r>
    </w:p>
    <w:p w:rsidR="005E6671" w:rsidRDefault="005E6671">
      <w:pPr>
        <w:spacing w:after="0" w:line="240" w:lineRule="auto"/>
        <w:ind w:firstLine="855"/>
        <w:divId w:val="16916810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09343726"/>
        <w:rPr>
          <w:rFonts w:ascii="Times New Roman" w:hAnsi="Times New Roman" w:cs="Times New Roman"/>
          <w:b/>
          <w:bCs/>
          <w:sz w:val="24"/>
          <w:szCs w:val="24"/>
        </w:rPr>
      </w:pPr>
      <w:r>
        <w:rPr>
          <w:rFonts w:ascii="Times New Roman" w:hAnsi="Times New Roman" w:cs="Times New Roman"/>
          <w:b/>
          <w:bCs/>
          <w:sz w:val="24"/>
          <w:szCs w:val="24"/>
        </w:rPr>
        <w:t>ПРЕХВЪРЛЯНЕ НА ВРЕМЕННИ УДОСТОВЕРЕНИЯ</w:t>
      </w:r>
    </w:p>
    <w:p w:rsidR="005E6671" w:rsidRDefault="00237F4C">
      <w:pPr>
        <w:spacing w:after="0" w:line="240" w:lineRule="auto"/>
        <w:ind w:firstLine="855"/>
        <w:divId w:val="1173105663"/>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Временното удостоверение не може да се прехвърля преди възникване на дружеството.</w:t>
      </w:r>
    </w:p>
    <w:p w:rsidR="005E6671" w:rsidRDefault="005E6671">
      <w:pPr>
        <w:spacing w:after="0" w:line="240" w:lineRule="auto"/>
        <w:ind w:firstLine="855"/>
        <w:divId w:val="1909343726"/>
        <w:rPr>
          <w:rFonts w:ascii="Times New Roman" w:eastAsia="Times New Roman" w:hAnsi="Times New Roman" w:cs="Times New Roman"/>
          <w:sz w:val="24"/>
          <w:szCs w:val="24"/>
        </w:rPr>
      </w:pPr>
    </w:p>
    <w:p w:rsidR="005E6671" w:rsidRDefault="00237F4C">
      <w:pPr>
        <w:spacing w:after="0" w:line="240" w:lineRule="auto"/>
        <w:ind w:firstLine="855"/>
        <w:divId w:val="2030989722"/>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Временното удостоверение се прехвърля по реда на чл. 185, ал. 2.</w:t>
      </w:r>
    </w:p>
    <w:p w:rsidR="005E6671" w:rsidRDefault="005E6671">
      <w:pPr>
        <w:spacing w:after="0" w:line="240" w:lineRule="auto"/>
        <w:ind w:firstLine="855"/>
        <w:divId w:val="1909343726"/>
        <w:rPr>
          <w:rFonts w:ascii="Times New Roman" w:eastAsia="Times New Roman" w:hAnsi="Times New Roman" w:cs="Times New Roman"/>
          <w:sz w:val="24"/>
          <w:szCs w:val="24"/>
        </w:rPr>
      </w:pPr>
    </w:p>
    <w:p w:rsidR="005E6671" w:rsidRDefault="00237F4C">
      <w:pPr>
        <w:spacing w:after="0" w:line="240" w:lineRule="auto"/>
        <w:ind w:firstLine="855"/>
        <w:divId w:val="110022563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104 от 2007 г., в сила от 01.07.1991 г.) Прехвърлянето на временно удостоверение има действие на прехвърляне на акциите, които то удостоверява.</w:t>
      </w:r>
    </w:p>
    <w:p w:rsidR="005E6671" w:rsidRDefault="005E6671">
      <w:pPr>
        <w:spacing w:after="240" w:line="240" w:lineRule="auto"/>
        <w:ind w:firstLine="855"/>
        <w:divId w:val="19093437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24124043"/>
        <w:rPr>
          <w:rFonts w:ascii="Times New Roman" w:hAnsi="Times New Roman" w:cs="Times New Roman"/>
          <w:b/>
          <w:bCs/>
          <w:sz w:val="24"/>
          <w:szCs w:val="24"/>
        </w:rPr>
      </w:pPr>
      <w:r>
        <w:rPr>
          <w:rFonts w:ascii="Times New Roman" w:hAnsi="Times New Roman" w:cs="Times New Roman"/>
          <w:b/>
          <w:bCs/>
          <w:sz w:val="24"/>
          <w:szCs w:val="24"/>
        </w:rPr>
        <w:t>ПРИДОБИВАНЕ НА СОБСТВЕНИ АКЦИИ</w:t>
      </w:r>
    </w:p>
    <w:p w:rsidR="005E6671" w:rsidRDefault="00237F4C">
      <w:pPr>
        <w:spacing w:after="0" w:line="240" w:lineRule="auto"/>
        <w:ind w:firstLine="855"/>
        <w:divId w:val="1417366457"/>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187а. (Нов - ДВ, бр. 84 от 2000 г.) (1) Дружеството може да придобива собствени акции само:</w:t>
      </w:r>
    </w:p>
    <w:p w:rsidR="005E6671" w:rsidRDefault="00237F4C">
      <w:pPr>
        <w:spacing w:after="0" w:line="240" w:lineRule="auto"/>
        <w:ind w:firstLine="855"/>
        <w:divId w:val="70374932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намаляване на капитала по чл. 200, т. 2;</w:t>
      </w:r>
    </w:p>
    <w:p w:rsidR="005E6671" w:rsidRDefault="00237F4C">
      <w:pPr>
        <w:spacing w:after="0" w:line="240" w:lineRule="auto"/>
        <w:ind w:firstLine="855"/>
        <w:divId w:val="10108318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при универсално правоприемство, освен при преобразуване;</w:t>
      </w:r>
    </w:p>
    <w:p w:rsidR="005E6671" w:rsidRDefault="00237F4C">
      <w:pPr>
        <w:spacing w:after="0" w:line="240" w:lineRule="auto"/>
        <w:ind w:firstLine="855"/>
        <w:divId w:val="165302228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това става безвъзмездно;</w:t>
      </w:r>
    </w:p>
    <w:p w:rsidR="005E6671" w:rsidRDefault="00237F4C">
      <w:pPr>
        <w:spacing w:after="0" w:line="240" w:lineRule="auto"/>
        <w:ind w:firstLine="855"/>
        <w:divId w:val="1011376332"/>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извършва по занятие сделки с ценни книжа и придобива акциите в изпълнение на поръчка на трето лице;</w:t>
      </w:r>
    </w:p>
    <w:p w:rsidR="005E6671" w:rsidRDefault="00237F4C">
      <w:pPr>
        <w:spacing w:after="0" w:line="240" w:lineRule="auto"/>
        <w:ind w:firstLine="855"/>
        <w:divId w:val="703360219"/>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изключване на акционер по чл. 189, ал. 2 и 3;</w:t>
      </w:r>
    </w:p>
    <w:p w:rsidR="005E6671" w:rsidRDefault="00237F4C">
      <w:pPr>
        <w:spacing w:after="0" w:line="240" w:lineRule="auto"/>
        <w:ind w:firstLine="855"/>
        <w:divId w:val="958873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резултат на принудително изпълнение на задължение на акционер към дружеството;</w:t>
      </w:r>
    </w:p>
    <w:p w:rsidR="005E6671" w:rsidRDefault="00237F4C">
      <w:pPr>
        <w:spacing w:after="0" w:line="240" w:lineRule="auto"/>
        <w:ind w:firstLine="855"/>
        <w:divId w:val="1453094943"/>
        <w:rPr>
          <w:rFonts w:ascii="Times New Roman" w:eastAsia="Times New Roman" w:hAnsi="Times New Roman" w:cs="Times New Roman"/>
          <w:sz w:val="24"/>
          <w:szCs w:val="24"/>
        </w:rPr>
      </w:pPr>
      <w:r>
        <w:rPr>
          <w:rFonts w:ascii="Times New Roman" w:eastAsia="Times New Roman" w:hAnsi="Times New Roman" w:cs="Times New Roman"/>
          <w:sz w:val="24"/>
          <w:szCs w:val="24"/>
        </w:rPr>
        <w:t>7. ако те са издадени като привилегировани акции специално с тази привилегия;</w:t>
      </w:r>
    </w:p>
    <w:p w:rsidR="005E6671" w:rsidRDefault="00237F4C">
      <w:pPr>
        <w:spacing w:after="0" w:line="240" w:lineRule="auto"/>
        <w:ind w:firstLine="855"/>
        <w:divId w:val="1503549229"/>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обратно изкупуване.</w:t>
      </w:r>
    </w:p>
    <w:p w:rsidR="005E6671" w:rsidRDefault="00237F4C">
      <w:pPr>
        <w:spacing w:after="0" w:line="240" w:lineRule="auto"/>
        <w:ind w:firstLine="855"/>
        <w:divId w:val="20550333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В случаите по ал. 1, т. 3, 4, 6, 7 и 8 акциите трябва да са изплатени изцяло.</w:t>
      </w:r>
    </w:p>
    <w:p w:rsidR="005E6671" w:rsidRDefault="00237F4C">
      <w:pPr>
        <w:spacing w:after="0" w:line="240" w:lineRule="auto"/>
        <w:ind w:firstLine="855"/>
        <w:divId w:val="883949714"/>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Дружеството преустановява упражняването на правата по собствените акции до тяхното прехвърляне.</w:t>
      </w:r>
    </w:p>
    <w:p w:rsidR="005E6671" w:rsidRDefault="00237F4C">
      <w:pPr>
        <w:spacing w:after="0" w:line="240" w:lineRule="auto"/>
        <w:ind w:firstLine="855"/>
        <w:divId w:val="18991981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66 от 2005 г.) Общата номинална стойност на собствените акции, придобити по ал. 1, с изключение на тези по т. 1, не може да надхвърля 10 на сто от капитала. Дружеството е длъжно да прехвърли в тригодишен срок притежаваните собствени акции, които надхвърлят този размер.</w:t>
      </w:r>
    </w:p>
    <w:p w:rsidR="005E6671" w:rsidRDefault="00237F4C">
      <w:pPr>
        <w:spacing w:after="0" w:line="240" w:lineRule="auto"/>
        <w:ind w:firstLine="855"/>
        <w:divId w:val="1479303202"/>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акциите, придобити в случаите по ал. 1, т. 2 - 8, не бъдат отчуждени в срока по ал. 4, те се обезсилват и се прилага чл. 200, т. 2.</w:t>
      </w:r>
    </w:p>
    <w:p w:rsidR="005E6671" w:rsidRDefault="00237F4C">
      <w:pPr>
        <w:spacing w:after="0" w:line="240" w:lineRule="auto"/>
        <w:ind w:firstLine="855"/>
        <w:divId w:val="34474833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58 от 2002 г.) Собствените акции не се вземат предвид при определяне на чистата стойност на имуществото на дружеството по чл. 247а, ал. 2.</w:t>
      </w:r>
    </w:p>
    <w:p w:rsidR="005E6671" w:rsidRDefault="005E6671">
      <w:pPr>
        <w:spacing w:after="0" w:line="240" w:lineRule="auto"/>
        <w:ind w:firstLine="855"/>
        <w:divId w:val="6241240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960852"/>
        <w:rPr>
          <w:rFonts w:ascii="Times New Roman" w:hAnsi="Times New Roman" w:cs="Times New Roman"/>
          <w:b/>
          <w:bCs/>
          <w:sz w:val="24"/>
          <w:szCs w:val="24"/>
        </w:rPr>
      </w:pPr>
      <w:r>
        <w:rPr>
          <w:rFonts w:ascii="Times New Roman" w:hAnsi="Times New Roman" w:cs="Times New Roman"/>
          <w:b/>
          <w:bCs/>
          <w:sz w:val="24"/>
          <w:szCs w:val="24"/>
        </w:rPr>
        <w:t>ОБРАТНО ИЗКУПУВАНЕ НА АКЦИИ</w:t>
      </w:r>
    </w:p>
    <w:p w:rsidR="005E6671" w:rsidRDefault="00237F4C">
      <w:pPr>
        <w:spacing w:after="0" w:line="240" w:lineRule="auto"/>
        <w:ind w:firstLine="855"/>
        <w:divId w:val="1391611372"/>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187б. (Нов - ДВ, бр. 84 от 2000 г.) (1) Дружеството може да изкупи собствени акции въз основа на решение на общото събрание на акционерите, което определя:</w:t>
      </w:r>
    </w:p>
    <w:p w:rsidR="005E6671" w:rsidRDefault="00237F4C">
      <w:pPr>
        <w:spacing w:after="0" w:line="240" w:lineRule="auto"/>
        <w:ind w:firstLine="855"/>
        <w:divId w:val="1882672579"/>
        <w:rPr>
          <w:rFonts w:ascii="Times New Roman" w:eastAsia="Times New Roman" w:hAnsi="Times New Roman" w:cs="Times New Roman"/>
          <w:sz w:val="24"/>
          <w:szCs w:val="24"/>
        </w:rPr>
      </w:pPr>
      <w:r>
        <w:rPr>
          <w:rFonts w:ascii="Times New Roman" w:eastAsia="Times New Roman" w:hAnsi="Times New Roman" w:cs="Times New Roman"/>
          <w:sz w:val="24"/>
          <w:szCs w:val="24"/>
        </w:rPr>
        <w:t>1. максималния брой акции, подлежащи на обратно изкупуване;</w:t>
      </w:r>
    </w:p>
    <w:p w:rsidR="005E6671" w:rsidRDefault="00237F4C">
      <w:pPr>
        <w:spacing w:after="0" w:line="240" w:lineRule="auto"/>
        <w:ind w:firstLine="855"/>
        <w:divId w:val="11263862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104 от 2007 г.) условията и реда, при които съветът на директорите или управителният съвет извършват изкупуването в определен срок не по-дълъг от пет години;</w:t>
      </w:r>
    </w:p>
    <w:p w:rsidR="005E6671" w:rsidRDefault="00237F4C">
      <w:pPr>
        <w:spacing w:after="0" w:line="240" w:lineRule="auto"/>
        <w:ind w:firstLine="855"/>
        <w:divId w:val="518617542"/>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минималния и максималния размер на цената на изкупуване.</w:t>
      </w:r>
    </w:p>
    <w:p w:rsidR="005E6671" w:rsidRDefault="00237F4C">
      <w:pPr>
        <w:spacing w:after="0" w:line="240" w:lineRule="auto"/>
        <w:ind w:firstLine="855"/>
        <w:divId w:val="16022951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Решението по ал. 1 се взема с мнозинство от представения капитал, а ако обратното изкупуване не е изрично предвидено в устава - с мнозинство две трети от представените акции. Решението се вписва в търговския регистър.</w:t>
      </w:r>
    </w:p>
    <w:p w:rsidR="005E6671" w:rsidRDefault="00237F4C">
      <w:pPr>
        <w:spacing w:after="0" w:line="240" w:lineRule="auto"/>
        <w:ind w:firstLine="855"/>
        <w:divId w:val="72214509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66 от 2005 г.) Изкупуването се извършва при съответно прилагане на чл. 247а, ал. 1 и 2. Общата номинална стойност на изкупените акции и на тези по чл. 187а, ал. 4 не може да надхвърля 10 на сто от капитала. За изкупените акции, които надхвърлят този размер, се прилага чл. 187г.</w:t>
      </w:r>
    </w:p>
    <w:p w:rsidR="005E6671" w:rsidRDefault="00237F4C">
      <w:pPr>
        <w:spacing w:after="0" w:line="240" w:lineRule="auto"/>
        <w:ind w:firstLine="855"/>
        <w:divId w:val="176175803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66 от 2005 г.) Управителният съвет, съответно съветът на директорите, извършва обратното изкупуване при спазване изискванията по ал. 1 - 3.</w:t>
      </w:r>
    </w:p>
    <w:p w:rsidR="005E6671" w:rsidRDefault="005E6671">
      <w:pPr>
        <w:spacing w:after="0" w:line="240" w:lineRule="auto"/>
        <w:ind w:firstLine="855"/>
        <w:divId w:val="109608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30717569"/>
        <w:rPr>
          <w:rFonts w:ascii="Times New Roman" w:hAnsi="Times New Roman" w:cs="Times New Roman"/>
          <w:b/>
          <w:bCs/>
          <w:sz w:val="24"/>
          <w:szCs w:val="24"/>
        </w:rPr>
      </w:pPr>
      <w:r>
        <w:rPr>
          <w:rFonts w:ascii="Times New Roman" w:hAnsi="Times New Roman" w:cs="Times New Roman"/>
          <w:b/>
          <w:bCs/>
          <w:sz w:val="24"/>
          <w:szCs w:val="24"/>
        </w:rPr>
        <w:t>АКЦИИ С ПРИВИЛЕГИЯ ЗА ОБРАТНО ИЗКУПУВАНЕ</w:t>
      </w:r>
    </w:p>
    <w:p w:rsidR="005E6671" w:rsidRDefault="00237F4C">
      <w:pPr>
        <w:spacing w:after="0" w:line="240" w:lineRule="auto"/>
        <w:ind w:firstLine="855"/>
        <w:divId w:val="1221088261"/>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187в. (Нов - ДВ, бр. 84 от 2000 г.) (1) Уставът може да предвиди издаване на акции, които подлежат на обратно изкупуване, при условия и по ред, установени в него.</w:t>
      </w:r>
    </w:p>
    <w:p w:rsidR="005E6671" w:rsidRDefault="00237F4C">
      <w:pPr>
        <w:spacing w:after="0" w:line="240" w:lineRule="auto"/>
        <w:ind w:firstLine="855"/>
        <w:divId w:val="17895452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Дружеството представя в търговския регистър предложението за обратно изкупуване, което се обявява.</w:t>
      </w:r>
    </w:p>
    <w:p w:rsidR="005E6671" w:rsidRDefault="00237F4C">
      <w:pPr>
        <w:spacing w:after="0" w:line="240" w:lineRule="auto"/>
        <w:ind w:firstLine="855"/>
        <w:divId w:val="9144373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Изкупуването може да се извършва само със суми, предназначени за разпределяне съгласно чл. 247а, ал. 1, 2 и 3.</w:t>
      </w:r>
    </w:p>
    <w:p w:rsidR="005E6671" w:rsidRDefault="00237F4C">
      <w:pPr>
        <w:spacing w:after="0" w:line="240" w:lineRule="auto"/>
        <w:ind w:firstLine="855"/>
        <w:divId w:val="1167790918"/>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Дружеството е длъжно да образува резерв в размер номиналната стойност на всички изкупени акции по ал. 1. Този резерв може да се разпределя между акционерите само при намаляване на капитала с изкупените акции, както и да се използва за увеличаване на капитала.</w:t>
      </w:r>
    </w:p>
    <w:p w:rsidR="005E6671" w:rsidRDefault="005E6671">
      <w:pPr>
        <w:spacing w:after="0" w:line="240" w:lineRule="auto"/>
        <w:ind w:firstLine="855"/>
        <w:divId w:val="203071756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18763772"/>
        <w:rPr>
          <w:rFonts w:ascii="Times New Roman" w:hAnsi="Times New Roman" w:cs="Times New Roman"/>
          <w:b/>
          <w:bCs/>
          <w:sz w:val="24"/>
          <w:szCs w:val="24"/>
        </w:rPr>
      </w:pPr>
      <w:r>
        <w:rPr>
          <w:rFonts w:ascii="Times New Roman" w:hAnsi="Times New Roman" w:cs="Times New Roman"/>
          <w:b/>
          <w:bCs/>
          <w:sz w:val="24"/>
          <w:szCs w:val="24"/>
        </w:rPr>
        <w:t>НЕДОПУСТИМО ПРИДОБИВАНЕ НА СОБСТВЕНИ АКЦИИ</w:t>
      </w:r>
    </w:p>
    <w:p w:rsidR="005E6671" w:rsidRDefault="00237F4C">
      <w:pPr>
        <w:spacing w:after="0" w:line="240" w:lineRule="auto"/>
        <w:ind w:firstLine="855"/>
        <w:divId w:val="1620598930"/>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187г. (Нов - ДВ, бр. 84 от 2000 г.) Ако дружеството е придобило собствени акции в нарушение на чл. 187а до 187в, те трябва да бъдат прехвърлени в едногодишен срок от придобиването им. В противен случай акциите се обезсилват и се прилага чл. 200, т. 2.</w:t>
      </w:r>
    </w:p>
    <w:p w:rsidR="005E6671" w:rsidRDefault="005E6671">
      <w:pPr>
        <w:spacing w:after="0" w:line="240" w:lineRule="auto"/>
        <w:ind w:firstLine="855"/>
        <w:divId w:val="15187637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27947976"/>
        <w:rPr>
          <w:rFonts w:ascii="Times New Roman" w:hAnsi="Times New Roman" w:cs="Times New Roman"/>
          <w:b/>
          <w:bCs/>
          <w:sz w:val="24"/>
          <w:szCs w:val="24"/>
        </w:rPr>
      </w:pPr>
      <w:r>
        <w:rPr>
          <w:rFonts w:ascii="Times New Roman" w:hAnsi="Times New Roman" w:cs="Times New Roman"/>
          <w:b/>
          <w:bCs/>
          <w:sz w:val="24"/>
          <w:szCs w:val="24"/>
        </w:rPr>
        <w:t xml:space="preserve">РАЗКРИВАНЕ НА ИНФОРМАЦИЯ (ЗАГЛ. ИЗМ. - ДВ, БР. 66 ОТ 2005 Г.) </w:t>
      </w:r>
    </w:p>
    <w:p w:rsidR="005E6671" w:rsidRDefault="00237F4C">
      <w:pPr>
        <w:spacing w:after="0" w:line="240" w:lineRule="auto"/>
        <w:ind w:firstLine="855"/>
        <w:divId w:val="723912513"/>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187д. (Нов - ДВ, бр. 84 от 2000 г., изм. - ДВ, бр. 66 от 2005 г., изм. - ДВ, бр. 105 от 2006 г., в сила от 01.01.2007 г.) В годишния доклад за дейността на дружеството задължително се посочват:</w:t>
      </w:r>
    </w:p>
    <w:p w:rsidR="005E6671" w:rsidRDefault="00237F4C">
      <w:pPr>
        <w:spacing w:after="0" w:line="240" w:lineRule="auto"/>
        <w:ind w:firstLine="855"/>
        <w:divId w:val="1277106027"/>
        <w:rPr>
          <w:rFonts w:ascii="Times New Roman" w:eastAsia="Times New Roman" w:hAnsi="Times New Roman" w:cs="Times New Roman"/>
          <w:sz w:val="24"/>
          <w:szCs w:val="24"/>
        </w:rPr>
      </w:pPr>
      <w:r>
        <w:rPr>
          <w:rFonts w:ascii="Times New Roman" w:eastAsia="Times New Roman" w:hAnsi="Times New Roman" w:cs="Times New Roman"/>
          <w:sz w:val="24"/>
          <w:szCs w:val="24"/>
        </w:rPr>
        <w:t>1. броят и номиналната стойност на придобитите и прехвърлените през годината собствени акции, частта от капитала, която те представляват, както и цената, по която е станало придобиването или прехвърлянето;</w:t>
      </w:r>
    </w:p>
    <w:p w:rsidR="005E6671" w:rsidRDefault="00237F4C">
      <w:pPr>
        <w:spacing w:after="0" w:line="240" w:lineRule="auto"/>
        <w:ind w:firstLine="855"/>
        <w:divId w:val="80025369"/>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основанието за придобиванията, извършени през годината;</w:t>
      </w:r>
    </w:p>
    <w:p w:rsidR="005E6671" w:rsidRDefault="00237F4C">
      <w:pPr>
        <w:spacing w:after="0" w:line="240" w:lineRule="auto"/>
        <w:ind w:firstLine="855"/>
        <w:divId w:val="930818842"/>
        <w:rPr>
          <w:rFonts w:ascii="Times New Roman" w:eastAsia="Times New Roman" w:hAnsi="Times New Roman" w:cs="Times New Roman"/>
          <w:sz w:val="24"/>
          <w:szCs w:val="24"/>
        </w:rPr>
      </w:pPr>
      <w:r>
        <w:rPr>
          <w:rFonts w:ascii="Times New Roman" w:eastAsia="Times New Roman" w:hAnsi="Times New Roman" w:cs="Times New Roman"/>
          <w:sz w:val="24"/>
          <w:szCs w:val="24"/>
        </w:rPr>
        <w:t>3. броят и номиналната стойност на притежаваните собствени акции и частта от капитала, която те представляват.</w:t>
      </w:r>
    </w:p>
    <w:p w:rsidR="005E6671" w:rsidRDefault="005E6671">
      <w:pPr>
        <w:spacing w:after="0" w:line="240" w:lineRule="auto"/>
        <w:ind w:firstLine="855"/>
        <w:divId w:val="3279479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84285935"/>
        <w:rPr>
          <w:rFonts w:ascii="Times New Roman" w:hAnsi="Times New Roman" w:cs="Times New Roman"/>
          <w:b/>
          <w:bCs/>
          <w:sz w:val="24"/>
          <w:szCs w:val="24"/>
        </w:rPr>
      </w:pPr>
      <w:r>
        <w:rPr>
          <w:rFonts w:ascii="Times New Roman" w:hAnsi="Times New Roman" w:cs="Times New Roman"/>
          <w:b/>
          <w:bCs/>
          <w:sz w:val="24"/>
          <w:szCs w:val="24"/>
        </w:rPr>
        <w:t>СЛУЧАИ, ПРИРАВНЕНИ НА ПРИДОБИВАНЕ НА СОБСТВЕНИ АКЦИИ</w:t>
      </w:r>
    </w:p>
    <w:p w:rsidR="005E6671" w:rsidRDefault="00237F4C">
      <w:pPr>
        <w:spacing w:after="0" w:line="240" w:lineRule="auto"/>
        <w:ind w:firstLine="855"/>
        <w:divId w:val="389429195"/>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187е. (Нов - ДВ, бр. 84 от 2000 г.) (1) Правилата на чл. 187а до чл. 187д се прилагат и когато:</w:t>
      </w:r>
    </w:p>
    <w:p w:rsidR="005E6671" w:rsidRDefault="00237F4C">
      <w:pPr>
        <w:spacing w:after="0" w:line="240" w:lineRule="auto"/>
        <w:ind w:firstLine="855"/>
        <w:divId w:val="297342191"/>
        <w:rPr>
          <w:rFonts w:ascii="Times New Roman" w:eastAsia="Times New Roman" w:hAnsi="Times New Roman" w:cs="Times New Roman"/>
          <w:sz w:val="24"/>
          <w:szCs w:val="24"/>
        </w:rPr>
      </w:pPr>
      <w:r>
        <w:rPr>
          <w:rFonts w:ascii="Times New Roman" w:eastAsia="Times New Roman" w:hAnsi="Times New Roman" w:cs="Times New Roman"/>
          <w:sz w:val="24"/>
          <w:szCs w:val="24"/>
        </w:rPr>
        <w:t>1. акции на дружеството се придобиват и притежават от едно лице за сметка на дружеството;</w:t>
      </w:r>
    </w:p>
    <w:p w:rsidR="005E6671" w:rsidRDefault="00237F4C">
      <w:pPr>
        <w:spacing w:after="0" w:line="240" w:lineRule="auto"/>
        <w:ind w:firstLine="855"/>
        <w:divId w:val="301081545"/>
        <w:rPr>
          <w:rFonts w:ascii="Times New Roman" w:eastAsia="Times New Roman" w:hAnsi="Times New Roman" w:cs="Times New Roman"/>
          <w:sz w:val="24"/>
          <w:szCs w:val="24"/>
        </w:rPr>
      </w:pPr>
      <w:r>
        <w:rPr>
          <w:rFonts w:ascii="Times New Roman" w:eastAsia="Times New Roman" w:hAnsi="Times New Roman" w:cs="Times New Roman"/>
          <w:sz w:val="24"/>
          <w:szCs w:val="24"/>
        </w:rPr>
        <w:t>2. акции на дружеството се придобиват и притежават от друго дружество, в което първото пряко или непряко притежава мнозинство от правото на глас или върху което може пряко или непряко да упражнява контрол;</w:t>
      </w:r>
    </w:p>
    <w:p w:rsidR="005E6671" w:rsidRDefault="00237F4C">
      <w:pPr>
        <w:spacing w:after="0" w:line="240" w:lineRule="auto"/>
        <w:ind w:firstLine="855"/>
        <w:divId w:val="2052876624"/>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дружеството приема собствени акции или акции на дружество по т. 2 в залог.</w:t>
      </w:r>
    </w:p>
    <w:p w:rsidR="005E6671" w:rsidRDefault="00237F4C">
      <w:pPr>
        <w:spacing w:after="0" w:line="240" w:lineRule="auto"/>
        <w:ind w:firstLine="855"/>
        <w:divId w:val="15295658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Когато дружеството е записало собствени акции при учредяването си или увеличение на капитала, те трябва да бъдат незабавно прехвърлени. В противен случай акциите се обезсилват и се прилага чл. 200, т. 2. За тези акции се прилагат чл. 187а, ал. 3 и чл. 187д.</w:t>
      </w:r>
    </w:p>
    <w:p w:rsidR="005E6671" w:rsidRDefault="00237F4C">
      <w:pPr>
        <w:spacing w:after="0" w:line="240" w:lineRule="auto"/>
        <w:ind w:firstLine="855"/>
        <w:divId w:val="12793332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66 от 2005 г., изм. - ДВ, бр. 59 от 2006 г., в сила от 01.01.2007 г.) Дружеството не може да предоставя заеми или да обезпечава придобиването на негови акции от трето лице. Ограничението не се прилага за сделки, сключени от банки или </w:t>
      </w:r>
      <w:r>
        <w:rPr>
          <w:rFonts w:ascii="Times New Roman" w:eastAsia="Times New Roman" w:hAnsi="Times New Roman" w:cs="Times New Roman"/>
          <w:sz w:val="24"/>
          <w:szCs w:val="24"/>
        </w:rPr>
        <w:lastRenderedPageBreak/>
        <w:t>финансови институции при обичайната им дейност, ако в резултат на това чистата стойност на имуществото продължава да отговаря на изискванията на чл. 247а, ал. 1 и 2.</w:t>
      </w:r>
    </w:p>
    <w:p w:rsidR="005E6671" w:rsidRDefault="005E6671">
      <w:pPr>
        <w:spacing w:after="0" w:line="240" w:lineRule="auto"/>
        <w:ind w:firstLine="855"/>
        <w:divId w:val="168428593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ВНОСКИ</w:t>
      </w:r>
    </w:p>
    <w:p w:rsidR="005E6671" w:rsidRDefault="00237F4C">
      <w:pPr>
        <w:spacing w:before="100" w:beforeAutospacing="1" w:after="100" w:afterAutospacing="1" w:line="240" w:lineRule="auto"/>
        <w:ind w:firstLine="855"/>
        <w:divId w:val="1968658672"/>
        <w:rPr>
          <w:rFonts w:ascii="Times New Roman" w:hAnsi="Times New Roman" w:cs="Times New Roman"/>
          <w:b/>
          <w:bCs/>
          <w:sz w:val="24"/>
          <w:szCs w:val="24"/>
        </w:rPr>
      </w:pPr>
      <w:r>
        <w:rPr>
          <w:rFonts w:ascii="Times New Roman" w:hAnsi="Times New Roman" w:cs="Times New Roman"/>
          <w:b/>
          <w:bCs/>
          <w:sz w:val="24"/>
          <w:szCs w:val="24"/>
        </w:rPr>
        <w:t>ЗАДЪЛЖЕНИЕ ЗА ВНОСКИ</w:t>
      </w:r>
    </w:p>
    <w:p w:rsidR="005E6671" w:rsidRDefault="00237F4C">
      <w:pPr>
        <w:spacing w:after="0" w:line="240" w:lineRule="auto"/>
        <w:ind w:firstLine="855"/>
        <w:divId w:val="1540556860"/>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(1) (Доп. - ДВ, бр. 84 от 2000 г.) Срещу записаните акции акционерите са длъжни да направят вноски, покриващи определената с устава част от стойността на акциите. Останалата част се внася в срок, определен в устава, но не повече от две години от вписването на дружеството, съответно на увеличението на капитала.</w:t>
      </w:r>
    </w:p>
    <w:p w:rsidR="005E6671" w:rsidRDefault="005E6671">
      <w:pPr>
        <w:spacing w:after="0" w:line="240" w:lineRule="auto"/>
        <w:ind w:firstLine="855"/>
        <w:divId w:val="1968658672"/>
        <w:rPr>
          <w:rFonts w:ascii="Times New Roman" w:eastAsia="Times New Roman" w:hAnsi="Times New Roman" w:cs="Times New Roman"/>
          <w:sz w:val="24"/>
          <w:szCs w:val="24"/>
        </w:rPr>
      </w:pPr>
    </w:p>
    <w:p w:rsidR="005E6671" w:rsidRDefault="00237F4C">
      <w:pPr>
        <w:spacing w:after="0" w:line="240" w:lineRule="auto"/>
        <w:ind w:firstLine="855"/>
        <w:divId w:val="1865436495"/>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Частичните вноски могат да се направят от отделните акционери в различно съотношение, ако това е предвидено изрично в устава.</w:t>
      </w:r>
    </w:p>
    <w:p w:rsidR="005E6671" w:rsidRDefault="005E6671">
      <w:pPr>
        <w:spacing w:after="240" w:line="240" w:lineRule="auto"/>
        <w:ind w:firstLine="855"/>
        <w:divId w:val="19686586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34580290"/>
        <w:rPr>
          <w:rFonts w:ascii="Times New Roman" w:hAnsi="Times New Roman" w:cs="Times New Roman"/>
          <w:b/>
          <w:bCs/>
          <w:sz w:val="24"/>
          <w:szCs w:val="24"/>
        </w:rPr>
      </w:pPr>
      <w:r>
        <w:rPr>
          <w:rFonts w:ascii="Times New Roman" w:hAnsi="Times New Roman" w:cs="Times New Roman"/>
          <w:b/>
          <w:bCs/>
          <w:sz w:val="24"/>
          <w:szCs w:val="24"/>
        </w:rPr>
        <w:t>ПОСЛЕДИЦИ ОТ ЗАБАВА НА ВНОСКИ</w:t>
      </w:r>
    </w:p>
    <w:p w:rsidR="005E6671" w:rsidRDefault="00237F4C">
      <w:pPr>
        <w:spacing w:after="0" w:line="240" w:lineRule="auto"/>
        <w:ind w:firstLine="855"/>
        <w:divId w:val="256980731"/>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Акционерите, които не направят уговорените вноски в срок, дължат лихви, ако в устава не е предвидена неустойка. При забава на непарична вноска може да се търси обезщетение за действителните вреди.</w:t>
      </w:r>
    </w:p>
    <w:p w:rsidR="005E6671" w:rsidRDefault="005E6671">
      <w:pPr>
        <w:spacing w:after="0" w:line="240" w:lineRule="auto"/>
        <w:ind w:firstLine="855"/>
        <w:divId w:val="534580290"/>
        <w:rPr>
          <w:rFonts w:ascii="Times New Roman" w:eastAsia="Times New Roman" w:hAnsi="Times New Roman" w:cs="Times New Roman"/>
          <w:sz w:val="24"/>
          <w:szCs w:val="24"/>
        </w:rPr>
      </w:pPr>
    </w:p>
    <w:p w:rsidR="005E6671" w:rsidRDefault="00237F4C">
      <w:pPr>
        <w:spacing w:after="0" w:line="240" w:lineRule="auto"/>
        <w:ind w:firstLine="855"/>
        <w:divId w:val="149260480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Акционери, които са в забава, ако не направят дължимите вноски, след като им е отправено писмено 1-месечно предизвестие, се смятат за изключени. Предупреждението трябва да бъде обявено в търговския регистър, освен ако за прехвърлянето на акциите се изисква съгласие на дружеството.</w:t>
      </w:r>
    </w:p>
    <w:p w:rsidR="005E6671" w:rsidRDefault="005E6671">
      <w:pPr>
        <w:spacing w:after="0" w:line="240" w:lineRule="auto"/>
        <w:ind w:firstLine="855"/>
        <w:divId w:val="534580290"/>
        <w:rPr>
          <w:rFonts w:ascii="Times New Roman" w:eastAsia="Times New Roman" w:hAnsi="Times New Roman" w:cs="Times New Roman"/>
          <w:sz w:val="24"/>
          <w:szCs w:val="24"/>
        </w:rPr>
      </w:pPr>
    </w:p>
    <w:p w:rsidR="005E6671" w:rsidRDefault="00237F4C">
      <w:pPr>
        <w:spacing w:after="0" w:line="240" w:lineRule="auto"/>
        <w:ind w:firstLine="855"/>
        <w:divId w:val="17791346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Изключеният губи акциите си и направените вноски. Акциите на изключения се обезсилват и унищожават. Дружеството предлага за продажба нови акции на мястото на обезсилените. Направените вноски от изключения се отнасят във фонд "Резервен" на дружеството.</w:t>
      </w:r>
    </w:p>
    <w:p w:rsidR="005E6671" w:rsidRDefault="005E6671">
      <w:pPr>
        <w:spacing w:after="240" w:line="240" w:lineRule="auto"/>
        <w:ind w:firstLine="855"/>
        <w:divId w:val="5345802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1794772"/>
        <w:rPr>
          <w:rFonts w:ascii="Times New Roman" w:hAnsi="Times New Roman" w:cs="Times New Roman"/>
          <w:b/>
          <w:bCs/>
          <w:sz w:val="24"/>
          <w:szCs w:val="24"/>
        </w:rPr>
      </w:pPr>
      <w:r>
        <w:rPr>
          <w:rFonts w:ascii="Times New Roman" w:hAnsi="Times New Roman" w:cs="Times New Roman"/>
          <w:b/>
          <w:bCs/>
          <w:sz w:val="24"/>
          <w:szCs w:val="24"/>
        </w:rPr>
        <w:t>ЛИХВИ</w:t>
      </w:r>
    </w:p>
    <w:p w:rsidR="005E6671" w:rsidRDefault="00237F4C">
      <w:pPr>
        <w:spacing w:after="0" w:line="240" w:lineRule="auto"/>
        <w:ind w:firstLine="855"/>
        <w:divId w:val="1018045275"/>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На акционерите не могат да се изплащат лихви за направените вноски освен в случаите, посочени в устава.</w:t>
      </w:r>
    </w:p>
    <w:p w:rsidR="005E6671" w:rsidRDefault="005E6671">
      <w:pPr>
        <w:spacing w:after="0" w:line="240" w:lineRule="auto"/>
        <w:ind w:firstLine="855"/>
        <w:divId w:val="221794772"/>
        <w:rPr>
          <w:rFonts w:ascii="Times New Roman" w:eastAsia="Times New Roman" w:hAnsi="Times New Roman" w:cs="Times New Roman"/>
          <w:sz w:val="24"/>
          <w:szCs w:val="24"/>
        </w:rPr>
      </w:pPr>
    </w:p>
    <w:p w:rsidR="005E6671" w:rsidRDefault="00237F4C">
      <w:pPr>
        <w:spacing w:after="0" w:line="240" w:lineRule="auto"/>
        <w:ind w:firstLine="855"/>
        <w:divId w:val="18982010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Когато акционерите са направили частични вноски в различно съотношение, върху разликата в повече се дължат лихви, ако е предвидено в устава. Лихвите се изплащат от печалбата преди дивидентите съгласно чл. 247а независимо от решението на общото събрание на акционерите за разпределение на печалбата.</w:t>
      </w:r>
    </w:p>
    <w:p w:rsidR="005E6671" w:rsidRDefault="005E6671">
      <w:pPr>
        <w:spacing w:after="0" w:line="240" w:lineRule="auto"/>
        <w:ind w:firstLine="855"/>
        <w:divId w:val="221794772"/>
        <w:rPr>
          <w:rFonts w:ascii="Times New Roman" w:eastAsia="Times New Roman" w:hAnsi="Times New Roman" w:cs="Times New Roman"/>
          <w:sz w:val="24"/>
          <w:szCs w:val="24"/>
        </w:rPr>
      </w:pPr>
    </w:p>
    <w:p w:rsidR="005E6671" w:rsidRDefault="00237F4C">
      <w:pPr>
        <w:spacing w:after="0" w:line="240" w:lineRule="auto"/>
        <w:ind w:firstLine="855"/>
        <w:divId w:val="8545361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Плодовете от направените вноски до възникване на дружеството са в негова полза освен ако в устава не е уговорено друго.</w:t>
      </w:r>
    </w:p>
    <w:p w:rsidR="005E6671" w:rsidRDefault="005E6671">
      <w:pPr>
        <w:spacing w:after="0" w:line="240" w:lineRule="auto"/>
        <w:ind w:firstLine="855"/>
        <w:divId w:val="2217947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82673020"/>
        <w:rPr>
          <w:rFonts w:ascii="Times New Roman" w:hAnsi="Times New Roman" w:cs="Times New Roman"/>
          <w:b/>
          <w:bCs/>
          <w:sz w:val="24"/>
          <w:szCs w:val="24"/>
        </w:rPr>
      </w:pPr>
      <w:r>
        <w:rPr>
          <w:rFonts w:ascii="Times New Roman" w:hAnsi="Times New Roman" w:cs="Times New Roman"/>
          <w:b/>
          <w:bCs/>
          <w:sz w:val="24"/>
          <w:szCs w:val="24"/>
        </w:rPr>
        <w:t>ОБЕЗПЕЧЕНИЕ</w:t>
      </w:r>
    </w:p>
    <w:p w:rsidR="005E6671" w:rsidRDefault="00237F4C">
      <w:pPr>
        <w:spacing w:after="0" w:line="240" w:lineRule="auto"/>
        <w:ind w:firstLine="855"/>
        <w:divId w:val="1498030856"/>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С устава може да се предвиди, че за невнесената част акционерите представят обезпечение.</w:t>
      </w:r>
    </w:p>
    <w:p w:rsidR="005E6671" w:rsidRDefault="005E6671">
      <w:pPr>
        <w:spacing w:after="0" w:line="240" w:lineRule="auto"/>
        <w:ind w:firstLine="855"/>
        <w:divId w:val="188267302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УВЕЛИЧАВАНЕ НА КАПИТАЛА</w:t>
      </w:r>
    </w:p>
    <w:p w:rsidR="005E6671" w:rsidRDefault="00237F4C">
      <w:pPr>
        <w:spacing w:before="100" w:beforeAutospacing="1" w:after="100" w:afterAutospacing="1" w:line="240" w:lineRule="auto"/>
        <w:ind w:firstLine="855"/>
        <w:divId w:val="624237806"/>
        <w:rPr>
          <w:rFonts w:ascii="Times New Roman" w:hAnsi="Times New Roman" w:cs="Times New Roman"/>
          <w:b/>
          <w:bCs/>
          <w:sz w:val="24"/>
          <w:szCs w:val="24"/>
        </w:rPr>
      </w:pPr>
      <w:r>
        <w:rPr>
          <w:rFonts w:ascii="Times New Roman" w:hAnsi="Times New Roman" w:cs="Times New Roman"/>
          <w:b/>
          <w:bCs/>
          <w:sz w:val="24"/>
          <w:szCs w:val="24"/>
        </w:rPr>
        <w:t>ПРЕДПОСТАВКИ</w:t>
      </w:r>
    </w:p>
    <w:p w:rsidR="005E6671" w:rsidRDefault="00237F4C">
      <w:pPr>
        <w:spacing w:after="0" w:line="240" w:lineRule="auto"/>
        <w:ind w:firstLine="855"/>
        <w:divId w:val="1648515887"/>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(1) Капиталът може да се увеличи чрез издаване на нови акции, чрез увеличаване номиналната стойност на вече издадените акции или чрез превръщане на облигации в акции съгласно чл. 215.</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714550797"/>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общото събрание на акционерите за увеличаване на капитала се взема с мнозинство 2/3 от гласовете на представените на заседанието акции. С устава може да се предвиди по-голямо мнозинство, както и допълнителни условия.</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12696969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84 от 2000 г.) При акции от различни класове решението се взема от акционерите от всеки клас.</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6372486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новите акции се продават по цена по-висока от номиналната, тяхната минимална продажна цена се определя в решението на общото събрание.</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244386355"/>
        <w:rPr>
          <w:rFonts w:ascii="Times New Roman" w:eastAsia="Times New Roman" w:hAnsi="Times New Roman" w:cs="Times New Roman"/>
          <w:sz w:val="24"/>
          <w:szCs w:val="24"/>
        </w:rPr>
      </w:pPr>
      <w:r>
        <w:rPr>
          <w:rFonts w:ascii="Times New Roman" w:eastAsia="Times New Roman" w:hAnsi="Times New Roman" w:cs="Times New Roman"/>
          <w:sz w:val="24"/>
          <w:szCs w:val="24"/>
        </w:rPr>
        <w:t>(5) Увеличаването на капитала е допустимо само след като определеният в устава размер е напълно внесен.</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113410296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84 от 2000 г., доп. - ДВ, бр. 66 от 2005 г.) В случай че бъде извършено увеличаване на капитала в нарушение на чл. 161, ал. 4, членовете на управителния съвет, съответно на съвета на директорите, са солидарно задължени за вноските по записаните собствени акции. Ако едно лице запише акции от свое име и за сметка на дружеството, те се смятат за придобити единствено за негова сметка.</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9124236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1995 г., предишна 6, изм. - ДВ, бр. 84 от 2000 г.) За увеличаването на капитала се прилага съответно глава четиринадесета, раздел II, а увеличаване на капитала чрез подписка се извършва при условия и по ред, установени със закон.</w:t>
      </w:r>
    </w:p>
    <w:p w:rsidR="005E6671" w:rsidRDefault="005E6671">
      <w:pPr>
        <w:spacing w:after="0" w:line="240" w:lineRule="auto"/>
        <w:ind w:firstLine="855"/>
        <w:divId w:val="624237806"/>
        <w:rPr>
          <w:rFonts w:ascii="Times New Roman" w:eastAsia="Times New Roman" w:hAnsi="Times New Roman" w:cs="Times New Roman"/>
          <w:sz w:val="24"/>
          <w:szCs w:val="24"/>
        </w:rPr>
      </w:pPr>
    </w:p>
    <w:p w:rsidR="005E6671" w:rsidRDefault="00237F4C">
      <w:pPr>
        <w:spacing w:after="0" w:line="240" w:lineRule="auto"/>
        <w:ind w:firstLine="855"/>
        <w:divId w:val="203642311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114 от 1999 г., в сила от 31.01.2000 г., предишна 7 - ДВ, бр. 84 от 2000 г., изм. - ДВ, бр. 64 от 2020 г., в сила от 21.08.2020 г.) За вписване на увеличението на капитала чрез подписка е необходимо да бъде представено одобрение на проспект, освен в случаите, когато такъв не се изисква от закона.</w:t>
      </w:r>
    </w:p>
    <w:p w:rsidR="005E6671" w:rsidRDefault="005E6671">
      <w:pPr>
        <w:spacing w:after="240" w:line="240" w:lineRule="auto"/>
        <w:ind w:firstLine="855"/>
        <w:divId w:val="6242378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30234050"/>
        <w:rPr>
          <w:rFonts w:ascii="Times New Roman" w:hAnsi="Times New Roman" w:cs="Times New Roman"/>
          <w:b/>
          <w:bCs/>
          <w:sz w:val="24"/>
          <w:szCs w:val="24"/>
        </w:rPr>
      </w:pPr>
      <w:r>
        <w:rPr>
          <w:rFonts w:ascii="Times New Roman" w:hAnsi="Times New Roman" w:cs="Times New Roman"/>
          <w:b/>
          <w:bCs/>
          <w:sz w:val="24"/>
          <w:szCs w:val="24"/>
        </w:rPr>
        <w:t>ИЗИСКВАНИЯ ЗА ВПИСВАНЕ НА УВЕЛИЧАВАНЕТО НА КАПИТАЛА</w:t>
      </w:r>
    </w:p>
    <w:p w:rsidR="005E6671" w:rsidRDefault="00237F4C">
      <w:pPr>
        <w:spacing w:after="0" w:line="240" w:lineRule="auto"/>
        <w:ind w:firstLine="855"/>
        <w:divId w:val="1621259589"/>
        <w:rPr>
          <w:rFonts w:ascii="Times New Roman" w:eastAsia="Times New Roman" w:hAnsi="Times New Roman" w:cs="Times New Roman"/>
          <w:sz w:val="24"/>
          <w:szCs w:val="24"/>
        </w:rPr>
      </w:pPr>
      <w:r>
        <w:rPr>
          <w:rFonts w:ascii="Times New Roman" w:eastAsia="Times New Roman" w:hAnsi="Times New Roman" w:cs="Times New Roman"/>
          <w:sz w:val="24"/>
          <w:szCs w:val="24"/>
        </w:rPr>
        <w:t>Чл. 192а. (Нов. - ДВ, бр. 84 от 2000 г.) (1) За вписване на увеличаването на капитала в търговския регистър е необходимо:</w:t>
      </w:r>
    </w:p>
    <w:p w:rsidR="005E6671" w:rsidRDefault="00237F4C">
      <w:pPr>
        <w:spacing w:after="0" w:line="240" w:lineRule="auto"/>
        <w:ind w:firstLine="855"/>
        <w:divId w:val="1981223518"/>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са записани новите акции;</w:t>
      </w:r>
    </w:p>
    <w:p w:rsidR="005E6671" w:rsidRDefault="00237F4C">
      <w:pPr>
        <w:spacing w:after="0" w:line="240" w:lineRule="auto"/>
        <w:ind w:firstLine="855"/>
        <w:divId w:val="914585417"/>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са внесени най-малко 25 на сто от номиналната стойност на записаните нови акции;</w:t>
      </w:r>
    </w:p>
    <w:p w:rsidR="005E6671" w:rsidRDefault="00237F4C">
      <w:pPr>
        <w:spacing w:after="0" w:line="240" w:lineRule="auto"/>
        <w:ind w:firstLine="855"/>
        <w:divId w:val="119584755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е внесена разликата между номиналната и емисионната стойност на новите акции.</w:t>
      </w:r>
    </w:p>
    <w:p w:rsidR="005E6671" w:rsidRDefault="00237F4C">
      <w:pPr>
        <w:spacing w:after="0" w:line="240" w:lineRule="auto"/>
        <w:ind w:firstLine="855"/>
        <w:divId w:val="161035357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новите акции не са записани изцяло, капиталът се увеличава само със стойността на записаните акции, ако решението на общото събрание за увеличаването допуска такава възможност.</w:t>
      </w:r>
    </w:p>
    <w:p w:rsidR="005E6671" w:rsidRDefault="00237F4C">
      <w:pPr>
        <w:spacing w:after="0" w:line="240" w:lineRule="auto"/>
        <w:ind w:firstLine="855"/>
        <w:divId w:val="1701472027"/>
        <w:rPr>
          <w:rFonts w:ascii="Times New Roman" w:eastAsia="Times New Roman" w:hAnsi="Times New Roman" w:cs="Times New Roman"/>
          <w:sz w:val="24"/>
          <w:szCs w:val="24"/>
        </w:rPr>
      </w:pPr>
      <w:r>
        <w:rPr>
          <w:rFonts w:ascii="Times New Roman" w:eastAsia="Times New Roman" w:hAnsi="Times New Roman" w:cs="Times New Roman"/>
          <w:sz w:val="24"/>
          <w:szCs w:val="24"/>
        </w:rPr>
        <w:t>(3) В търговския регистър се представя списък на лицата, записали новите акции, удостоверен от управителния съвет, съответно от съвета на директорите.</w:t>
      </w:r>
    </w:p>
    <w:p w:rsidR="005E6671" w:rsidRDefault="005E6671">
      <w:pPr>
        <w:spacing w:after="0" w:line="240" w:lineRule="auto"/>
        <w:ind w:firstLine="855"/>
        <w:divId w:val="7302340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02894119"/>
        <w:rPr>
          <w:rFonts w:ascii="Times New Roman" w:hAnsi="Times New Roman" w:cs="Times New Roman"/>
          <w:b/>
          <w:bCs/>
          <w:sz w:val="24"/>
          <w:szCs w:val="24"/>
        </w:rPr>
      </w:pPr>
      <w:r>
        <w:rPr>
          <w:rFonts w:ascii="Times New Roman" w:hAnsi="Times New Roman" w:cs="Times New Roman"/>
          <w:b/>
          <w:bCs/>
          <w:sz w:val="24"/>
          <w:szCs w:val="24"/>
        </w:rPr>
        <w:t>УВЕЛИЧАВАНЕ НА КАПИТАЛА С НЕПАРИЧНИ ВНОСКИ</w:t>
      </w:r>
    </w:p>
    <w:p w:rsidR="005E6671" w:rsidRDefault="00237F4C">
      <w:pPr>
        <w:spacing w:after="0" w:line="240" w:lineRule="auto"/>
        <w:ind w:firstLine="855"/>
        <w:divId w:val="1369140628"/>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(Предишен текст на чл. 193 - ДВ, бр. 66 от 2005 г.) Когато капиталът се увеличава с непарични вноски, в решението на общото събрание се посочва предметът на вноската, лицето, което я прави, и номиналната стойност на акциите, предоставени срещу тази вноска.</w:t>
      </w:r>
    </w:p>
    <w:p w:rsidR="005E6671" w:rsidRDefault="005E6671">
      <w:pPr>
        <w:spacing w:after="0" w:line="240" w:lineRule="auto"/>
        <w:ind w:firstLine="855"/>
        <w:divId w:val="802894119"/>
        <w:rPr>
          <w:rFonts w:ascii="Times New Roman" w:eastAsia="Times New Roman" w:hAnsi="Times New Roman" w:cs="Times New Roman"/>
          <w:sz w:val="24"/>
          <w:szCs w:val="24"/>
        </w:rPr>
      </w:pPr>
    </w:p>
    <w:p w:rsidR="005E6671" w:rsidRDefault="00237F4C">
      <w:pPr>
        <w:spacing w:after="0" w:line="240" w:lineRule="auto"/>
        <w:ind w:firstLine="855"/>
        <w:divId w:val="180762295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66 от 2005 г., изм. и доп. - ДВ, бр. 38 от 2006 г., в сила от 01.07.2007 г., изм. относно влизането в сила - ДВ, бр. 80 от 2006 г.) Заключението на вещите лица по чл. 72, ал. 2 е част от материалите по чл. 224 и се представя в търговския регистър за обявяване заедно с решението за увеличаване на капитала.</w:t>
      </w:r>
    </w:p>
    <w:p w:rsidR="005E6671" w:rsidRDefault="005E6671">
      <w:pPr>
        <w:spacing w:after="240" w:line="240" w:lineRule="auto"/>
        <w:ind w:firstLine="855"/>
        <w:divId w:val="8028941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47925506"/>
        <w:rPr>
          <w:rFonts w:ascii="Times New Roman" w:hAnsi="Times New Roman" w:cs="Times New Roman"/>
          <w:b/>
          <w:bCs/>
          <w:sz w:val="24"/>
          <w:szCs w:val="24"/>
        </w:rPr>
      </w:pPr>
      <w:r>
        <w:rPr>
          <w:rFonts w:ascii="Times New Roman" w:hAnsi="Times New Roman" w:cs="Times New Roman"/>
          <w:b/>
          <w:bCs/>
          <w:sz w:val="24"/>
          <w:szCs w:val="24"/>
        </w:rPr>
        <w:t>ПРЕДИМСТВА НА АКЦИОНЕРИТЕ ПРИ ИЗДАВАНЕ НА НОВИ АКЦИИ (ЗАГЛ. ИЗМ. - ДВ, БР. 66 ОТ 2005 Г.)</w:t>
      </w:r>
    </w:p>
    <w:p w:rsidR="005E6671" w:rsidRDefault="00237F4C">
      <w:pPr>
        <w:spacing w:after="0" w:line="240" w:lineRule="auto"/>
        <w:ind w:firstLine="855"/>
        <w:divId w:val="719327471"/>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(Изм. - ДВ, бр. 84 от 2000 г.) Всеки акционер има право да придобие част от новите акции, която съответствува на неговия дял в капитала преди увеличаването.</w:t>
      </w:r>
    </w:p>
    <w:p w:rsidR="005E6671" w:rsidRDefault="005E6671">
      <w:pPr>
        <w:spacing w:after="0" w:line="240" w:lineRule="auto"/>
        <w:ind w:firstLine="855"/>
        <w:divId w:val="747925506"/>
        <w:rPr>
          <w:rFonts w:ascii="Times New Roman" w:eastAsia="Times New Roman" w:hAnsi="Times New Roman" w:cs="Times New Roman"/>
          <w:sz w:val="24"/>
          <w:szCs w:val="24"/>
        </w:rPr>
      </w:pPr>
    </w:p>
    <w:p w:rsidR="005E6671" w:rsidRDefault="00237F4C">
      <w:pPr>
        <w:spacing w:after="0" w:line="240" w:lineRule="auto"/>
        <w:ind w:firstLine="855"/>
        <w:divId w:val="4567225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При акции от различни класове правото по ал. 1 важи за акционерите от съответния клас. Останалите акционери упражняват предимството си след акционерите от класа, в който се издават новите акции.</w:t>
      </w:r>
    </w:p>
    <w:p w:rsidR="005E6671" w:rsidRDefault="005E6671">
      <w:pPr>
        <w:spacing w:after="0" w:line="240" w:lineRule="auto"/>
        <w:ind w:firstLine="855"/>
        <w:divId w:val="747925506"/>
        <w:rPr>
          <w:rFonts w:ascii="Times New Roman" w:eastAsia="Times New Roman" w:hAnsi="Times New Roman" w:cs="Times New Roman"/>
          <w:sz w:val="24"/>
          <w:szCs w:val="24"/>
        </w:rPr>
      </w:pPr>
    </w:p>
    <w:p w:rsidR="005E6671" w:rsidRDefault="00237F4C">
      <w:pPr>
        <w:spacing w:after="0" w:line="240" w:lineRule="auto"/>
        <w:ind w:firstLine="855"/>
        <w:divId w:val="61035519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изм. - ДВ, бр. 38 от 2006 г., в сила от 01.07.2007 г., изм. относно влизането в сила - ДВ, бр. 80 от 2006 г.) Правото на акционерите по ал. 1 и 2 се погасява в срок, определен от общото събрание, но най-малко един месец след обявяването в търговския регистър на покана за записване на акциите. Поканата за записване на нови акции се обявява заедно с решението за увеличаване на капитала в търговския регистър.</w:t>
      </w:r>
    </w:p>
    <w:p w:rsidR="005E6671" w:rsidRDefault="005E6671">
      <w:pPr>
        <w:spacing w:after="0" w:line="240" w:lineRule="auto"/>
        <w:ind w:firstLine="855"/>
        <w:divId w:val="747925506"/>
        <w:rPr>
          <w:rFonts w:ascii="Times New Roman" w:eastAsia="Times New Roman" w:hAnsi="Times New Roman" w:cs="Times New Roman"/>
          <w:sz w:val="24"/>
          <w:szCs w:val="24"/>
        </w:rPr>
      </w:pPr>
    </w:p>
    <w:p w:rsidR="005E6671" w:rsidRDefault="00237F4C">
      <w:pPr>
        <w:spacing w:after="0" w:line="240" w:lineRule="auto"/>
        <w:ind w:firstLine="855"/>
        <w:divId w:val="164030323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доп. - ДВ, бр. 66 от 2005 г., изм. - ДВ, бр. 38 от 2006 г., в сила от 01.07.2007 г., изм. относно влизането в сила - ДВ, бр. 80 от 2006 г.) Правото на акционерите по ал. 1 и 2 може да бъде ограничено или да отпадне само по решение на общото събрание, взето с мнозинство две трети от гласовете на представените акции. Управителният съвет, съответно съветът на директорите, представя доклад относно причините за отмяната или ограничаването на предимствата и обосновава емисионната стойност на новите акции. Решението на общото събрание се представя в търговския регистър за обявяване.</w:t>
      </w:r>
    </w:p>
    <w:p w:rsidR="005E6671" w:rsidRDefault="005E6671">
      <w:pPr>
        <w:spacing w:after="240" w:line="240" w:lineRule="auto"/>
        <w:ind w:firstLine="855"/>
        <w:divId w:val="7479255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20605978"/>
        <w:rPr>
          <w:rFonts w:ascii="Times New Roman" w:hAnsi="Times New Roman" w:cs="Times New Roman"/>
          <w:b/>
          <w:bCs/>
          <w:sz w:val="24"/>
          <w:szCs w:val="24"/>
        </w:rPr>
      </w:pPr>
      <w:r>
        <w:rPr>
          <w:rFonts w:ascii="Times New Roman" w:hAnsi="Times New Roman" w:cs="Times New Roman"/>
          <w:b/>
          <w:bCs/>
          <w:sz w:val="24"/>
          <w:szCs w:val="24"/>
        </w:rPr>
        <w:t>УВЕЛИЧАВАНЕ НА КАПИТАЛА ПОД УСЛОВИЕ</w:t>
      </w:r>
    </w:p>
    <w:p w:rsidR="005E6671" w:rsidRDefault="00237F4C">
      <w:pPr>
        <w:spacing w:after="0" w:line="240" w:lineRule="auto"/>
        <w:ind w:firstLine="855"/>
        <w:divId w:val="576284044"/>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Капиталът може да бъде увеличен под условие, че акциите се закупят от определени лица на определена цена, както и срещу облигации на дружеството.</w:t>
      </w:r>
    </w:p>
    <w:p w:rsidR="005E6671" w:rsidRDefault="005E6671">
      <w:pPr>
        <w:spacing w:after="0" w:line="240" w:lineRule="auto"/>
        <w:ind w:firstLine="855"/>
        <w:divId w:val="11206059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39042743"/>
        <w:rPr>
          <w:rFonts w:ascii="Times New Roman" w:hAnsi="Times New Roman" w:cs="Times New Roman"/>
          <w:b/>
          <w:bCs/>
          <w:sz w:val="24"/>
          <w:szCs w:val="24"/>
        </w:rPr>
      </w:pPr>
      <w:r>
        <w:rPr>
          <w:rFonts w:ascii="Times New Roman" w:hAnsi="Times New Roman" w:cs="Times New Roman"/>
          <w:b/>
          <w:bCs/>
          <w:sz w:val="24"/>
          <w:szCs w:val="24"/>
        </w:rPr>
        <w:t>УВЕЛИЧАВАНЕ НА КАПИТАЛА ОТ УПРАВИТЕЛНИЯ СЪВЕТ (СЪВЕТА НА ДИРЕКТОРИТЕ)</w:t>
      </w:r>
    </w:p>
    <w:p w:rsidR="005E6671" w:rsidRDefault="00237F4C">
      <w:pPr>
        <w:spacing w:after="0" w:line="240" w:lineRule="auto"/>
        <w:ind w:firstLine="855"/>
        <w:divId w:val="1492141437"/>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(1) (Предишен текст на чл. 196, изм. и доп. - ДВ, бр. 84 от 2000 г.) Уставът може да овласти управителния съвет, съответно съвета на директорите, в продължение на 5 години от възникване на дружеството да увеличава капитала до определен номинален размер чрез издаване на нови акции. Решение в този смисъл може да се вземе и с изменение на устава при спазване изискването на чл. 192, ал. 3 най-много за 5 години след регистриране на изменението.</w:t>
      </w:r>
    </w:p>
    <w:p w:rsidR="005E6671" w:rsidRDefault="005E6671">
      <w:pPr>
        <w:spacing w:after="0" w:line="240" w:lineRule="auto"/>
        <w:ind w:firstLine="855"/>
        <w:divId w:val="1339042743"/>
        <w:rPr>
          <w:rFonts w:ascii="Times New Roman" w:eastAsia="Times New Roman" w:hAnsi="Times New Roman" w:cs="Times New Roman"/>
          <w:sz w:val="24"/>
          <w:szCs w:val="24"/>
        </w:rPr>
      </w:pPr>
    </w:p>
    <w:p w:rsidR="005E6671" w:rsidRDefault="00237F4C">
      <w:pPr>
        <w:spacing w:after="0" w:line="240" w:lineRule="auto"/>
        <w:ind w:firstLine="855"/>
        <w:divId w:val="19604066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При увеличаване на капитала по ал. 1 се прилага чл. 194, ал. 1 и 2.</w:t>
      </w:r>
    </w:p>
    <w:p w:rsidR="005E6671" w:rsidRDefault="005E6671">
      <w:pPr>
        <w:spacing w:after="0" w:line="240" w:lineRule="auto"/>
        <w:ind w:firstLine="855"/>
        <w:divId w:val="1339042743"/>
        <w:rPr>
          <w:rFonts w:ascii="Times New Roman" w:eastAsia="Times New Roman" w:hAnsi="Times New Roman" w:cs="Times New Roman"/>
          <w:sz w:val="24"/>
          <w:szCs w:val="24"/>
        </w:rPr>
      </w:pPr>
    </w:p>
    <w:p w:rsidR="005E6671" w:rsidRDefault="00237F4C">
      <w:pPr>
        <w:spacing w:after="0" w:line="240" w:lineRule="auto"/>
        <w:ind w:firstLine="855"/>
        <w:divId w:val="1894970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изм. - ДВ, бр. 66 от 2005 г.) Управителният съвет, съответно съветът на директорите, може да изключи или да ограничи правото на акционерите по чл. 194, ал. 1 само ако е овластен за това с решение на общото събрание, взето с мнозинство 2/3 от гласовете на представените акции. Овластяването не може да бъде дадено за срок, по-дълъг от срока по ал. 1. В този случай увеличаването на капитала може да се извърши и по реда на чл. 193 и 195.</w:t>
      </w:r>
    </w:p>
    <w:p w:rsidR="005E6671" w:rsidRDefault="005E6671">
      <w:pPr>
        <w:spacing w:after="240" w:line="240" w:lineRule="auto"/>
        <w:ind w:firstLine="855"/>
        <w:divId w:val="13390427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5770559"/>
        <w:rPr>
          <w:rFonts w:ascii="Times New Roman" w:hAnsi="Times New Roman" w:cs="Times New Roman"/>
          <w:b/>
          <w:bCs/>
          <w:sz w:val="24"/>
          <w:szCs w:val="24"/>
        </w:rPr>
      </w:pPr>
      <w:r>
        <w:rPr>
          <w:rFonts w:ascii="Times New Roman" w:hAnsi="Times New Roman" w:cs="Times New Roman"/>
          <w:b/>
          <w:bCs/>
          <w:sz w:val="24"/>
          <w:szCs w:val="24"/>
        </w:rPr>
        <w:t>УВЕЛИЧАВАНЕ НА КАПИТАЛА СЪС СРЕДСТВА НА ДРУЖЕСТВОТО</w:t>
      </w:r>
    </w:p>
    <w:p w:rsidR="005E6671" w:rsidRDefault="00237F4C">
      <w:pPr>
        <w:spacing w:after="0" w:line="240" w:lineRule="auto"/>
        <w:ind w:firstLine="855"/>
        <w:divId w:val="677074438"/>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(1) (Изм. - ДВ, бр. 66 от 2005 г.) Общото събрание може да реши да увеличи капитала чрез превръщане на част от печалбата в капитал. Решението се взема в срок до 3 месеца след приемането на годишния финансов отчет за изтеклата година с мнозинство 3/4 от гласовете на представените на събранието акции.</w:t>
      </w:r>
    </w:p>
    <w:p w:rsidR="005E6671" w:rsidRDefault="005E6671">
      <w:pPr>
        <w:spacing w:after="0" w:line="240" w:lineRule="auto"/>
        <w:ind w:firstLine="855"/>
        <w:divId w:val="1555770559"/>
        <w:rPr>
          <w:rFonts w:ascii="Times New Roman" w:eastAsia="Times New Roman" w:hAnsi="Times New Roman" w:cs="Times New Roman"/>
          <w:sz w:val="24"/>
          <w:szCs w:val="24"/>
        </w:rPr>
      </w:pPr>
    </w:p>
    <w:p w:rsidR="005E6671" w:rsidRDefault="00237F4C">
      <w:pPr>
        <w:spacing w:after="0" w:line="240" w:lineRule="auto"/>
        <w:ind w:firstLine="855"/>
        <w:divId w:val="10492633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38 от 2006 г., в сила от 01.07.2007 г., изм. относно влизането в сила - ДВ, бр. 80 от 2006 г.) При вписване на решението за увеличаване се представя балансът и се посочва, че увеличаването е от собствени средства на дружеството.</w:t>
      </w:r>
    </w:p>
    <w:p w:rsidR="005E6671" w:rsidRDefault="005E6671">
      <w:pPr>
        <w:spacing w:after="0" w:line="240" w:lineRule="auto"/>
        <w:ind w:firstLine="855"/>
        <w:divId w:val="1555770559"/>
        <w:rPr>
          <w:rFonts w:ascii="Times New Roman" w:eastAsia="Times New Roman" w:hAnsi="Times New Roman" w:cs="Times New Roman"/>
          <w:sz w:val="24"/>
          <w:szCs w:val="24"/>
        </w:rPr>
      </w:pPr>
    </w:p>
    <w:p w:rsidR="005E6671" w:rsidRDefault="00237F4C">
      <w:pPr>
        <w:spacing w:after="0" w:line="240" w:lineRule="auto"/>
        <w:ind w:firstLine="855"/>
        <w:divId w:val="2747992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84 от 2000 г.) Новите акции се разпределят между акционерите, включително и дружеството, когато то притежава собствени акции съразмерно на участието им в капитала до увеличаването. Решение на общото събрание, което противоречи на предходното изречение, е недействително.</w:t>
      </w:r>
    </w:p>
    <w:p w:rsidR="005E6671" w:rsidRDefault="005E6671">
      <w:pPr>
        <w:spacing w:after="240" w:line="240" w:lineRule="auto"/>
        <w:ind w:firstLine="855"/>
        <w:divId w:val="155577055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21815053"/>
        <w:rPr>
          <w:rFonts w:ascii="Times New Roman" w:hAnsi="Times New Roman" w:cs="Times New Roman"/>
          <w:b/>
          <w:bCs/>
          <w:sz w:val="24"/>
          <w:szCs w:val="24"/>
        </w:rPr>
      </w:pPr>
      <w:r>
        <w:rPr>
          <w:rFonts w:ascii="Times New Roman" w:hAnsi="Times New Roman" w:cs="Times New Roman"/>
          <w:b/>
          <w:bCs/>
          <w:sz w:val="24"/>
          <w:szCs w:val="24"/>
        </w:rPr>
        <w:t>ПОЛУЧАВАНЕ НА АКЦИИТЕ</w:t>
      </w:r>
    </w:p>
    <w:p w:rsidR="005E6671" w:rsidRDefault="00237F4C">
      <w:pPr>
        <w:spacing w:after="0" w:line="240" w:lineRule="auto"/>
        <w:ind w:firstLine="855"/>
        <w:divId w:val="739794972"/>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След вписване на увеличаването на капитала по предходния член управителният съвет, съответно съветът на директорите, трябва да покани незабавно акционерите да получат акциите си.</w:t>
      </w:r>
    </w:p>
    <w:p w:rsidR="005E6671" w:rsidRDefault="005E6671">
      <w:pPr>
        <w:spacing w:after="0" w:line="240" w:lineRule="auto"/>
        <w:ind w:firstLine="855"/>
        <w:divId w:val="1521815053"/>
        <w:rPr>
          <w:rFonts w:ascii="Times New Roman" w:eastAsia="Times New Roman" w:hAnsi="Times New Roman" w:cs="Times New Roman"/>
          <w:sz w:val="24"/>
          <w:szCs w:val="24"/>
        </w:rPr>
      </w:pPr>
    </w:p>
    <w:p w:rsidR="005E6671" w:rsidRDefault="00237F4C">
      <w:pPr>
        <w:spacing w:after="0" w:line="240" w:lineRule="auto"/>
        <w:ind w:firstLine="855"/>
        <w:divId w:val="12404070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38 от 2006 г., в сила от 01.07.2007 г., изм. относно влизането в сила - ДВ, бр. 80 от 2006 г., отм. - ДВ, бр. 88 от 2018 г., в сила от 23.10.2018 г.) </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НАМАЛЯВАНЕ НА КАПИТАЛА</w:t>
      </w:r>
    </w:p>
    <w:p w:rsidR="005E6671" w:rsidRDefault="00237F4C">
      <w:pPr>
        <w:spacing w:before="100" w:beforeAutospacing="1" w:after="100" w:afterAutospacing="1" w:line="240" w:lineRule="auto"/>
        <w:ind w:firstLine="855"/>
        <w:divId w:val="171530238"/>
        <w:rPr>
          <w:rFonts w:ascii="Times New Roman" w:hAnsi="Times New Roman" w:cs="Times New Roman"/>
          <w:b/>
          <w:bCs/>
          <w:sz w:val="24"/>
          <w:szCs w:val="24"/>
        </w:rPr>
      </w:pPr>
      <w:r>
        <w:rPr>
          <w:rFonts w:ascii="Times New Roman" w:hAnsi="Times New Roman" w:cs="Times New Roman"/>
          <w:b/>
          <w:bCs/>
          <w:sz w:val="24"/>
          <w:szCs w:val="24"/>
        </w:rPr>
        <w:t>ОБИКНОВЕНО НАМАЛЯВАНЕ</w:t>
      </w:r>
    </w:p>
    <w:p w:rsidR="005E6671" w:rsidRDefault="00237F4C">
      <w:pPr>
        <w:spacing w:after="0" w:line="240" w:lineRule="auto"/>
        <w:ind w:firstLine="855"/>
        <w:divId w:val="265776883"/>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(1) Намаляването на капитала става с решение на общото събрание.</w:t>
      </w:r>
    </w:p>
    <w:p w:rsidR="005E6671" w:rsidRDefault="005E6671">
      <w:pPr>
        <w:spacing w:after="0" w:line="240" w:lineRule="auto"/>
        <w:ind w:firstLine="855"/>
        <w:divId w:val="171530238"/>
        <w:rPr>
          <w:rFonts w:ascii="Times New Roman" w:eastAsia="Times New Roman" w:hAnsi="Times New Roman" w:cs="Times New Roman"/>
          <w:sz w:val="24"/>
          <w:szCs w:val="24"/>
        </w:rPr>
      </w:pPr>
    </w:p>
    <w:p w:rsidR="005E6671" w:rsidRDefault="00237F4C">
      <w:pPr>
        <w:spacing w:after="0" w:line="240" w:lineRule="auto"/>
        <w:ind w:firstLine="855"/>
        <w:divId w:val="3442066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Ако има няколко класа акции, за намаляването е необходимо решение на всеки клас акционери.</w:t>
      </w:r>
    </w:p>
    <w:p w:rsidR="005E6671" w:rsidRDefault="005E6671">
      <w:pPr>
        <w:spacing w:after="0" w:line="240" w:lineRule="auto"/>
        <w:ind w:firstLine="855"/>
        <w:divId w:val="171530238"/>
        <w:rPr>
          <w:rFonts w:ascii="Times New Roman" w:eastAsia="Times New Roman" w:hAnsi="Times New Roman" w:cs="Times New Roman"/>
          <w:sz w:val="24"/>
          <w:szCs w:val="24"/>
        </w:rPr>
      </w:pPr>
    </w:p>
    <w:p w:rsidR="005E6671" w:rsidRDefault="00237F4C">
      <w:pPr>
        <w:spacing w:after="0" w:line="240" w:lineRule="auto"/>
        <w:ind w:firstLine="855"/>
        <w:divId w:val="1057583959"/>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решението трябва да се съдържа целта на намаляването и начинът, по който ще се извърши.</w:t>
      </w:r>
    </w:p>
    <w:p w:rsidR="005E6671" w:rsidRDefault="005E6671">
      <w:pPr>
        <w:spacing w:after="240" w:line="240" w:lineRule="auto"/>
        <w:ind w:firstLine="855"/>
        <w:divId w:val="17153023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83491165"/>
        <w:rPr>
          <w:rFonts w:ascii="Times New Roman" w:hAnsi="Times New Roman" w:cs="Times New Roman"/>
          <w:b/>
          <w:bCs/>
          <w:sz w:val="24"/>
          <w:szCs w:val="24"/>
        </w:rPr>
      </w:pPr>
      <w:r>
        <w:rPr>
          <w:rFonts w:ascii="Times New Roman" w:hAnsi="Times New Roman" w:cs="Times New Roman"/>
          <w:b/>
          <w:bCs/>
          <w:sz w:val="24"/>
          <w:szCs w:val="24"/>
        </w:rPr>
        <w:t>НАЧИНИ НА НАМАЛЯВАНЕ</w:t>
      </w:r>
    </w:p>
    <w:p w:rsidR="005E6671" w:rsidRDefault="00237F4C">
      <w:pPr>
        <w:spacing w:after="0" w:line="240" w:lineRule="auto"/>
        <w:ind w:firstLine="855"/>
        <w:divId w:val="1401250193"/>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Капиталът може да се намали:</w:t>
      </w:r>
    </w:p>
    <w:p w:rsidR="005E6671" w:rsidRDefault="00237F4C">
      <w:pPr>
        <w:spacing w:after="0" w:line="240" w:lineRule="auto"/>
        <w:ind w:firstLine="855"/>
        <w:divId w:val="386342831"/>
        <w:rPr>
          <w:rFonts w:ascii="Times New Roman" w:eastAsia="Times New Roman" w:hAnsi="Times New Roman" w:cs="Times New Roman"/>
          <w:sz w:val="24"/>
          <w:szCs w:val="24"/>
        </w:rPr>
      </w:pPr>
      <w:r>
        <w:rPr>
          <w:rFonts w:ascii="Times New Roman" w:eastAsia="Times New Roman" w:hAnsi="Times New Roman" w:cs="Times New Roman"/>
          <w:sz w:val="24"/>
          <w:szCs w:val="24"/>
        </w:rPr>
        <w:t>1. с намаляване на номиналната стойност на акциите;</w:t>
      </w:r>
    </w:p>
    <w:p w:rsidR="005E6671" w:rsidRDefault="005E6671">
      <w:pPr>
        <w:spacing w:after="0" w:line="240" w:lineRule="auto"/>
        <w:ind w:firstLine="855"/>
        <w:divId w:val="583491165"/>
        <w:rPr>
          <w:rFonts w:ascii="Times New Roman" w:eastAsia="Times New Roman" w:hAnsi="Times New Roman" w:cs="Times New Roman"/>
          <w:sz w:val="24"/>
          <w:szCs w:val="24"/>
        </w:rPr>
      </w:pPr>
    </w:p>
    <w:p w:rsidR="005E6671" w:rsidRDefault="00237F4C">
      <w:pPr>
        <w:spacing w:after="0" w:line="240" w:lineRule="auto"/>
        <w:ind w:firstLine="855"/>
        <w:divId w:val="305161394"/>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обезсилване на акции.</w:t>
      </w:r>
    </w:p>
    <w:p w:rsidR="005E6671" w:rsidRDefault="005E6671">
      <w:pPr>
        <w:spacing w:after="240" w:line="240" w:lineRule="auto"/>
        <w:ind w:firstLine="855"/>
        <w:divId w:val="5834911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5684905"/>
        <w:rPr>
          <w:rFonts w:ascii="Times New Roman" w:hAnsi="Times New Roman" w:cs="Times New Roman"/>
          <w:b/>
          <w:bCs/>
          <w:sz w:val="24"/>
          <w:szCs w:val="24"/>
        </w:rPr>
      </w:pPr>
      <w:r>
        <w:rPr>
          <w:rFonts w:ascii="Times New Roman" w:hAnsi="Times New Roman" w:cs="Times New Roman"/>
          <w:b/>
          <w:bCs/>
          <w:sz w:val="24"/>
          <w:szCs w:val="24"/>
        </w:rPr>
        <w:t>НАМАЛЯВАНЕ НА КАПИТАЛА ЧРЕЗ ОБЕЗСИЛВАНЕ НА АКЦИИ</w:t>
      </w:r>
    </w:p>
    <w:p w:rsidR="005E6671" w:rsidRDefault="00237F4C">
      <w:pPr>
        <w:spacing w:after="0" w:line="240" w:lineRule="auto"/>
        <w:ind w:firstLine="855"/>
        <w:divId w:val="1046223115"/>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(1) Акции могат да се обезсилят принудително или след придобиването им от дружеството.</w:t>
      </w:r>
    </w:p>
    <w:p w:rsidR="005E6671" w:rsidRDefault="005E6671">
      <w:pPr>
        <w:spacing w:after="0" w:line="240" w:lineRule="auto"/>
        <w:ind w:firstLine="855"/>
        <w:divId w:val="2105684905"/>
        <w:rPr>
          <w:rFonts w:ascii="Times New Roman" w:eastAsia="Times New Roman" w:hAnsi="Times New Roman" w:cs="Times New Roman"/>
          <w:sz w:val="24"/>
          <w:szCs w:val="24"/>
        </w:rPr>
      </w:pPr>
    </w:p>
    <w:p w:rsidR="005E6671" w:rsidRDefault="00237F4C">
      <w:pPr>
        <w:spacing w:after="0" w:line="240" w:lineRule="auto"/>
        <w:ind w:firstLine="855"/>
        <w:divId w:val="9589511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84 от 2000 г.) Принудително обезсилване на акции се допуска, ако е предвидено в устава и акциите са записани при това условие.</w:t>
      </w:r>
    </w:p>
    <w:p w:rsidR="005E6671" w:rsidRDefault="005E6671">
      <w:pPr>
        <w:spacing w:after="0" w:line="240" w:lineRule="auto"/>
        <w:ind w:firstLine="855"/>
        <w:divId w:val="2105684905"/>
        <w:rPr>
          <w:rFonts w:ascii="Times New Roman" w:eastAsia="Times New Roman" w:hAnsi="Times New Roman" w:cs="Times New Roman"/>
          <w:sz w:val="24"/>
          <w:szCs w:val="24"/>
        </w:rPr>
      </w:pPr>
    </w:p>
    <w:p w:rsidR="005E6671" w:rsidRDefault="00237F4C">
      <w:pPr>
        <w:spacing w:after="0" w:line="240" w:lineRule="auto"/>
        <w:ind w:firstLine="855"/>
        <w:divId w:val="19378607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Предпоставките и начинът за извършване на принудителното обезсилване се определят в устава.</w:t>
      </w:r>
    </w:p>
    <w:p w:rsidR="005E6671" w:rsidRDefault="005E6671">
      <w:pPr>
        <w:spacing w:after="240" w:line="240" w:lineRule="auto"/>
        <w:ind w:firstLine="855"/>
        <w:divId w:val="21056849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7585904"/>
        <w:rPr>
          <w:rFonts w:ascii="Times New Roman" w:hAnsi="Times New Roman" w:cs="Times New Roman"/>
          <w:b/>
          <w:bCs/>
          <w:sz w:val="24"/>
          <w:szCs w:val="24"/>
        </w:rPr>
      </w:pPr>
      <w:r>
        <w:rPr>
          <w:rFonts w:ascii="Times New Roman" w:hAnsi="Times New Roman" w:cs="Times New Roman"/>
          <w:b/>
          <w:bCs/>
          <w:sz w:val="24"/>
          <w:szCs w:val="24"/>
        </w:rPr>
        <w:t>ЗАЩИТА НА КРЕДИТОРИТЕ</w:t>
      </w:r>
    </w:p>
    <w:p w:rsidR="005E6671" w:rsidRDefault="00237F4C">
      <w:pPr>
        <w:spacing w:after="0" w:line="240" w:lineRule="auto"/>
        <w:ind w:firstLine="855"/>
        <w:divId w:val="1937714306"/>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(Изм. - ДВ, бр. 84 от 2000 г.) (1) (Изм. - ДВ, бр. 38 от 2006 г., в сила от 01.07.2007 г., изм. относно влизането в сила - ДВ, бр. 80 от 2006 г.) За кредитори, чиито вземания са възникнали преди обявяване в търговския регистър на решението за намаляване на капитала, се прилагат съответно правилата на чл. 150 - 153.</w:t>
      </w:r>
    </w:p>
    <w:p w:rsidR="005E6671" w:rsidRDefault="005E6671">
      <w:pPr>
        <w:spacing w:after="0" w:line="240" w:lineRule="auto"/>
        <w:ind w:firstLine="855"/>
        <w:divId w:val="2057585904"/>
        <w:rPr>
          <w:rFonts w:ascii="Times New Roman" w:eastAsia="Times New Roman" w:hAnsi="Times New Roman" w:cs="Times New Roman"/>
          <w:sz w:val="24"/>
          <w:szCs w:val="24"/>
        </w:rPr>
      </w:pPr>
    </w:p>
    <w:p w:rsidR="005E6671" w:rsidRDefault="00237F4C">
      <w:pPr>
        <w:spacing w:after="0" w:line="240" w:lineRule="auto"/>
        <w:ind w:firstLine="855"/>
        <w:divId w:val="20683818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Правилото на ал. 1 не се прилага, когато намаляването на капитала е извършено с цел покриване на загуби. В този случай акционерите не се освобождават от задължението за вноски.</w:t>
      </w:r>
    </w:p>
    <w:p w:rsidR="005E6671" w:rsidRDefault="005E6671">
      <w:pPr>
        <w:spacing w:after="0" w:line="240" w:lineRule="auto"/>
        <w:ind w:firstLine="855"/>
        <w:divId w:val="2057585904"/>
        <w:rPr>
          <w:rFonts w:ascii="Times New Roman" w:eastAsia="Times New Roman" w:hAnsi="Times New Roman" w:cs="Times New Roman"/>
          <w:sz w:val="24"/>
          <w:szCs w:val="24"/>
        </w:rPr>
      </w:pPr>
    </w:p>
    <w:p w:rsidR="005E6671" w:rsidRDefault="00237F4C">
      <w:pPr>
        <w:spacing w:after="0" w:line="240" w:lineRule="auto"/>
        <w:ind w:firstLine="855"/>
        <w:divId w:val="800685608"/>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Правилото на ал. 1 не се прилага и когато намаляването се извършва със собствени акции, които са напълно изплатени и са придобити безвъзмездно или със средства по чл. 247а, ал. 1 - 3. В тези случаи съответно се прилага чл. 187в, ал. 4.</w:t>
      </w:r>
    </w:p>
    <w:p w:rsidR="005E6671" w:rsidRDefault="005E6671">
      <w:pPr>
        <w:spacing w:after="240" w:line="240" w:lineRule="auto"/>
        <w:ind w:firstLine="855"/>
        <w:divId w:val="205758590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50291098"/>
        <w:rPr>
          <w:rFonts w:ascii="Times New Roman" w:hAnsi="Times New Roman" w:cs="Times New Roman"/>
          <w:b/>
          <w:bCs/>
          <w:sz w:val="24"/>
          <w:szCs w:val="24"/>
        </w:rPr>
      </w:pPr>
      <w:r>
        <w:rPr>
          <w:rFonts w:ascii="Times New Roman" w:hAnsi="Times New Roman" w:cs="Times New Roman"/>
          <w:b/>
          <w:bCs/>
          <w:sz w:val="24"/>
          <w:szCs w:val="24"/>
        </w:rPr>
        <w:t>ЕДНОВРЕМЕННО НАМАЛЯВАНЕ И УВЕЛИЧАВАНЕ НА КАПИТАЛА</w:t>
      </w:r>
    </w:p>
    <w:p w:rsidR="005E6671" w:rsidRDefault="00237F4C">
      <w:pPr>
        <w:spacing w:after="0" w:line="240" w:lineRule="auto"/>
        <w:ind w:firstLine="855"/>
        <w:divId w:val="1263954316"/>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(Изм. - ДВ, бр. 83 от 1996 г., изм. - ДВ, бр. 84 от 2000 г.) (1) Капиталът на дружеството може да бъде едновременно намален и увеличен така, че намаляването да има действие само ако бъде извършено предвиденото увеличаване на капитала.</w:t>
      </w:r>
    </w:p>
    <w:p w:rsidR="005E6671" w:rsidRDefault="005E6671">
      <w:pPr>
        <w:spacing w:after="0" w:line="240" w:lineRule="auto"/>
        <w:ind w:firstLine="855"/>
        <w:divId w:val="1850291098"/>
        <w:rPr>
          <w:rFonts w:ascii="Times New Roman" w:eastAsia="Times New Roman" w:hAnsi="Times New Roman" w:cs="Times New Roman"/>
          <w:sz w:val="24"/>
          <w:szCs w:val="24"/>
        </w:rPr>
      </w:pPr>
    </w:p>
    <w:p w:rsidR="005E6671" w:rsidRDefault="00237F4C">
      <w:pPr>
        <w:spacing w:after="0" w:line="240" w:lineRule="auto"/>
        <w:ind w:firstLine="855"/>
        <w:divId w:val="95479774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капиталът може да бъде намален и под установения в закона минимален размер, ако с увеличаването на капитала се достигне поне установеният в закона минимум.</w:t>
      </w:r>
    </w:p>
    <w:p w:rsidR="005E6671" w:rsidRDefault="005E6671">
      <w:pPr>
        <w:spacing w:after="0" w:line="240" w:lineRule="auto"/>
        <w:ind w:firstLine="855"/>
        <w:divId w:val="1850291098"/>
        <w:rPr>
          <w:rFonts w:ascii="Times New Roman" w:eastAsia="Times New Roman" w:hAnsi="Times New Roman" w:cs="Times New Roman"/>
          <w:sz w:val="24"/>
          <w:szCs w:val="24"/>
        </w:rPr>
      </w:pPr>
    </w:p>
    <w:p w:rsidR="005E6671" w:rsidRDefault="00237F4C">
      <w:pPr>
        <w:spacing w:after="0" w:line="240" w:lineRule="auto"/>
        <w:ind w:firstLine="855"/>
        <w:divId w:val="2563254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Правилото на чл. 202, ал. 1 не се прилага, ако вследствие на увеличаването бъде достигнат или надвишен размерът на капитала преди изменението му.</w:t>
      </w:r>
    </w:p>
    <w:p w:rsidR="005E6671" w:rsidRDefault="005E6671">
      <w:pPr>
        <w:spacing w:after="240" w:line="240" w:lineRule="auto"/>
        <w:ind w:firstLine="855"/>
        <w:divId w:val="185029109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ОБЛИГАЦИИ</w:t>
      </w:r>
    </w:p>
    <w:p w:rsidR="005E6671" w:rsidRDefault="00237F4C">
      <w:pPr>
        <w:spacing w:before="100" w:beforeAutospacing="1" w:after="100" w:afterAutospacing="1" w:line="240" w:lineRule="auto"/>
        <w:ind w:firstLine="855"/>
        <w:divId w:val="929433526"/>
        <w:rPr>
          <w:rFonts w:ascii="Times New Roman" w:hAnsi="Times New Roman" w:cs="Times New Roman"/>
          <w:b/>
          <w:bCs/>
          <w:sz w:val="24"/>
          <w:szCs w:val="24"/>
        </w:rPr>
      </w:pPr>
      <w:r>
        <w:rPr>
          <w:rFonts w:ascii="Times New Roman" w:hAnsi="Times New Roman" w:cs="Times New Roman"/>
          <w:b/>
          <w:bCs/>
          <w:sz w:val="24"/>
          <w:szCs w:val="24"/>
        </w:rPr>
        <w:t>РЕД ЗА ИЗДАВАНЕ НА ОБЛИГАЦИИ</w:t>
      </w:r>
    </w:p>
    <w:p w:rsidR="005E6671" w:rsidRDefault="00237F4C">
      <w:pPr>
        <w:spacing w:after="0" w:line="240" w:lineRule="auto"/>
        <w:ind w:firstLine="855"/>
        <w:divId w:val="605307229"/>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(1) (Изм. - ДВ, бр. 114 от 1999 г., в сила от 31.01.2000 г., изм. - ДВ, бр. 58 от 2003 г., изм. - ДВ, бр. 66 от 2005 г., изм. - ДВ, бр. 62 от 2017 г.) Облигации може да се издават само от акционерно дружество.</w:t>
      </w:r>
    </w:p>
    <w:p w:rsidR="005E6671" w:rsidRDefault="005E6671">
      <w:pPr>
        <w:spacing w:after="0" w:line="240" w:lineRule="auto"/>
        <w:ind w:firstLine="855"/>
        <w:divId w:val="929433526"/>
        <w:rPr>
          <w:rFonts w:ascii="Times New Roman" w:eastAsia="Times New Roman" w:hAnsi="Times New Roman" w:cs="Times New Roman"/>
          <w:sz w:val="24"/>
          <w:szCs w:val="24"/>
        </w:rPr>
      </w:pPr>
    </w:p>
    <w:p w:rsidR="005E6671" w:rsidRDefault="00237F4C">
      <w:pPr>
        <w:spacing w:after="0" w:line="240" w:lineRule="auto"/>
        <w:ind w:firstLine="855"/>
        <w:divId w:val="9234185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114 от 1999 г., в сила от 31.01.2000 г., отм. - ДВ, бр. 62 от 2017 г.)</w:t>
      </w:r>
    </w:p>
    <w:p w:rsidR="005E6671" w:rsidRDefault="00237F4C">
      <w:pPr>
        <w:spacing w:after="0" w:line="240" w:lineRule="auto"/>
        <w:ind w:firstLine="855"/>
        <w:divId w:val="71994366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61 от 2002 г.) Решение за издаване на облигации се взема от общото събрание на акционерите, което може да овласти за това съвета на директорите, съответно управителния съвет по реда на чл. 196.</w:t>
      </w:r>
    </w:p>
    <w:p w:rsidR="005E6671" w:rsidRDefault="005E6671">
      <w:pPr>
        <w:spacing w:after="0" w:line="240" w:lineRule="auto"/>
        <w:ind w:firstLine="855"/>
        <w:divId w:val="929433526"/>
        <w:rPr>
          <w:rFonts w:ascii="Times New Roman" w:eastAsia="Times New Roman" w:hAnsi="Times New Roman" w:cs="Times New Roman"/>
          <w:sz w:val="24"/>
          <w:szCs w:val="24"/>
        </w:rPr>
      </w:pPr>
    </w:p>
    <w:p w:rsidR="005E6671" w:rsidRDefault="00237F4C">
      <w:pPr>
        <w:spacing w:after="0" w:line="240" w:lineRule="auto"/>
        <w:ind w:firstLine="855"/>
        <w:divId w:val="546839708"/>
        <w:rPr>
          <w:rFonts w:ascii="Times New Roman" w:eastAsia="Times New Roman" w:hAnsi="Times New Roman" w:cs="Times New Roman"/>
          <w:sz w:val="24"/>
          <w:szCs w:val="24"/>
        </w:rPr>
      </w:pPr>
      <w:r>
        <w:rPr>
          <w:rFonts w:ascii="Times New Roman" w:eastAsia="Times New Roman" w:hAnsi="Times New Roman" w:cs="Times New Roman"/>
          <w:sz w:val="24"/>
          <w:szCs w:val="24"/>
        </w:rPr>
        <w:t>(4) Облигациите от една емисия при еднаква номинална стойност осигуряват еднакво право на вземане.</w:t>
      </w:r>
    </w:p>
    <w:p w:rsidR="005E6671" w:rsidRDefault="00237F4C">
      <w:pPr>
        <w:spacing w:after="0" w:line="240" w:lineRule="auto"/>
        <w:ind w:firstLine="855"/>
        <w:divId w:val="50524888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63 от 1995 г., доп. - ДВ, бр. 61 от 2002 г.) Облигациите могат да бъдат налични и безналични. За издаването, прехвърлянето и залагането на наличните и безналичните облигации се прилагат правилата за акциите, установени в този закон, с изключение на чл. 176, ал. 2 и чл. 184, ал. 2.</w:t>
      </w:r>
    </w:p>
    <w:p w:rsidR="005E6671" w:rsidRDefault="005E6671">
      <w:pPr>
        <w:spacing w:after="240" w:line="240" w:lineRule="auto"/>
        <w:ind w:firstLine="855"/>
        <w:divId w:val="9294335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2376815"/>
        <w:rPr>
          <w:rFonts w:ascii="Times New Roman" w:hAnsi="Times New Roman" w:cs="Times New Roman"/>
          <w:b/>
          <w:bCs/>
          <w:sz w:val="24"/>
          <w:szCs w:val="24"/>
        </w:rPr>
      </w:pPr>
      <w:r>
        <w:rPr>
          <w:rFonts w:ascii="Times New Roman" w:hAnsi="Times New Roman" w:cs="Times New Roman"/>
          <w:b/>
          <w:bCs/>
          <w:sz w:val="24"/>
          <w:szCs w:val="24"/>
        </w:rPr>
        <w:t>ИЗИСКВАНИЯ И РЕД ЗА ИЗДАВАНЕ НА ОБЛИГАЦИИ (ЗАГЛ. ИЗМ. - ДВ, БР. 61 ОТ 2002 Г.)</w:t>
      </w:r>
    </w:p>
    <w:p w:rsidR="005E6671" w:rsidRDefault="00237F4C">
      <w:pPr>
        <w:spacing w:after="0" w:line="240" w:lineRule="auto"/>
        <w:ind w:firstLine="855"/>
        <w:divId w:val="1832406005"/>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(Изм. - ДВ, бр. 61 от 2002 г.) (1) (Изм. и доп. - ДВ, бр. 64 от 2020 г., в сила от 21.08.2020 г.) Издаването на облигации чрез публично предлагане, за което има задължение за публикуване на проспект съгласно Регламент (ЕС)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168/12 от 30 юни 2017 г.), се извършва при условия и по ред, установени със закон.</w:t>
      </w:r>
    </w:p>
    <w:p w:rsidR="005E6671" w:rsidRDefault="005E6671">
      <w:pPr>
        <w:spacing w:after="0" w:line="240" w:lineRule="auto"/>
        <w:ind w:firstLine="855"/>
        <w:divId w:val="222376815"/>
        <w:rPr>
          <w:rFonts w:ascii="Times New Roman" w:eastAsia="Times New Roman" w:hAnsi="Times New Roman" w:cs="Times New Roman"/>
          <w:sz w:val="24"/>
          <w:szCs w:val="24"/>
        </w:rPr>
      </w:pPr>
    </w:p>
    <w:p w:rsidR="005E6671" w:rsidRDefault="00237F4C">
      <w:pPr>
        <w:spacing w:after="0" w:line="240" w:lineRule="auto"/>
        <w:ind w:firstLine="855"/>
        <w:divId w:val="3667577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издаването на облигации извън случаите по ал. 1 дружеството изготвя предложение за записване на облигации, съдържащо най-малко:</w:t>
      </w:r>
    </w:p>
    <w:p w:rsidR="005E6671" w:rsidRDefault="005E6671">
      <w:pPr>
        <w:spacing w:after="0" w:line="240" w:lineRule="auto"/>
        <w:ind w:firstLine="855"/>
        <w:divId w:val="222376815"/>
        <w:rPr>
          <w:rFonts w:ascii="Times New Roman" w:eastAsia="Times New Roman" w:hAnsi="Times New Roman" w:cs="Times New Roman"/>
          <w:sz w:val="24"/>
          <w:szCs w:val="24"/>
        </w:rPr>
      </w:pPr>
    </w:p>
    <w:p w:rsidR="005E6671" w:rsidRDefault="00237F4C">
      <w:pPr>
        <w:spacing w:after="0" w:line="240" w:lineRule="auto"/>
        <w:ind w:firstLine="855"/>
        <w:divId w:val="889924024"/>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по чл. 204, ал. 3;</w:t>
      </w:r>
    </w:p>
    <w:p w:rsidR="005E6671" w:rsidRDefault="00237F4C">
      <w:pPr>
        <w:spacing w:after="0" w:line="240" w:lineRule="auto"/>
        <w:ind w:firstLine="855"/>
        <w:divId w:val="26130419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58 от 2003 г.)</w:t>
      </w:r>
    </w:p>
    <w:p w:rsidR="005E6671" w:rsidRDefault="00237F4C">
      <w:pPr>
        <w:spacing w:after="0" w:line="240" w:lineRule="auto"/>
        <w:ind w:firstLine="855"/>
        <w:divId w:val="128668766"/>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общата номинална и емисионна стойност на облигационния заем;</w:t>
      </w:r>
    </w:p>
    <w:p w:rsidR="005E6671" w:rsidRDefault="00237F4C">
      <w:pPr>
        <w:spacing w:after="0" w:line="240" w:lineRule="auto"/>
        <w:ind w:firstLine="855"/>
        <w:divId w:val="797533398"/>
        <w:rPr>
          <w:rFonts w:ascii="Times New Roman" w:eastAsia="Times New Roman" w:hAnsi="Times New Roman" w:cs="Times New Roman"/>
          <w:sz w:val="24"/>
          <w:szCs w:val="24"/>
        </w:rPr>
      </w:pPr>
      <w:r>
        <w:rPr>
          <w:rFonts w:ascii="Times New Roman" w:eastAsia="Times New Roman" w:hAnsi="Times New Roman" w:cs="Times New Roman"/>
          <w:sz w:val="24"/>
          <w:szCs w:val="24"/>
        </w:rPr>
        <w:t>4. брой, вид, номинална и емисионна стойност на предлаганите облигации, както и предвиждани ограничения за прехвърлянето им;</w:t>
      </w:r>
    </w:p>
    <w:p w:rsidR="005E6671" w:rsidRDefault="00237F4C">
      <w:pPr>
        <w:spacing w:after="0" w:line="240" w:lineRule="auto"/>
        <w:ind w:firstLine="855"/>
        <w:divId w:val="212267574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лихвоносни облигации - срока до падежа на облигациите, схемата за погасяване на облигационния заем, включително гратисния период, ако такъв е предвиден, лихвените плащания, начина на изчисляването им и периодичността на плащанията;</w:t>
      </w:r>
    </w:p>
    <w:p w:rsidR="005E6671" w:rsidRDefault="00237F4C">
      <w:pPr>
        <w:spacing w:after="0" w:line="240" w:lineRule="auto"/>
        <w:ind w:firstLine="855"/>
        <w:divId w:val="1730297726"/>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облигации с друга форма на доход - начина на образуване на дохода и падежите на плащанията;</w:t>
      </w:r>
    </w:p>
    <w:p w:rsidR="005E6671" w:rsidRDefault="00237F4C">
      <w:pPr>
        <w:spacing w:after="0" w:line="240" w:lineRule="auto"/>
        <w:ind w:firstLine="855"/>
        <w:divId w:val="1684699115"/>
        <w:rPr>
          <w:rFonts w:ascii="Times New Roman" w:eastAsia="Times New Roman" w:hAnsi="Times New Roman" w:cs="Times New Roman"/>
          <w:sz w:val="24"/>
          <w:szCs w:val="24"/>
        </w:rPr>
      </w:pPr>
      <w:r>
        <w:rPr>
          <w:rFonts w:ascii="Times New Roman" w:eastAsia="Times New Roman" w:hAnsi="Times New Roman" w:cs="Times New Roman"/>
          <w:sz w:val="24"/>
          <w:szCs w:val="24"/>
        </w:rPr>
        <w:t>7. вида и размера на предоставеното обезпечение, ако има такова;</w:t>
      </w:r>
    </w:p>
    <w:p w:rsidR="005E6671" w:rsidRDefault="00237F4C">
      <w:pPr>
        <w:spacing w:after="0" w:line="240" w:lineRule="auto"/>
        <w:ind w:firstLine="855"/>
        <w:divId w:val="204295715"/>
        <w:rPr>
          <w:rFonts w:ascii="Times New Roman" w:eastAsia="Times New Roman" w:hAnsi="Times New Roman" w:cs="Times New Roman"/>
          <w:sz w:val="24"/>
          <w:szCs w:val="24"/>
        </w:rPr>
      </w:pPr>
      <w:r>
        <w:rPr>
          <w:rFonts w:ascii="Times New Roman" w:eastAsia="Times New Roman" w:hAnsi="Times New Roman" w:cs="Times New Roman"/>
          <w:sz w:val="24"/>
          <w:szCs w:val="24"/>
        </w:rPr>
        <w:t>8. начин и срок на плащане на лихвата и главницата;</w:t>
      </w:r>
    </w:p>
    <w:p w:rsidR="005E6671" w:rsidRDefault="00237F4C">
      <w:pPr>
        <w:spacing w:after="0" w:line="240" w:lineRule="auto"/>
        <w:ind w:firstLine="855"/>
        <w:divId w:val="780342972"/>
        <w:rPr>
          <w:rFonts w:ascii="Times New Roman" w:eastAsia="Times New Roman" w:hAnsi="Times New Roman" w:cs="Times New Roman"/>
          <w:sz w:val="24"/>
          <w:szCs w:val="24"/>
        </w:rPr>
      </w:pPr>
      <w:r>
        <w:rPr>
          <w:rFonts w:ascii="Times New Roman" w:eastAsia="Times New Roman" w:hAnsi="Times New Roman" w:cs="Times New Roman"/>
          <w:sz w:val="24"/>
          <w:szCs w:val="24"/>
        </w:rPr>
        <w:t>9. начална и крайна дата, както и място и ред за записване на облигациите;</w:t>
      </w:r>
    </w:p>
    <w:p w:rsidR="005E6671" w:rsidRDefault="005E6671">
      <w:pPr>
        <w:spacing w:after="0" w:line="240" w:lineRule="auto"/>
        <w:ind w:firstLine="855"/>
        <w:divId w:val="222376815"/>
        <w:rPr>
          <w:rFonts w:ascii="Times New Roman" w:eastAsia="Times New Roman" w:hAnsi="Times New Roman" w:cs="Times New Roman"/>
          <w:sz w:val="24"/>
          <w:szCs w:val="24"/>
        </w:rPr>
      </w:pPr>
    </w:p>
    <w:p w:rsidR="005E6671" w:rsidRDefault="00237F4C">
      <w:pPr>
        <w:spacing w:after="0" w:line="240" w:lineRule="auto"/>
        <w:ind w:firstLine="855"/>
        <w:divId w:val="943653100"/>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 за записване на облигациите;</w:t>
      </w:r>
    </w:p>
    <w:p w:rsidR="005E6671" w:rsidRDefault="00237F4C">
      <w:pPr>
        <w:spacing w:after="0" w:line="240" w:lineRule="auto"/>
        <w:ind w:firstLine="855"/>
        <w:divId w:val="1815373502"/>
        <w:rPr>
          <w:rFonts w:ascii="Times New Roman" w:eastAsia="Times New Roman" w:hAnsi="Times New Roman" w:cs="Times New Roman"/>
          <w:sz w:val="24"/>
          <w:szCs w:val="24"/>
        </w:rPr>
      </w:pPr>
      <w:r>
        <w:rPr>
          <w:rFonts w:ascii="Times New Roman" w:eastAsia="Times New Roman" w:hAnsi="Times New Roman" w:cs="Times New Roman"/>
          <w:sz w:val="24"/>
          <w:szCs w:val="24"/>
        </w:rPr>
        <w:t>11. минимален и максимален размер на набраните парични вноски, при които заемът ще се счита за сключен.</w:t>
      </w:r>
    </w:p>
    <w:p w:rsidR="005E6671" w:rsidRDefault="00237F4C">
      <w:pPr>
        <w:spacing w:after="0" w:line="240" w:lineRule="auto"/>
        <w:ind w:firstLine="855"/>
        <w:divId w:val="618877749"/>
        <w:rPr>
          <w:rFonts w:ascii="Times New Roman" w:eastAsia="Times New Roman" w:hAnsi="Times New Roman" w:cs="Times New Roman"/>
          <w:sz w:val="24"/>
          <w:szCs w:val="24"/>
        </w:rPr>
      </w:pPr>
      <w:r>
        <w:rPr>
          <w:rFonts w:ascii="Times New Roman" w:eastAsia="Times New Roman" w:hAnsi="Times New Roman" w:cs="Times New Roman"/>
          <w:sz w:val="24"/>
          <w:szCs w:val="24"/>
        </w:rPr>
        <w:t>(3) Облигациите се издават само след пълното заплащане на емисионната им стойност.</w:t>
      </w:r>
    </w:p>
    <w:p w:rsidR="005E6671" w:rsidRDefault="005E6671">
      <w:pPr>
        <w:spacing w:after="0" w:line="240" w:lineRule="auto"/>
        <w:ind w:firstLine="855"/>
        <w:divId w:val="222376815"/>
        <w:rPr>
          <w:rFonts w:ascii="Times New Roman" w:eastAsia="Times New Roman" w:hAnsi="Times New Roman" w:cs="Times New Roman"/>
          <w:sz w:val="24"/>
          <w:szCs w:val="24"/>
        </w:rPr>
      </w:pPr>
    </w:p>
    <w:p w:rsidR="005E6671" w:rsidRDefault="00237F4C">
      <w:pPr>
        <w:spacing w:after="0" w:line="240" w:lineRule="auto"/>
        <w:ind w:firstLine="855"/>
        <w:divId w:val="84170059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64 от 2020 г., в сила от 21.08.2020 г.) В решението по чл. 204, ал. 3 за издаване на облигации по реда на ал. 2 може да се предвиди да бъдат прилагани съответно разпоредбите на закона относно довереника на облигационерите и обезпечаването на публична емисия облигации.</w:t>
      </w:r>
    </w:p>
    <w:p w:rsidR="005E6671" w:rsidRDefault="005E6671">
      <w:pPr>
        <w:spacing w:after="0" w:line="240" w:lineRule="auto"/>
        <w:ind w:firstLine="855"/>
        <w:divId w:val="2223768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09660993"/>
        <w:rPr>
          <w:rFonts w:ascii="Times New Roman" w:hAnsi="Times New Roman" w:cs="Times New Roman"/>
          <w:b/>
          <w:bCs/>
          <w:sz w:val="24"/>
          <w:szCs w:val="24"/>
        </w:rPr>
      </w:pPr>
      <w:r>
        <w:rPr>
          <w:rFonts w:ascii="Times New Roman" w:hAnsi="Times New Roman" w:cs="Times New Roman"/>
          <w:b/>
          <w:bCs/>
          <w:sz w:val="24"/>
          <w:szCs w:val="24"/>
        </w:rPr>
        <w:t>ПРОВЕЖДАНЕ НА ПОДПИСКАТА (ЗАГЛ. ИЗМ. - ДВ, БР. 61 ОТ 2002 Г.)</w:t>
      </w:r>
    </w:p>
    <w:p w:rsidR="005E6671" w:rsidRDefault="00237F4C">
      <w:pPr>
        <w:spacing w:after="0" w:line="240" w:lineRule="auto"/>
        <w:ind w:firstLine="855"/>
        <w:divId w:val="1071660511"/>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(1) (Изм. - ДВ, бр. 61 от 2002 г., изм. - ДВ, бр. 64 от 2020 г., в сила от 21.08.2020 г.) Набирането на сумите и предаването на облигациите, издадени по реда на чл. 205, ал. 2, се извършват чрез банка или инвестиционен посредник.</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5449480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2002 г.) Лицата, които са записали облигации, внасят сумите в определена от дружеството банка по набирателна сметка. Сумите по тази сметка не могат да се използуват преди обявлението по ал. 6.</w:t>
      </w:r>
    </w:p>
    <w:p w:rsidR="005E6671" w:rsidRDefault="00237F4C">
      <w:pPr>
        <w:spacing w:after="0" w:line="240" w:lineRule="auto"/>
        <w:ind w:firstLine="855"/>
        <w:divId w:val="7652288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61 от 2002 г.) С решението по чл. 204, ал. 3 се определят условията, при които заемът се счита за сключен. Задължително условие е емисионната стойност на всички записани облигации да е изцяло изплатена.</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105869955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61 от 2002 г.) В 14-дневен срок от приключване на подписката дружеството сключва договор с банка, уреждащ реда и начина за обслужване на плащанията по облигационния заем.</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65550023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61 от 2002 г.) Ако срокът по чл. 205, ал. 2, т. 9 изтече, без да се изпълнят предвидените за сключването на заема условия, набраните суми се връщат на записалите облигации заедно с начислената лихва от банката, в която са внесени.</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57451568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2002 г., изм. - ДВ, бр. 38 от 2006 г., в сила от 01.07.2007 г., изм. относно влизането в сила - ДВ, бр. 80 от 2006 г., изм. - ДВ, бр. 64 от 2020 г., в сила от 21.08.2020 г.) В едномесечен срок след крайната дата за записване на облигациите по чл. 205, ал. 2, т. 9 управителният орган на дружеството представя в търговския регистър за обявяване съобщение за сключен облигационен заем по реда на чл. 205, ал. 2, в което се посочват:</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1741253098"/>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размерът на заема;</w:t>
      </w:r>
    </w:p>
    <w:p w:rsidR="005E6671" w:rsidRDefault="00237F4C">
      <w:pPr>
        <w:spacing w:after="0" w:line="240" w:lineRule="auto"/>
        <w:ind w:firstLine="855"/>
        <w:divId w:val="1281884620"/>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датата, от която тече срокът до падежа;</w:t>
      </w:r>
    </w:p>
    <w:p w:rsidR="005E6671" w:rsidRDefault="00237F4C">
      <w:pPr>
        <w:spacing w:after="0" w:line="240" w:lineRule="auto"/>
        <w:ind w:firstLine="855"/>
        <w:divId w:val="1684277695"/>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на падежа - за лихвени и главнични плащания;</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1990205863"/>
        <w:rPr>
          <w:rFonts w:ascii="Times New Roman" w:eastAsia="Times New Roman" w:hAnsi="Times New Roman" w:cs="Times New Roman"/>
          <w:sz w:val="24"/>
          <w:szCs w:val="24"/>
        </w:rPr>
      </w:pPr>
      <w:r>
        <w:rPr>
          <w:rFonts w:ascii="Times New Roman" w:eastAsia="Times New Roman" w:hAnsi="Times New Roman" w:cs="Times New Roman"/>
          <w:sz w:val="24"/>
          <w:szCs w:val="24"/>
        </w:rPr>
        <w:t>4. банката по ал. 4, обслужваща плащанията по облигационния заем;</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269120641"/>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мястото, датата, часът и дневният ред на първото общо събрание на облигационерите.</w:t>
      </w:r>
    </w:p>
    <w:p w:rsidR="005E6671" w:rsidRDefault="00237F4C">
      <w:pPr>
        <w:spacing w:after="0" w:line="240" w:lineRule="auto"/>
        <w:ind w:firstLine="855"/>
        <w:divId w:val="630988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61 от 2002 г., изм. - ДВ, бр. 38 от 2006 г., в сила от 01.07.2007 г., изм. относно влизането в сила - ДВ, бр. 80 от 2006 г.) Датата на провеждане на първото общо събрание на облигационерите не може да е по-късно от 30 дни от обявяването по ал. </w:t>
      </w:r>
      <w:r>
        <w:rPr>
          <w:rFonts w:ascii="Times New Roman" w:eastAsia="Times New Roman" w:hAnsi="Times New Roman" w:cs="Times New Roman"/>
          <w:sz w:val="24"/>
          <w:szCs w:val="24"/>
        </w:rPr>
        <w:lastRenderedPageBreak/>
        <w:t>6. Мястото на провеждане на събранието не може да бъде различно от седалището на дружеството.</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after="0" w:line="240" w:lineRule="auto"/>
        <w:ind w:firstLine="855"/>
        <w:divId w:val="44735692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61 от 2002 г.) Дружеството незабавно уведомява представителите на облигационерите по чл. 209 и банката, обслужваща плащанията по облигационния заем, за всички изменения в търговската си дейност, които имат отношение към задълженията му по издадените облигации.</w:t>
      </w:r>
    </w:p>
    <w:p w:rsidR="005E6671" w:rsidRDefault="005E6671">
      <w:pPr>
        <w:spacing w:after="0" w:line="240" w:lineRule="auto"/>
        <w:ind w:firstLine="855"/>
        <w:divId w:val="9096609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6860593"/>
        <w:rPr>
          <w:rFonts w:ascii="Times New Roman" w:hAnsi="Times New Roman" w:cs="Times New Roman"/>
          <w:b/>
          <w:bCs/>
          <w:sz w:val="24"/>
          <w:szCs w:val="24"/>
        </w:rPr>
      </w:pPr>
      <w:r>
        <w:rPr>
          <w:rFonts w:ascii="Times New Roman" w:hAnsi="Times New Roman" w:cs="Times New Roman"/>
          <w:b/>
          <w:bCs/>
          <w:sz w:val="24"/>
          <w:szCs w:val="24"/>
        </w:rPr>
        <w:t>НИЩОЖНОСТ НА РЕШЕНИЕ ЗА ИЗДАВАНЕ НА ОБЛИГАЦИИ (ЗАГЛ. ИЗМ. - ДВ, БР. 61 ОТ 2002 Г.)</w:t>
      </w:r>
    </w:p>
    <w:p w:rsidR="005E6671" w:rsidRDefault="00237F4C">
      <w:pPr>
        <w:spacing w:after="0" w:line="240" w:lineRule="auto"/>
        <w:ind w:firstLine="855"/>
        <w:divId w:val="1948661787"/>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(Изм. - ДВ, бр. 61 от 2002 г.) Нищожно е всяко решение на дружеството за:</w:t>
      </w:r>
    </w:p>
    <w:p w:rsidR="005E6671" w:rsidRDefault="00237F4C">
      <w:pPr>
        <w:spacing w:after="0" w:line="240" w:lineRule="auto"/>
        <w:ind w:firstLine="855"/>
        <w:divId w:val="213884035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в условията, при които са записани издадени облигации;</w:t>
      </w:r>
    </w:p>
    <w:p w:rsidR="005E6671" w:rsidRDefault="005E6671">
      <w:pPr>
        <w:spacing w:after="0" w:line="240" w:lineRule="auto"/>
        <w:ind w:firstLine="855"/>
        <w:divId w:val="556860593"/>
        <w:rPr>
          <w:rFonts w:ascii="Times New Roman" w:eastAsia="Times New Roman" w:hAnsi="Times New Roman" w:cs="Times New Roman"/>
          <w:sz w:val="24"/>
          <w:szCs w:val="24"/>
        </w:rPr>
      </w:pPr>
    </w:p>
    <w:p w:rsidR="005E6671" w:rsidRDefault="00237F4C">
      <w:pPr>
        <w:spacing w:after="0" w:line="240" w:lineRule="auto"/>
        <w:ind w:firstLine="855"/>
        <w:divId w:val="8753904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издаване на нови облигации с привилегирован режим на изплащане, без да е налице съгласие на общите събрания на облигационерите от предходни неизплатени емисии.</w:t>
      </w:r>
    </w:p>
    <w:p w:rsidR="005E6671" w:rsidRDefault="005E6671">
      <w:pPr>
        <w:spacing w:after="240" w:line="240" w:lineRule="auto"/>
        <w:ind w:firstLine="855"/>
        <w:divId w:val="5568605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15304339"/>
        <w:rPr>
          <w:rFonts w:ascii="Times New Roman" w:hAnsi="Times New Roman" w:cs="Times New Roman"/>
          <w:b/>
          <w:bCs/>
          <w:sz w:val="24"/>
          <w:szCs w:val="24"/>
        </w:rPr>
      </w:pPr>
      <w:r>
        <w:rPr>
          <w:rFonts w:ascii="Times New Roman" w:hAnsi="Times New Roman" w:cs="Times New Roman"/>
          <w:b/>
          <w:bCs/>
          <w:sz w:val="24"/>
          <w:szCs w:val="24"/>
        </w:rPr>
        <w:t>ПЪРВО ОБЩО СЪБРАНИЕ НА ОБЛИГАЦИОНЕРИТЕ (НОВО ЗАГЛ. - ДВ, БР. 103 ОТ 1993 Г.)</w:t>
      </w:r>
    </w:p>
    <w:p w:rsidR="005E6671" w:rsidRDefault="00237F4C">
      <w:pPr>
        <w:spacing w:after="0" w:line="240" w:lineRule="auto"/>
        <w:ind w:firstLine="855"/>
        <w:divId w:val="1952668037"/>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(Изм. - ДВ, бр. 61 от 2002 г., доп. - ДВ, бр. 62 от 2017 г.) Първото общо събрание на облигационерите е законно, ако на него е представена поне 1/2 от записания заем.</w:t>
      </w:r>
    </w:p>
    <w:p w:rsidR="005E6671" w:rsidRDefault="005E6671">
      <w:pPr>
        <w:spacing w:after="0" w:line="240" w:lineRule="auto"/>
        <w:ind w:firstLine="855"/>
        <w:divId w:val="17153043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11914296"/>
        <w:rPr>
          <w:rFonts w:ascii="Times New Roman" w:hAnsi="Times New Roman" w:cs="Times New Roman"/>
          <w:b/>
          <w:bCs/>
          <w:sz w:val="24"/>
          <w:szCs w:val="24"/>
        </w:rPr>
      </w:pPr>
      <w:r>
        <w:rPr>
          <w:rFonts w:ascii="Times New Roman" w:hAnsi="Times New Roman" w:cs="Times New Roman"/>
          <w:b/>
          <w:bCs/>
          <w:sz w:val="24"/>
          <w:szCs w:val="24"/>
        </w:rPr>
        <w:t>ПРЕДСТАВИТЕЛСТВО НА ОБЛИГАЦИОНЕРИТЕ</w:t>
      </w:r>
    </w:p>
    <w:p w:rsidR="005E6671" w:rsidRDefault="00237F4C">
      <w:pPr>
        <w:spacing w:after="0" w:line="240" w:lineRule="auto"/>
        <w:ind w:firstLine="855"/>
        <w:divId w:val="1777796897"/>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(1) Облигационерите от една емисия образуват група за защита на интересите си пред дружеството.</w:t>
      </w:r>
    </w:p>
    <w:p w:rsidR="005E6671" w:rsidRDefault="005E6671">
      <w:pPr>
        <w:spacing w:after="0" w:line="240" w:lineRule="auto"/>
        <w:ind w:firstLine="855"/>
        <w:divId w:val="1211914296"/>
        <w:rPr>
          <w:rFonts w:ascii="Times New Roman" w:eastAsia="Times New Roman" w:hAnsi="Times New Roman" w:cs="Times New Roman"/>
          <w:sz w:val="24"/>
          <w:szCs w:val="24"/>
        </w:rPr>
      </w:pPr>
    </w:p>
    <w:p w:rsidR="005E6671" w:rsidRDefault="00237F4C">
      <w:pPr>
        <w:spacing w:after="0" w:line="240" w:lineRule="auto"/>
        <w:ind w:firstLine="855"/>
        <w:divId w:val="62336402"/>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Групата се представлява от представители, избрани от общото събрание на облигационерите. Представителите не могат да бъдат повече от трима.</w:t>
      </w:r>
    </w:p>
    <w:p w:rsidR="005E6671" w:rsidRDefault="005E6671">
      <w:pPr>
        <w:spacing w:after="240" w:line="240" w:lineRule="auto"/>
        <w:ind w:firstLine="855"/>
        <w:divId w:val="12119142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2850179"/>
        <w:rPr>
          <w:rFonts w:ascii="Times New Roman" w:hAnsi="Times New Roman" w:cs="Times New Roman"/>
          <w:b/>
          <w:bCs/>
          <w:sz w:val="24"/>
          <w:szCs w:val="24"/>
        </w:rPr>
      </w:pPr>
      <w:r>
        <w:rPr>
          <w:rFonts w:ascii="Times New Roman" w:hAnsi="Times New Roman" w:cs="Times New Roman"/>
          <w:b/>
          <w:bCs/>
          <w:sz w:val="24"/>
          <w:szCs w:val="24"/>
        </w:rPr>
        <w:t>ОГРАНИЧЕНИЯ ЗА ПРЕДСТАВИТЕЛСТВОТО</w:t>
      </w:r>
    </w:p>
    <w:p w:rsidR="005E6671" w:rsidRDefault="00237F4C">
      <w:pPr>
        <w:spacing w:after="0" w:line="240" w:lineRule="auto"/>
        <w:ind w:firstLine="855"/>
        <w:divId w:val="1962492666"/>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Не могат да бъдат представители по предходния член:</w:t>
      </w:r>
    </w:p>
    <w:p w:rsidR="005E6671" w:rsidRDefault="00237F4C">
      <w:pPr>
        <w:spacing w:after="0" w:line="240" w:lineRule="auto"/>
        <w:ind w:firstLine="855"/>
        <w:divId w:val="385372793"/>
        <w:rPr>
          <w:rFonts w:ascii="Times New Roman" w:eastAsia="Times New Roman" w:hAnsi="Times New Roman" w:cs="Times New Roman"/>
          <w:sz w:val="24"/>
          <w:szCs w:val="24"/>
        </w:rPr>
      </w:pPr>
      <w:r>
        <w:rPr>
          <w:rFonts w:ascii="Times New Roman" w:eastAsia="Times New Roman" w:hAnsi="Times New Roman" w:cs="Times New Roman"/>
          <w:sz w:val="24"/>
          <w:szCs w:val="24"/>
        </w:rPr>
        <w:t>1. дружеството длъжник;</w:t>
      </w:r>
    </w:p>
    <w:p w:rsidR="005E6671" w:rsidRDefault="00237F4C">
      <w:pPr>
        <w:spacing w:after="0" w:line="240" w:lineRule="auto"/>
        <w:ind w:firstLine="855"/>
        <w:divId w:val="342755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2002 г.) свързани с дружеството длъжник лица;</w:t>
      </w:r>
    </w:p>
    <w:p w:rsidR="005E6671" w:rsidRDefault="005E6671">
      <w:pPr>
        <w:spacing w:after="0" w:line="240" w:lineRule="auto"/>
        <w:ind w:firstLine="855"/>
        <w:divId w:val="52850179"/>
        <w:rPr>
          <w:rFonts w:ascii="Times New Roman" w:eastAsia="Times New Roman" w:hAnsi="Times New Roman" w:cs="Times New Roman"/>
          <w:sz w:val="24"/>
          <w:szCs w:val="24"/>
        </w:rPr>
      </w:pPr>
    </w:p>
    <w:p w:rsidR="005E6671" w:rsidRDefault="00237F4C">
      <w:pPr>
        <w:spacing w:after="0" w:line="240" w:lineRule="auto"/>
        <w:ind w:firstLine="855"/>
        <w:divId w:val="508833331"/>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дружествата, които са гарантирали изцяло или отчасти поетите задължения;</w:t>
      </w:r>
    </w:p>
    <w:p w:rsidR="005E6671" w:rsidRDefault="00237F4C">
      <w:pPr>
        <w:spacing w:after="0" w:line="240" w:lineRule="auto"/>
        <w:ind w:firstLine="855"/>
        <w:divId w:val="2128161559"/>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членовете на надзорния съвет, на управителния съвет или на съвета на директорите на дружеството, както и техни низходящи, възходящи и съпрузи;</w:t>
      </w:r>
    </w:p>
    <w:p w:rsidR="005E6671" w:rsidRDefault="00237F4C">
      <w:pPr>
        <w:spacing w:after="0" w:line="240" w:lineRule="auto"/>
        <w:ind w:firstLine="855"/>
        <w:divId w:val="7609522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лицата, на които по закон е забранено да участвуват в органите за управление на дружеството.</w:t>
      </w:r>
    </w:p>
    <w:p w:rsidR="005E6671" w:rsidRDefault="00237F4C">
      <w:pPr>
        <w:spacing w:after="0" w:line="240" w:lineRule="auto"/>
        <w:ind w:firstLine="855"/>
        <w:divId w:val="4495932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могат да бъдат освободени от задълженията си по решение на общото събрание на облигационерите.</w:t>
      </w:r>
    </w:p>
    <w:p w:rsidR="005E6671" w:rsidRDefault="005E6671">
      <w:pPr>
        <w:spacing w:after="0" w:line="240" w:lineRule="auto"/>
        <w:ind w:firstLine="855"/>
        <w:divId w:val="528501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20484562"/>
        <w:rPr>
          <w:rFonts w:ascii="Times New Roman" w:hAnsi="Times New Roman" w:cs="Times New Roman"/>
          <w:b/>
          <w:bCs/>
          <w:sz w:val="24"/>
          <w:szCs w:val="24"/>
        </w:rPr>
      </w:pPr>
      <w:r>
        <w:rPr>
          <w:rFonts w:ascii="Times New Roman" w:hAnsi="Times New Roman" w:cs="Times New Roman"/>
          <w:b/>
          <w:bCs/>
          <w:sz w:val="24"/>
          <w:szCs w:val="24"/>
        </w:rPr>
        <w:t>ПРАВОМОЩИЯ НА ПРЕДСТАВИТЕЛИТЕ</w:t>
      </w:r>
    </w:p>
    <w:p w:rsidR="005E6671" w:rsidRDefault="00237F4C">
      <w:pPr>
        <w:spacing w:after="0" w:line="240" w:lineRule="auto"/>
        <w:ind w:firstLine="855"/>
        <w:divId w:val="175046817"/>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Представителите могат да извършват действия за защита на интересите на облигационерите съобразно решенията на общото събрание на облигационерите.</w:t>
      </w:r>
    </w:p>
    <w:p w:rsidR="005E6671" w:rsidRDefault="005E6671">
      <w:pPr>
        <w:spacing w:after="0" w:line="240" w:lineRule="auto"/>
        <w:ind w:firstLine="855"/>
        <w:divId w:val="9204845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5312278"/>
        <w:rPr>
          <w:rFonts w:ascii="Times New Roman" w:hAnsi="Times New Roman" w:cs="Times New Roman"/>
          <w:b/>
          <w:bCs/>
          <w:sz w:val="24"/>
          <w:szCs w:val="24"/>
        </w:rPr>
      </w:pPr>
      <w:r>
        <w:rPr>
          <w:rFonts w:ascii="Times New Roman" w:hAnsi="Times New Roman" w:cs="Times New Roman"/>
          <w:b/>
          <w:bCs/>
          <w:sz w:val="24"/>
          <w:szCs w:val="24"/>
        </w:rPr>
        <w:t>УЧАСТИЕ НА ПРЕДСТАВИТЕЛИТЕ В ОБЩОТО СЪБРАНИЕ НА АКЦИОНЕРИТЕ</w:t>
      </w:r>
    </w:p>
    <w:p w:rsidR="005E6671" w:rsidRDefault="00237F4C">
      <w:pPr>
        <w:spacing w:after="0" w:line="240" w:lineRule="auto"/>
        <w:ind w:firstLine="855"/>
        <w:divId w:val="1801654528"/>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(1) Представителите на облигационерите могат да участвуват в общото събрание на акционерите без право на глас. Те могат да получават информация при същите условия както акционерите.</w:t>
      </w:r>
    </w:p>
    <w:p w:rsidR="005E6671" w:rsidRDefault="005E6671">
      <w:pPr>
        <w:spacing w:after="0" w:line="240" w:lineRule="auto"/>
        <w:ind w:firstLine="855"/>
        <w:divId w:val="1535312278"/>
        <w:rPr>
          <w:rFonts w:ascii="Times New Roman" w:eastAsia="Times New Roman" w:hAnsi="Times New Roman" w:cs="Times New Roman"/>
          <w:sz w:val="24"/>
          <w:szCs w:val="24"/>
        </w:rPr>
      </w:pPr>
    </w:p>
    <w:p w:rsidR="005E6671" w:rsidRDefault="00237F4C">
      <w:pPr>
        <w:spacing w:after="0" w:line="240" w:lineRule="auto"/>
        <w:ind w:firstLine="855"/>
        <w:divId w:val="9505511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се вземат решения, засягащи изпълнението на задълженията по облигационния заем, общото събрание на акционерите изслушва становището на представителите на облигационерите.</w:t>
      </w:r>
    </w:p>
    <w:p w:rsidR="005E6671" w:rsidRDefault="005E6671">
      <w:pPr>
        <w:spacing w:after="240" w:line="240" w:lineRule="auto"/>
        <w:ind w:firstLine="855"/>
        <w:divId w:val="15353122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42691978"/>
        <w:rPr>
          <w:rFonts w:ascii="Times New Roman" w:hAnsi="Times New Roman" w:cs="Times New Roman"/>
          <w:b/>
          <w:bCs/>
          <w:sz w:val="24"/>
          <w:szCs w:val="24"/>
        </w:rPr>
      </w:pPr>
      <w:r>
        <w:rPr>
          <w:rFonts w:ascii="Times New Roman" w:hAnsi="Times New Roman" w:cs="Times New Roman"/>
          <w:b/>
          <w:bCs/>
          <w:sz w:val="24"/>
          <w:szCs w:val="24"/>
        </w:rPr>
        <w:t>ВЪЗНАГРАЖДЕНИЕ НА ПРЕДСТАВИТЕЛИТЕ</w:t>
      </w:r>
    </w:p>
    <w:p w:rsidR="005E6671" w:rsidRDefault="00237F4C">
      <w:pPr>
        <w:spacing w:after="0" w:line="240" w:lineRule="auto"/>
        <w:ind w:firstLine="855"/>
        <w:divId w:val="1288437869"/>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(1) Възнаграждението на представителите на облигационерите се определя от дружеството и е за негова сметка. Когато дружеството не определи възнаграждение, то се определя от общото събрание на облигационерите.</w:t>
      </w:r>
    </w:p>
    <w:p w:rsidR="005E6671" w:rsidRDefault="005E6671">
      <w:pPr>
        <w:spacing w:after="0" w:line="240" w:lineRule="auto"/>
        <w:ind w:firstLine="855"/>
        <w:divId w:val="242691978"/>
        <w:rPr>
          <w:rFonts w:ascii="Times New Roman" w:eastAsia="Times New Roman" w:hAnsi="Times New Roman" w:cs="Times New Roman"/>
          <w:sz w:val="24"/>
          <w:szCs w:val="24"/>
        </w:rPr>
      </w:pPr>
    </w:p>
    <w:p w:rsidR="005E6671" w:rsidRDefault="00237F4C">
      <w:pPr>
        <w:spacing w:after="0" w:line="240" w:lineRule="auto"/>
        <w:ind w:firstLine="855"/>
        <w:divId w:val="167696095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дружеството възрази по така определения размер, той се определя от окръжния съд по искане на представителите.</w:t>
      </w:r>
    </w:p>
    <w:p w:rsidR="005E6671" w:rsidRDefault="005E6671">
      <w:pPr>
        <w:spacing w:after="240" w:line="240" w:lineRule="auto"/>
        <w:ind w:firstLine="855"/>
        <w:divId w:val="2426919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30152550"/>
        <w:rPr>
          <w:rFonts w:ascii="Times New Roman" w:hAnsi="Times New Roman" w:cs="Times New Roman"/>
          <w:b/>
          <w:bCs/>
          <w:sz w:val="24"/>
          <w:szCs w:val="24"/>
        </w:rPr>
      </w:pPr>
      <w:r>
        <w:rPr>
          <w:rFonts w:ascii="Times New Roman" w:hAnsi="Times New Roman" w:cs="Times New Roman"/>
          <w:b/>
          <w:bCs/>
          <w:sz w:val="24"/>
          <w:szCs w:val="24"/>
        </w:rPr>
        <w:t>ОБЩО СЪБРАНИЕ НА ОБЛИГАЦИОНЕРИТЕ</w:t>
      </w:r>
    </w:p>
    <w:p w:rsidR="005E6671" w:rsidRDefault="00237F4C">
      <w:pPr>
        <w:spacing w:after="0" w:line="240" w:lineRule="auto"/>
        <w:ind w:firstLine="855"/>
        <w:divId w:val="1658922325"/>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(1) (Доп. - ДВ, бр. 61 от 2002 г., изм. - ДВ, бр. 38 от 2006 г., в сила от 01.07.2007 г., изм. относно влизането в сила - ДВ, бр. 80 от 2006 г.) Общото събрание на облигационерите се свиква от представителите на облигационерите чрез покана, обявена в търговския регистър, най-малко 10 дни преди събранието.</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after="0" w:line="240" w:lineRule="auto"/>
        <w:ind w:firstLine="855"/>
        <w:divId w:val="11997344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2002 г.) Общото събрание се свиква и по искане на облигационерите, които представят най-малко 1/10 от съответната емисия облигации, или на ликвидаторите на дружеството, ако е открита процедура по ликвидация.</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after="0" w:line="240" w:lineRule="auto"/>
        <w:ind w:firstLine="855"/>
        <w:divId w:val="1365802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Представителите на облигационерите са длъжни да свикат общото събрание на облигационерите при уведомяване от органите за управление на акционерното дружество за:</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after="0" w:line="240" w:lineRule="auto"/>
        <w:ind w:firstLine="855"/>
        <w:divId w:val="154201118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предложение за изменение на предмета на дейност, вида или преобразуване на дружеството;</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after="0" w:line="240" w:lineRule="auto"/>
        <w:ind w:firstLine="855"/>
        <w:divId w:val="16182471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2002 г.) предложение за издаване на нова емисия привилегировани облигации.</w:t>
      </w:r>
    </w:p>
    <w:p w:rsidR="005E6671" w:rsidRDefault="00237F4C">
      <w:pPr>
        <w:spacing w:after="0" w:line="240" w:lineRule="auto"/>
        <w:ind w:firstLine="855"/>
        <w:divId w:val="1555265620"/>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Всяка емисия облигации образува отделно общо събрание.</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after="0" w:line="240" w:lineRule="auto"/>
        <w:ind w:firstLine="855"/>
        <w:divId w:val="1732540101"/>
        <w:rPr>
          <w:rFonts w:ascii="Times New Roman" w:eastAsia="Times New Roman" w:hAnsi="Times New Roman" w:cs="Times New Roman"/>
          <w:sz w:val="24"/>
          <w:szCs w:val="24"/>
        </w:rPr>
      </w:pPr>
      <w:r>
        <w:rPr>
          <w:rFonts w:ascii="Times New Roman" w:eastAsia="Times New Roman" w:hAnsi="Times New Roman" w:cs="Times New Roman"/>
          <w:sz w:val="24"/>
          <w:szCs w:val="24"/>
        </w:rPr>
        <w:t>(5) За общото събрание на облигационерите се прилагат съответно правилата за общото събрание на акционерите.</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after="0" w:line="240" w:lineRule="auto"/>
        <w:ind w:firstLine="855"/>
        <w:divId w:val="5139420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62 от 2017 г.) Правото на глас по безналични облигации се упражнява от лицата, притежаващи облигации 5 дни преди датата на общото събрание на облигационерите.</w:t>
      </w:r>
    </w:p>
    <w:p w:rsidR="005E6671" w:rsidRDefault="00237F4C">
      <w:pPr>
        <w:spacing w:after="0" w:line="240" w:lineRule="auto"/>
        <w:ind w:firstLine="855"/>
        <w:divId w:val="86428945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62 от 2017 г.) Общото събрание на акционерите е длъжно да разгледа решението на общото събрание на облигационерите.</w:t>
      </w:r>
    </w:p>
    <w:p w:rsidR="005E6671" w:rsidRDefault="005E6671">
      <w:pPr>
        <w:spacing w:after="0" w:line="240" w:lineRule="auto"/>
        <w:ind w:firstLine="855"/>
        <w:divId w:val="17301525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34455446"/>
        <w:rPr>
          <w:rFonts w:ascii="Times New Roman" w:hAnsi="Times New Roman" w:cs="Times New Roman"/>
          <w:b/>
          <w:bCs/>
          <w:sz w:val="24"/>
          <w:szCs w:val="24"/>
        </w:rPr>
      </w:pPr>
      <w:r>
        <w:rPr>
          <w:rFonts w:ascii="Times New Roman" w:hAnsi="Times New Roman" w:cs="Times New Roman"/>
          <w:b/>
          <w:bCs/>
          <w:sz w:val="24"/>
          <w:szCs w:val="24"/>
        </w:rPr>
        <w:t>КВОРУМ</w:t>
      </w:r>
    </w:p>
    <w:p w:rsidR="005E6671" w:rsidRDefault="00237F4C">
      <w:pPr>
        <w:spacing w:after="0" w:line="240" w:lineRule="auto"/>
        <w:ind w:firstLine="855"/>
        <w:divId w:val="900675309"/>
        <w:rPr>
          <w:rFonts w:ascii="Times New Roman" w:eastAsia="Times New Roman" w:hAnsi="Times New Roman" w:cs="Times New Roman"/>
          <w:sz w:val="24"/>
          <w:szCs w:val="24"/>
        </w:rPr>
      </w:pPr>
      <w:r>
        <w:rPr>
          <w:rFonts w:ascii="Times New Roman" w:eastAsia="Times New Roman" w:hAnsi="Times New Roman" w:cs="Times New Roman"/>
          <w:sz w:val="24"/>
          <w:szCs w:val="24"/>
        </w:rPr>
        <w:t>Чл. 214а. (Нов - ДВ, бр. 25 от 2022 г., в сила от 08.07.2022 г.) (1) Общото събрание на облигационерите може да взема решения, ако на него е представена поне половината от размера на облигационната емисия, като в условията на емисията може да бъде предвиден и по-голям кворум.</w:t>
      </w:r>
    </w:p>
    <w:p w:rsidR="005E6671" w:rsidRDefault="00237F4C">
      <w:pPr>
        <w:spacing w:after="0" w:line="240" w:lineRule="auto"/>
        <w:ind w:firstLine="855"/>
        <w:divId w:val="8346079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липса на кворум се прилага съответно разпоредбата на чл. 227, ал. 3.</w:t>
      </w:r>
    </w:p>
    <w:p w:rsidR="005E6671" w:rsidRDefault="00237F4C">
      <w:pPr>
        <w:spacing w:after="0" w:line="240" w:lineRule="auto"/>
        <w:ind w:firstLine="855"/>
        <w:divId w:val="197683617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определяне на кворума не се вземат предвид обратно изкупените облигации от дружеството, издало емисията облигации.</w:t>
      </w:r>
    </w:p>
    <w:p w:rsidR="005E6671" w:rsidRDefault="00237F4C">
      <w:pPr>
        <w:spacing w:before="100" w:beforeAutospacing="1" w:after="100" w:afterAutospacing="1" w:line="240" w:lineRule="auto"/>
        <w:ind w:firstLine="855"/>
        <w:divId w:val="1992561522"/>
        <w:rPr>
          <w:rFonts w:ascii="Times New Roman" w:hAnsi="Times New Roman" w:cs="Times New Roman"/>
          <w:b/>
          <w:bCs/>
          <w:sz w:val="24"/>
          <w:szCs w:val="24"/>
        </w:rPr>
      </w:pPr>
      <w:r>
        <w:rPr>
          <w:rFonts w:ascii="Times New Roman" w:hAnsi="Times New Roman" w:cs="Times New Roman"/>
          <w:b/>
          <w:bCs/>
          <w:sz w:val="24"/>
          <w:szCs w:val="24"/>
        </w:rPr>
        <w:t>МНОЗИНСТВО</w:t>
      </w:r>
    </w:p>
    <w:p w:rsidR="005E6671" w:rsidRDefault="00237F4C">
      <w:pPr>
        <w:spacing w:after="0" w:line="240" w:lineRule="auto"/>
        <w:ind w:firstLine="855"/>
        <w:divId w:val="790632575"/>
        <w:rPr>
          <w:rFonts w:ascii="Times New Roman" w:eastAsia="Times New Roman" w:hAnsi="Times New Roman" w:cs="Times New Roman"/>
          <w:sz w:val="24"/>
          <w:szCs w:val="24"/>
        </w:rPr>
      </w:pPr>
      <w:r>
        <w:rPr>
          <w:rFonts w:ascii="Times New Roman" w:eastAsia="Times New Roman" w:hAnsi="Times New Roman" w:cs="Times New Roman"/>
          <w:sz w:val="24"/>
          <w:szCs w:val="24"/>
        </w:rPr>
        <w:t>Чл. 214б. (Нов - ДВ, бр. 25 от 2022 г., в сила от 08.07.2022 г.) (1) Решението на общото събрание на облигационерите се приема с мнозинство от представените облигации, освен ако в условията на емисията не е предвидено друго по-голямо мнозинство.</w:t>
      </w:r>
    </w:p>
    <w:p w:rsidR="005E6671" w:rsidRDefault="00237F4C">
      <w:pPr>
        <w:spacing w:after="0" w:line="240" w:lineRule="auto"/>
        <w:ind w:firstLine="855"/>
        <w:divId w:val="16313222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определяне на мнозинството за вземане на решения от общото събрание на облигационерите не се вземат предвид обратно изкупените облигации от дружеството, издало емисията облигации.</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ПРЕВРЪЩАНЕ НА ОБЛИГАЦИИ В АКЦИИ</w:t>
      </w:r>
    </w:p>
    <w:p w:rsidR="005E6671" w:rsidRDefault="00237F4C">
      <w:pPr>
        <w:spacing w:before="100" w:beforeAutospacing="1" w:after="100" w:afterAutospacing="1" w:line="240" w:lineRule="auto"/>
        <w:ind w:firstLine="855"/>
        <w:divId w:val="243301076"/>
        <w:rPr>
          <w:rFonts w:ascii="Times New Roman" w:hAnsi="Times New Roman" w:cs="Times New Roman"/>
          <w:b/>
          <w:bCs/>
          <w:sz w:val="24"/>
          <w:szCs w:val="24"/>
        </w:rPr>
      </w:pPr>
      <w:r>
        <w:rPr>
          <w:rFonts w:ascii="Times New Roman" w:hAnsi="Times New Roman" w:cs="Times New Roman"/>
          <w:b/>
          <w:bCs/>
          <w:sz w:val="24"/>
          <w:szCs w:val="24"/>
        </w:rPr>
        <w:t>РЕШЕНИЕ ЗА ПРЕВРЪЩАНЕТО НА ОБЛИГАЦИИ В АКЦИИ</w:t>
      </w:r>
    </w:p>
    <w:p w:rsidR="005E6671" w:rsidRDefault="00237F4C">
      <w:pPr>
        <w:spacing w:after="0" w:line="240" w:lineRule="auto"/>
        <w:ind w:firstLine="855"/>
        <w:divId w:val="557890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215. (1) Общото събрание може да реши да бъдат издадени облигации, които да се превръщат в акции. Този вид облигации не могат да издават дружества, в които участието на държавата е повече от 50 на сто от капитала. Акционерите могат да записват такива облигации с предимство при условията, при които се записват акции от нови емисии.</w:t>
      </w:r>
    </w:p>
    <w:p w:rsidR="005E6671" w:rsidRDefault="00237F4C">
      <w:pPr>
        <w:spacing w:after="0" w:line="240" w:lineRule="auto"/>
        <w:ind w:firstLine="855"/>
        <w:divId w:val="1331104524"/>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за превръщането на облигациите в акции се определя в решението на общото събрание за издаване на облигациите.</w:t>
      </w:r>
    </w:p>
    <w:p w:rsidR="005E6671" w:rsidRDefault="005E6671">
      <w:pPr>
        <w:spacing w:after="0" w:line="240" w:lineRule="auto"/>
        <w:ind w:firstLine="855"/>
        <w:divId w:val="243301076"/>
        <w:rPr>
          <w:rFonts w:ascii="Times New Roman" w:eastAsia="Times New Roman" w:hAnsi="Times New Roman" w:cs="Times New Roman"/>
          <w:sz w:val="24"/>
          <w:szCs w:val="24"/>
        </w:rPr>
      </w:pPr>
    </w:p>
    <w:p w:rsidR="005E6671" w:rsidRDefault="00237F4C">
      <w:pPr>
        <w:spacing w:after="0" w:line="240" w:lineRule="auto"/>
        <w:ind w:firstLine="855"/>
        <w:divId w:val="1389264732"/>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Общото събрание на акционерите може да определи условията, при които притежателите на облигации, за които не е предвидено, че ще се издължават чрез превръщане в акции, могат да ги превръщат в такива.</w:t>
      </w:r>
    </w:p>
    <w:p w:rsidR="005E6671" w:rsidRDefault="005E6671">
      <w:pPr>
        <w:spacing w:after="0" w:line="240" w:lineRule="auto"/>
        <w:ind w:firstLine="855"/>
        <w:divId w:val="243301076"/>
        <w:rPr>
          <w:rFonts w:ascii="Times New Roman" w:eastAsia="Times New Roman" w:hAnsi="Times New Roman" w:cs="Times New Roman"/>
          <w:sz w:val="24"/>
          <w:szCs w:val="24"/>
        </w:rPr>
      </w:pPr>
    </w:p>
    <w:p w:rsidR="005E6671" w:rsidRDefault="00237F4C">
      <w:pPr>
        <w:spacing w:after="0" w:line="240" w:lineRule="auto"/>
        <w:ind w:firstLine="855"/>
        <w:divId w:val="500312307"/>
        <w:rPr>
          <w:rFonts w:ascii="Times New Roman" w:eastAsia="Times New Roman" w:hAnsi="Times New Roman" w:cs="Times New Roman"/>
          <w:sz w:val="24"/>
          <w:szCs w:val="24"/>
        </w:rPr>
      </w:pPr>
      <w:r>
        <w:rPr>
          <w:rFonts w:ascii="Times New Roman" w:eastAsia="Times New Roman" w:hAnsi="Times New Roman" w:cs="Times New Roman"/>
          <w:sz w:val="24"/>
          <w:szCs w:val="24"/>
        </w:rPr>
        <w:t>(4) Емисионната стойност на превръщаните облигации не може да е по-ниска от номиналната стойност на акциите, които облигационерите биха придобили срещу тях.</w:t>
      </w:r>
    </w:p>
    <w:p w:rsidR="005E6671" w:rsidRDefault="00237F4C">
      <w:pPr>
        <w:spacing w:after="0" w:line="240" w:lineRule="auto"/>
        <w:ind w:firstLine="855"/>
        <w:divId w:val="38569156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намаляване на капитала поради загуби чрез намаляване броя на акциите или на тяхната номинална стойност правата на облигационерите за превръщане на облигациите в акции се намаляват съразмерно.</w:t>
      </w:r>
    </w:p>
    <w:p w:rsidR="005E6671" w:rsidRDefault="005E6671">
      <w:pPr>
        <w:spacing w:after="0" w:line="240" w:lineRule="auto"/>
        <w:ind w:firstLine="855"/>
        <w:divId w:val="2433010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89699230"/>
        <w:rPr>
          <w:rFonts w:ascii="Times New Roman" w:hAnsi="Times New Roman" w:cs="Times New Roman"/>
          <w:b/>
          <w:bCs/>
          <w:sz w:val="24"/>
          <w:szCs w:val="24"/>
        </w:rPr>
      </w:pPr>
      <w:r>
        <w:rPr>
          <w:rFonts w:ascii="Times New Roman" w:hAnsi="Times New Roman" w:cs="Times New Roman"/>
          <w:b/>
          <w:bCs/>
          <w:sz w:val="24"/>
          <w:szCs w:val="24"/>
        </w:rPr>
        <w:t>УСЛОВИЕ ЗА ДЕЙСТВИТЕЛНОСТ НА РЕШЕНИЕТО ЗА НОВИ ОБЛИГАЦИИ</w:t>
      </w:r>
    </w:p>
    <w:p w:rsidR="005E6671" w:rsidRDefault="00237F4C">
      <w:pPr>
        <w:spacing w:after="0" w:line="240" w:lineRule="auto"/>
        <w:ind w:firstLine="855"/>
        <w:divId w:val="829832664"/>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Решението за издаване на нови облигации, които могат да се превръщат в акции, е действително само ако е одобрено от общото събрание на облигационерите, които са придобили право да превръщат облигациите си в акции.</w:t>
      </w:r>
    </w:p>
    <w:p w:rsidR="005E6671" w:rsidRDefault="005E6671">
      <w:pPr>
        <w:spacing w:after="0" w:line="240" w:lineRule="auto"/>
        <w:ind w:firstLine="855"/>
        <w:divId w:val="5896992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06860462"/>
        <w:rPr>
          <w:rFonts w:ascii="Times New Roman" w:hAnsi="Times New Roman" w:cs="Times New Roman"/>
          <w:b/>
          <w:bCs/>
          <w:sz w:val="24"/>
          <w:szCs w:val="24"/>
        </w:rPr>
      </w:pPr>
      <w:r>
        <w:rPr>
          <w:rFonts w:ascii="Times New Roman" w:hAnsi="Times New Roman" w:cs="Times New Roman"/>
          <w:b/>
          <w:bCs/>
          <w:sz w:val="24"/>
          <w:szCs w:val="24"/>
        </w:rPr>
        <w:t>ПРЕВРЪЩАНЕ ПРИ УВЕЛИЧАВАНЕ НА КАПИТАЛА</w:t>
      </w:r>
    </w:p>
    <w:p w:rsidR="005E6671" w:rsidRDefault="00237F4C">
      <w:pPr>
        <w:spacing w:after="0" w:line="240" w:lineRule="auto"/>
        <w:ind w:firstLine="855"/>
        <w:divId w:val="2102526255"/>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След вземане на решение за увеличаване на капитала управителният съвет, съответно съветът на директорите, определя срок за превръщане на облигациите в акции. Срокът не може да бъде по-дълъг от 3 месеца.</w:t>
      </w:r>
    </w:p>
    <w:p w:rsidR="005E6671" w:rsidRDefault="005E6671">
      <w:pPr>
        <w:spacing w:after="0" w:line="240" w:lineRule="auto"/>
        <w:ind w:firstLine="855"/>
        <w:divId w:val="20068604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77721905"/>
        <w:rPr>
          <w:rFonts w:ascii="Times New Roman" w:hAnsi="Times New Roman" w:cs="Times New Roman"/>
          <w:b/>
          <w:bCs/>
          <w:sz w:val="24"/>
          <w:szCs w:val="24"/>
        </w:rPr>
      </w:pPr>
      <w:r>
        <w:rPr>
          <w:rFonts w:ascii="Times New Roman" w:hAnsi="Times New Roman" w:cs="Times New Roman"/>
          <w:b/>
          <w:bCs/>
          <w:sz w:val="24"/>
          <w:szCs w:val="24"/>
        </w:rPr>
        <w:t>ВПИСВАНЕ НА УВЕЛИЧЕНИЯ КАПИТАЛ (ЗАГЛ., ИЗМ. - ДВ, БР. 61 ОТ 2002 Г.)</w:t>
      </w:r>
    </w:p>
    <w:p w:rsidR="005E6671" w:rsidRDefault="00237F4C">
      <w:pPr>
        <w:spacing w:after="0" w:line="240" w:lineRule="auto"/>
        <w:ind w:firstLine="855"/>
        <w:divId w:val="707802428"/>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(Изм. - ДВ, бр. 61 от 2002 г.) Управителният съвет, съответно съветът на директорите, заявява за вписване увеличението на капитала в резултат на превръщането на облигациите в акции.</w:t>
      </w:r>
    </w:p>
    <w:p w:rsidR="005E6671" w:rsidRDefault="005E6671">
      <w:pPr>
        <w:spacing w:after="0" w:line="240" w:lineRule="auto"/>
        <w:ind w:firstLine="855"/>
        <w:divId w:val="147772190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ОРГАНИ НА АКЦИОНЕРНОТО ДРУЖЕСТВО</w:t>
      </w:r>
    </w:p>
    <w:p w:rsidR="005E6671" w:rsidRDefault="00237F4C">
      <w:pPr>
        <w:spacing w:before="100" w:beforeAutospacing="1" w:after="100" w:afterAutospacing="1" w:line="240" w:lineRule="auto"/>
        <w:ind w:firstLine="855"/>
        <w:divId w:val="734476165"/>
        <w:rPr>
          <w:rFonts w:ascii="Times New Roman" w:hAnsi="Times New Roman" w:cs="Times New Roman"/>
          <w:b/>
          <w:bCs/>
          <w:sz w:val="24"/>
          <w:szCs w:val="24"/>
        </w:rPr>
      </w:pPr>
      <w:r>
        <w:rPr>
          <w:rFonts w:ascii="Times New Roman" w:hAnsi="Times New Roman" w:cs="Times New Roman"/>
          <w:b/>
          <w:bCs/>
          <w:sz w:val="24"/>
          <w:szCs w:val="24"/>
        </w:rPr>
        <w:t>ВИДОВЕ ОРГАНИ</w:t>
      </w:r>
    </w:p>
    <w:p w:rsidR="005E6671" w:rsidRDefault="00237F4C">
      <w:pPr>
        <w:spacing w:after="0" w:line="240" w:lineRule="auto"/>
        <w:ind w:firstLine="855"/>
        <w:divId w:val="15817179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219. (1) (Предишен текст на чл. 219 - ДВ, бр. 84 от 2000 г.) Органи на акционерното дружество са:</w:t>
      </w:r>
    </w:p>
    <w:p w:rsidR="005E6671" w:rsidRDefault="005E6671">
      <w:pPr>
        <w:spacing w:after="0" w:line="240" w:lineRule="auto"/>
        <w:ind w:firstLine="855"/>
        <w:divId w:val="734476165"/>
        <w:rPr>
          <w:rFonts w:ascii="Times New Roman" w:eastAsia="Times New Roman" w:hAnsi="Times New Roman" w:cs="Times New Roman"/>
          <w:sz w:val="24"/>
          <w:szCs w:val="24"/>
        </w:rPr>
      </w:pPr>
    </w:p>
    <w:p w:rsidR="005E6671" w:rsidRDefault="00237F4C">
      <w:pPr>
        <w:spacing w:after="0" w:line="240" w:lineRule="auto"/>
        <w:ind w:firstLine="855"/>
        <w:divId w:val="137887850"/>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общо събрание на акционерите;</w:t>
      </w:r>
    </w:p>
    <w:p w:rsidR="005E6671" w:rsidRDefault="005E6671">
      <w:pPr>
        <w:spacing w:after="0" w:line="240" w:lineRule="auto"/>
        <w:ind w:firstLine="855"/>
        <w:divId w:val="734476165"/>
        <w:rPr>
          <w:rFonts w:ascii="Times New Roman" w:eastAsia="Times New Roman" w:hAnsi="Times New Roman" w:cs="Times New Roman"/>
          <w:sz w:val="24"/>
          <w:szCs w:val="24"/>
        </w:rPr>
      </w:pPr>
    </w:p>
    <w:p w:rsidR="005E6671" w:rsidRDefault="00237F4C">
      <w:pPr>
        <w:spacing w:after="0" w:line="240" w:lineRule="auto"/>
        <w:ind w:firstLine="855"/>
        <w:divId w:val="1767073238"/>
        <w:rPr>
          <w:rFonts w:ascii="Times New Roman" w:eastAsia="Times New Roman" w:hAnsi="Times New Roman" w:cs="Times New Roman"/>
          <w:sz w:val="24"/>
          <w:szCs w:val="24"/>
        </w:rPr>
      </w:pPr>
      <w:r>
        <w:rPr>
          <w:rFonts w:ascii="Times New Roman" w:eastAsia="Times New Roman" w:hAnsi="Times New Roman" w:cs="Times New Roman"/>
          <w:sz w:val="24"/>
          <w:szCs w:val="24"/>
        </w:rPr>
        <w:t>2. съвет на директорите (едностепенна система) или надзорен съвет и управителен съвет (двустепенна система).</w:t>
      </w:r>
    </w:p>
    <w:p w:rsidR="005E6671" w:rsidRDefault="005E6671">
      <w:pPr>
        <w:spacing w:after="0" w:line="240" w:lineRule="auto"/>
        <w:ind w:firstLine="855"/>
        <w:divId w:val="734476165"/>
        <w:rPr>
          <w:rFonts w:ascii="Times New Roman" w:eastAsia="Times New Roman" w:hAnsi="Times New Roman" w:cs="Times New Roman"/>
          <w:sz w:val="24"/>
          <w:szCs w:val="24"/>
        </w:rPr>
      </w:pPr>
    </w:p>
    <w:p w:rsidR="005E6671" w:rsidRDefault="00237F4C">
      <w:pPr>
        <w:spacing w:after="0" w:line="240" w:lineRule="auto"/>
        <w:ind w:firstLine="855"/>
        <w:divId w:val="148061612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В еднолично акционерно дружество едноличният собственик на капитала решава въпросите от компетентността на общото събрание.</w:t>
      </w:r>
    </w:p>
    <w:p w:rsidR="005E6671" w:rsidRDefault="005E6671">
      <w:pPr>
        <w:spacing w:after="240" w:line="240" w:lineRule="auto"/>
        <w:ind w:firstLine="855"/>
        <w:divId w:val="73447616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първи.</w:t>
      </w:r>
      <w:r>
        <w:rPr>
          <w:rFonts w:ascii="Times New Roman" w:hAnsi="Times New Roman" w:cs="Times New Roman"/>
          <w:b/>
          <w:bCs/>
          <w:sz w:val="24"/>
          <w:szCs w:val="24"/>
        </w:rPr>
        <w:br/>
        <w:t>ОБЩО СЪБРАНИЕ НА АКЦИОНЕРИТЕ</w:t>
      </w:r>
    </w:p>
    <w:p w:rsidR="005E6671" w:rsidRDefault="00237F4C">
      <w:pPr>
        <w:spacing w:before="100" w:beforeAutospacing="1" w:after="100" w:afterAutospacing="1" w:line="240" w:lineRule="auto"/>
        <w:ind w:firstLine="855"/>
        <w:divId w:val="1918401020"/>
        <w:rPr>
          <w:rFonts w:ascii="Times New Roman" w:hAnsi="Times New Roman" w:cs="Times New Roman"/>
          <w:b/>
          <w:bCs/>
          <w:sz w:val="24"/>
          <w:szCs w:val="24"/>
        </w:rPr>
      </w:pPr>
      <w:r>
        <w:rPr>
          <w:rFonts w:ascii="Times New Roman" w:hAnsi="Times New Roman" w:cs="Times New Roman"/>
          <w:b/>
          <w:bCs/>
          <w:sz w:val="24"/>
          <w:szCs w:val="24"/>
        </w:rPr>
        <w:t>СЪСТАВ НА ОБЩОТО СЪБРАНИЕ</w:t>
      </w:r>
    </w:p>
    <w:p w:rsidR="005E6671" w:rsidRDefault="00237F4C">
      <w:pPr>
        <w:spacing w:after="0" w:line="240" w:lineRule="auto"/>
        <w:ind w:firstLine="855"/>
        <w:divId w:val="315497801"/>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(1) (Доп. - ДВ, бр. 58 от 2003 г.) Общото събрание включва акционерите с право на глас. Те участвуват в общото събрание лично или чрез представител. Член на съвета на директорите, съответно на надзорния и управителния съвет, не може да представлява акционер.</w:t>
      </w:r>
    </w:p>
    <w:p w:rsidR="005E6671" w:rsidRDefault="005E6671">
      <w:pPr>
        <w:spacing w:after="0" w:line="240" w:lineRule="auto"/>
        <w:ind w:firstLine="855"/>
        <w:divId w:val="1918401020"/>
        <w:rPr>
          <w:rFonts w:ascii="Times New Roman" w:eastAsia="Times New Roman" w:hAnsi="Times New Roman" w:cs="Times New Roman"/>
          <w:sz w:val="24"/>
          <w:szCs w:val="24"/>
        </w:rPr>
      </w:pPr>
    </w:p>
    <w:p w:rsidR="005E6671" w:rsidRDefault="00237F4C">
      <w:pPr>
        <w:spacing w:after="0" w:line="240" w:lineRule="auto"/>
        <w:ind w:firstLine="855"/>
        <w:divId w:val="21331601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2003 г.) Акционерите с привилегировани акции без право на глас, както и членовете на съвета на директорите, съответно на надзорния и управителния съвет, когато не са акционери, вземат участие в работата на общото събрание без право на глас.</w:t>
      </w:r>
    </w:p>
    <w:p w:rsidR="005E6671" w:rsidRDefault="005E6671">
      <w:pPr>
        <w:spacing w:after="0" w:line="240" w:lineRule="auto"/>
        <w:ind w:firstLine="855"/>
        <w:divId w:val="1918401020"/>
        <w:rPr>
          <w:rFonts w:ascii="Times New Roman" w:eastAsia="Times New Roman" w:hAnsi="Times New Roman" w:cs="Times New Roman"/>
          <w:sz w:val="24"/>
          <w:szCs w:val="24"/>
        </w:rPr>
      </w:pPr>
    </w:p>
    <w:p w:rsidR="005E6671" w:rsidRDefault="00237F4C">
      <w:pPr>
        <w:spacing w:after="0" w:line="240" w:lineRule="auto"/>
        <w:ind w:firstLine="855"/>
        <w:divId w:val="40333445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Когато наетите лица в дружеството са повече от 50, те се представляват в общото събрание от едно лице с право на съвещателен глас. Техният представител има правата по чл. 224.</w:t>
      </w:r>
    </w:p>
    <w:p w:rsidR="005E6671" w:rsidRDefault="005E6671">
      <w:pPr>
        <w:spacing w:after="240" w:line="240" w:lineRule="auto"/>
        <w:ind w:firstLine="855"/>
        <w:divId w:val="19184010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0017453"/>
        <w:rPr>
          <w:rFonts w:ascii="Times New Roman" w:hAnsi="Times New Roman" w:cs="Times New Roman"/>
          <w:b/>
          <w:bCs/>
          <w:sz w:val="24"/>
          <w:szCs w:val="24"/>
        </w:rPr>
      </w:pPr>
      <w:r>
        <w:rPr>
          <w:rFonts w:ascii="Times New Roman" w:hAnsi="Times New Roman" w:cs="Times New Roman"/>
          <w:b/>
          <w:bCs/>
          <w:sz w:val="24"/>
          <w:szCs w:val="24"/>
        </w:rPr>
        <w:t>КОМПЕТЕНТНОСТ</w:t>
      </w:r>
    </w:p>
    <w:p w:rsidR="005E6671" w:rsidRDefault="00237F4C">
      <w:pPr>
        <w:spacing w:after="0" w:line="240" w:lineRule="auto"/>
        <w:ind w:firstLine="855"/>
        <w:divId w:val="1502937943"/>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Общото събрание:</w:t>
      </w:r>
    </w:p>
    <w:p w:rsidR="005E6671" w:rsidRDefault="00237F4C">
      <w:pPr>
        <w:spacing w:after="0" w:line="240" w:lineRule="auto"/>
        <w:ind w:firstLine="855"/>
        <w:divId w:val="86999798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изменя и допълва устава на дружеството;</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1735465954"/>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увеличава и намалява капитала;</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71172920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 и прекратява дружеството;</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40804134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2003 г.) избира и освобождава членовете на съвета на директорите, съответно на надзорния съвет;</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11384978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58 от 2003 г.) определя възнаграждението на членовете на надзорния съвет, съответно на членовете на съвета на директорите, на които няма да бъде </w:t>
      </w:r>
      <w:r>
        <w:rPr>
          <w:rFonts w:ascii="Times New Roman" w:eastAsia="Times New Roman" w:hAnsi="Times New Roman" w:cs="Times New Roman"/>
          <w:sz w:val="24"/>
          <w:szCs w:val="24"/>
        </w:rPr>
        <w:lastRenderedPageBreak/>
        <w:t>възложено управлението, включително правото им да получат част от печалбата на дружеството, както и да придобият акции и облигации на дружеството;</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17735609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58 от 2003 г., изм. - ДВ, бр. 67 от 2008 г., доп. - ДВ, бр. 95 от 2015 г., в сила от 01.01.2016 г.) назначава и освобождава регистрирани одитори, когато извършването на одит е задължително в предвидените от закон случаи или е взето решение за извършване на независим финансов одит;</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205974658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доп. - ДВ, бр. 58 от 2003 г., изм. - ДВ, бр. 66 от 2005 г., изм. - ДВ, бр. 67 от 2008 г., доп. - ДВ, бр. 95 от 2015 г., в сила от 01.01.2016 г.) одобрява годишния финансов отчет след заверка от назначения регистриран одитор, когато е бил извършен независим финансов одит, взема решение за разпределяне на печалбата, за попълване на фонд "Резервен" и за изплащане на дивидент;</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1086920940"/>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58 от 2003 г.) решава издаването на облигации;</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927731236"/>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58 от 2003 г.) назначава ликвидаторите при прекратяване на дружеството освен в случай на несъстоятелност;</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182864796"/>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58 от 2003 г.) освобождава от отговорност членовете на надзорния съвет, на управителния съвет и на съвета на директорите;</w:t>
      </w:r>
    </w:p>
    <w:p w:rsidR="005E6671" w:rsidRDefault="005E6671">
      <w:pPr>
        <w:spacing w:after="0" w:line="240" w:lineRule="auto"/>
        <w:ind w:firstLine="855"/>
        <w:divId w:val="1920017453"/>
        <w:rPr>
          <w:rFonts w:ascii="Times New Roman" w:eastAsia="Times New Roman" w:hAnsi="Times New Roman" w:cs="Times New Roman"/>
          <w:sz w:val="24"/>
          <w:szCs w:val="24"/>
        </w:rPr>
      </w:pPr>
    </w:p>
    <w:p w:rsidR="005E6671" w:rsidRDefault="00237F4C">
      <w:pPr>
        <w:spacing w:after="0" w:line="240" w:lineRule="auto"/>
        <w:ind w:firstLine="855"/>
        <w:divId w:val="865755890"/>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58 от 2003 г.) решава и други въпроси, предоставени в негова компетентност от закона и устава.</w:t>
      </w:r>
    </w:p>
    <w:p w:rsidR="005E6671" w:rsidRDefault="005E6671">
      <w:pPr>
        <w:spacing w:after="240" w:line="240" w:lineRule="auto"/>
        <w:ind w:firstLine="855"/>
        <w:divId w:val="19200174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28607807"/>
        <w:rPr>
          <w:rFonts w:ascii="Times New Roman" w:hAnsi="Times New Roman" w:cs="Times New Roman"/>
          <w:b/>
          <w:bCs/>
          <w:sz w:val="24"/>
          <w:szCs w:val="24"/>
        </w:rPr>
      </w:pPr>
      <w:r>
        <w:rPr>
          <w:rFonts w:ascii="Times New Roman" w:hAnsi="Times New Roman" w:cs="Times New Roman"/>
          <w:b/>
          <w:bCs/>
          <w:sz w:val="24"/>
          <w:szCs w:val="24"/>
        </w:rPr>
        <w:t>ПРОВЕЖДАНЕ НА ОБЩО СЪБРАНИЕ</w:t>
      </w:r>
    </w:p>
    <w:p w:rsidR="005E6671" w:rsidRDefault="00237F4C">
      <w:pPr>
        <w:spacing w:after="0" w:line="240" w:lineRule="auto"/>
        <w:ind w:firstLine="855"/>
        <w:divId w:val="1424912497"/>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(1) (Изм. и доп. - ДВ, бр. 58 от 2003 г.) Общо събрание се провежда най-малко веднъж годишно в седалището на дружеството, освен ако в устава е предвидено друго място на територията на Република България.</w:t>
      </w:r>
    </w:p>
    <w:p w:rsidR="005E6671" w:rsidRDefault="005E6671">
      <w:pPr>
        <w:spacing w:after="0" w:line="240" w:lineRule="auto"/>
        <w:ind w:firstLine="855"/>
        <w:divId w:val="1028607807"/>
        <w:rPr>
          <w:rFonts w:ascii="Times New Roman" w:eastAsia="Times New Roman" w:hAnsi="Times New Roman" w:cs="Times New Roman"/>
          <w:sz w:val="24"/>
          <w:szCs w:val="24"/>
        </w:rPr>
      </w:pPr>
    </w:p>
    <w:p w:rsidR="005E6671" w:rsidRDefault="00237F4C">
      <w:pPr>
        <w:spacing w:after="0" w:line="240" w:lineRule="auto"/>
        <w:ind w:firstLine="855"/>
        <w:divId w:val="129394543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Първото общо събрание се провежда не по-късно от 18 месеца след учредяване на дружеството, а следващите редовни събрания - не по-късно от 6 месеца след края на отчетната година.</w:t>
      </w:r>
    </w:p>
    <w:p w:rsidR="005E6671" w:rsidRDefault="005E6671">
      <w:pPr>
        <w:spacing w:after="0" w:line="240" w:lineRule="auto"/>
        <w:ind w:firstLine="855"/>
        <w:divId w:val="1028607807"/>
        <w:rPr>
          <w:rFonts w:ascii="Times New Roman" w:eastAsia="Times New Roman" w:hAnsi="Times New Roman" w:cs="Times New Roman"/>
          <w:sz w:val="24"/>
          <w:szCs w:val="24"/>
        </w:rPr>
      </w:pPr>
    </w:p>
    <w:p w:rsidR="005E6671" w:rsidRDefault="00237F4C">
      <w:pPr>
        <w:spacing w:after="0" w:line="240" w:lineRule="auto"/>
        <w:ind w:firstLine="855"/>
        <w:divId w:val="151317901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предишна ал. 2 - ДВ, бр. 58 от 2003 г.) В случай че загубите надхвърлят една втора от капитала, се провежда общо събрание не по-късно от три месеца от установяване на загубите.</w:t>
      </w:r>
    </w:p>
    <w:p w:rsidR="005E6671" w:rsidRDefault="005E6671">
      <w:pPr>
        <w:spacing w:after="0" w:line="240" w:lineRule="auto"/>
        <w:ind w:firstLine="855"/>
        <w:divId w:val="1028607807"/>
        <w:rPr>
          <w:rFonts w:ascii="Times New Roman" w:eastAsia="Times New Roman" w:hAnsi="Times New Roman" w:cs="Times New Roman"/>
          <w:sz w:val="24"/>
          <w:szCs w:val="24"/>
        </w:rPr>
      </w:pPr>
    </w:p>
    <w:p w:rsidR="005E6671" w:rsidRDefault="00237F4C">
      <w:pPr>
        <w:spacing w:after="0" w:line="240" w:lineRule="auto"/>
        <w:ind w:firstLine="855"/>
        <w:divId w:val="21647177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84 от 2000 г., предишна ал. 3 - ДВ, бр. 58 от 2003 г.) Общото събрание избира председател и секретар на заседанието, ако в устава не е предвидено друго.</w:t>
      </w:r>
    </w:p>
    <w:p w:rsidR="005E6671" w:rsidRDefault="005E6671">
      <w:pPr>
        <w:spacing w:after="240" w:line="240" w:lineRule="auto"/>
        <w:ind w:firstLine="855"/>
        <w:divId w:val="102860780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9315142"/>
        <w:rPr>
          <w:rFonts w:ascii="Times New Roman" w:hAnsi="Times New Roman" w:cs="Times New Roman"/>
          <w:b/>
          <w:bCs/>
          <w:sz w:val="24"/>
          <w:szCs w:val="24"/>
        </w:rPr>
      </w:pPr>
      <w:r>
        <w:rPr>
          <w:rFonts w:ascii="Times New Roman" w:hAnsi="Times New Roman" w:cs="Times New Roman"/>
          <w:b/>
          <w:bCs/>
          <w:sz w:val="24"/>
          <w:szCs w:val="24"/>
        </w:rPr>
        <w:t>СВИКВАНЕ</w:t>
      </w:r>
    </w:p>
    <w:p w:rsidR="005E6671" w:rsidRDefault="00237F4C">
      <w:pPr>
        <w:spacing w:after="0" w:line="240" w:lineRule="auto"/>
        <w:ind w:firstLine="855"/>
        <w:divId w:val="12673460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223. (1) (Изм. - ДВ, бр. 58 от 2003 г.) Общото събрание се свиква от съвета на директорите, съответно от управителния съвет. То може да се свика и от надзорния съвет, както и по искане на акционери, които повече от три месеца притежават акции, представляващи поне 5 на сто от капитала.</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15663775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33 от 1999 г., изм. и доп. - ДВ, бр. 58 от 2003 г.) Ако в едномесечен срок от искането по ал. 1 на акционерите, притежаващи поне 5 на сто от капитала, то не бъде удовлетворено или ако общото събрание не бъде проведено в 3-месечен срок от заявяване на искането, окръжният съд свиква общо събрание или овластява акционерите, поискали свикването, или техен представител да свика събранието. Обстоятелството, че акциите са притежавани повече от три месеца, се установява пред съда с нотариално заверена декларация.</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9625397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1997 г., изм. - ДВ, бр. 84 от 2000 г., изм. - ДВ, бр. 38 от 2006 г., в сила от 01.07.2007 г., изм. относно влизането в сила - ДВ, бр. 80 от 2006 г., изм. - ДВ, бр. 88 от 2018 г., в сила от 01.06.2019 г.) Свикването се извършва чрез покана, обявена в търговския регистър. Уставът може да предвиди свикването да стане само с писмени покани.</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132912575"/>
        <w:rPr>
          <w:rFonts w:ascii="Times New Roman" w:eastAsia="Times New Roman" w:hAnsi="Times New Roman" w:cs="Times New Roman"/>
          <w:sz w:val="24"/>
          <w:szCs w:val="24"/>
        </w:rPr>
      </w:pPr>
      <w:r>
        <w:rPr>
          <w:rFonts w:ascii="Times New Roman" w:eastAsia="Times New Roman" w:hAnsi="Times New Roman" w:cs="Times New Roman"/>
          <w:sz w:val="24"/>
          <w:szCs w:val="24"/>
        </w:rPr>
        <w:t>(4) Поканата съдържа най-малко следните данни:</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1268461353"/>
        <w:rPr>
          <w:rFonts w:ascii="Times New Roman" w:eastAsia="Times New Roman" w:hAnsi="Times New Roman" w:cs="Times New Roman"/>
          <w:sz w:val="24"/>
          <w:szCs w:val="24"/>
        </w:rPr>
      </w:pPr>
      <w:r>
        <w:rPr>
          <w:rFonts w:ascii="Times New Roman" w:eastAsia="Times New Roman" w:hAnsi="Times New Roman" w:cs="Times New Roman"/>
          <w:sz w:val="24"/>
          <w:szCs w:val="24"/>
        </w:rPr>
        <w:t>1. фирмата и седалището на дружеството;</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1385830559"/>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датата и часа на събранието;</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620652310"/>
        <w:rPr>
          <w:rFonts w:ascii="Times New Roman" w:eastAsia="Times New Roman" w:hAnsi="Times New Roman" w:cs="Times New Roman"/>
          <w:sz w:val="24"/>
          <w:szCs w:val="24"/>
        </w:rPr>
      </w:pPr>
      <w:r>
        <w:rPr>
          <w:rFonts w:ascii="Times New Roman" w:eastAsia="Times New Roman" w:hAnsi="Times New Roman" w:cs="Times New Roman"/>
          <w:sz w:val="24"/>
          <w:szCs w:val="24"/>
        </w:rPr>
        <w:t>3. вида на общото събрание;</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1867283815"/>
        <w:rPr>
          <w:rFonts w:ascii="Times New Roman" w:eastAsia="Times New Roman" w:hAnsi="Times New Roman" w:cs="Times New Roman"/>
          <w:sz w:val="24"/>
          <w:szCs w:val="24"/>
        </w:rPr>
      </w:pPr>
      <w:r>
        <w:rPr>
          <w:rFonts w:ascii="Times New Roman" w:eastAsia="Times New Roman" w:hAnsi="Times New Roman" w:cs="Times New Roman"/>
          <w:sz w:val="24"/>
          <w:szCs w:val="24"/>
        </w:rPr>
        <w:t>4. съобщение за формалностите, ако са предвидени в устава, които трябва да бъдат изпълнени за участие в събранието и за упражняване на правото на глас;</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196353459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61 от 2002 г.) дневен ред на въпросите, предложени за обсъждане, както и конкретни предложения за решения.</w:t>
      </w:r>
    </w:p>
    <w:p w:rsidR="005E6671" w:rsidRDefault="005E6671">
      <w:pPr>
        <w:spacing w:after="0" w:line="240" w:lineRule="auto"/>
        <w:ind w:firstLine="855"/>
        <w:divId w:val="1559315142"/>
        <w:rPr>
          <w:rFonts w:ascii="Times New Roman" w:eastAsia="Times New Roman" w:hAnsi="Times New Roman" w:cs="Times New Roman"/>
          <w:sz w:val="24"/>
          <w:szCs w:val="24"/>
        </w:rPr>
      </w:pPr>
    </w:p>
    <w:p w:rsidR="005E6671" w:rsidRDefault="00237F4C">
      <w:pPr>
        <w:spacing w:after="0" w:line="240" w:lineRule="auto"/>
        <w:ind w:firstLine="855"/>
        <w:divId w:val="96674409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1997 г., изм. - ДВ, бр. 38 от 2006 г., в сила от 01.07.2007 г., изм. относно влизането в сила - ДВ, бр. 80 от 2006 г.) Времето от обявяването в търговския регистър до откриването на общото събрание не може да бъде по-малко от 30 дни.</w:t>
      </w:r>
    </w:p>
    <w:p w:rsidR="005E6671" w:rsidRDefault="005E6671">
      <w:pPr>
        <w:spacing w:after="240" w:line="240" w:lineRule="auto"/>
        <w:ind w:firstLine="855"/>
        <w:divId w:val="155931514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0684243"/>
        <w:rPr>
          <w:rFonts w:ascii="Times New Roman" w:hAnsi="Times New Roman" w:cs="Times New Roman"/>
          <w:b/>
          <w:bCs/>
          <w:sz w:val="24"/>
          <w:szCs w:val="24"/>
        </w:rPr>
      </w:pPr>
      <w:r>
        <w:rPr>
          <w:rFonts w:ascii="Times New Roman" w:hAnsi="Times New Roman" w:cs="Times New Roman"/>
          <w:b/>
          <w:bCs/>
          <w:sz w:val="24"/>
          <w:szCs w:val="24"/>
        </w:rPr>
        <w:t>ВКЛЮЧВАНЕ НА ВЪПРОСИ В ДНЕВНИЯ РЕД</w:t>
      </w:r>
    </w:p>
    <w:p w:rsidR="005E6671" w:rsidRDefault="00237F4C">
      <w:pPr>
        <w:spacing w:after="0" w:line="240" w:lineRule="auto"/>
        <w:ind w:firstLine="855"/>
        <w:divId w:val="1313675709"/>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223а. (Нов - ДВ, бр. 58 от 2003 г.) (1) (Изм. - ДВ, бр. 38 от 2006 г., в сила от 01.07.2007 г., изм. относно влизането в сила - ДВ, бр. 80 от 2006 г.) Акционери, които повече от три месеца притежават акции, представляващи поне 5 на сто от капитала на дружеството, могат след обявяване в търговския регистър или изпращане на поканата да включат и други въпроси в дневния ред на общото събрание.</w:t>
      </w:r>
    </w:p>
    <w:p w:rsidR="005E6671" w:rsidRDefault="00237F4C">
      <w:pPr>
        <w:spacing w:after="0" w:line="240" w:lineRule="auto"/>
        <w:ind w:firstLine="855"/>
        <w:divId w:val="1014560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38 от 2006 г., в сила от 01.07.2007 г., изм. относно влизането в сила - ДВ, бр. 80 от 2006 г.) Не по-късно от 15 дни преди откриването на общото събрание лицата по ал. 1 представят за обявяване в търговския регистър списък на въпросите, които ще бъдат включени в дневния ред и предложенията за решения. С обявяването в търговския регистър въпросите се смятат включени в предложения дневен ред.</w:t>
      </w:r>
    </w:p>
    <w:p w:rsidR="005E6671" w:rsidRDefault="00237F4C">
      <w:pPr>
        <w:spacing w:after="0" w:line="240" w:lineRule="auto"/>
        <w:ind w:firstLine="855"/>
        <w:divId w:val="195200663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в сила от 01.07.2007 г., изм. относно влизането в сила - ДВ, бр. 80 от 2006 г.) Обстоятелството, че акциите са притежавани повече от три месеца, се установява с декларация.</w:t>
      </w:r>
    </w:p>
    <w:p w:rsidR="005E6671" w:rsidRDefault="00237F4C">
      <w:pPr>
        <w:spacing w:after="0" w:line="240" w:lineRule="auto"/>
        <w:ind w:firstLine="855"/>
        <w:divId w:val="20939650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Най-късно на следващия работен ден след обявяването акционерите представят списъка от въпроси, предложенията за решения и писмените материали по седалището и адреса на управление на дружеството. Прилага се съответно и чл. 224.</w:t>
      </w:r>
    </w:p>
    <w:p w:rsidR="005E6671" w:rsidRDefault="005E6671">
      <w:pPr>
        <w:spacing w:after="0" w:line="240" w:lineRule="auto"/>
        <w:ind w:firstLine="855"/>
        <w:divId w:val="4606842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19842456"/>
        <w:rPr>
          <w:rFonts w:ascii="Times New Roman" w:hAnsi="Times New Roman" w:cs="Times New Roman"/>
          <w:b/>
          <w:bCs/>
          <w:sz w:val="24"/>
          <w:szCs w:val="24"/>
        </w:rPr>
      </w:pPr>
      <w:r>
        <w:rPr>
          <w:rFonts w:ascii="Times New Roman" w:hAnsi="Times New Roman" w:cs="Times New Roman"/>
          <w:b/>
          <w:bCs/>
          <w:sz w:val="24"/>
          <w:szCs w:val="24"/>
        </w:rPr>
        <w:t>ПРАВО НА СВЕДЕНИЯ</w:t>
      </w:r>
    </w:p>
    <w:p w:rsidR="005E6671" w:rsidRDefault="00237F4C">
      <w:pPr>
        <w:spacing w:after="0" w:line="240" w:lineRule="auto"/>
        <w:ind w:firstLine="855"/>
        <w:divId w:val="1811748339"/>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(1) (Предишен текст на чл. 224, изм. - ДВ, бр. 58 от 2003 г., изм. - ДВ, бр. 38 от 2006 г., в сила от 01.07.2007 г., изм. относно влизането в сила - ДВ, бр. 80 от 2006 г.) Писмените материали, свързани с дневния ред на общото събрание, трябва да бъдат поставени на разположение на акционерите най-късно до датата на обявяването или изпращане на поканите за свикване на общото събрание.</w:t>
      </w:r>
    </w:p>
    <w:p w:rsidR="005E6671" w:rsidRDefault="005E6671">
      <w:pPr>
        <w:spacing w:after="0" w:line="240" w:lineRule="auto"/>
        <w:ind w:firstLine="855"/>
        <w:divId w:val="2019842456"/>
        <w:rPr>
          <w:rFonts w:ascii="Times New Roman" w:eastAsia="Times New Roman" w:hAnsi="Times New Roman" w:cs="Times New Roman"/>
          <w:sz w:val="24"/>
          <w:szCs w:val="24"/>
        </w:rPr>
      </w:pPr>
    </w:p>
    <w:p w:rsidR="005E6671" w:rsidRDefault="00237F4C">
      <w:pPr>
        <w:spacing w:after="0" w:line="240" w:lineRule="auto"/>
        <w:ind w:firstLine="855"/>
        <w:divId w:val="35477521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Когато дневният ред включва избор на членове на съвета на директорите, съответно на надзорния съвет, материалите по ал. 1 включват и данни за имената, постоянния адрес и професионалната квалификация на лицата, предложени за членове. Това правило се прилага и когато въпросът е включен в дневния ред по реда на чл. 223а.</w:t>
      </w:r>
    </w:p>
    <w:p w:rsidR="005E6671" w:rsidRDefault="005E6671">
      <w:pPr>
        <w:spacing w:after="0" w:line="240" w:lineRule="auto"/>
        <w:ind w:firstLine="855"/>
        <w:divId w:val="2019842456"/>
        <w:rPr>
          <w:rFonts w:ascii="Times New Roman" w:eastAsia="Times New Roman" w:hAnsi="Times New Roman" w:cs="Times New Roman"/>
          <w:sz w:val="24"/>
          <w:szCs w:val="24"/>
        </w:rPr>
      </w:pPr>
    </w:p>
    <w:p w:rsidR="005E6671" w:rsidRDefault="00237F4C">
      <w:pPr>
        <w:spacing w:after="0" w:line="240" w:lineRule="auto"/>
        <w:ind w:firstLine="855"/>
        <w:divId w:val="211297352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При поискване писмените материали се предоставят на всеки акционер безплатно.</w:t>
      </w:r>
    </w:p>
    <w:p w:rsidR="005E6671" w:rsidRDefault="005E6671">
      <w:pPr>
        <w:spacing w:after="240" w:line="240" w:lineRule="auto"/>
        <w:ind w:firstLine="855"/>
        <w:divId w:val="20198424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77364145"/>
        <w:rPr>
          <w:rFonts w:ascii="Times New Roman" w:hAnsi="Times New Roman" w:cs="Times New Roman"/>
          <w:b/>
          <w:bCs/>
          <w:sz w:val="24"/>
          <w:szCs w:val="24"/>
        </w:rPr>
      </w:pPr>
      <w:r>
        <w:rPr>
          <w:rFonts w:ascii="Times New Roman" w:hAnsi="Times New Roman" w:cs="Times New Roman"/>
          <w:b/>
          <w:bCs/>
          <w:sz w:val="24"/>
          <w:szCs w:val="24"/>
        </w:rPr>
        <w:t>СПИСЪК НА ПРИСЪСТВУВАЩИТЕ</w:t>
      </w:r>
    </w:p>
    <w:p w:rsidR="005E6671" w:rsidRDefault="00237F4C">
      <w:pPr>
        <w:spacing w:after="0" w:line="240" w:lineRule="auto"/>
        <w:ind w:firstLine="855"/>
        <w:divId w:val="1024205934"/>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За заседанието на общото събрание се изготвя списък на присъствуващите акционери или на техните представители и на броя на притежаваните или представлявани акции. Акционерите и представителите удостоверяват присъствието си с подпис. Списъкът се заверява от председателя и секретаря на общото събрание.</w:t>
      </w:r>
    </w:p>
    <w:p w:rsidR="005E6671" w:rsidRDefault="005E6671">
      <w:pPr>
        <w:spacing w:after="0" w:line="240" w:lineRule="auto"/>
        <w:ind w:firstLine="855"/>
        <w:divId w:val="3773641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11905539"/>
        <w:rPr>
          <w:rFonts w:ascii="Times New Roman" w:hAnsi="Times New Roman" w:cs="Times New Roman"/>
          <w:b/>
          <w:bCs/>
          <w:sz w:val="24"/>
          <w:szCs w:val="24"/>
        </w:rPr>
      </w:pPr>
      <w:r>
        <w:rPr>
          <w:rFonts w:ascii="Times New Roman" w:hAnsi="Times New Roman" w:cs="Times New Roman"/>
          <w:b/>
          <w:bCs/>
          <w:sz w:val="24"/>
          <w:szCs w:val="24"/>
        </w:rPr>
        <w:t>ПРЕДСТАВИТЕЛИ</w:t>
      </w:r>
    </w:p>
    <w:p w:rsidR="005E6671" w:rsidRDefault="00237F4C">
      <w:pPr>
        <w:spacing w:after="0" w:line="240" w:lineRule="auto"/>
        <w:ind w:firstLine="855"/>
        <w:divId w:val="60640982"/>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Всеки акционер има право да упълномощи писмено лице, което да го представлява в общото събрание.</w:t>
      </w:r>
    </w:p>
    <w:p w:rsidR="005E6671" w:rsidRDefault="005E6671">
      <w:pPr>
        <w:spacing w:after="0" w:line="240" w:lineRule="auto"/>
        <w:ind w:firstLine="855"/>
        <w:divId w:val="3119055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08152528"/>
        <w:rPr>
          <w:rFonts w:ascii="Times New Roman" w:hAnsi="Times New Roman" w:cs="Times New Roman"/>
          <w:b/>
          <w:bCs/>
          <w:sz w:val="24"/>
          <w:szCs w:val="24"/>
        </w:rPr>
      </w:pPr>
      <w:r>
        <w:rPr>
          <w:rFonts w:ascii="Times New Roman" w:hAnsi="Times New Roman" w:cs="Times New Roman"/>
          <w:b/>
          <w:bCs/>
          <w:sz w:val="24"/>
          <w:szCs w:val="24"/>
        </w:rPr>
        <w:lastRenderedPageBreak/>
        <w:t>КВОРУМ</w:t>
      </w:r>
    </w:p>
    <w:p w:rsidR="005E6671" w:rsidRDefault="00237F4C">
      <w:pPr>
        <w:spacing w:after="0" w:line="240" w:lineRule="auto"/>
        <w:ind w:firstLine="855"/>
        <w:divId w:val="195848230"/>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(1) (Предишен текст на чл. 227, изм. - ДВ, бр. 58 от 2003 г.) В устава може да се предвиди изискване за кворум от капитала.</w:t>
      </w:r>
    </w:p>
    <w:p w:rsidR="005E6671" w:rsidRDefault="005E6671">
      <w:pPr>
        <w:spacing w:after="0" w:line="240" w:lineRule="auto"/>
        <w:ind w:firstLine="855"/>
        <w:divId w:val="908152528"/>
        <w:rPr>
          <w:rFonts w:ascii="Times New Roman" w:eastAsia="Times New Roman" w:hAnsi="Times New Roman" w:cs="Times New Roman"/>
          <w:sz w:val="24"/>
          <w:szCs w:val="24"/>
        </w:rPr>
      </w:pPr>
    </w:p>
    <w:p w:rsidR="005E6671" w:rsidRDefault="00237F4C">
      <w:pPr>
        <w:spacing w:after="0" w:line="240" w:lineRule="auto"/>
        <w:ind w:firstLine="855"/>
        <w:divId w:val="7461489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Решенията по чл. 221, т. 1 - 3 се вземат само ако на общото събрание е представена поне половината от капитала. Уставът може да предвиди и по-голям кворум.</w:t>
      </w:r>
    </w:p>
    <w:p w:rsidR="005E6671" w:rsidRDefault="005E6671">
      <w:pPr>
        <w:spacing w:after="0" w:line="240" w:lineRule="auto"/>
        <w:ind w:firstLine="855"/>
        <w:divId w:val="908152528"/>
        <w:rPr>
          <w:rFonts w:ascii="Times New Roman" w:eastAsia="Times New Roman" w:hAnsi="Times New Roman" w:cs="Times New Roman"/>
          <w:sz w:val="24"/>
          <w:szCs w:val="24"/>
        </w:rPr>
      </w:pPr>
    </w:p>
    <w:p w:rsidR="005E6671" w:rsidRDefault="00237F4C">
      <w:pPr>
        <w:spacing w:after="0" w:line="240" w:lineRule="auto"/>
        <w:ind w:firstLine="855"/>
        <w:divId w:val="22402743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При липса на кворум в случаите по ал. 1 и 2 може да се насрочи ново заседание не по-рано от 14 дни и то е законно независимо от представения на него капитал. Датата на новото заседание може да се посочи и в поканата за първото заседание.</w:t>
      </w:r>
    </w:p>
    <w:p w:rsidR="005E6671" w:rsidRDefault="005E6671">
      <w:pPr>
        <w:spacing w:after="240" w:line="240" w:lineRule="auto"/>
        <w:ind w:firstLine="855"/>
        <w:divId w:val="9081525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75073699"/>
        <w:rPr>
          <w:rFonts w:ascii="Times New Roman" w:hAnsi="Times New Roman" w:cs="Times New Roman"/>
          <w:b/>
          <w:bCs/>
          <w:sz w:val="24"/>
          <w:szCs w:val="24"/>
        </w:rPr>
      </w:pPr>
      <w:r>
        <w:rPr>
          <w:rFonts w:ascii="Times New Roman" w:hAnsi="Times New Roman" w:cs="Times New Roman"/>
          <w:b/>
          <w:bCs/>
          <w:sz w:val="24"/>
          <w:szCs w:val="24"/>
        </w:rPr>
        <w:t>ГЛАСУВАНЕ</w:t>
      </w:r>
    </w:p>
    <w:p w:rsidR="005E6671" w:rsidRDefault="00237F4C">
      <w:pPr>
        <w:spacing w:after="0" w:line="240" w:lineRule="auto"/>
        <w:ind w:firstLine="855"/>
        <w:divId w:val="793057193"/>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(1) Правото на глас възниква с изплащането на вноската, ако не е предвидено друго в устава.</w:t>
      </w:r>
    </w:p>
    <w:p w:rsidR="005E6671" w:rsidRDefault="005E6671">
      <w:pPr>
        <w:spacing w:after="0" w:line="240" w:lineRule="auto"/>
        <w:ind w:firstLine="855"/>
        <w:divId w:val="475073699"/>
        <w:rPr>
          <w:rFonts w:ascii="Times New Roman" w:eastAsia="Times New Roman" w:hAnsi="Times New Roman" w:cs="Times New Roman"/>
          <w:sz w:val="24"/>
          <w:szCs w:val="24"/>
        </w:rPr>
      </w:pPr>
    </w:p>
    <w:p w:rsidR="005E6671" w:rsidRDefault="00237F4C">
      <w:pPr>
        <w:spacing w:after="0" w:line="240" w:lineRule="auto"/>
        <w:ind w:firstLine="855"/>
        <w:divId w:val="11839307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2003 г.) Когато предложеното решение засяга правата на акционери от един клас, гласуването става по класове, като изискванията за кворум и мнозинство се прилагат поотделно за всеки клас.</w:t>
      </w:r>
    </w:p>
    <w:p w:rsidR="005E6671" w:rsidRDefault="005E6671">
      <w:pPr>
        <w:spacing w:after="240" w:line="240" w:lineRule="auto"/>
        <w:ind w:firstLine="855"/>
        <w:divId w:val="4750736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48601800"/>
        <w:rPr>
          <w:rFonts w:ascii="Times New Roman" w:hAnsi="Times New Roman" w:cs="Times New Roman"/>
          <w:b/>
          <w:bCs/>
          <w:sz w:val="24"/>
          <w:szCs w:val="24"/>
        </w:rPr>
      </w:pPr>
      <w:r>
        <w:rPr>
          <w:rFonts w:ascii="Times New Roman" w:hAnsi="Times New Roman" w:cs="Times New Roman"/>
          <w:b/>
          <w:bCs/>
          <w:sz w:val="24"/>
          <w:szCs w:val="24"/>
        </w:rPr>
        <w:t>КОНФЛИКТ НА ИНТЕРЕСИ</w:t>
      </w:r>
    </w:p>
    <w:p w:rsidR="005E6671" w:rsidRDefault="00237F4C">
      <w:pPr>
        <w:spacing w:after="0" w:line="240" w:lineRule="auto"/>
        <w:ind w:firstLine="855"/>
        <w:divId w:val="1260799714"/>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Акционер или негов представител не може да участвува в гласуването за:</w:t>
      </w:r>
    </w:p>
    <w:p w:rsidR="005E6671" w:rsidRDefault="00237F4C">
      <w:pPr>
        <w:spacing w:after="0" w:line="240" w:lineRule="auto"/>
        <w:ind w:firstLine="855"/>
        <w:divId w:val="163853613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предявяване на искове срещу него;</w:t>
      </w:r>
    </w:p>
    <w:p w:rsidR="005E6671" w:rsidRDefault="005E6671">
      <w:pPr>
        <w:spacing w:after="0" w:line="240" w:lineRule="auto"/>
        <w:ind w:firstLine="855"/>
        <w:divId w:val="1348601800"/>
        <w:rPr>
          <w:rFonts w:ascii="Times New Roman" w:eastAsia="Times New Roman" w:hAnsi="Times New Roman" w:cs="Times New Roman"/>
          <w:sz w:val="24"/>
          <w:szCs w:val="24"/>
        </w:rPr>
      </w:pPr>
    </w:p>
    <w:p w:rsidR="005E6671" w:rsidRDefault="00237F4C">
      <w:pPr>
        <w:spacing w:after="0" w:line="240" w:lineRule="auto"/>
        <w:ind w:firstLine="855"/>
        <w:divId w:val="17402461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предприемане на действия за осъществяване на отговорността му към дружеството.</w:t>
      </w:r>
    </w:p>
    <w:p w:rsidR="005E6671" w:rsidRDefault="005E6671">
      <w:pPr>
        <w:spacing w:after="240" w:line="240" w:lineRule="auto"/>
        <w:ind w:firstLine="855"/>
        <w:divId w:val="134860180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037271"/>
        <w:rPr>
          <w:rFonts w:ascii="Times New Roman" w:hAnsi="Times New Roman" w:cs="Times New Roman"/>
          <w:b/>
          <w:bCs/>
          <w:sz w:val="24"/>
          <w:szCs w:val="24"/>
        </w:rPr>
      </w:pPr>
      <w:r>
        <w:rPr>
          <w:rFonts w:ascii="Times New Roman" w:hAnsi="Times New Roman" w:cs="Times New Roman"/>
          <w:b/>
          <w:bCs/>
          <w:sz w:val="24"/>
          <w:szCs w:val="24"/>
        </w:rPr>
        <w:t>МНОЗИНСТВО</w:t>
      </w:r>
    </w:p>
    <w:p w:rsidR="005E6671" w:rsidRDefault="00237F4C">
      <w:pPr>
        <w:spacing w:after="0" w:line="240" w:lineRule="auto"/>
        <w:ind w:firstLine="855"/>
        <w:divId w:val="229925798"/>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(1) Решението на общото събрание се приема с мнозинство от представените акции освен ако в закона или устава не е предвидено друго.</w:t>
      </w:r>
    </w:p>
    <w:p w:rsidR="005E6671" w:rsidRDefault="005E6671">
      <w:pPr>
        <w:spacing w:after="0" w:line="240" w:lineRule="auto"/>
        <w:ind w:firstLine="855"/>
        <w:divId w:val="118037271"/>
        <w:rPr>
          <w:rFonts w:ascii="Times New Roman" w:eastAsia="Times New Roman" w:hAnsi="Times New Roman" w:cs="Times New Roman"/>
          <w:sz w:val="24"/>
          <w:szCs w:val="24"/>
        </w:rPr>
      </w:pPr>
    </w:p>
    <w:p w:rsidR="005E6671" w:rsidRDefault="00237F4C">
      <w:pPr>
        <w:spacing w:after="0" w:line="240" w:lineRule="auto"/>
        <w:ind w:firstLine="855"/>
        <w:divId w:val="1709196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2003 г.) За решенията по чл. 221, т. 1, 2 и 3 (само за прекратяване) се изисква мнозинство 2/3 от представения капитал. За тези случаи уставът може да предвиди друго по-голямо мнозинство.</w:t>
      </w:r>
    </w:p>
    <w:p w:rsidR="005E6671" w:rsidRDefault="005E6671">
      <w:pPr>
        <w:spacing w:after="0" w:line="240" w:lineRule="auto"/>
        <w:ind w:firstLine="855"/>
        <w:divId w:val="118037271"/>
        <w:rPr>
          <w:rFonts w:ascii="Times New Roman" w:eastAsia="Times New Roman" w:hAnsi="Times New Roman" w:cs="Times New Roman"/>
          <w:sz w:val="24"/>
          <w:szCs w:val="24"/>
        </w:rPr>
      </w:pPr>
    </w:p>
    <w:p w:rsidR="005E6671" w:rsidRDefault="00237F4C">
      <w:pPr>
        <w:spacing w:after="0" w:line="240" w:lineRule="auto"/>
        <w:ind w:firstLine="855"/>
        <w:divId w:val="9310826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Когато законът или уставът предвижда гласуване по класове, правилата за кворум и мнозинство се прилагат за всеки клас поотделно.</w:t>
      </w:r>
    </w:p>
    <w:p w:rsidR="005E6671" w:rsidRDefault="005E6671">
      <w:pPr>
        <w:spacing w:after="240" w:line="240" w:lineRule="auto"/>
        <w:ind w:firstLine="855"/>
        <w:divId w:val="1180372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32637377"/>
        <w:rPr>
          <w:rFonts w:ascii="Times New Roman" w:hAnsi="Times New Roman" w:cs="Times New Roman"/>
          <w:b/>
          <w:bCs/>
          <w:sz w:val="24"/>
          <w:szCs w:val="24"/>
        </w:rPr>
      </w:pPr>
      <w:r>
        <w:rPr>
          <w:rFonts w:ascii="Times New Roman" w:hAnsi="Times New Roman" w:cs="Times New Roman"/>
          <w:b/>
          <w:bCs/>
          <w:sz w:val="24"/>
          <w:szCs w:val="24"/>
        </w:rPr>
        <w:lastRenderedPageBreak/>
        <w:t>МАЛЦИНСТВО</w:t>
      </w:r>
    </w:p>
    <w:p w:rsidR="005E6671" w:rsidRDefault="00237F4C">
      <w:pPr>
        <w:spacing w:after="0" w:line="240" w:lineRule="auto"/>
        <w:ind w:firstLine="855"/>
        <w:divId w:val="1154223915"/>
        <w:rPr>
          <w:rFonts w:ascii="Times New Roman" w:eastAsia="Times New Roman" w:hAnsi="Times New Roman" w:cs="Times New Roman"/>
          <w:sz w:val="24"/>
          <w:szCs w:val="24"/>
        </w:rPr>
      </w:pPr>
      <w:r>
        <w:rPr>
          <w:rFonts w:ascii="Times New Roman" w:eastAsia="Times New Roman" w:hAnsi="Times New Roman" w:cs="Times New Roman"/>
          <w:sz w:val="24"/>
          <w:szCs w:val="24"/>
        </w:rPr>
        <w:t>Чл. 230а. (Нов - ДВ, бр. 84 от 2000 г., отм. - ДВ, бр. 58 от 2003 г.)</w:t>
      </w:r>
    </w:p>
    <w:p w:rsidR="005E6671" w:rsidRDefault="005E6671">
      <w:pPr>
        <w:spacing w:after="0" w:line="240" w:lineRule="auto"/>
        <w:ind w:firstLine="855"/>
        <w:divId w:val="163263737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39307455"/>
        <w:rPr>
          <w:rFonts w:ascii="Times New Roman" w:hAnsi="Times New Roman" w:cs="Times New Roman"/>
          <w:b/>
          <w:bCs/>
          <w:sz w:val="24"/>
          <w:szCs w:val="24"/>
        </w:rPr>
      </w:pPr>
      <w:r>
        <w:rPr>
          <w:rFonts w:ascii="Times New Roman" w:hAnsi="Times New Roman" w:cs="Times New Roman"/>
          <w:b/>
          <w:bCs/>
          <w:sz w:val="24"/>
          <w:szCs w:val="24"/>
        </w:rPr>
        <w:t>РЕШЕНИЯ</w:t>
      </w:r>
    </w:p>
    <w:p w:rsidR="005E6671" w:rsidRDefault="00237F4C">
      <w:pPr>
        <w:spacing w:after="0" w:line="240" w:lineRule="auto"/>
        <w:ind w:firstLine="855"/>
        <w:divId w:val="759447421"/>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(1) (Изм. - ДВ, бр. 58 от 2003 г., изм. - ДВ, бр. 38 от 2006 г., в сила от 01.07.2007 г., изм. относно влизането в сила - ДВ, бр. 80 от 2006 г.) Общото събрание не може да приема решения, засягащи въпроси, които не са били обявени съобразно разпоредбите на чл. 223 и 223а, освен когато всички акционери присъствуват или са представени на събранието и никой не възразява повдигнатите въпроси да бъдат обсъждани.</w:t>
      </w:r>
    </w:p>
    <w:p w:rsidR="005E6671" w:rsidRDefault="005E6671">
      <w:pPr>
        <w:spacing w:after="0" w:line="240" w:lineRule="auto"/>
        <w:ind w:firstLine="855"/>
        <w:divId w:val="639307455"/>
        <w:rPr>
          <w:rFonts w:ascii="Times New Roman" w:eastAsia="Times New Roman" w:hAnsi="Times New Roman" w:cs="Times New Roman"/>
          <w:sz w:val="24"/>
          <w:szCs w:val="24"/>
        </w:rPr>
      </w:pPr>
    </w:p>
    <w:p w:rsidR="005E6671" w:rsidRDefault="00237F4C">
      <w:pPr>
        <w:spacing w:after="0" w:line="240" w:lineRule="auto"/>
        <w:ind w:firstLine="855"/>
        <w:divId w:val="814569833"/>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на общото събрание влизат в сила незабавно освен ако действието им не бъде отложено.</w:t>
      </w:r>
    </w:p>
    <w:p w:rsidR="005E6671" w:rsidRDefault="005E6671">
      <w:pPr>
        <w:spacing w:after="0" w:line="240" w:lineRule="auto"/>
        <w:ind w:firstLine="855"/>
        <w:divId w:val="639307455"/>
        <w:rPr>
          <w:rFonts w:ascii="Times New Roman" w:eastAsia="Times New Roman" w:hAnsi="Times New Roman" w:cs="Times New Roman"/>
          <w:sz w:val="24"/>
          <w:szCs w:val="24"/>
        </w:rPr>
      </w:pPr>
    </w:p>
    <w:p w:rsidR="005E6671" w:rsidRDefault="00237F4C">
      <w:pPr>
        <w:spacing w:after="0" w:line="240" w:lineRule="auto"/>
        <w:ind w:firstLine="855"/>
        <w:divId w:val="11130191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1997 г., изм. - ДВ, бр. 84 от 2000 г., изм. - ДВ, бр. 58 от 2003 г.) Решенията относно изменение и допълнение на устава и прекратяване на дружеството, влизат в сила след вписването им в търговския регистър.</w:t>
      </w:r>
    </w:p>
    <w:p w:rsidR="005E6671" w:rsidRDefault="005E6671">
      <w:pPr>
        <w:spacing w:after="0" w:line="240" w:lineRule="auto"/>
        <w:ind w:firstLine="855"/>
        <w:divId w:val="639307455"/>
        <w:rPr>
          <w:rFonts w:ascii="Times New Roman" w:eastAsia="Times New Roman" w:hAnsi="Times New Roman" w:cs="Times New Roman"/>
          <w:sz w:val="24"/>
          <w:szCs w:val="24"/>
        </w:rPr>
      </w:pPr>
    </w:p>
    <w:p w:rsidR="005E6671" w:rsidRDefault="00237F4C">
      <w:pPr>
        <w:spacing w:after="0" w:line="240" w:lineRule="auto"/>
        <w:ind w:firstLine="855"/>
        <w:divId w:val="13199171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Увеличаване и намаляване на капитала, преобразуване на дружеството, избор и освобождаване на членове на съветите, както и назначаване на ликвидатори имат действие от вписването им в търговския регистър.</w:t>
      </w:r>
    </w:p>
    <w:p w:rsidR="005E6671" w:rsidRDefault="005E6671">
      <w:pPr>
        <w:spacing w:after="240" w:line="240" w:lineRule="auto"/>
        <w:ind w:firstLine="855"/>
        <w:divId w:val="6393074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79810648"/>
        <w:rPr>
          <w:rFonts w:ascii="Times New Roman" w:hAnsi="Times New Roman" w:cs="Times New Roman"/>
          <w:b/>
          <w:bCs/>
          <w:sz w:val="24"/>
          <w:szCs w:val="24"/>
        </w:rPr>
      </w:pPr>
      <w:r>
        <w:rPr>
          <w:rFonts w:ascii="Times New Roman" w:hAnsi="Times New Roman" w:cs="Times New Roman"/>
          <w:b/>
          <w:bCs/>
          <w:sz w:val="24"/>
          <w:szCs w:val="24"/>
        </w:rPr>
        <w:t>ПРОТОКОЛ</w:t>
      </w:r>
    </w:p>
    <w:p w:rsidR="005E6671" w:rsidRDefault="00237F4C">
      <w:pPr>
        <w:spacing w:after="0" w:line="240" w:lineRule="auto"/>
        <w:ind w:firstLine="855"/>
        <w:divId w:val="838809861"/>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(1) За заседанието на общото събрание се води протокол в специална книга, в който се посочват:</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336739413"/>
        <w:rPr>
          <w:rFonts w:ascii="Times New Roman" w:eastAsia="Times New Roman" w:hAnsi="Times New Roman" w:cs="Times New Roman"/>
          <w:sz w:val="24"/>
          <w:szCs w:val="24"/>
        </w:rPr>
      </w:pPr>
      <w:r>
        <w:rPr>
          <w:rFonts w:ascii="Times New Roman" w:eastAsia="Times New Roman" w:hAnsi="Times New Roman" w:cs="Times New Roman"/>
          <w:sz w:val="24"/>
          <w:szCs w:val="24"/>
        </w:rPr>
        <w:t>1. мястото и времето на провеждане на заседанието;</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775828935"/>
        <w:rPr>
          <w:rFonts w:ascii="Times New Roman" w:eastAsia="Times New Roman" w:hAnsi="Times New Roman" w:cs="Times New Roman"/>
          <w:sz w:val="24"/>
          <w:szCs w:val="24"/>
        </w:rPr>
      </w:pPr>
      <w:r>
        <w:rPr>
          <w:rFonts w:ascii="Times New Roman" w:eastAsia="Times New Roman" w:hAnsi="Times New Roman" w:cs="Times New Roman"/>
          <w:sz w:val="24"/>
          <w:szCs w:val="24"/>
        </w:rPr>
        <w:t>2. имената на председателя и секретаря, както и на преброителите на гласовете при гласуване;</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9746060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присъствието на управителния и на надзорния съвет, както и на лица, които не са акционери;</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284502091"/>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направените предложения по същество;</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1250652240"/>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проведените гласувания и резултатите от тях;</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1239825601"/>
        <w:rPr>
          <w:rFonts w:ascii="Times New Roman" w:eastAsia="Times New Roman" w:hAnsi="Times New Roman" w:cs="Times New Roman"/>
          <w:sz w:val="24"/>
          <w:szCs w:val="24"/>
        </w:rPr>
      </w:pPr>
      <w:r>
        <w:rPr>
          <w:rFonts w:ascii="Times New Roman" w:eastAsia="Times New Roman" w:hAnsi="Times New Roman" w:cs="Times New Roman"/>
          <w:sz w:val="24"/>
          <w:szCs w:val="24"/>
        </w:rPr>
        <w:t>6. направените възражения.</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117769339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на общото събрание се подписва от председателя и секретаря на събранието и от преброителите на гласовете.</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1231187893"/>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протоколите се прилагат:</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596327994"/>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списък на присъствуващите;</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106183413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свързани със свикването на общото събрание.</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177976167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изм. - ДВ, бр. 59 от 2007 г., в сила от 01.03.2008 г.) По искане на акционер или член на съвет на заседанието на общото събрание може да присъства нотариус, който да състави констативен протокол по чл. 593 от Гражданския процесуален кодекс. Препис от констативния протокол се прилага към протокола от общото събрание.</w:t>
      </w:r>
    </w:p>
    <w:p w:rsidR="005E6671" w:rsidRDefault="005E6671">
      <w:pPr>
        <w:spacing w:after="0" w:line="240" w:lineRule="auto"/>
        <w:ind w:firstLine="855"/>
        <w:divId w:val="1479810648"/>
        <w:rPr>
          <w:rFonts w:ascii="Times New Roman" w:eastAsia="Times New Roman" w:hAnsi="Times New Roman" w:cs="Times New Roman"/>
          <w:sz w:val="24"/>
          <w:szCs w:val="24"/>
        </w:rPr>
      </w:pPr>
    </w:p>
    <w:p w:rsidR="005E6671" w:rsidRDefault="00237F4C">
      <w:pPr>
        <w:spacing w:after="0" w:line="240" w:lineRule="auto"/>
        <w:ind w:firstLine="855"/>
        <w:divId w:val="55516824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58 от 2003 г.) Протоколите и приложенията към тях се пазят най-малко 5 години. При поискване те се предоставят на всеки акционер.</w:t>
      </w:r>
    </w:p>
    <w:p w:rsidR="005E6671" w:rsidRDefault="005E6671">
      <w:pPr>
        <w:spacing w:after="240" w:line="240" w:lineRule="auto"/>
        <w:ind w:firstLine="855"/>
        <w:divId w:val="147981064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48880862"/>
        <w:rPr>
          <w:rFonts w:ascii="Times New Roman" w:hAnsi="Times New Roman" w:cs="Times New Roman"/>
          <w:b/>
          <w:bCs/>
          <w:sz w:val="24"/>
          <w:szCs w:val="24"/>
        </w:rPr>
      </w:pPr>
      <w:r>
        <w:rPr>
          <w:rFonts w:ascii="Times New Roman" w:hAnsi="Times New Roman" w:cs="Times New Roman"/>
          <w:b/>
          <w:bCs/>
          <w:sz w:val="24"/>
          <w:szCs w:val="24"/>
        </w:rPr>
        <w:t>РЕШЕНИЯ НА ЕДНОЛИЧНИЯ СОБСТВЕНИК</w:t>
      </w:r>
    </w:p>
    <w:p w:rsidR="005E6671" w:rsidRDefault="00237F4C">
      <w:pPr>
        <w:spacing w:after="0" w:line="240" w:lineRule="auto"/>
        <w:ind w:firstLine="855"/>
        <w:divId w:val="760561920"/>
        <w:rPr>
          <w:rFonts w:ascii="Times New Roman" w:eastAsia="Times New Roman" w:hAnsi="Times New Roman" w:cs="Times New Roman"/>
          <w:sz w:val="24"/>
          <w:szCs w:val="24"/>
        </w:rPr>
      </w:pPr>
      <w:r>
        <w:rPr>
          <w:rFonts w:ascii="Times New Roman" w:eastAsia="Times New Roman" w:hAnsi="Times New Roman" w:cs="Times New Roman"/>
          <w:sz w:val="24"/>
          <w:szCs w:val="24"/>
        </w:rPr>
        <w:t>Чл. 232а. (Нов - ДВ, бр. 84 от 2000 г.) За решенията на едноличния собственик на капитала се съставя протокол в писмена форма.</w:t>
      </w:r>
    </w:p>
    <w:p w:rsidR="005E6671" w:rsidRDefault="005E6671">
      <w:pPr>
        <w:spacing w:after="0" w:line="240" w:lineRule="auto"/>
        <w:ind w:firstLine="855"/>
        <w:divId w:val="124888086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втори.</w:t>
      </w:r>
      <w:r>
        <w:rPr>
          <w:rFonts w:ascii="Times New Roman" w:hAnsi="Times New Roman" w:cs="Times New Roman"/>
          <w:b/>
          <w:bCs/>
          <w:sz w:val="24"/>
          <w:szCs w:val="24"/>
        </w:rPr>
        <w:br/>
        <w:t>ОБЩИ ПРАВИЛА ЗА ДВЕТЕ СИСТЕМИ НА УПРАВЛЕНИЕ</w:t>
      </w:r>
    </w:p>
    <w:p w:rsidR="005E6671" w:rsidRDefault="00237F4C">
      <w:pPr>
        <w:spacing w:before="100" w:beforeAutospacing="1" w:after="100" w:afterAutospacing="1" w:line="240" w:lineRule="auto"/>
        <w:ind w:firstLine="855"/>
        <w:divId w:val="487213871"/>
        <w:rPr>
          <w:rFonts w:ascii="Times New Roman" w:hAnsi="Times New Roman" w:cs="Times New Roman"/>
          <w:b/>
          <w:bCs/>
          <w:sz w:val="24"/>
          <w:szCs w:val="24"/>
        </w:rPr>
      </w:pPr>
      <w:r>
        <w:rPr>
          <w:rFonts w:ascii="Times New Roman" w:hAnsi="Times New Roman" w:cs="Times New Roman"/>
          <w:b/>
          <w:bCs/>
          <w:sz w:val="24"/>
          <w:szCs w:val="24"/>
        </w:rPr>
        <w:t>МАНДАТ</w:t>
      </w:r>
    </w:p>
    <w:p w:rsidR="005E6671" w:rsidRDefault="00237F4C">
      <w:pPr>
        <w:spacing w:after="0" w:line="240" w:lineRule="auto"/>
        <w:ind w:firstLine="855"/>
        <w:divId w:val="1163084718"/>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(1) Членовете на съвета на директорите, на надзорния и на управителния съвет се избират за срок до 5 години освен ако в устава не е определен по-кратък срок.</w:t>
      </w:r>
    </w:p>
    <w:p w:rsidR="005E6671" w:rsidRDefault="005E6671">
      <w:pPr>
        <w:spacing w:after="0" w:line="240" w:lineRule="auto"/>
        <w:ind w:firstLine="855"/>
        <w:divId w:val="487213871"/>
        <w:rPr>
          <w:rFonts w:ascii="Times New Roman" w:eastAsia="Times New Roman" w:hAnsi="Times New Roman" w:cs="Times New Roman"/>
          <w:sz w:val="24"/>
          <w:szCs w:val="24"/>
        </w:rPr>
      </w:pPr>
    </w:p>
    <w:p w:rsidR="005E6671" w:rsidRDefault="00237F4C">
      <w:pPr>
        <w:spacing w:after="0" w:line="240" w:lineRule="auto"/>
        <w:ind w:firstLine="855"/>
        <w:divId w:val="2002929408"/>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първия съвет на директорите, съответно на надзорния съвет, се определят за срок не по-дълъг от 3 години.</w:t>
      </w:r>
    </w:p>
    <w:p w:rsidR="005E6671" w:rsidRDefault="005E6671">
      <w:pPr>
        <w:spacing w:after="0" w:line="240" w:lineRule="auto"/>
        <w:ind w:firstLine="855"/>
        <w:divId w:val="487213871"/>
        <w:rPr>
          <w:rFonts w:ascii="Times New Roman" w:eastAsia="Times New Roman" w:hAnsi="Times New Roman" w:cs="Times New Roman"/>
          <w:sz w:val="24"/>
          <w:szCs w:val="24"/>
        </w:rPr>
      </w:pPr>
    </w:p>
    <w:p w:rsidR="005E6671" w:rsidRDefault="00237F4C">
      <w:pPr>
        <w:spacing w:after="0" w:line="240" w:lineRule="auto"/>
        <w:ind w:firstLine="855"/>
        <w:divId w:val="1476680272"/>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съветите могат да бъдат преизбирани без ограничение.</w:t>
      </w:r>
    </w:p>
    <w:p w:rsidR="005E6671" w:rsidRDefault="005E6671">
      <w:pPr>
        <w:spacing w:after="0" w:line="240" w:lineRule="auto"/>
        <w:ind w:firstLine="855"/>
        <w:divId w:val="487213871"/>
        <w:rPr>
          <w:rFonts w:ascii="Times New Roman" w:eastAsia="Times New Roman" w:hAnsi="Times New Roman" w:cs="Times New Roman"/>
          <w:sz w:val="24"/>
          <w:szCs w:val="24"/>
        </w:rPr>
      </w:pPr>
    </w:p>
    <w:p w:rsidR="005E6671" w:rsidRDefault="00237F4C">
      <w:pPr>
        <w:spacing w:after="0" w:line="240" w:lineRule="auto"/>
        <w:ind w:firstLine="855"/>
        <w:divId w:val="127752401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доп. - ДВ, бр. 58 от 2003 г.) Членовете на съвета на директорите и на надзорния съвет могат да бъдат освободени от длъжност и преди изтичане на мандата, за който са избрани.</w:t>
      </w:r>
    </w:p>
    <w:p w:rsidR="005E6671" w:rsidRDefault="005E6671">
      <w:pPr>
        <w:spacing w:after="0" w:line="240" w:lineRule="auto"/>
        <w:ind w:firstLine="855"/>
        <w:divId w:val="487213871"/>
        <w:rPr>
          <w:rFonts w:ascii="Times New Roman" w:eastAsia="Times New Roman" w:hAnsi="Times New Roman" w:cs="Times New Roman"/>
          <w:sz w:val="24"/>
          <w:szCs w:val="24"/>
        </w:rPr>
      </w:pPr>
    </w:p>
    <w:p w:rsidR="005E6671" w:rsidRDefault="00237F4C">
      <w:pPr>
        <w:spacing w:after="0" w:line="240" w:lineRule="auto"/>
        <w:ind w:firstLine="855"/>
        <w:divId w:val="89216152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58 от 2003 г., изм. - ДВ, бр. 38 от 2006 г., в сила от 01.07.2007 г., изм. относно влизането в сила - ДВ, бр. 80 от 2006 г.) Член на съвета може да поиска да бъде заличен от търговския регистър с писмено уведомление до дружеството. В срок до 6 месеца след получаване на уведомлението дружеството трябва да заяви за вписване освобождаването му в търговския регистър. Ако дружеството не направи това, заинтересованият член на съвета може сам да заяви за вписване това обстоятелство, което се вписва, независимо дали на негово място е избрано друго лице.</w:t>
      </w:r>
    </w:p>
    <w:p w:rsidR="005E6671" w:rsidRDefault="005E6671">
      <w:pPr>
        <w:spacing w:after="240" w:line="240" w:lineRule="auto"/>
        <w:ind w:firstLine="855"/>
        <w:divId w:val="4872138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89795800"/>
        <w:rPr>
          <w:rFonts w:ascii="Times New Roman" w:hAnsi="Times New Roman" w:cs="Times New Roman"/>
          <w:b/>
          <w:bCs/>
          <w:sz w:val="24"/>
          <w:szCs w:val="24"/>
        </w:rPr>
      </w:pPr>
      <w:r>
        <w:rPr>
          <w:rFonts w:ascii="Times New Roman" w:hAnsi="Times New Roman" w:cs="Times New Roman"/>
          <w:b/>
          <w:bCs/>
          <w:sz w:val="24"/>
          <w:szCs w:val="24"/>
        </w:rPr>
        <w:t>СЪСТАВ НА СЪВЕТИТЕ</w:t>
      </w:r>
    </w:p>
    <w:p w:rsidR="005E6671" w:rsidRDefault="00237F4C">
      <w:pPr>
        <w:spacing w:after="0" w:line="240" w:lineRule="auto"/>
        <w:ind w:firstLine="855"/>
        <w:divId w:val="1760977900"/>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(1) Член на съвет може да бъде дееспособно физическо лице. Ако уставът допуска, член може да бъде и юридическо лице. В този случай юридическото лице определя представител за изпълнение на задълженията му в съвета. Юридическото лице е солидарно и неограничено отговорно заедно с останалите членове на съвета за задълженията, произтичащи от действията на неговия представител.</w:t>
      </w:r>
    </w:p>
    <w:p w:rsidR="005E6671" w:rsidRDefault="005E6671">
      <w:pPr>
        <w:spacing w:after="0" w:line="240" w:lineRule="auto"/>
        <w:ind w:firstLine="855"/>
        <w:divId w:val="989795800"/>
        <w:rPr>
          <w:rFonts w:ascii="Times New Roman" w:eastAsia="Times New Roman" w:hAnsi="Times New Roman" w:cs="Times New Roman"/>
          <w:sz w:val="24"/>
          <w:szCs w:val="24"/>
        </w:rPr>
      </w:pPr>
    </w:p>
    <w:p w:rsidR="005E6671" w:rsidRDefault="00237F4C">
      <w:pPr>
        <w:spacing w:after="0" w:line="240" w:lineRule="auto"/>
        <w:ind w:firstLine="855"/>
        <w:divId w:val="25956195"/>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може да бъде член на съвет лице, което:</w:t>
      </w:r>
    </w:p>
    <w:p w:rsidR="005E6671" w:rsidRDefault="005E6671">
      <w:pPr>
        <w:spacing w:after="0" w:line="240" w:lineRule="auto"/>
        <w:ind w:firstLine="855"/>
        <w:divId w:val="989795800"/>
        <w:rPr>
          <w:rFonts w:ascii="Times New Roman" w:eastAsia="Times New Roman" w:hAnsi="Times New Roman" w:cs="Times New Roman"/>
          <w:sz w:val="24"/>
          <w:szCs w:val="24"/>
        </w:rPr>
      </w:pPr>
    </w:p>
    <w:p w:rsidR="005E6671" w:rsidRDefault="00237F4C">
      <w:pPr>
        <w:spacing w:after="0" w:line="240" w:lineRule="auto"/>
        <w:ind w:firstLine="855"/>
        <w:divId w:val="126349544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84 от 2000 г.) е било член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w:t>
      </w:r>
    </w:p>
    <w:p w:rsidR="005E6671" w:rsidRDefault="005E6671">
      <w:pPr>
        <w:spacing w:after="0" w:line="240" w:lineRule="auto"/>
        <w:ind w:firstLine="855"/>
        <w:divId w:val="989795800"/>
        <w:rPr>
          <w:rFonts w:ascii="Times New Roman" w:eastAsia="Times New Roman" w:hAnsi="Times New Roman" w:cs="Times New Roman"/>
          <w:sz w:val="24"/>
          <w:szCs w:val="24"/>
        </w:rPr>
      </w:pPr>
    </w:p>
    <w:p w:rsidR="005E6671" w:rsidRDefault="00237F4C">
      <w:pPr>
        <w:spacing w:after="0" w:line="240" w:lineRule="auto"/>
        <w:ind w:firstLine="855"/>
        <w:divId w:val="1653562382"/>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84 от 2000 г., нова - ДВ, бр. 15 от 2013 г., в сила от 15.02.2013 г.) е било управител, член на управителен или контролен орган на дружество, за което е било установено с влязло в сила наказателно постановление неизпълнение на задължения по създаване и съхраняване на определените му нива от запаси по Закона за запасите от нефт и нефтопродукти.</w:t>
      </w:r>
    </w:p>
    <w:p w:rsidR="005E6671" w:rsidRDefault="005E6671">
      <w:pPr>
        <w:spacing w:after="0" w:line="240" w:lineRule="auto"/>
        <w:ind w:firstLine="855"/>
        <w:divId w:val="989795800"/>
        <w:rPr>
          <w:rFonts w:ascii="Times New Roman" w:eastAsia="Times New Roman" w:hAnsi="Times New Roman" w:cs="Times New Roman"/>
          <w:sz w:val="24"/>
          <w:szCs w:val="24"/>
        </w:rPr>
      </w:pPr>
    </w:p>
    <w:p w:rsidR="005E6671" w:rsidRDefault="00237F4C">
      <w:pPr>
        <w:spacing w:after="0" w:line="240" w:lineRule="auto"/>
        <w:ind w:firstLine="855"/>
        <w:divId w:val="694381430"/>
        <w:rPr>
          <w:rFonts w:ascii="Times New Roman" w:eastAsia="Times New Roman" w:hAnsi="Times New Roman" w:cs="Times New Roman"/>
          <w:sz w:val="24"/>
          <w:szCs w:val="24"/>
        </w:rPr>
      </w:pPr>
      <w:r>
        <w:rPr>
          <w:rFonts w:ascii="Times New Roman" w:eastAsia="Times New Roman" w:hAnsi="Times New Roman" w:cs="Times New Roman"/>
          <w:sz w:val="24"/>
          <w:szCs w:val="24"/>
        </w:rPr>
        <w:t>3. не отговаря на други изисквания, предвидени в устава.</w:t>
      </w:r>
    </w:p>
    <w:p w:rsidR="005E6671" w:rsidRDefault="005E6671">
      <w:pPr>
        <w:spacing w:after="0" w:line="240" w:lineRule="auto"/>
        <w:ind w:firstLine="855"/>
        <w:divId w:val="989795800"/>
        <w:rPr>
          <w:rFonts w:ascii="Times New Roman" w:eastAsia="Times New Roman" w:hAnsi="Times New Roman" w:cs="Times New Roman"/>
          <w:sz w:val="24"/>
          <w:szCs w:val="24"/>
        </w:rPr>
      </w:pPr>
    </w:p>
    <w:p w:rsidR="005E6671" w:rsidRDefault="00237F4C">
      <w:pPr>
        <w:spacing w:after="0" w:line="240" w:lineRule="auto"/>
        <w:ind w:firstLine="855"/>
        <w:divId w:val="9220343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Членовете на съветите се вписват в търговския регистър, където представят нотариално заверено съгласие и декларация, че не са налице пречки по ал. 2.</w:t>
      </w:r>
    </w:p>
    <w:p w:rsidR="005E6671" w:rsidRDefault="005E6671">
      <w:pPr>
        <w:spacing w:after="240" w:line="240" w:lineRule="auto"/>
        <w:ind w:firstLine="855"/>
        <w:divId w:val="98979580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8531393"/>
        <w:rPr>
          <w:rFonts w:ascii="Times New Roman" w:hAnsi="Times New Roman" w:cs="Times New Roman"/>
          <w:b/>
          <w:bCs/>
          <w:sz w:val="24"/>
          <w:szCs w:val="24"/>
        </w:rPr>
      </w:pPr>
      <w:r>
        <w:rPr>
          <w:rFonts w:ascii="Times New Roman" w:hAnsi="Times New Roman" w:cs="Times New Roman"/>
          <w:b/>
          <w:bCs/>
          <w:sz w:val="24"/>
          <w:szCs w:val="24"/>
        </w:rPr>
        <w:t>ПРЕДСТАВИТЕЛНА ВЛАСТ</w:t>
      </w:r>
    </w:p>
    <w:p w:rsidR="005E6671" w:rsidRDefault="00237F4C">
      <w:pPr>
        <w:spacing w:after="0" w:line="240" w:lineRule="auto"/>
        <w:ind w:firstLine="855"/>
        <w:divId w:val="392965585"/>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(1) Членовете на съвета на директорите, съответно на управителния съвет, представляват дружеството колективно освен ако уставът предвижда друго.</w:t>
      </w:r>
    </w:p>
    <w:p w:rsidR="005E6671" w:rsidRDefault="005E6671">
      <w:pPr>
        <w:spacing w:after="0" w:line="240" w:lineRule="auto"/>
        <w:ind w:firstLine="855"/>
        <w:divId w:val="978531393"/>
        <w:rPr>
          <w:rFonts w:ascii="Times New Roman" w:eastAsia="Times New Roman" w:hAnsi="Times New Roman" w:cs="Times New Roman"/>
          <w:sz w:val="24"/>
          <w:szCs w:val="24"/>
        </w:rPr>
      </w:pPr>
    </w:p>
    <w:p w:rsidR="005E6671" w:rsidRDefault="00237F4C">
      <w:pPr>
        <w:spacing w:after="0" w:line="240" w:lineRule="auto"/>
        <w:ind w:firstLine="855"/>
        <w:divId w:val="1057052750"/>
        <w:rPr>
          <w:rFonts w:ascii="Times New Roman" w:eastAsia="Times New Roman" w:hAnsi="Times New Roman" w:cs="Times New Roman"/>
          <w:sz w:val="24"/>
          <w:szCs w:val="24"/>
        </w:rPr>
      </w:pPr>
      <w:r>
        <w:rPr>
          <w:rFonts w:ascii="Times New Roman" w:eastAsia="Times New Roman" w:hAnsi="Times New Roman" w:cs="Times New Roman"/>
          <w:sz w:val="24"/>
          <w:szCs w:val="24"/>
        </w:rPr>
        <w:t>(2) Съветът на директорите, съответно управителният съвет с одобрение на надзорния съвет, може да овласти едно или няколко лица от съставите им да представляват дружеството. Овластяването може да бъде оттеглено по всяко време.</w:t>
      </w:r>
    </w:p>
    <w:p w:rsidR="005E6671" w:rsidRDefault="005E6671">
      <w:pPr>
        <w:spacing w:after="0" w:line="240" w:lineRule="auto"/>
        <w:ind w:firstLine="855"/>
        <w:divId w:val="978531393"/>
        <w:rPr>
          <w:rFonts w:ascii="Times New Roman" w:eastAsia="Times New Roman" w:hAnsi="Times New Roman" w:cs="Times New Roman"/>
          <w:sz w:val="24"/>
          <w:szCs w:val="24"/>
        </w:rPr>
      </w:pPr>
    </w:p>
    <w:p w:rsidR="005E6671" w:rsidRDefault="00237F4C">
      <w:pPr>
        <w:spacing w:after="0" w:line="240" w:lineRule="auto"/>
        <w:ind w:firstLine="855"/>
        <w:divId w:val="100501046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в сила от 01.07.2007 г., изм. относно влизането в сила - ДВ, бр. 80 от 2006 г.) Имената на лицата, овластени да представляват дружеството, се вписват в търговския регистър. При вписването те представят нотариално заверени подписи.</w:t>
      </w:r>
    </w:p>
    <w:p w:rsidR="005E6671" w:rsidRDefault="005E6671">
      <w:pPr>
        <w:spacing w:after="0" w:line="240" w:lineRule="auto"/>
        <w:ind w:firstLine="855"/>
        <w:divId w:val="978531393"/>
        <w:rPr>
          <w:rFonts w:ascii="Times New Roman" w:eastAsia="Times New Roman" w:hAnsi="Times New Roman" w:cs="Times New Roman"/>
          <w:sz w:val="24"/>
          <w:szCs w:val="24"/>
        </w:rPr>
      </w:pPr>
    </w:p>
    <w:p w:rsidR="005E6671" w:rsidRDefault="00237F4C">
      <w:pPr>
        <w:spacing w:after="0" w:line="240" w:lineRule="auto"/>
        <w:ind w:firstLine="855"/>
        <w:divId w:val="9615719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84 от 2000 г., доп. - ДВ, бр. 34 от 2011 г., в сила от 03.05.2011 г.) Ограничения на представителната власт на съвета на директорите, на управителния съвет </w:t>
      </w:r>
      <w:r>
        <w:rPr>
          <w:rFonts w:ascii="Times New Roman" w:eastAsia="Times New Roman" w:hAnsi="Times New Roman" w:cs="Times New Roman"/>
          <w:sz w:val="24"/>
          <w:szCs w:val="24"/>
        </w:rPr>
        <w:lastRenderedPageBreak/>
        <w:t>и на овластените от тях лица по ал. 2 нямат действие по отношение на трети лица и не подлежат на вписване в търговския регистър.</w:t>
      </w:r>
    </w:p>
    <w:p w:rsidR="005E6671" w:rsidRDefault="005E6671">
      <w:pPr>
        <w:spacing w:after="0" w:line="240" w:lineRule="auto"/>
        <w:ind w:firstLine="855"/>
        <w:divId w:val="978531393"/>
        <w:rPr>
          <w:rFonts w:ascii="Times New Roman" w:eastAsia="Times New Roman" w:hAnsi="Times New Roman" w:cs="Times New Roman"/>
          <w:sz w:val="24"/>
          <w:szCs w:val="24"/>
        </w:rPr>
      </w:pPr>
    </w:p>
    <w:p w:rsidR="005E6671" w:rsidRDefault="00237F4C">
      <w:pPr>
        <w:spacing w:after="0" w:line="240" w:lineRule="auto"/>
        <w:ind w:firstLine="855"/>
        <w:divId w:val="13880642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38 от 2006 г., в сила от 01.07.2007 г., изм. относно влизането в сила - ДВ, бр. 80 от 2006 г.) Овластяването и неговото оттегляне има действие срещу трети добросъвестни лица след вписването им.</w:t>
      </w:r>
    </w:p>
    <w:p w:rsidR="005E6671" w:rsidRDefault="005E6671">
      <w:pPr>
        <w:spacing w:after="240" w:line="240" w:lineRule="auto"/>
        <w:ind w:firstLine="855"/>
        <w:divId w:val="9785313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2646557"/>
        <w:rPr>
          <w:rFonts w:ascii="Times New Roman" w:hAnsi="Times New Roman" w:cs="Times New Roman"/>
          <w:b/>
          <w:bCs/>
          <w:sz w:val="24"/>
          <w:szCs w:val="24"/>
        </w:rPr>
      </w:pPr>
      <w:r>
        <w:rPr>
          <w:rFonts w:ascii="Times New Roman" w:hAnsi="Times New Roman" w:cs="Times New Roman"/>
          <w:b/>
          <w:bCs/>
          <w:sz w:val="24"/>
          <w:szCs w:val="24"/>
        </w:rPr>
        <w:t>ДОГОВОРИ НА ЕДНОЛИЧНИЯ СОБСТВЕНИК</w:t>
      </w:r>
    </w:p>
    <w:p w:rsidR="005E6671" w:rsidRDefault="00237F4C">
      <w:pPr>
        <w:spacing w:after="0" w:line="240" w:lineRule="auto"/>
        <w:ind w:firstLine="855"/>
        <w:divId w:val="807863029"/>
        <w:rPr>
          <w:rFonts w:ascii="Times New Roman" w:eastAsia="Times New Roman" w:hAnsi="Times New Roman" w:cs="Times New Roman"/>
          <w:sz w:val="24"/>
          <w:szCs w:val="24"/>
        </w:rPr>
      </w:pPr>
      <w:r>
        <w:rPr>
          <w:rFonts w:ascii="Times New Roman" w:eastAsia="Times New Roman" w:hAnsi="Times New Roman" w:cs="Times New Roman"/>
          <w:sz w:val="24"/>
          <w:szCs w:val="24"/>
        </w:rPr>
        <w:t>Чл. 235а. (Нов - ДВ, бр. 84 от 2000 г.) Договорите между едноличния собственик на капитала и дружеството, когато то се представлява от него, се сключват в писмена форма.</w:t>
      </w:r>
    </w:p>
    <w:p w:rsidR="005E6671" w:rsidRDefault="005E6671">
      <w:pPr>
        <w:spacing w:after="0" w:line="240" w:lineRule="auto"/>
        <w:ind w:firstLine="855"/>
        <w:divId w:val="1526465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14106509"/>
        <w:rPr>
          <w:rFonts w:ascii="Times New Roman" w:hAnsi="Times New Roman" w:cs="Times New Roman"/>
          <w:b/>
          <w:bCs/>
          <w:sz w:val="24"/>
          <w:szCs w:val="24"/>
        </w:rPr>
      </w:pPr>
      <w:r>
        <w:rPr>
          <w:rFonts w:ascii="Times New Roman" w:hAnsi="Times New Roman" w:cs="Times New Roman"/>
          <w:b/>
          <w:bCs/>
          <w:sz w:val="24"/>
          <w:szCs w:val="24"/>
        </w:rPr>
        <w:t>ОСОБЕНИ ПРАВИЛА ЗА СКЛЮЧВАНЕ НА СДЕЛКИ</w:t>
      </w:r>
    </w:p>
    <w:p w:rsidR="005E6671" w:rsidRDefault="00237F4C">
      <w:pPr>
        <w:spacing w:after="0" w:line="240" w:lineRule="auto"/>
        <w:ind w:firstLine="855"/>
        <w:divId w:val="943418408"/>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(Изм. - ДВ, бр. 58 от 2003 г.) (1) Уставът на дружеството може да предвиди определени сделки да се сключват след предварително разрешение на надзорния съвет, съответно по единодушно решение на съвета на директорите. Такива ограничения може да постави и надзорният съвет, съответно съветът на директорите.</w:t>
      </w:r>
    </w:p>
    <w:p w:rsidR="005E6671" w:rsidRDefault="005E6671">
      <w:pPr>
        <w:spacing w:after="0" w:line="240" w:lineRule="auto"/>
        <w:ind w:firstLine="855"/>
        <w:divId w:val="1514106509"/>
        <w:rPr>
          <w:rFonts w:ascii="Times New Roman" w:eastAsia="Times New Roman" w:hAnsi="Times New Roman" w:cs="Times New Roman"/>
          <w:sz w:val="24"/>
          <w:szCs w:val="24"/>
        </w:rPr>
      </w:pPr>
    </w:p>
    <w:p w:rsidR="005E6671" w:rsidRDefault="00237F4C">
      <w:pPr>
        <w:spacing w:after="0" w:line="240" w:lineRule="auto"/>
        <w:ind w:firstLine="855"/>
        <w:divId w:val="1792748920"/>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 по решение на общото събрание на акционерите могат да се сключват следните сделки:</w:t>
      </w:r>
    </w:p>
    <w:p w:rsidR="005E6671" w:rsidRDefault="005E6671">
      <w:pPr>
        <w:spacing w:after="0" w:line="240" w:lineRule="auto"/>
        <w:ind w:firstLine="855"/>
        <w:divId w:val="1514106509"/>
        <w:rPr>
          <w:rFonts w:ascii="Times New Roman" w:eastAsia="Times New Roman" w:hAnsi="Times New Roman" w:cs="Times New Roman"/>
          <w:sz w:val="24"/>
          <w:szCs w:val="24"/>
        </w:rPr>
      </w:pPr>
    </w:p>
    <w:p w:rsidR="005E6671" w:rsidRDefault="00237F4C">
      <w:pPr>
        <w:spacing w:after="0" w:line="240" w:lineRule="auto"/>
        <w:ind w:firstLine="855"/>
        <w:divId w:val="180179928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прехвърляне или предоставяне ползването на цялото търговско предприятие;</w:t>
      </w:r>
    </w:p>
    <w:p w:rsidR="005E6671" w:rsidRDefault="005E6671">
      <w:pPr>
        <w:spacing w:after="0" w:line="240" w:lineRule="auto"/>
        <w:ind w:firstLine="855"/>
        <w:divId w:val="1514106509"/>
        <w:rPr>
          <w:rFonts w:ascii="Times New Roman" w:eastAsia="Times New Roman" w:hAnsi="Times New Roman" w:cs="Times New Roman"/>
          <w:sz w:val="24"/>
          <w:szCs w:val="24"/>
        </w:rPr>
      </w:pPr>
    </w:p>
    <w:p w:rsidR="005E6671" w:rsidRDefault="00237F4C">
      <w:pPr>
        <w:spacing w:after="0" w:line="240" w:lineRule="auto"/>
        <w:ind w:firstLine="855"/>
        <w:divId w:val="16580708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разпореждане с активи, чиято обща стойност през текущата година надхвърля половината от стойността на активите на дружеството съгласно последния заверен годишен финансов отчет;</w:t>
      </w:r>
    </w:p>
    <w:p w:rsidR="005E6671" w:rsidRDefault="005E6671">
      <w:pPr>
        <w:spacing w:after="0" w:line="240" w:lineRule="auto"/>
        <w:ind w:firstLine="855"/>
        <w:divId w:val="1514106509"/>
        <w:rPr>
          <w:rFonts w:ascii="Times New Roman" w:eastAsia="Times New Roman" w:hAnsi="Times New Roman" w:cs="Times New Roman"/>
          <w:sz w:val="24"/>
          <w:szCs w:val="24"/>
        </w:rPr>
      </w:pPr>
    </w:p>
    <w:p w:rsidR="005E6671" w:rsidRDefault="00237F4C">
      <w:pPr>
        <w:spacing w:after="0" w:line="240" w:lineRule="auto"/>
        <w:ind w:firstLine="855"/>
        <w:divId w:val="12573294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66 от 2005 г.) поемане на задължения или предоставяне на обезпечения към едно лице или към свързани лица, чийто размер през текущата година надхвърля половината от стойността на активите на дружеството съгласно последния заверен годишен финансов отчет.</w:t>
      </w:r>
    </w:p>
    <w:p w:rsidR="005E6671" w:rsidRDefault="005E6671">
      <w:pPr>
        <w:spacing w:after="0" w:line="240" w:lineRule="auto"/>
        <w:ind w:firstLine="855"/>
        <w:divId w:val="1514106509"/>
        <w:rPr>
          <w:rFonts w:ascii="Times New Roman" w:eastAsia="Times New Roman" w:hAnsi="Times New Roman" w:cs="Times New Roman"/>
          <w:sz w:val="24"/>
          <w:szCs w:val="24"/>
        </w:rPr>
      </w:pPr>
    </w:p>
    <w:p w:rsidR="005E6671" w:rsidRDefault="00237F4C">
      <w:pPr>
        <w:spacing w:after="0" w:line="240" w:lineRule="auto"/>
        <w:ind w:firstLine="855"/>
        <w:divId w:val="640035603"/>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Уставът на дружеството може изрично да предвиди сделките по ал. 2 да се извършват по решение на съвета на директорите, съответно на управителния съвет. В този случай е необходимо единодушно решение на съвета на директорите, съответно предварително разрешение на надзорния съвет.</w:t>
      </w:r>
    </w:p>
    <w:p w:rsidR="005E6671" w:rsidRDefault="005E6671">
      <w:pPr>
        <w:spacing w:after="0" w:line="240" w:lineRule="auto"/>
        <w:ind w:firstLine="855"/>
        <w:divId w:val="1514106509"/>
        <w:rPr>
          <w:rFonts w:ascii="Times New Roman" w:eastAsia="Times New Roman" w:hAnsi="Times New Roman" w:cs="Times New Roman"/>
          <w:sz w:val="24"/>
          <w:szCs w:val="24"/>
        </w:rPr>
      </w:pPr>
    </w:p>
    <w:p w:rsidR="005E6671" w:rsidRDefault="00237F4C">
      <w:pPr>
        <w:spacing w:after="0" w:line="240" w:lineRule="auto"/>
        <w:ind w:firstLine="855"/>
        <w:divId w:val="395779700"/>
        <w:rPr>
          <w:rFonts w:ascii="Times New Roman" w:eastAsia="Times New Roman" w:hAnsi="Times New Roman" w:cs="Times New Roman"/>
          <w:sz w:val="24"/>
          <w:szCs w:val="24"/>
        </w:rPr>
      </w:pPr>
      <w:r>
        <w:rPr>
          <w:rFonts w:ascii="Times New Roman" w:eastAsia="Times New Roman" w:hAnsi="Times New Roman" w:cs="Times New Roman"/>
          <w:sz w:val="24"/>
          <w:szCs w:val="24"/>
        </w:rPr>
        <w:t>(4) Сделка, сключена в нарушение на ал. 1 - 3 е действителна, а лицето, което я е сключило, отговаря пред дружеството за причинените вреди.</w:t>
      </w:r>
    </w:p>
    <w:p w:rsidR="005E6671" w:rsidRDefault="005E6671">
      <w:pPr>
        <w:spacing w:after="240" w:line="240" w:lineRule="auto"/>
        <w:ind w:firstLine="855"/>
        <w:divId w:val="151410650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87010302"/>
        <w:rPr>
          <w:rFonts w:ascii="Times New Roman" w:hAnsi="Times New Roman" w:cs="Times New Roman"/>
          <w:b/>
          <w:bCs/>
          <w:sz w:val="24"/>
          <w:szCs w:val="24"/>
        </w:rPr>
      </w:pPr>
      <w:r>
        <w:rPr>
          <w:rFonts w:ascii="Times New Roman" w:hAnsi="Times New Roman" w:cs="Times New Roman"/>
          <w:b/>
          <w:bCs/>
          <w:sz w:val="24"/>
          <w:szCs w:val="24"/>
        </w:rPr>
        <w:t>ПРАВА И ЗАДЪЛЖЕНИЯ</w:t>
      </w:r>
    </w:p>
    <w:p w:rsidR="005E6671" w:rsidRDefault="00237F4C">
      <w:pPr>
        <w:spacing w:after="0" w:line="240" w:lineRule="auto"/>
        <w:ind w:firstLine="855"/>
        <w:divId w:val="8144203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237. (Изм. - ДВ, бр. 58 от 2003 г.) (1) Членовете на съветите имат еднакви права и задължения, независимо от вътрешното разпределение на функциите между тях и предоставянето на право на управление и представителство на някои от тях.</w:t>
      </w:r>
    </w:p>
    <w:p w:rsidR="005E6671" w:rsidRDefault="005E6671">
      <w:pPr>
        <w:spacing w:after="0" w:line="240" w:lineRule="auto"/>
        <w:ind w:firstLine="855"/>
        <w:divId w:val="1287010302"/>
        <w:rPr>
          <w:rFonts w:ascii="Times New Roman" w:eastAsia="Times New Roman" w:hAnsi="Times New Roman" w:cs="Times New Roman"/>
          <w:sz w:val="24"/>
          <w:szCs w:val="24"/>
        </w:rPr>
      </w:pPr>
    </w:p>
    <w:p w:rsidR="005E6671" w:rsidRDefault="00237F4C">
      <w:pPr>
        <w:spacing w:after="0" w:line="240" w:lineRule="auto"/>
        <w:ind w:firstLine="855"/>
        <w:divId w:val="2018605912"/>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съветите са длъжни да изпълняват функциите си с грижата на добър търговец в интерес на дружеството и на всички акционери.</w:t>
      </w:r>
    </w:p>
    <w:p w:rsidR="005E6671" w:rsidRDefault="005E6671">
      <w:pPr>
        <w:spacing w:after="0" w:line="240" w:lineRule="auto"/>
        <w:ind w:firstLine="855"/>
        <w:divId w:val="1287010302"/>
        <w:rPr>
          <w:rFonts w:ascii="Times New Roman" w:eastAsia="Times New Roman" w:hAnsi="Times New Roman" w:cs="Times New Roman"/>
          <w:sz w:val="24"/>
          <w:szCs w:val="24"/>
        </w:rPr>
      </w:pPr>
    </w:p>
    <w:p w:rsidR="005E6671" w:rsidRDefault="00237F4C">
      <w:pPr>
        <w:spacing w:after="0" w:line="240" w:lineRule="auto"/>
        <w:ind w:firstLine="855"/>
        <w:divId w:val="290092751"/>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предложено за член на съвет, е длъжно преди избирането му да уведоми общото събрание на акционерите, съответно надзорния съвет, за участието си в търговски дружества като неограничено отговорен съдружник, за притежаването на повече от 25 на сто от капитала на друго дружество, както и за участието си в управлението на други дружества или кооперации като прокурист, управител или член на съвет. Когато тези обстоятелства възникнат, след като лицето е избрано за член на съвета, то незабавно дължи писмено уведомление.</w:t>
      </w:r>
    </w:p>
    <w:p w:rsidR="005E6671" w:rsidRDefault="005E6671">
      <w:pPr>
        <w:spacing w:after="0" w:line="240" w:lineRule="auto"/>
        <w:ind w:firstLine="855"/>
        <w:divId w:val="1287010302"/>
        <w:rPr>
          <w:rFonts w:ascii="Times New Roman" w:eastAsia="Times New Roman" w:hAnsi="Times New Roman" w:cs="Times New Roman"/>
          <w:sz w:val="24"/>
          <w:szCs w:val="24"/>
        </w:rPr>
      </w:pPr>
    </w:p>
    <w:p w:rsidR="005E6671" w:rsidRDefault="00237F4C">
      <w:pPr>
        <w:spacing w:after="0" w:line="240" w:lineRule="auto"/>
        <w:ind w:firstLine="855"/>
        <w:divId w:val="153960074"/>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Членовете на съвета на директорите и на управителния съвет нямат право от свое или от чуждо име да извършват търговски сделки, да участват в търговски дружества като неограничено отговорни съдружници, както и да бъдат прокуристи, управители или членове на съвети на други дружества или кооперации, когато се извършва конкурентна дейност на дружеството. Това ограничение не се прилага, ако уставът изрично допуска това или когато органът, който избира члена на съвета, е дал изрично съгласие.</w:t>
      </w:r>
    </w:p>
    <w:p w:rsidR="005E6671" w:rsidRDefault="005E6671">
      <w:pPr>
        <w:spacing w:after="0" w:line="240" w:lineRule="auto"/>
        <w:ind w:firstLine="855"/>
        <w:divId w:val="1287010302"/>
        <w:rPr>
          <w:rFonts w:ascii="Times New Roman" w:eastAsia="Times New Roman" w:hAnsi="Times New Roman" w:cs="Times New Roman"/>
          <w:sz w:val="24"/>
          <w:szCs w:val="24"/>
        </w:rPr>
      </w:pPr>
    </w:p>
    <w:p w:rsidR="005E6671" w:rsidRDefault="00237F4C">
      <w:pPr>
        <w:spacing w:after="0" w:line="240" w:lineRule="auto"/>
        <w:ind w:firstLine="855"/>
        <w:divId w:val="1446539142"/>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Членовете на съветите са длъжни да не разгласяват информацията, станала им известна в това им качество, ако това би могло да повлияе върху дейността и развитието на дружеството, включително след като престанат да бъдат членове на съвета. Това задължение не се отнася за информация, която по силата на закон е достъпна за трети лица или вече е разгласена от дружеството.</w:t>
      </w:r>
    </w:p>
    <w:p w:rsidR="005E6671" w:rsidRDefault="005E6671">
      <w:pPr>
        <w:spacing w:after="0" w:line="240" w:lineRule="auto"/>
        <w:ind w:firstLine="855"/>
        <w:divId w:val="1287010302"/>
        <w:rPr>
          <w:rFonts w:ascii="Times New Roman" w:eastAsia="Times New Roman" w:hAnsi="Times New Roman" w:cs="Times New Roman"/>
          <w:sz w:val="24"/>
          <w:szCs w:val="24"/>
        </w:rPr>
      </w:pPr>
    </w:p>
    <w:p w:rsidR="005E6671" w:rsidRDefault="00237F4C">
      <w:pPr>
        <w:spacing w:after="0" w:line="240" w:lineRule="auto"/>
        <w:ind w:firstLine="855"/>
        <w:divId w:val="23287466"/>
        <w:rPr>
          <w:rFonts w:ascii="Times New Roman" w:eastAsia="Times New Roman" w:hAnsi="Times New Roman" w:cs="Times New Roman"/>
          <w:sz w:val="24"/>
          <w:szCs w:val="24"/>
        </w:rPr>
      </w:pPr>
      <w:r>
        <w:rPr>
          <w:rFonts w:ascii="Times New Roman" w:eastAsia="Times New Roman" w:hAnsi="Times New Roman" w:cs="Times New Roman"/>
          <w:sz w:val="24"/>
          <w:szCs w:val="24"/>
        </w:rPr>
        <w:t>(6) Алинеи 1 - 5 се прилагат и за физическите лица, които представляват юридически лица - членове на съвети, съгласно чл. 234, ал. 1.</w:t>
      </w:r>
    </w:p>
    <w:p w:rsidR="005E6671" w:rsidRDefault="005E6671">
      <w:pPr>
        <w:spacing w:after="240" w:line="240" w:lineRule="auto"/>
        <w:ind w:firstLine="855"/>
        <w:divId w:val="12870103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18962844"/>
        <w:rPr>
          <w:rFonts w:ascii="Times New Roman" w:hAnsi="Times New Roman" w:cs="Times New Roman"/>
          <w:b/>
          <w:bCs/>
          <w:sz w:val="24"/>
          <w:szCs w:val="24"/>
        </w:rPr>
      </w:pPr>
      <w:r>
        <w:rPr>
          <w:rFonts w:ascii="Times New Roman" w:hAnsi="Times New Roman" w:cs="Times New Roman"/>
          <w:b/>
          <w:bCs/>
          <w:sz w:val="24"/>
          <w:szCs w:val="24"/>
        </w:rPr>
        <w:t>КВОРУМ И МНОЗИНСТВО</w:t>
      </w:r>
    </w:p>
    <w:p w:rsidR="005E6671" w:rsidRDefault="00237F4C">
      <w:pPr>
        <w:spacing w:after="0" w:line="240" w:lineRule="auto"/>
        <w:ind w:firstLine="855"/>
        <w:divId w:val="588120826"/>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Съветите могат да приемат решения, ако присъствуват най-малко половината от членовете им лично или представлявани от друг член на съвета. Никой присъствуващ член не може да представлява повече от един отсъствуващ.</w:t>
      </w:r>
    </w:p>
    <w:p w:rsidR="005E6671" w:rsidRDefault="005E6671">
      <w:pPr>
        <w:spacing w:after="0" w:line="240" w:lineRule="auto"/>
        <w:ind w:firstLine="855"/>
        <w:divId w:val="818962844"/>
        <w:rPr>
          <w:rFonts w:ascii="Times New Roman" w:eastAsia="Times New Roman" w:hAnsi="Times New Roman" w:cs="Times New Roman"/>
          <w:sz w:val="24"/>
          <w:szCs w:val="24"/>
        </w:rPr>
      </w:pPr>
    </w:p>
    <w:p w:rsidR="005E6671" w:rsidRDefault="00237F4C">
      <w:pPr>
        <w:spacing w:after="0" w:line="240" w:lineRule="auto"/>
        <w:ind w:firstLine="855"/>
        <w:divId w:val="1239635825"/>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се вземат с обикновено мнозинство освен ако в устава е предвидено друго.</w:t>
      </w:r>
    </w:p>
    <w:p w:rsidR="005E6671" w:rsidRDefault="005E6671">
      <w:pPr>
        <w:spacing w:after="0" w:line="240" w:lineRule="auto"/>
        <w:ind w:firstLine="855"/>
        <w:divId w:val="818962844"/>
        <w:rPr>
          <w:rFonts w:ascii="Times New Roman" w:eastAsia="Times New Roman" w:hAnsi="Times New Roman" w:cs="Times New Roman"/>
          <w:sz w:val="24"/>
          <w:szCs w:val="24"/>
        </w:rPr>
      </w:pPr>
    </w:p>
    <w:p w:rsidR="005E6671" w:rsidRDefault="00237F4C">
      <w:pPr>
        <w:spacing w:after="0" w:line="240" w:lineRule="auto"/>
        <w:ind w:firstLine="855"/>
        <w:divId w:val="1026100524"/>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Уставът може да предвиди съветът да взема решения и неприсъствено, ако всички членове са заявили писмено съгласието си за решението.</w:t>
      </w:r>
    </w:p>
    <w:p w:rsidR="005E6671" w:rsidRDefault="005E6671">
      <w:pPr>
        <w:spacing w:after="0" w:line="240" w:lineRule="auto"/>
        <w:ind w:firstLine="855"/>
        <w:divId w:val="818962844"/>
        <w:rPr>
          <w:rFonts w:ascii="Times New Roman" w:eastAsia="Times New Roman" w:hAnsi="Times New Roman" w:cs="Times New Roman"/>
          <w:sz w:val="24"/>
          <w:szCs w:val="24"/>
        </w:rPr>
      </w:pPr>
    </w:p>
    <w:p w:rsidR="005E6671" w:rsidRDefault="00237F4C">
      <w:pPr>
        <w:spacing w:after="0" w:line="240" w:lineRule="auto"/>
        <w:ind w:firstLine="855"/>
        <w:divId w:val="146034594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Най-късно до започване на заседанието член на съвета е длъжен да уведоми писмено председателя му, че той или свързано с него лице е заинтересувано от поставен на разглеждане въпрос и не участва във вземането на решение.</w:t>
      </w:r>
    </w:p>
    <w:p w:rsidR="005E6671" w:rsidRDefault="005E6671">
      <w:pPr>
        <w:spacing w:after="240" w:line="240" w:lineRule="auto"/>
        <w:ind w:firstLine="855"/>
        <w:divId w:val="8189628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34579661"/>
        <w:rPr>
          <w:rFonts w:ascii="Times New Roman" w:hAnsi="Times New Roman" w:cs="Times New Roman"/>
          <w:b/>
          <w:bCs/>
          <w:sz w:val="24"/>
          <w:szCs w:val="24"/>
        </w:rPr>
      </w:pPr>
      <w:r>
        <w:rPr>
          <w:rFonts w:ascii="Times New Roman" w:hAnsi="Times New Roman" w:cs="Times New Roman"/>
          <w:b/>
          <w:bCs/>
          <w:sz w:val="24"/>
          <w:szCs w:val="24"/>
        </w:rPr>
        <w:t>ПРОТОКОЛИ</w:t>
      </w:r>
    </w:p>
    <w:p w:rsidR="005E6671" w:rsidRDefault="00237F4C">
      <w:pPr>
        <w:spacing w:after="0" w:line="240" w:lineRule="auto"/>
        <w:ind w:firstLine="855"/>
        <w:divId w:val="1297952792"/>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(Доп. - ДВ, бр. 58 от 2003 г.) За решенията на управителния съвет, на надзорния съвет и на съвета на директорите се водят протоколи, които се подписват от всички присъствуващи членове на съответния съвет, като се отбелязва как е гласувал всеки от тях по разглежданите въпроси.</w:t>
      </w:r>
    </w:p>
    <w:p w:rsidR="005E6671" w:rsidRDefault="005E6671">
      <w:pPr>
        <w:spacing w:after="0" w:line="240" w:lineRule="auto"/>
        <w:ind w:firstLine="855"/>
        <w:divId w:val="3345796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67247767"/>
        <w:rPr>
          <w:rFonts w:ascii="Times New Roman" w:hAnsi="Times New Roman" w:cs="Times New Roman"/>
          <w:b/>
          <w:bCs/>
          <w:sz w:val="24"/>
          <w:szCs w:val="24"/>
        </w:rPr>
      </w:pPr>
      <w:r>
        <w:rPr>
          <w:rFonts w:ascii="Times New Roman" w:hAnsi="Times New Roman" w:cs="Times New Roman"/>
          <w:b/>
          <w:bCs/>
          <w:sz w:val="24"/>
          <w:szCs w:val="24"/>
        </w:rPr>
        <w:t>ОТГОВОРНОСТ</w:t>
      </w:r>
    </w:p>
    <w:p w:rsidR="005E6671" w:rsidRDefault="00237F4C">
      <w:pPr>
        <w:spacing w:after="0" w:line="240" w:lineRule="auto"/>
        <w:ind w:firstLine="855"/>
        <w:divId w:val="777408132"/>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(1) Членовете на надзорния и на управителния съвет, както и на съвета на директорите задължително дават гаранция за своето управление в размер, определен от общото събрание, но не по-малко от 3-месечното им брутно възнаграждение. Гаранцията може да се състои и в депозирани акции или облигации на дружеството.</w:t>
      </w:r>
    </w:p>
    <w:p w:rsidR="005E6671" w:rsidRDefault="005E6671">
      <w:pPr>
        <w:spacing w:after="0" w:line="240" w:lineRule="auto"/>
        <w:ind w:firstLine="855"/>
        <w:divId w:val="1667247767"/>
        <w:rPr>
          <w:rFonts w:ascii="Times New Roman" w:eastAsia="Times New Roman" w:hAnsi="Times New Roman" w:cs="Times New Roman"/>
          <w:sz w:val="24"/>
          <w:szCs w:val="24"/>
        </w:rPr>
      </w:pPr>
    </w:p>
    <w:p w:rsidR="005E6671" w:rsidRDefault="00237F4C">
      <w:pPr>
        <w:spacing w:after="0" w:line="240" w:lineRule="auto"/>
        <w:ind w:firstLine="855"/>
        <w:divId w:val="110369466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съветите отговарят солидарно за вредите, които са причинили виновно на дружеството.</w:t>
      </w:r>
    </w:p>
    <w:p w:rsidR="005E6671" w:rsidRDefault="005E6671">
      <w:pPr>
        <w:spacing w:after="0" w:line="240" w:lineRule="auto"/>
        <w:ind w:firstLine="855"/>
        <w:divId w:val="1667247767"/>
        <w:rPr>
          <w:rFonts w:ascii="Times New Roman" w:eastAsia="Times New Roman" w:hAnsi="Times New Roman" w:cs="Times New Roman"/>
          <w:sz w:val="24"/>
          <w:szCs w:val="24"/>
        </w:rPr>
      </w:pPr>
    </w:p>
    <w:p w:rsidR="005E6671" w:rsidRDefault="00237F4C">
      <w:pPr>
        <w:spacing w:after="0" w:line="240" w:lineRule="auto"/>
        <w:ind w:firstLine="855"/>
        <w:divId w:val="2068141992"/>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от членовете на съответния съвет може да бъде освободен от отговорност, ако се установи, че няма вина за настъпилите вреди.</w:t>
      </w:r>
    </w:p>
    <w:p w:rsidR="005E6671" w:rsidRDefault="005E6671">
      <w:pPr>
        <w:spacing w:after="240" w:line="240" w:lineRule="auto"/>
        <w:ind w:firstLine="855"/>
        <w:divId w:val="16672477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408565"/>
        <w:rPr>
          <w:rFonts w:ascii="Times New Roman" w:hAnsi="Times New Roman" w:cs="Times New Roman"/>
          <w:b/>
          <w:bCs/>
          <w:sz w:val="24"/>
          <w:szCs w:val="24"/>
        </w:rPr>
      </w:pPr>
      <w:r>
        <w:rPr>
          <w:rFonts w:ascii="Times New Roman" w:hAnsi="Times New Roman" w:cs="Times New Roman"/>
          <w:b/>
          <w:bCs/>
          <w:sz w:val="24"/>
          <w:szCs w:val="24"/>
        </w:rPr>
        <w:t>ОТГОВОРНОСТ ПО ИСКАНЕ НА АКЦИОНЕРИ</w:t>
      </w:r>
    </w:p>
    <w:p w:rsidR="005E6671" w:rsidRDefault="00237F4C">
      <w:pPr>
        <w:spacing w:after="0" w:line="240" w:lineRule="auto"/>
        <w:ind w:firstLine="855"/>
        <w:divId w:val="2116168467"/>
        <w:rPr>
          <w:rFonts w:ascii="Times New Roman" w:eastAsia="Times New Roman" w:hAnsi="Times New Roman" w:cs="Times New Roman"/>
          <w:sz w:val="24"/>
          <w:szCs w:val="24"/>
        </w:rPr>
      </w:pPr>
      <w:r>
        <w:rPr>
          <w:rFonts w:ascii="Times New Roman" w:eastAsia="Times New Roman" w:hAnsi="Times New Roman" w:cs="Times New Roman"/>
          <w:sz w:val="24"/>
          <w:szCs w:val="24"/>
        </w:rPr>
        <w:t>Чл. 240а. (Нов - ДВ, бр. 58 от 2003 г.) Акционери, притежаващи поне 10 на сто от капитала на дружеството, могат да предявят иск за търсене на отговорност от членове на съвета на директорите, съответно на надзорния и управителния съвет, за вреди, причинени на дружеството.</w:t>
      </w:r>
    </w:p>
    <w:p w:rsidR="005E6671" w:rsidRDefault="005E6671">
      <w:pPr>
        <w:spacing w:after="0" w:line="240" w:lineRule="auto"/>
        <w:ind w:firstLine="855"/>
        <w:divId w:val="44085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2470734"/>
        <w:rPr>
          <w:rFonts w:ascii="Times New Roman" w:hAnsi="Times New Roman" w:cs="Times New Roman"/>
          <w:b/>
          <w:bCs/>
          <w:sz w:val="24"/>
          <w:szCs w:val="24"/>
        </w:rPr>
      </w:pPr>
      <w:r>
        <w:rPr>
          <w:rFonts w:ascii="Times New Roman" w:hAnsi="Times New Roman" w:cs="Times New Roman"/>
          <w:b/>
          <w:bCs/>
          <w:sz w:val="24"/>
          <w:szCs w:val="24"/>
        </w:rPr>
        <w:t>ДОГОВОРИ С ЧЛЕНОВЕТЕ НА СЪВЕТИТЕ И СВЪРЗАНИ С ТЯХ ЛИЦА</w:t>
      </w:r>
    </w:p>
    <w:p w:rsidR="005E6671" w:rsidRDefault="00237F4C">
      <w:pPr>
        <w:spacing w:after="0" w:line="240" w:lineRule="auto"/>
        <w:ind w:firstLine="855"/>
        <w:divId w:val="153224476"/>
        <w:rPr>
          <w:rFonts w:ascii="Times New Roman" w:eastAsia="Times New Roman" w:hAnsi="Times New Roman" w:cs="Times New Roman"/>
          <w:sz w:val="24"/>
          <w:szCs w:val="24"/>
        </w:rPr>
      </w:pPr>
      <w:r>
        <w:rPr>
          <w:rFonts w:ascii="Times New Roman" w:eastAsia="Times New Roman" w:hAnsi="Times New Roman" w:cs="Times New Roman"/>
          <w:sz w:val="24"/>
          <w:szCs w:val="24"/>
        </w:rPr>
        <w:t>Чл. 240б. (Нов - ДВ, бр. 58 от 2003 г.) (1) Членовете на съветите са длъжни да уведомят писмено съвета на директорите, съответно управителния съвет, когато те или свързани с тях лица сключват с дружеството договори, които излизат извън обичайната му дейност или съществено се отклоняват от пазарните условия.</w:t>
      </w:r>
    </w:p>
    <w:p w:rsidR="005E6671" w:rsidRDefault="00237F4C">
      <w:pPr>
        <w:spacing w:after="0" w:line="240" w:lineRule="auto"/>
        <w:ind w:firstLine="855"/>
        <w:divId w:val="3545785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Договорите по ал. 1 се сключват въз основа на решение на съвета на директорите, съответно на управителния съвет.</w:t>
      </w:r>
    </w:p>
    <w:p w:rsidR="005E6671" w:rsidRDefault="00237F4C">
      <w:pPr>
        <w:spacing w:after="0" w:line="240" w:lineRule="auto"/>
        <w:ind w:firstLine="855"/>
        <w:divId w:val="1108894137"/>
        <w:rPr>
          <w:rFonts w:ascii="Times New Roman" w:eastAsia="Times New Roman" w:hAnsi="Times New Roman" w:cs="Times New Roman"/>
          <w:sz w:val="24"/>
          <w:szCs w:val="24"/>
        </w:rPr>
      </w:pPr>
      <w:r>
        <w:rPr>
          <w:rFonts w:ascii="Times New Roman" w:eastAsia="Times New Roman" w:hAnsi="Times New Roman" w:cs="Times New Roman"/>
          <w:sz w:val="24"/>
          <w:szCs w:val="24"/>
        </w:rPr>
        <w:t>(3) Сделка, сключена в нарушение на ал. 2 е действителна, а лицето, което я е сключило, като е знаело или е могло да узнае, че липсва такова решение, отговаря пред дружеството за причинените вреди.</w:t>
      </w:r>
    </w:p>
    <w:p w:rsidR="005E6671" w:rsidRDefault="005E6671">
      <w:pPr>
        <w:spacing w:after="0" w:line="240" w:lineRule="auto"/>
        <w:ind w:firstLine="855"/>
        <w:divId w:val="55247073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Подраздел трети.</w:t>
      </w:r>
      <w:r>
        <w:rPr>
          <w:rFonts w:ascii="Times New Roman" w:hAnsi="Times New Roman" w:cs="Times New Roman"/>
          <w:b/>
          <w:bCs/>
          <w:sz w:val="24"/>
          <w:szCs w:val="24"/>
        </w:rPr>
        <w:br/>
        <w:t>ДВУСТЕПЕННА СИСТЕМА</w:t>
      </w:r>
    </w:p>
    <w:p w:rsidR="005E6671" w:rsidRDefault="00237F4C">
      <w:pPr>
        <w:spacing w:before="100" w:beforeAutospacing="1" w:after="100" w:afterAutospacing="1" w:line="240" w:lineRule="auto"/>
        <w:ind w:firstLine="855"/>
        <w:divId w:val="274755573"/>
        <w:rPr>
          <w:rFonts w:ascii="Times New Roman" w:hAnsi="Times New Roman" w:cs="Times New Roman"/>
          <w:b/>
          <w:bCs/>
          <w:sz w:val="24"/>
          <w:szCs w:val="24"/>
        </w:rPr>
      </w:pPr>
      <w:r>
        <w:rPr>
          <w:rFonts w:ascii="Times New Roman" w:hAnsi="Times New Roman" w:cs="Times New Roman"/>
          <w:b/>
          <w:bCs/>
          <w:sz w:val="24"/>
          <w:szCs w:val="24"/>
        </w:rPr>
        <w:t>УПРАВИТЕЛЕН СЪВЕТ</w:t>
      </w:r>
    </w:p>
    <w:p w:rsidR="005E6671" w:rsidRDefault="00237F4C">
      <w:pPr>
        <w:spacing w:after="0" w:line="240" w:lineRule="auto"/>
        <w:ind w:firstLine="855"/>
        <w:divId w:val="1453553219"/>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(1) Акционерното дружество се управлява и представлява от управителен съвет, който извършва своята дейност под контрола на надзорен съвет.</w:t>
      </w:r>
    </w:p>
    <w:p w:rsidR="005E6671" w:rsidRDefault="005E6671">
      <w:pPr>
        <w:spacing w:after="0" w:line="240" w:lineRule="auto"/>
        <w:ind w:firstLine="855"/>
        <w:divId w:val="274755573"/>
        <w:rPr>
          <w:rFonts w:ascii="Times New Roman" w:eastAsia="Times New Roman" w:hAnsi="Times New Roman" w:cs="Times New Roman"/>
          <w:sz w:val="24"/>
          <w:szCs w:val="24"/>
        </w:rPr>
      </w:pPr>
    </w:p>
    <w:p w:rsidR="005E6671" w:rsidRDefault="00237F4C">
      <w:pPr>
        <w:spacing w:after="0" w:line="240" w:lineRule="auto"/>
        <w:ind w:firstLine="855"/>
        <w:divId w:val="343213538"/>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Членовете на управителния съвет се избират от надзорния съвет, който определя тяхното възнаграждение и може да ги заменя по всяко време.</w:t>
      </w:r>
    </w:p>
    <w:p w:rsidR="005E6671" w:rsidRDefault="005E6671">
      <w:pPr>
        <w:spacing w:after="0" w:line="240" w:lineRule="auto"/>
        <w:ind w:firstLine="855"/>
        <w:divId w:val="274755573"/>
        <w:rPr>
          <w:rFonts w:ascii="Times New Roman" w:eastAsia="Times New Roman" w:hAnsi="Times New Roman" w:cs="Times New Roman"/>
          <w:sz w:val="24"/>
          <w:szCs w:val="24"/>
        </w:rPr>
      </w:pPr>
    </w:p>
    <w:p w:rsidR="005E6671" w:rsidRDefault="00237F4C">
      <w:pPr>
        <w:spacing w:after="0" w:line="240" w:lineRule="auto"/>
        <w:ind w:firstLine="855"/>
        <w:divId w:val="761268230"/>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 лице не може да бъде едновременно член на управителния и на надзорния съвет на дружеството.</w:t>
      </w:r>
    </w:p>
    <w:p w:rsidR="005E6671" w:rsidRDefault="005E6671">
      <w:pPr>
        <w:spacing w:after="0" w:line="240" w:lineRule="auto"/>
        <w:ind w:firstLine="855"/>
        <w:divId w:val="274755573"/>
        <w:rPr>
          <w:rFonts w:ascii="Times New Roman" w:eastAsia="Times New Roman" w:hAnsi="Times New Roman" w:cs="Times New Roman"/>
          <w:sz w:val="24"/>
          <w:szCs w:val="24"/>
        </w:rPr>
      </w:pPr>
    </w:p>
    <w:p w:rsidR="005E6671" w:rsidRDefault="00237F4C">
      <w:pPr>
        <w:spacing w:after="0" w:line="240" w:lineRule="auto"/>
        <w:ind w:firstLine="855"/>
        <w:divId w:val="140275420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2003 г.) Броят на членовете на управителния съвет е от 3 до 9 души и се определя в устава.</w:t>
      </w:r>
    </w:p>
    <w:p w:rsidR="005E6671" w:rsidRDefault="005E6671">
      <w:pPr>
        <w:spacing w:after="0" w:line="240" w:lineRule="auto"/>
        <w:ind w:firstLine="855"/>
        <w:divId w:val="274755573"/>
        <w:rPr>
          <w:rFonts w:ascii="Times New Roman" w:eastAsia="Times New Roman" w:hAnsi="Times New Roman" w:cs="Times New Roman"/>
          <w:sz w:val="24"/>
          <w:szCs w:val="24"/>
        </w:rPr>
      </w:pPr>
    </w:p>
    <w:p w:rsidR="005E6671" w:rsidRDefault="00237F4C">
      <w:pPr>
        <w:spacing w:after="0" w:line="240" w:lineRule="auto"/>
        <w:ind w:firstLine="855"/>
        <w:divId w:val="1581326959"/>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Правилникът за работа на управителния съвет се одобрява от надзорния съвет.</w:t>
      </w:r>
    </w:p>
    <w:p w:rsidR="005E6671" w:rsidRDefault="005E6671">
      <w:pPr>
        <w:spacing w:after="0" w:line="240" w:lineRule="auto"/>
        <w:ind w:firstLine="855"/>
        <w:divId w:val="274755573"/>
        <w:rPr>
          <w:rFonts w:ascii="Times New Roman" w:eastAsia="Times New Roman" w:hAnsi="Times New Roman" w:cs="Times New Roman"/>
          <w:sz w:val="24"/>
          <w:szCs w:val="24"/>
        </w:rPr>
      </w:pPr>
    </w:p>
    <w:p w:rsidR="005E6671" w:rsidRDefault="00237F4C">
      <w:pPr>
        <w:spacing w:after="0" w:line="240" w:lineRule="auto"/>
        <w:ind w:firstLine="855"/>
        <w:divId w:val="4233901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58 от 2003 г.) Отношенията между дружеството и член на управителния съвет се уреждат с договор за възлагане на управлението. Договорът се сключва в писмена форма от името на дружеството чрез председателя на надзорния съвет или чрез упълномощен от него член.</w:t>
      </w:r>
    </w:p>
    <w:p w:rsidR="005E6671" w:rsidRDefault="005E6671">
      <w:pPr>
        <w:spacing w:after="240" w:line="240" w:lineRule="auto"/>
        <w:ind w:firstLine="855"/>
        <w:divId w:val="27475557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24880662"/>
        <w:rPr>
          <w:rFonts w:ascii="Times New Roman" w:hAnsi="Times New Roman" w:cs="Times New Roman"/>
          <w:b/>
          <w:bCs/>
          <w:sz w:val="24"/>
          <w:szCs w:val="24"/>
        </w:rPr>
      </w:pPr>
      <w:r>
        <w:rPr>
          <w:rFonts w:ascii="Times New Roman" w:hAnsi="Times New Roman" w:cs="Times New Roman"/>
          <w:b/>
          <w:bCs/>
          <w:sz w:val="24"/>
          <w:szCs w:val="24"/>
        </w:rPr>
        <w:t>НАДЗОРЕН СЪВЕТ</w:t>
      </w:r>
    </w:p>
    <w:p w:rsidR="005E6671" w:rsidRDefault="00237F4C">
      <w:pPr>
        <w:spacing w:after="0" w:line="240" w:lineRule="auto"/>
        <w:ind w:firstLine="855"/>
        <w:divId w:val="1084565706"/>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(1) Надзорният съвет не може да участвува в управлението на дружеството. Той представлява дружеството само в отношенията с управителния съвет.</w:t>
      </w:r>
    </w:p>
    <w:p w:rsidR="005E6671" w:rsidRDefault="005E6671">
      <w:pPr>
        <w:spacing w:after="0" w:line="240" w:lineRule="auto"/>
        <w:ind w:firstLine="855"/>
        <w:divId w:val="424880662"/>
        <w:rPr>
          <w:rFonts w:ascii="Times New Roman" w:eastAsia="Times New Roman" w:hAnsi="Times New Roman" w:cs="Times New Roman"/>
          <w:sz w:val="24"/>
          <w:szCs w:val="24"/>
        </w:rPr>
      </w:pPr>
    </w:p>
    <w:p w:rsidR="005E6671" w:rsidRDefault="00237F4C">
      <w:pPr>
        <w:spacing w:after="0" w:line="240" w:lineRule="auto"/>
        <w:ind w:firstLine="855"/>
        <w:divId w:val="14013223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Членовете на надзорния съвет се избират от общото събрание. Техният брой може да бъде от три до седем лица.</w:t>
      </w:r>
    </w:p>
    <w:p w:rsidR="005E6671" w:rsidRDefault="005E6671">
      <w:pPr>
        <w:spacing w:after="0" w:line="240" w:lineRule="auto"/>
        <w:ind w:firstLine="855"/>
        <w:divId w:val="424880662"/>
        <w:rPr>
          <w:rFonts w:ascii="Times New Roman" w:eastAsia="Times New Roman" w:hAnsi="Times New Roman" w:cs="Times New Roman"/>
          <w:sz w:val="24"/>
          <w:szCs w:val="24"/>
        </w:rPr>
      </w:pPr>
    </w:p>
    <w:p w:rsidR="005E6671" w:rsidRDefault="00237F4C">
      <w:pPr>
        <w:spacing w:after="0" w:line="240" w:lineRule="auto"/>
        <w:ind w:firstLine="855"/>
        <w:divId w:val="462112577"/>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Надзорният съвет приема правила за работата си и избира председател и заместник-председател от своите членове.</w:t>
      </w:r>
    </w:p>
    <w:p w:rsidR="005E6671" w:rsidRDefault="005E6671">
      <w:pPr>
        <w:spacing w:after="0" w:line="240" w:lineRule="auto"/>
        <w:ind w:firstLine="855"/>
        <w:divId w:val="424880662"/>
        <w:rPr>
          <w:rFonts w:ascii="Times New Roman" w:eastAsia="Times New Roman" w:hAnsi="Times New Roman" w:cs="Times New Roman"/>
          <w:sz w:val="24"/>
          <w:szCs w:val="24"/>
        </w:rPr>
      </w:pPr>
    </w:p>
    <w:p w:rsidR="005E6671" w:rsidRDefault="00237F4C">
      <w:pPr>
        <w:spacing w:after="0" w:line="240" w:lineRule="auto"/>
        <w:ind w:firstLine="855"/>
        <w:divId w:val="63152556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Надзорният съвет се събира на редовни заседания най-малко веднъж на три месеца.</w:t>
      </w:r>
    </w:p>
    <w:p w:rsidR="005E6671" w:rsidRDefault="00237F4C">
      <w:pPr>
        <w:spacing w:after="0" w:line="240" w:lineRule="auto"/>
        <w:ind w:firstLine="855"/>
        <w:divId w:val="39578744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58 от 2003 г.) Председателят свиква заседанията на надзорния съвет по свой почин, както и по искане на членовете на съвета или на членове на управителния съвет.</w:t>
      </w:r>
    </w:p>
    <w:p w:rsidR="005E6671" w:rsidRDefault="00237F4C">
      <w:pPr>
        <w:spacing w:after="0" w:line="240" w:lineRule="auto"/>
        <w:ind w:firstLine="855"/>
        <w:divId w:val="198373042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58 от 2003 г.) Отношенията между дружеството и член на надзорния съвет се уреждат с договор. Договорът се сключва от името на дружеството чрез лице, оправомощено от общото събрание на акционерите, или от едноличния собственик.</w:t>
      </w:r>
    </w:p>
    <w:p w:rsidR="005E6671" w:rsidRDefault="005E6671">
      <w:pPr>
        <w:spacing w:after="240" w:line="240" w:lineRule="auto"/>
        <w:ind w:firstLine="855"/>
        <w:divId w:val="4248806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2400613"/>
        <w:rPr>
          <w:rFonts w:ascii="Times New Roman" w:hAnsi="Times New Roman" w:cs="Times New Roman"/>
          <w:b/>
          <w:bCs/>
          <w:sz w:val="24"/>
          <w:szCs w:val="24"/>
        </w:rPr>
      </w:pPr>
      <w:r>
        <w:rPr>
          <w:rFonts w:ascii="Times New Roman" w:hAnsi="Times New Roman" w:cs="Times New Roman"/>
          <w:b/>
          <w:bCs/>
          <w:sz w:val="24"/>
          <w:szCs w:val="24"/>
        </w:rPr>
        <w:lastRenderedPageBreak/>
        <w:t>СВЕДЕНИЯ И НАДЗОР</w:t>
      </w:r>
    </w:p>
    <w:p w:rsidR="005E6671" w:rsidRDefault="00237F4C">
      <w:pPr>
        <w:spacing w:after="0" w:line="240" w:lineRule="auto"/>
        <w:ind w:firstLine="855"/>
        <w:divId w:val="672076540"/>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(1) (Доп. - ДВ, бр. 58 от 2003 г.) Управителният съвет докладва за дейността си най-малко веднъж на 3 месеца пред надзорния съвет на дружеството. Докладът съдържа съответно и данните по чл. 247, ал. 2 и 3.</w:t>
      </w:r>
    </w:p>
    <w:p w:rsidR="005E6671" w:rsidRDefault="005E6671">
      <w:pPr>
        <w:spacing w:after="0" w:line="240" w:lineRule="auto"/>
        <w:ind w:firstLine="855"/>
        <w:divId w:val="1272400613"/>
        <w:rPr>
          <w:rFonts w:ascii="Times New Roman" w:eastAsia="Times New Roman" w:hAnsi="Times New Roman" w:cs="Times New Roman"/>
          <w:sz w:val="24"/>
          <w:szCs w:val="24"/>
        </w:rPr>
      </w:pPr>
    </w:p>
    <w:p w:rsidR="005E6671" w:rsidRDefault="00237F4C">
      <w:pPr>
        <w:spacing w:after="0" w:line="240" w:lineRule="auto"/>
        <w:ind w:firstLine="855"/>
        <w:divId w:val="1679111862"/>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Управителният съвет уведомява незабавно председателя на надзорния съвет за всички настъпили обстоятелства, които са от съществено значение за дружеството.</w:t>
      </w:r>
    </w:p>
    <w:p w:rsidR="005E6671" w:rsidRDefault="00237F4C">
      <w:pPr>
        <w:spacing w:after="0" w:line="240" w:lineRule="auto"/>
        <w:ind w:firstLine="855"/>
        <w:divId w:val="1864707276"/>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Надзорният съвет има право по всяко време да поиска от управителния съвет да представи сведения или доклад по всеки въпрос, който засяга дружеството.</w:t>
      </w:r>
    </w:p>
    <w:p w:rsidR="005E6671" w:rsidRDefault="005E6671">
      <w:pPr>
        <w:spacing w:after="0" w:line="240" w:lineRule="auto"/>
        <w:ind w:firstLine="855"/>
        <w:divId w:val="1272400613"/>
        <w:rPr>
          <w:rFonts w:ascii="Times New Roman" w:eastAsia="Times New Roman" w:hAnsi="Times New Roman" w:cs="Times New Roman"/>
          <w:sz w:val="24"/>
          <w:szCs w:val="24"/>
        </w:rPr>
      </w:pPr>
    </w:p>
    <w:p w:rsidR="005E6671" w:rsidRDefault="00237F4C">
      <w:pPr>
        <w:spacing w:after="0" w:line="240" w:lineRule="auto"/>
        <w:ind w:firstLine="855"/>
        <w:divId w:val="90768566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58 от 2003 г.) Надзорният съвет може да прави необходимите проучвания в изпълнение на задълженията си, като членовете му имат достъп до цялата необходима информация и документи. За целта той може да използува експерти.</w:t>
      </w:r>
    </w:p>
    <w:p w:rsidR="005E6671" w:rsidRDefault="005E6671">
      <w:pPr>
        <w:spacing w:after="240" w:line="240" w:lineRule="auto"/>
        <w:ind w:firstLine="855"/>
        <w:divId w:val="127240061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четвърти.</w:t>
      </w:r>
      <w:r>
        <w:rPr>
          <w:rFonts w:ascii="Times New Roman" w:hAnsi="Times New Roman" w:cs="Times New Roman"/>
          <w:b/>
          <w:bCs/>
          <w:sz w:val="24"/>
          <w:szCs w:val="24"/>
        </w:rPr>
        <w:br/>
        <w:t>ЕДНОСТЕПЕННА СИСТЕМА</w:t>
      </w:r>
    </w:p>
    <w:p w:rsidR="005E6671" w:rsidRDefault="00237F4C">
      <w:pPr>
        <w:spacing w:before="100" w:beforeAutospacing="1" w:after="100" w:afterAutospacing="1" w:line="240" w:lineRule="auto"/>
        <w:ind w:firstLine="855"/>
        <w:divId w:val="1804078110"/>
        <w:rPr>
          <w:rFonts w:ascii="Times New Roman" w:hAnsi="Times New Roman" w:cs="Times New Roman"/>
          <w:b/>
          <w:bCs/>
          <w:sz w:val="24"/>
          <w:szCs w:val="24"/>
        </w:rPr>
      </w:pPr>
      <w:r>
        <w:rPr>
          <w:rFonts w:ascii="Times New Roman" w:hAnsi="Times New Roman" w:cs="Times New Roman"/>
          <w:b/>
          <w:bCs/>
          <w:sz w:val="24"/>
          <w:szCs w:val="24"/>
        </w:rPr>
        <w:t>СЪВЕТ НА ДИРЕКТОРИТЕ</w:t>
      </w:r>
    </w:p>
    <w:p w:rsidR="005E6671" w:rsidRDefault="00237F4C">
      <w:pPr>
        <w:spacing w:after="0" w:line="240" w:lineRule="auto"/>
        <w:ind w:firstLine="855"/>
        <w:divId w:val="1135486735"/>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(1) (Изм. - ДВ, бр. 84 от 2000 г.) Дружеството се управлява и представлява от съвет на директорите. Той се състои най-малко от три, но не повече от девет лица.</w:t>
      </w:r>
    </w:p>
    <w:p w:rsidR="005E6671" w:rsidRDefault="005E6671">
      <w:pPr>
        <w:spacing w:after="0" w:line="240" w:lineRule="auto"/>
        <w:ind w:firstLine="855"/>
        <w:divId w:val="1804078110"/>
        <w:rPr>
          <w:rFonts w:ascii="Times New Roman" w:eastAsia="Times New Roman" w:hAnsi="Times New Roman" w:cs="Times New Roman"/>
          <w:sz w:val="24"/>
          <w:szCs w:val="24"/>
        </w:rPr>
      </w:pPr>
    </w:p>
    <w:p w:rsidR="005E6671" w:rsidRDefault="00237F4C">
      <w:pPr>
        <w:spacing w:after="0" w:line="240" w:lineRule="auto"/>
        <w:ind w:firstLine="855"/>
        <w:divId w:val="210461421"/>
        <w:rPr>
          <w:rFonts w:ascii="Times New Roman" w:eastAsia="Times New Roman" w:hAnsi="Times New Roman" w:cs="Times New Roman"/>
          <w:sz w:val="24"/>
          <w:szCs w:val="24"/>
        </w:rPr>
      </w:pPr>
      <w:r>
        <w:rPr>
          <w:rFonts w:ascii="Times New Roman" w:eastAsia="Times New Roman" w:hAnsi="Times New Roman" w:cs="Times New Roman"/>
          <w:sz w:val="24"/>
          <w:szCs w:val="24"/>
        </w:rPr>
        <w:t>(2) Съветът на директорите приема правила за работата си и избира председател и заместник-председател от своите членове.</w:t>
      </w:r>
    </w:p>
    <w:p w:rsidR="005E6671" w:rsidRDefault="005E6671">
      <w:pPr>
        <w:spacing w:after="0" w:line="240" w:lineRule="auto"/>
        <w:ind w:firstLine="855"/>
        <w:divId w:val="1804078110"/>
        <w:rPr>
          <w:rFonts w:ascii="Times New Roman" w:eastAsia="Times New Roman" w:hAnsi="Times New Roman" w:cs="Times New Roman"/>
          <w:sz w:val="24"/>
          <w:szCs w:val="24"/>
        </w:rPr>
      </w:pPr>
    </w:p>
    <w:p w:rsidR="005E6671" w:rsidRDefault="00237F4C">
      <w:pPr>
        <w:spacing w:after="0" w:line="240" w:lineRule="auto"/>
        <w:ind w:firstLine="855"/>
        <w:divId w:val="1178469910"/>
        <w:rPr>
          <w:rFonts w:ascii="Times New Roman" w:eastAsia="Times New Roman" w:hAnsi="Times New Roman" w:cs="Times New Roman"/>
          <w:sz w:val="24"/>
          <w:szCs w:val="24"/>
        </w:rPr>
      </w:pPr>
      <w:r>
        <w:rPr>
          <w:rFonts w:ascii="Times New Roman" w:eastAsia="Times New Roman" w:hAnsi="Times New Roman" w:cs="Times New Roman"/>
          <w:sz w:val="24"/>
          <w:szCs w:val="24"/>
        </w:rPr>
        <w:t>(3) Съветът на директорите се събира на редовни заседания най-малко веднъж на 3 месеца, за да обсъди състоянието и развитието на дружеството.</w:t>
      </w:r>
    </w:p>
    <w:p w:rsidR="005E6671" w:rsidRDefault="005E6671">
      <w:pPr>
        <w:spacing w:after="0" w:line="240" w:lineRule="auto"/>
        <w:ind w:firstLine="855"/>
        <w:divId w:val="1804078110"/>
        <w:rPr>
          <w:rFonts w:ascii="Times New Roman" w:eastAsia="Times New Roman" w:hAnsi="Times New Roman" w:cs="Times New Roman"/>
          <w:sz w:val="24"/>
          <w:szCs w:val="24"/>
        </w:rPr>
      </w:pPr>
    </w:p>
    <w:p w:rsidR="005E6671" w:rsidRDefault="00237F4C">
      <w:pPr>
        <w:spacing w:after="0" w:line="240" w:lineRule="auto"/>
        <w:ind w:firstLine="855"/>
        <w:divId w:val="205260568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2003 г.) Съветът на директорите възлага управлението на дружеството на един или няколко изпълнителни членове, избрани измежду неговите членове и определя възнаграждението им. Изпълнителните членове са по-малко от останалите членове на съвета.</w:t>
      </w:r>
    </w:p>
    <w:p w:rsidR="005E6671" w:rsidRDefault="005E6671">
      <w:pPr>
        <w:spacing w:after="0" w:line="240" w:lineRule="auto"/>
        <w:ind w:firstLine="855"/>
        <w:divId w:val="1804078110"/>
        <w:rPr>
          <w:rFonts w:ascii="Times New Roman" w:eastAsia="Times New Roman" w:hAnsi="Times New Roman" w:cs="Times New Roman"/>
          <w:sz w:val="24"/>
          <w:szCs w:val="24"/>
        </w:rPr>
      </w:pPr>
    </w:p>
    <w:p w:rsidR="005E6671" w:rsidRDefault="00237F4C">
      <w:pPr>
        <w:spacing w:after="0" w:line="240" w:lineRule="auto"/>
        <w:ind w:firstLine="855"/>
        <w:divId w:val="956833813"/>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от изпълнителните членове докладва незабавно на председателя на съвета за настъпилите обстоятелства, които са от съществено значение за дружеството.</w:t>
      </w:r>
    </w:p>
    <w:p w:rsidR="005E6671" w:rsidRDefault="005E6671">
      <w:pPr>
        <w:spacing w:after="0" w:line="240" w:lineRule="auto"/>
        <w:ind w:firstLine="855"/>
        <w:divId w:val="1804078110"/>
        <w:rPr>
          <w:rFonts w:ascii="Times New Roman" w:eastAsia="Times New Roman" w:hAnsi="Times New Roman" w:cs="Times New Roman"/>
          <w:sz w:val="24"/>
          <w:szCs w:val="24"/>
        </w:rPr>
      </w:pPr>
    </w:p>
    <w:p w:rsidR="005E6671" w:rsidRDefault="00237F4C">
      <w:pPr>
        <w:spacing w:after="0" w:line="240" w:lineRule="auto"/>
        <w:ind w:firstLine="855"/>
        <w:divId w:val="1768453490"/>
        <w:rPr>
          <w:rFonts w:ascii="Times New Roman" w:eastAsia="Times New Roman" w:hAnsi="Times New Roman" w:cs="Times New Roman"/>
          <w:sz w:val="24"/>
          <w:szCs w:val="24"/>
        </w:rPr>
      </w:pPr>
      <w:r>
        <w:rPr>
          <w:rFonts w:ascii="Times New Roman" w:eastAsia="Times New Roman" w:hAnsi="Times New Roman" w:cs="Times New Roman"/>
          <w:sz w:val="24"/>
          <w:szCs w:val="24"/>
        </w:rPr>
        <w:t>(6) Всеки член на съвета може да поиска от председателя да свика заседание за обсъждане на отделни въпроси.</w:t>
      </w:r>
    </w:p>
    <w:p w:rsidR="005E6671" w:rsidRDefault="005E6671">
      <w:pPr>
        <w:spacing w:after="0" w:line="240" w:lineRule="auto"/>
        <w:ind w:firstLine="855"/>
        <w:divId w:val="1804078110"/>
        <w:rPr>
          <w:rFonts w:ascii="Times New Roman" w:eastAsia="Times New Roman" w:hAnsi="Times New Roman" w:cs="Times New Roman"/>
          <w:sz w:val="24"/>
          <w:szCs w:val="24"/>
        </w:rPr>
      </w:pPr>
    </w:p>
    <w:p w:rsidR="005E6671" w:rsidRDefault="00237F4C">
      <w:pPr>
        <w:spacing w:after="0" w:line="240" w:lineRule="auto"/>
        <w:ind w:firstLine="855"/>
        <w:divId w:val="87296598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58 от 2003 г.) Отношенията между дружеството и изпълнителен член на съвета се уреждат с договор за възлагане на управлението, който се сключва в писмена форма от името на дружеството чрез председателя на съвета на директорите. Отношенията с останалите членове на съвета могат да се уредят с договор, който се сключва от името на дружеството чрез лице, оправомощено от общото събрание на акционерите, или от едноличния собственик.</w:t>
      </w:r>
    </w:p>
    <w:p w:rsidR="005E6671" w:rsidRDefault="005E6671">
      <w:pPr>
        <w:spacing w:after="240" w:line="240" w:lineRule="auto"/>
        <w:ind w:firstLine="855"/>
        <w:divId w:val="180407811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t>ГОДИШНО ПРИКЛЮЧВАНЕ И РАЗПРЕДЕЛЕНИЕ НА ПЕЧАЛБАТА</w:t>
      </w:r>
    </w:p>
    <w:p w:rsidR="005E6671" w:rsidRDefault="00237F4C">
      <w:pPr>
        <w:spacing w:before="100" w:beforeAutospacing="1" w:after="100" w:afterAutospacing="1" w:line="240" w:lineRule="auto"/>
        <w:ind w:firstLine="855"/>
        <w:divId w:val="1826624988"/>
        <w:rPr>
          <w:rFonts w:ascii="Times New Roman" w:hAnsi="Times New Roman" w:cs="Times New Roman"/>
          <w:b/>
          <w:bCs/>
          <w:sz w:val="24"/>
          <w:szCs w:val="24"/>
        </w:rPr>
      </w:pPr>
      <w:r>
        <w:rPr>
          <w:rFonts w:ascii="Times New Roman" w:hAnsi="Times New Roman" w:cs="Times New Roman"/>
          <w:b/>
          <w:bCs/>
          <w:sz w:val="24"/>
          <w:szCs w:val="24"/>
        </w:rPr>
        <w:t>ДОКУМЕНТИ ЗА ГОДИШНОТО ПРИКЛЮЧВАНЕ</w:t>
      </w:r>
    </w:p>
    <w:p w:rsidR="005E6671" w:rsidRDefault="00237F4C">
      <w:pPr>
        <w:spacing w:after="0" w:line="240" w:lineRule="auto"/>
        <w:ind w:firstLine="855"/>
        <w:divId w:val="1479610465"/>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(Изм. - ДВ, бр. 66 от 2005 г., изм. - ДВ, бр. 105 от 2006 г., в сила от 01.01.2007 г., изм. - ДВ, бр. 67 от 2008 г., доп. - ДВ, бр. 95 от 2015 г., в сила от 01.01.2016 г., изм. - ДВ, бр. 104 от 2020 г., в сила от 01.01.2021 г.) До 30 юни ежегодно съветът на директорите, съответно управителният съвет, съставя за изтеклата календарна година годишен финансов отчет и годишния доклад за дейността и ги представя на избраните от общото събрание регистрирани одитори, когато извършването на одит е задължително в предвидените от закон случаи или е било взето решение за извършване на независим финансов одит.</w:t>
      </w:r>
    </w:p>
    <w:p w:rsidR="005E6671" w:rsidRDefault="005E6671">
      <w:pPr>
        <w:spacing w:after="0" w:line="240" w:lineRule="auto"/>
        <w:ind w:firstLine="855"/>
        <w:divId w:val="18266249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67521982"/>
        <w:rPr>
          <w:rFonts w:ascii="Times New Roman" w:hAnsi="Times New Roman" w:cs="Times New Roman"/>
          <w:b/>
          <w:bCs/>
          <w:sz w:val="24"/>
          <w:szCs w:val="24"/>
        </w:rPr>
      </w:pPr>
      <w:r>
        <w:rPr>
          <w:rFonts w:ascii="Times New Roman" w:hAnsi="Times New Roman" w:cs="Times New Roman"/>
          <w:b/>
          <w:bCs/>
          <w:sz w:val="24"/>
          <w:szCs w:val="24"/>
        </w:rPr>
        <w:t>ФОНД "РЕЗЕРВЕН"</w:t>
      </w:r>
    </w:p>
    <w:p w:rsidR="005E6671" w:rsidRDefault="00237F4C">
      <w:pPr>
        <w:spacing w:after="0" w:line="240" w:lineRule="auto"/>
        <w:ind w:firstLine="855"/>
        <w:divId w:val="555243653"/>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(1) Дружеството е длъжно да образува фонд "Резервен".</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61417526"/>
        <w:rPr>
          <w:rFonts w:ascii="Times New Roman" w:eastAsia="Times New Roman" w:hAnsi="Times New Roman" w:cs="Times New Roman"/>
          <w:sz w:val="24"/>
          <w:szCs w:val="24"/>
        </w:rPr>
      </w:pPr>
      <w:r>
        <w:rPr>
          <w:rFonts w:ascii="Times New Roman" w:eastAsia="Times New Roman" w:hAnsi="Times New Roman" w:cs="Times New Roman"/>
          <w:sz w:val="24"/>
          <w:szCs w:val="24"/>
        </w:rPr>
        <w:t>(2) Източници на фонд "Резервен" са:</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1074009755"/>
        <w:rPr>
          <w:rFonts w:ascii="Times New Roman" w:eastAsia="Times New Roman" w:hAnsi="Times New Roman" w:cs="Times New Roman"/>
          <w:sz w:val="24"/>
          <w:szCs w:val="24"/>
        </w:rPr>
      </w:pPr>
      <w:r>
        <w:rPr>
          <w:rFonts w:ascii="Times New Roman" w:eastAsia="Times New Roman" w:hAnsi="Times New Roman" w:cs="Times New Roman"/>
          <w:sz w:val="24"/>
          <w:szCs w:val="24"/>
        </w:rPr>
        <w:t>1. най-малко 1/10 от печалбата, която се отделя, докато средствата във фонда стигнат 1/10 или по-голяма част от капитала, определена от устава;</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877932601"/>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получени над номиналната стойност на акциите и облигациите при издаването им;</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24183381"/>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сумата на допълнителните плащания, които правят акционерите срещу предоставени им предимства за акциите;</w:t>
      </w:r>
    </w:p>
    <w:p w:rsidR="005E6671" w:rsidRDefault="00237F4C">
      <w:pPr>
        <w:spacing w:after="0" w:line="240" w:lineRule="auto"/>
        <w:ind w:firstLine="855"/>
        <w:divId w:val="165286517"/>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източници, предвидени в устава или по решение на общото събрание.</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726758760"/>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Средствата на фонд "Резервен" могат да се използуват само за:</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1047337986"/>
        <w:rPr>
          <w:rFonts w:ascii="Times New Roman" w:eastAsia="Times New Roman" w:hAnsi="Times New Roman" w:cs="Times New Roman"/>
          <w:sz w:val="24"/>
          <w:szCs w:val="24"/>
        </w:rPr>
      </w:pPr>
      <w:r>
        <w:rPr>
          <w:rFonts w:ascii="Times New Roman" w:eastAsia="Times New Roman" w:hAnsi="Times New Roman" w:cs="Times New Roman"/>
          <w:sz w:val="24"/>
          <w:szCs w:val="24"/>
        </w:rPr>
        <w:t>1. покриване на годишната загуба;</w:t>
      </w:r>
    </w:p>
    <w:p w:rsidR="005E6671" w:rsidRDefault="00237F4C">
      <w:pPr>
        <w:spacing w:after="0" w:line="240" w:lineRule="auto"/>
        <w:ind w:firstLine="855"/>
        <w:divId w:val="218172809"/>
        <w:rPr>
          <w:rFonts w:ascii="Times New Roman" w:eastAsia="Times New Roman" w:hAnsi="Times New Roman" w:cs="Times New Roman"/>
          <w:sz w:val="24"/>
          <w:szCs w:val="24"/>
        </w:rPr>
      </w:pPr>
      <w:r>
        <w:rPr>
          <w:rFonts w:ascii="Times New Roman" w:eastAsia="Times New Roman" w:hAnsi="Times New Roman" w:cs="Times New Roman"/>
          <w:sz w:val="24"/>
          <w:szCs w:val="24"/>
        </w:rPr>
        <w:t>2. покриване на загуби от предходната година.</w:t>
      </w:r>
    </w:p>
    <w:p w:rsidR="005E6671" w:rsidRDefault="005E6671">
      <w:pPr>
        <w:spacing w:after="0" w:line="240" w:lineRule="auto"/>
        <w:ind w:firstLine="855"/>
        <w:divId w:val="867521982"/>
        <w:rPr>
          <w:rFonts w:ascii="Times New Roman" w:eastAsia="Times New Roman" w:hAnsi="Times New Roman" w:cs="Times New Roman"/>
          <w:sz w:val="24"/>
          <w:szCs w:val="24"/>
        </w:rPr>
      </w:pPr>
    </w:p>
    <w:p w:rsidR="005E6671" w:rsidRDefault="00237F4C">
      <w:pPr>
        <w:spacing w:after="0" w:line="240" w:lineRule="auto"/>
        <w:ind w:firstLine="855"/>
        <w:divId w:val="106005601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средствата на фонд "Резервен" надхвърлят 1/10 или определената от устава по-голяма част от капитала, по-големият размер може да бъде използуван и за увеличаване на капитала.</w:t>
      </w:r>
    </w:p>
    <w:p w:rsidR="005E6671" w:rsidRDefault="005E6671">
      <w:pPr>
        <w:spacing w:after="240" w:line="240" w:lineRule="auto"/>
        <w:ind w:firstLine="855"/>
        <w:divId w:val="86752198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6138889"/>
        <w:rPr>
          <w:rFonts w:ascii="Times New Roman" w:hAnsi="Times New Roman" w:cs="Times New Roman"/>
          <w:b/>
          <w:bCs/>
          <w:sz w:val="24"/>
          <w:szCs w:val="24"/>
        </w:rPr>
      </w:pPr>
      <w:r>
        <w:rPr>
          <w:rFonts w:ascii="Times New Roman" w:hAnsi="Times New Roman" w:cs="Times New Roman"/>
          <w:b/>
          <w:bCs/>
          <w:sz w:val="24"/>
          <w:szCs w:val="24"/>
        </w:rPr>
        <w:t>СЪДЪРЖАНИЕ НА ОТЧЕТА ЗА ДЕЙНОСТТА</w:t>
      </w:r>
    </w:p>
    <w:p w:rsidR="005E6671" w:rsidRDefault="00237F4C">
      <w:pPr>
        <w:spacing w:after="0" w:line="240" w:lineRule="auto"/>
        <w:ind w:firstLine="855"/>
        <w:divId w:val="2065173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247. (1) (Предишен текст на чл. 247 - ДВ, бр. 58 от 2003 г., изм. - ДВ, бр. 66 от 2005 г., изм. - ДВ, бр. 105 от 2006 г., в сила от 01.01.2007 г.) В годишния доклад за </w:t>
      </w:r>
      <w:r>
        <w:rPr>
          <w:rFonts w:ascii="Times New Roman" w:eastAsia="Times New Roman" w:hAnsi="Times New Roman" w:cs="Times New Roman"/>
          <w:sz w:val="24"/>
          <w:szCs w:val="24"/>
        </w:rPr>
        <w:lastRenderedPageBreak/>
        <w:t>дейността се описват протичането на дейността и състоянието на дружеството и се разяснява годишният финансов отчет.</w:t>
      </w:r>
    </w:p>
    <w:p w:rsidR="005E6671" w:rsidRDefault="005E6671">
      <w:pPr>
        <w:spacing w:after="0" w:line="240" w:lineRule="auto"/>
        <w:ind w:firstLine="855"/>
        <w:divId w:val="1206138889"/>
        <w:rPr>
          <w:rFonts w:ascii="Times New Roman" w:eastAsia="Times New Roman" w:hAnsi="Times New Roman" w:cs="Times New Roman"/>
          <w:sz w:val="24"/>
          <w:szCs w:val="24"/>
        </w:rPr>
      </w:pPr>
    </w:p>
    <w:p w:rsidR="005E6671" w:rsidRDefault="00237F4C">
      <w:pPr>
        <w:spacing w:after="0" w:line="240" w:lineRule="auto"/>
        <w:ind w:firstLine="855"/>
        <w:divId w:val="208032708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изм. - ДВ, бр. 105 от 2006 г., в сила от 01.01.2007 г.) В годишния доклад за дейността задължително се посочват:</w:t>
      </w:r>
    </w:p>
    <w:p w:rsidR="005E6671" w:rsidRDefault="005E6671">
      <w:pPr>
        <w:spacing w:after="0" w:line="240" w:lineRule="auto"/>
        <w:ind w:firstLine="855"/>
        <w:divId w:val="1206138889"/>
        <w:rPr>
          <w:rFonts w:ascii="Times New Roman" w:eastAsia="Times New Roman" w:hAnsi="Times New Roman" w:cs="Times New Roman"/>
          <w:sz w:val="24"/>
          <w:szCs w:val="24"/>
        </w:rPr>
      </w:pPr>
    </w:p>
    <w:p w:rsidR="005E6671" w:rsidRDefault="00237F4C">
      <w:pPr>
        <w:spacing w:after="0" w:line="240" w:lineRule="auto"/>
        <w:ind w:firstLine="855"/>
        <w:divId w:val="452093965"/>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възнагражденията, получени общо през годината от членовете на съветите;</w:t>
      </w:r>
    </w:p>
    <w:p w:rsidR="005E6671" w:rsidRDefault="005E6671">
      <w:pPr>
        <w:spacing w:after="0" w:line="240" w:lineRule="auto"/>
        <w:ind w:firstLine="855"/>
        <w:divId w:val="1206138889"/>
        <w:rPr>
          <w:rFonts w:ascii="Times New Roman" w:eastAsia="Times New Roman" w:hAnsi="Times New Roman" w:cs="Times New Roman"/>
          <w:sz w:val="24"/>
          <w:szCs w:val="24"/>
        </w:rPr>
      </w:pPr>
    </w:p>
    <w:p w:rsidR="005E6671" w:rsidRDefault="00237F4C">
      <w:pPr>
        <w:spacing w:after="0" w:line="240" w:lineRule="auto"/>
        <w:ind w:firstLine="855"/>
        <w:divId w:val="180396368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придобитите, притежаваните и прехвърлените от членовете на съветите през годината акции и облигации на дружеството;</w:t>
      </w:r>
    </w:p>
    <w:p w:rsidR="005E6671" w:rsidRDefault="00237F4C">
      <w:pPr>
        <w:spacing w:after="0" w:line="240" w:lineRule="auto"/>
        <w:ind w:firstLine="855"/>
        <w:divId w:val="15257491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правата на членовете на съветите да придобиват акции и облигации на дружеството;</w:t>
      </w:r>
    </w:p>
    <w:p w:rsidR="005E6671" w:rsidRDefault="005E6671">
      <w:pPr>
        <w:spacing w:after="0" w:line="240" w:lineRule="auto"/>
        <w:ind w:firstLine="855"/>
        <w:divId w:val="1206138889"/>
        <w:rPr>
          <w:rFonts w:ascii="Times New Roman" w:eastAsia="Times New Roman" w:hAnsi="Times New Roman" w:cs="Times New Roman"/>
          <w:sz w:val="24"/>
          <w:szCs w:val="24"/>
        </w:rPr>
      </w:pPr>
    </w:p>
    <w:p w:rsidR="005E6671" w:rsidRDefault="00237F4C">
      <w:pPr>
        <w:spacing w:after="0" w:line="240" w:lineRule="auto"/>
        <w:ind w:firstLine="855"/>
        <w:divId w:val="500854160"/>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участието на членовете на съветите в търговски дружества като неограничено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5E6671" w:rsidRDefault="005E6671">
      <w:pPr>
        <w:spacing w:after="0" w:line="240" w:lineRule="auto"/>
        <w:ind w:firstLine="855"/>
        <w:divId w:val="1206138889"/>
        <w:rPr>
          <w:rFonts w:ascii="Times New Roman" w:eastAsia="Times New Roman" w:hAnsi="Times New Roman" w:cs="Times New Roman"/>
          <w:sz w:val="24"/>
          <w:szCs w:val="24"/>
        </w:rPr>
      </w:pPr>
    </w:p>
    <w:p w:rsidR="005E6671" w:rsidRDefault="00237F4C">
      <w:pPr>
        <w:spacing w:after="0" w:line="240" w:lineRule="auto"/>
        <w:ind w:firstLine="855"/>
        <w:divId w:val="1592349431"/>
        <w:rPr>
          <w:rFonts w:ascii="Times New Roman" w:eastAsia="Times New Roman" w:hAnsi="Times New Roman" w:cs="Times New Roman"/>
          <w:sz w:val="24"/>
          <w:szCs w:val="24"/>
        </w:rPr>
      </w:pPr>
      <w:r>
        <w:rPr>
          <w:rFonts w:ascii="Times New Roman" w:eastAsia="Times New Roman" w:hAnsi="Times New Roman" w:cs="Times New Roman"/>
          <w:sz w:val="24"/>
          <w:szCs w:val="24"/>
        </w:rPr>
        <w:t>5. договорите по чл. 240б, сключени през годината.</w:t>
      </w:r>
    </w:p>
    <w:p w:rsidR="005E6671" w:rsidRDefault="005E6671">
      <w:pPr>
        <w:spacing w:after="0" w:line="240" w:lineRule="auto"/>
        <w:ind w:firstLine="855"/>
        <w:divId w:val="1206138889"/>
        <w:rPr>
          <w:rFonts w:ascii="Times New Roman" w:eastAsia="Times New Roman" w:hAnsi="Times New Roman" w:cs="Times New Roman"/>
          <w:sz w:val="24"/>
          <w:szCs w:val="24"/>
        </w:rPr>
      </w:pPr>
    </w:p>
    <w:p w:rsidR="005E6671" w:rsidRDefault="00237F4C">
      <w:pPr>
        <w:spacing w:after="0" w:line="240" w:lineRule="auto"/>
        <w:ind w:firstLine="855"/>
        <w:divId w:val="201622101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В доклада се посочват и планираната стопанска политика през следващата година, в т.ч. очакваните инвестиции и развитие на персонала, очакваният доход от инвестиции и развитие на дружеството, както и предстоящите сделки от съществено значение за дейността на дружеството.</w:t>
      </w:r>
    </w:p>
    <w:p w:rsidR="005E6671" w:rsidRDefault="005E6671">
      <w:pPr>
        <w:spacing w:after="240" w:line="240" w:lineRule="auto"/>
        <w:ind w:firstLine="855"/>
        <w:divId w:val="120613888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1175179"/>
        <w:rPr>
          <w:rFonts w:ascii="Times New Roman" w:hAnsi="Times New Roman" w:cs="Times New Roman"/>
          <w:b/>
          <w:bCs/>
          <w:sz w:val="24"/>
          <w:szCs w:val="24"/>
        </w:rPr>
      </w:pPr>
      <w:r>
        <w:rPr>
          <w:rFonts w:ascii="Times New Roman" w:hAnsi="Times New Roman" w:cs="Times New Roman"/>
          <w:b/>
          <w:bCs/>
          <w:sz w:val="24"/>
          <w:szCs w:val="24"/>
        </w:rPr>
        <w:t>ИЗПЛАЩАНЕ НА ДИВИДЕНТИ И ЛИХВИ</w:t>
      </w:r>
    </w:p>
    <w:p w:rsidR="005E6671" w:rsidRDefault="00237F4C">
      <w:pPr>
        <w:spacing w:after="0" w:line="240" w:lineRule="auto"/>
        <w:ind w:firstLine="855"/>
        <w:divId w:val="955982511"/>
        <w:rPr>
          <w:rFonts w:ascii="Times New Roman" w:eastAsia="Times New Roman" w:hAnsi="Times New Roman" w:cs="Times New Roman"/>
          <w:sz w:val="24"/>
          <w:szCs w:val="24"/>
        </w:rPr>
      </w:pPr>
      <w:r>
        <w:rPr>
          <w:rFonts w:ascii="Times New Roman" w:eastAsia="Times New Roman" w:hAnsi="Times New Roman" w:cs="Times New Roman"/>
          <w:sz w:val="24"/>
          <w:szCs w:val="24"/>
        </w:rPr>
        <w:t>Чл. 247а. (Нов - ДВ, бр. 84 от 2000 г.) (1) (Изм. - ДВ, бр. 58 от 2003 г., изм. - ДВ, бр. 66 от 2005 г.) Дивиденти и лихви по чл. 190, ал. 2 се изплащат само ако според проверения и приет съгласно раздел ХI финансов отчет за съответната година чистата стойност на имуществото, намалена с дивидентите и лихвите, подлежащи на изплащане, е не по-малка от сумата на капитала на дружеството, фонд "Резервен" и другите фондове, които дружеството е длъжно да образува по закон или устав.</w:t>
      </w:r>
    </w:p>
    <w:p w:rsidR="005E6671" w:rsidRDefault="00237F4C">
      <w:pPr>
        <w:spacing w:after="0" w:line="240" w:lineRule="auto"/>
        <w:ind w:firstLine="855"/>
        <w:divId w:val="57994425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2003 г.) По смисъла на ал. 1 чистата стойност на имуществото е разликата между стойността на правата и задълженията на дружеството съгласно баланса му.</w:t>
      </w:r>
    </w:p>
    <w:p w:rsidR="005E6671" w:rsidRDefault="00237F4C">
      <w:pPr>
        <w:spacing w:after="0" w:line="240" w:lineRule="auto"/>
        <w:ind w:firstLine="855"/>
        <w:divId w:val="1418555896"/>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Плащанията по ал. 1 се извършват до размера на печалбата за съответната година, неразпределената печалба от минали години, частта от фонд "Резервен" и другите фондове на дружеството, надхвърляща определения от закона или устава минимум, намален с непокритите загуби от предходни години, и отчисленията за фонд "Резервен" и другите фондове, които дружеството е длъжно да образува по закон или устав.</w:t>
      </w:r>
    </w:p>
    <w:p w:rsidR="005E6671" w:rsidRDefault="00237F4C">
      <w:pPr>
        <w:spacing w:after="0" w:line="240" w:lineRule="auto"/>
        <w:ind w:firstLine="855"/>
        <w:divId w:val="168401407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са извършени плащания, без да са налице предпоставките по ал. 1 - 3, акционерите не са длъжни да върнат получените суми, освен ако дружеството докаже, че са знаели или са могли да узнаят за липсата на предпоставки.</w:t>
      </w:r>
    </w:p>
    <w:p w:rsidR="005E6671" w:rsidRDefault="00237F4C">
      <w:pPr>
        <w:spacing w:after="0" w:line="240" w:lineRule="auto"/>
        <w:ind w:firstLine="855"/>
        <w:divId w:val="10422465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58 от 2003 г.) Дружеството е длъжно да изплати на акционерите гласувания от общото събрание дивидент в срок три месеца от провеждането му, освен ако в устава е предвиден по-дълъг срок.</w:t>
      </w:r>
    </w:p>
    <w:p w:rsidR="005E6671" w:rsidRDefault="005E6671">
      <w:pPr>
        <w:spacing w:after="0" w:line="240" w:lineRule="auto"/>
        <w:ind w:firstLine="855"/>
        <w:divId w:val="174117517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XI.</w:t>
      </w:r>
      <w:r>
        <w:rPr>
          <w:rFonts w:ascii="Times New Roman" w:hAnsi="Times New Roman" w:cs="Times New Roman"/>
          <w:b/>
          <w:bCs/>
          <w:sz w:val="24"/>
          <w:szCs w:val="24"/>
        </w:rPr>
        <w:br/>
        <w:t>ПРОВЕРКА НА ГОДИШНОТО ПРИКЛЮЧВАНЕ</w:t>
      </w:r>
    </w:p>
    <w:p w:rsidR="005E6671" w:rsidRDefault="00237F4C">
      <w:pPr>
        <w:spacing w:before="100" w:beforeAutospacing="1" w:after="100" w:afterAutospacing="1" w:line="240" w:lineRule="auto"/>
        <w:ind w:firstLine="855"/>
        <w:divId w:val="93140117"/>
        <w:rPr>
          <w:rFonts w:ascii="Times New Roman" w:hAnsi="Times New Roman" w:cs="Times New Roman"/>
          <w:b/>
          <w:bCs/>
          <w:sz w:val="24"/>
          <w:szCs w:val="24"/>
        </w:rPr>
      </w:pPr>
      <w:r>
        <w:rPr>
          <w:rFonts w:ascii="Times New Roman" w:hAnsi="Times New Roman" w:cs="Times New Roman"/>
          <w:b/>
          <w:bCs/>
          <w:sz w:val="24"/>
          <w:szCs w:val="24"/>
        </w:rPr>
        <w:t>ПРЕДМЕТ И ОБХВАТ НА ПРОВЕРКАТА</w:t>
      </w:r>
    </w:p>
    <w:p w:rsidR="005E6671" w:rsidRDefault="00237F4C">
      <w:pPr>
        <w:spacing w:after="0" w:line="240" w:lineRule="auto"/>
        <w:ind w:firstLine="855"/>
        <w:divId w:val="285359378"/>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(1) (Изм. - ДВ, бр. 66 от 2005 г., изм. - ДВ, бр. 67 от 2008 г., изм. - ДВ, бр. 95 от 2015 г., в сила от 01.01.2016 г.) Годишният финансов отчет се проверява от назначените от общото събрание регистрирани одитори в предвидените от закон случаи.</w:t>
      </w:r>
    </w:p>
    <w:p w:rsidR="005E6671" w:rsidRDefault="005E6671">
      <w:pPr>
        <w:spacing w:after="0" w:line="240" w:lineRule="auto"/>
        <w:ind w:firstLine="855"/>
        <w:divId w:val="93140117"/>
        <w:rPr>
          <w:rFonts w:ascii="Times New Roman" w:eastAsia="Times New Roman" w:hAnsi="Times New Roman" w:cs="Times New Roman"/>
          <w:sz w:val="24"/>
          <w:szCs w:val="24"/>
        </w:rPr>
      </w:pPr>
    </w:p>
    <w:p w:rsidR="005E6671" w:rsidRDefault="00237F4C">
      <w:pPr>
        <w:spacing w:after="0" w:line="240" w:lineRule="auto"/>
        <w:ind w:firstLine="855"/>
        <w:divId w:val="696971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Проверката има за цел да установи дали са спазени изискванията на Закона за счетоводството и устава за годишното приключване.</w:t>
      </w:r>
    </w:p>
    <w:p w:rsidR="005E6671" w:rsidRDefault="005E6671">
      <w:pPr>
        <w:spacing w:after="240" w:line="240" w:lineRule="auto"/>
        <w:ind w:firstLine="855"/>
        <w:divId w:val="931401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47545390"/>
        <w:rPr>
          <w:rFonts w:ascii="Times New Roman" w:hAnsi="Times New Roman" w:cs="Times New Roman"/>
          <w:b/>
          <w:bCs/>
          <w:sz w:val="24"/>
          <w:szCs w:val="24"/>
        </w:rPr>
      </w:pPr>
      <w:r>
        <w:rPr>
          <w:rFonts w:ascii="Times New Roman" w:hAnsi="Times New Roman" w:cs="Times New Roman"/>
          <w:b/>
          <w:bCs/>
          <w:sz w:val="24"/>
          <w:szCs w:val="24"/>
        </w:rPr>
        <w:t>НАЗНАЧАВАНЕ И ОТГОВОРНОСТ НА РЕГИСТРИРАНИ ОДИТОРИ (ЗАГЛ. ИЗМ. - ДВ, БР. 67 ОТ 2008 Г.)</w:t>
      </w:r>
    </w:p>
    <w:p w:rsidR="005E6671" w:rsidRDefault="00237F4C">
      <w:pPr>
        <w:spacing w:after="0" w:line="240" w:lineRule="auto"/>
        <w:ind w:firstLine="855"/>
        <w:divId w:val="1423605223"/>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(1) (Изм. - ДВ, бр. 50 от 2008 г., в сила от 30.05.2008 г., изм. - ДВ, бр. 67 от 2008 г., доп. - ДВ, бр. 95 от 2015 г., в сила от 01.01.2016 г.) Когато годишните финансови отчети на дружеството подлежат на задължителен независим финансов одит по закон и общото събрание не е избрало регистрирани одитори до изтичане на календарната година, по молба на съвета на директорите, съответно на управителния или на надзорния съвет или на отделен акционер, те се назначават от длъжностно лице по регистрацията към Агенцията по вписванията.</w:t>
      </w:r>
    </w:p>
    <w:p w:rsidR="005E6671" w:rsidRDefault="005E6671">
      <w:pPr>
        <w:spacing w:after="0" w:line="240" w:lineRule="auto"/>
        <w:ind w:firstLine="855"/>
        <w:divId w:val="947545390"/>
        <w:rPr>
          <w:rFonts w:ascii="Times New Roman" w:eastAsia="Times New Roman" w:hAnsi="Times New Roman" w:cs="Times New Roman"/>
          <w:sz w:val="24"/>
          <w:szCs w:val="24"/>
        </w:rPr>
      </w:pPr>
    </w:p>
    <w:p w:rsidR="005E6671" w:rsidRDefault="00237F4C">
      <w:pPr>
        <w:spacing w:after="0" w:line="240" w:lineRule="auto"/>
        <w:ind w:firstLine="855"/>
        <w:divId w:val="10124923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2008 г.) Регистрираните одитори са отговорни за добросъвестната и безпристрастна проверка и за запазване на тайната.</w:t>
      </w:r>
    </w:p>
    <w:p w:rsidR="005E6671" w:rsidRDefault="005E6671">
      <w:pPr>
        <w:spacing w:after="240" w:line="240" w:lineRule="auto"/>
        <w:ind w:firstLine="855"/>
        <w:divId w:val="9475453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3399659"/>
        <w:rPr>
          <w:rFonts w:ascii="Times New Roman" w:hAnsi="Times New Roman" w:cs="Times New Roman"/>
          <w:b/>
          <w:bCs/>
          <w:sz w:val="24"/>
          <w:szCs w:val="24"/>
        </w:rPr>
      </w:pPr>
      <w:r>
        <w:rPr>
          <w:rFonts w:ascii="Times New Roman" w:hAnsi="Times New Roman" w:cs="Times New Roman"/>
          <w:b/>
          <w:bCs/>
          <w:sz w:val="24"/>
          <w:szCs w:val="24"/>
        </w:rPr>
        <w:t>ДОКЛАД НА РЕГИСТРИРАНИТЕ ОДИТОРИ (ЗАГЛ. ИЗМ - ДВ, БР. 67 ОТ 2008 Г.)</w:t>
      </w:r>
    </w:p>
    <w:p w:rsidR="005E6671" w:rsidRDefault="00237F4C">
      <w:pPr>
        <w:spacing w:after="0" w:line="240" w:lineRule="auto"/>
        <w:ind w:firstLine="855"/>
        <w:divId w:val="978413488"/>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(Изм. - ДВ, бр. 66 от 2005 г., изм. - ДВ, бр. 105 от 2006 г., в сила от 01.01.2007 г., изм. - ДВ, бр. 67 от 2008 г.) След постъпване на доклада на регистрираните одитори управителният съвет представя на надзорния съвет годишния финансов отчет, годишния доклад за дейността и доклада на регистрираните одитори. Управителният съвет представя и предложението за разпределението на печалбата, което ще направи пред общото събрание.</w:t>
      </w:r>
    </w:p>
    <w:p w:rsidR="005E6671" w:rsidRDefault="005E6671">
      <w:pPr>
        <w:spacing w:after="0" w:line="240" w:lineRule="auto"/>
        <w:ind w:firstLine="855"/>
        <w:divId w:val="181339965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32608476"/>
        <w:rPr>
          <w:rFonts w:ascii="Times New Roman" w:hAnsi="Times New Roman" w:cs="Times New Roman"/>
          <w:b/>
          <w:bCs/>
          <w:sz w:val="24"/>
          <w:szCs w:val="24"/>
        </w:rPr>
      </w:pPr>
      <w:r>
        <w:rPr>
          <w:rFonts w:ascii="Times New Roman" w:hAnsi="Times New Roman" w:cs="Times New Roman"/>
          <w:b/>
          <w:bCs/>
          <w:sz w:val="24"/>
          <w:szCs w:val="24"/>
        </w:rPr>
        <w:t>ПРИЕМАНЕ НА ГОДИШНОТО ПРИКЛЮЧВАНЕ</w:t>
      </w:r>
    </w:p>
    <w:p w:rsidR="005E6671" w:rsidRDefault="00237F4C">
      <w:pPr>
        <w:spacing w:after="0" w:line="240" w:lineRule="auto"/>
        <w:ind w:firstLine="855"/>
        <w:divId w:val="11306316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251. (1) (Изм. - ДВ, бр. 66 от 2005 г.) Надзорният съвет проверява годишния финансов отчет, доклада за дейността и предложението за разпределение на печалбата и след одобрението им приема решение за свикване на редовно общо събрание.</w:t>
      </w:r>
    </w:p>
    <w:p w:rsidR="005E6671" w:rsidRDefault="005E6671">
      <w:pPr>
        <w:spacing w:after="0" w:line="240" w:lineRule="auto"/>
        <w:ind w:firstLine="855"/>
        <w:divId w:val="332608476"/>
        <w:rPr>
          <w:rFonts w:ascii="Times New Roman" w:eastAsia="Times New Roman" w:hAnsi="Times New Roman" w:cs="Times New Roman"/>
          <w:sz w:val="24"/>
          <w:szCs w:val="24"/>
        </w:rPr>
      </w:pPr>
    </w:p>
    <w:p w:rsidR="005E6671" w:rsidRDefault="00237F4C">
      <w:pPr>
        <w:spacing w:after="0" w:line="240" w:lineRule="auto"/>
        <w:ind w:firstLine="855"/>
        <w:divId w:val="125411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едностепенната система на управление предложението за разпределение на печалбата се прави от съвета на директорите, който свиква общото събрание.</w:t>
      </w:r>
    </w:p>
    <w:p w:rsidR="005E6671" w:rsidRDefault="005E6671">
      <w:pPr>
        <w:spacing w:after="0" w:line="240" w:lineRule="auto"/>
        <w:ind w:firstLine="855"/>
        <w:divId w:val="332608476"/>
        <w:rPr>
          <w:rFonts w:ascii="Times New Roman" w:eastAsia="Times New Roman" w:hAnsi="Times New Roman" w:cs="Times New Roman"/>
          <w:sz w:val="24"/>
          <w:szCs w:val="24"/>
        </w:rPr>
      </w:pPr>
    </w:p>
    <w:p w:rsidR="005E6671" w:rsidRDefault="00237F4C">
      <w:pPr>
        <w:spacing w:after="0" w:line="240" w:lineRule="auto"/>
        <w:ind w:firstLine="855"/>
        <w:divId w:val="114959490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58 от 2003 г., изм. - ДВ, бр. 66 от 2005 г., изм. - ДВ, бр. 67 от 2008 г., изм. - ДВ, бр. 95 от 2015 г., в сила от 01.01.2016 г.) Когато извършването на независим финансов одит е задължително в предвидените от закон случаи или когато е взето решение за извършване на независим финансов одит, общото събрание приема годишния финансов отчет след приключване на одита и представяне на одиторския доклад. Регистрираният одитор участва в заседанието на надзорния съвет, съответно на съвета на директорите по ал. 1 и 2.</w:t>
      </w:r>
    </w:p>
    <w:p w:rsidR="005E6671" w:rsidRDefault="005E6671">
      <w:pPr>
        <w:spacing w:after="0" w:line="240" w:lineRule="auto"/>
        <w:ind w:firstLine="855"/>
        <w:divId w:val="332608476"/>
        <w:rPr>
          <w:rFonts w:ascii="Times New Roman" w:eastAsia="Times New Roman" w:hAnsi="Times New Roman" w:cs="Times New Roman"/>
          <w:sz w:val="24"/>
          <w:szCs w:val="24"/>
        </w:rPr>
      </w:pPr>
    </w:p>
    <w:p w:rsidR="005E6671" w:rsidRDefault="00237F4C">
      <w:pPr>
        <w:spacing w:after="0" w:line="240" w:lineRule="auto"/>
        <w:ind w:firstLine="855"/>
        <w:divId w:val="7432463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84 от 2000 г., изм. - ДВ, бр. 66 от 2005 г., изм. и доп. - ДВ, бр. 38 от 2006 г., в сила от 01.07.2007 г., изм. относно влизането в сила - ДВ, бр. 80 от 2006 г., изм. - ДВ, бр. 95 от 2015 г., в сила от 01.01.2016 г.) Приетият от общото събрание годишен финансов отчет се представя за обявяване в търговския регистър.</w:t>
      </w:r>
    </w:p>
    <w:p w:rsidR="005E6671" w:rsidRDefault="005E6671">
      <w:pPr>
        <w:spacing w:after="240" w:line="240" w:lineRule="auto"/>
        <w:ind w:firstLine="855"/>
        <w:divId w:val="3326084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58462143"/>
        <w:rPr>
          <w:rFonts w:ascii="Times New Roman" w:hAnsi="Times New Roman" w:cs="Times New Roman"/>
          <w:b/>
          <w:bCs/>
          <w:sz w:val="24"/>
          <w:szCs w:val="24"/>
        </w:rPr>
      </w:pPr>
      <w:r>
        <w:rPr>
          <w:rFonts w:ascii="Times New Roman" w:hAnsi="Times New Roman" w:cs="Times New Roman"/>
          <w:b/>
          <w:bCs/>
          <w:sz w:val="24"/>
          <w:szCs w:val="24"/>
        </w:rPr>
        <w:t>ПРОВЕРКА ПО ИСКАНЕ НА АКЦИОНЕРИ</w:t>
      </w:r>
    </w:p>
    <w:p w:rsidR="005E6671" w:rsidRDefault="00237F4C">
      <w:pPr>
        <w:spacing w:after="0" w:line="240" w:lineRule="auto"/>
        <w:ind w:firstLine="855"/>
        <w:divId w:val="125392869"/>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251а. (Нов - ДВ, бр. 58 от 2003 г.) (1) (Изм. - ДВ, бр. 66 от 2005 г.) Акционери, притежаващи поне 10 на сто от капитала на дружеството, могат да поискат от общото събрание назначаване на контрольор, който да провери годишния финансов отчет.</w:t>
      </w:r>
    </w:p>
    <w:p w:rsidR="005E6671" w:rsidRDefault="00237F4C">
      <w:pPr>
        <w:spacing w:after="0" w:line="240" w:lineRule="auto"/>
        <w:ind w:firstLine="855"/>
        <w:divId w:val="1774317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В случай, че общото събрание не вземе решение за назначаване на контрольор, акционерите по ал. 1 могат да поискат назначаването му от длъжностното лице по регистрацията към Агенцията по вписванията.</w:t>
      </w:r>
    </w:p>
    <w:p w:rsidR="005E6671" w:rsidRDefault="00237F4C">
      <w:pPr>
        <w:spacing w:after="0" w:line="240" w:lineRule="auto"/>
        <w:ind w:firstLine="855"/>
        <w:divId w:val="1229077572"/>
        <w:rPr>
          <w:rFonts w:ascii="Times New Roman" w:eastAsia="Times New Roman" w:hAnsi="Times New Roman" w:cs="Times New Roman"/>
          <w:sz w:val="24"/>
          <w:szCs w:val="24"/>
        </w:rPr>
      </w:pPr>
      <w:r>
        <w:rPr>
          <w:rFonts w:ascii="Times New Roman" w:eastAsia="Times New Roman" w:hAnsi="Times New Roman" w:cs="Times New Roman"/>
          <w:sz w:val="24"/>
          <w:szCs w:val="24"/>
        </w:rPr>
        <w:t>(3) Назначеният контрольор съставя доклад за констатациите си, който се представя на следващото общо събрание.</w:t>
      </w:r>
    </w:p>
    <w:p w:rsidR="005E6671" w:rsidRDefault="00237F4C">
      <w:pPr>
        <w:spacing w:after="0" w:line="240" w:lineRule="auto"/>
        <w:ind w:firstLine="855"/>
        <w:divId w:val="33882319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Разноските за проверката са за сметка на дружеството.</w:t>
      </w:r>
    </w:p>
    <w:p w:rsidR="005E6671" w:rsidRDefault="005E6671">
      <w:pPr>
        <w:spacing w:after="0" w:line="240" w:lineRule="auto"/>
        <w:ind w:firstLine="855"/>
        <w:divId w:val="165846214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XII.</w:t>
      </w:r>
      <w:r>
        <w:rPr>
          <w:rFonts w:ascii="Times New Roman" w:hAnsi="Times New Roman" w:cs="Times New Roman"/>
          <w:b/>
          <w:bCs/>
          <w:sz w:val="24"/>
          <w:szCs w:val="24"/>
        </w:rPr>
        <w:br/>
        <w:t>ПРЕКРАТЯВАНЕ</w:t>
      </w:r>
    </w:p>
    <w:p w:rsidR="005E6671" w:rsidRDefault="00237F4C">
      <w:pPr>
        <w:spacing w:before="100" w:beforeAutospacing="1" w:after="100" w:afterAutospacing="1" w:line="240" w:lineRule="auto"/>
        <w:ind w:firstLine="855"/>
        <w:divId w:val="12926877"/>
        <w:rPr>
          <w:rFonts w:ascii="Times New Roman" w:hAnsi="Times New Roman" w:cs="Times New Roman"/>
          <w:b/>
          <w:bCs/>
          <w:sz w:val="24"/>
          <w:szCs w:val="24"/>
        </w:rPr>
      </w:pPr>
      <w:r>
        <w:rPr>
          <w:rFonts w:ascii="Times New Roman" w:hAnsi="Times New Roman" w:cs="Times New Roman"/>
          <w:b/>
          <w:bCs/>
          <w:sz w:val="24"/>
          <w:szCs w:val="24"/>
        </w:rPr>
        <w:t>ОСНОВАНИЯ ЗА ПРЕКРАТЯВАНЕ</w:t>
      </w:r>
    </w:p>
    <w:p w:rsidR="005E6671" w:rsidRDefault="00237F4C">
      <w:pPr>
        <w:spacing w:after="0" w:line="240" w:lineRule="auto"/>
        <w:ind w:firstLine="855"/>
        <w:divId w:val="1640914987"/>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(1) (Предишен текст на чл. 252, изм. - ДВ, бр. 58 от 2003 г.) Акционерното дружество се прекратява:</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1869172103"/>
        <w:rPr>
          <w:rFonts w:ascii="Times New Roman" w:eastAsia="Times New Roman" w:hAnsi="Times New Roman" w:cs="Times New Roman"/>
          <w:sz w:val="24"/>
          <w:szCs w:val="24"/>
        </w:rPr>
      </w:pPr>
      <w:r>
        <w:rPr>
          <w:rFonts w:ascii="Times New Roman" w:eastAsia="Times New Roman" w:hAnsi="Times New Roman" w:cs="Times New Roman"/>
          <w:sz w:val="24"/>
          <w:szCs w:val="24"/>
        </w:rPr>
        <w:t>1. по решение на общото събрание;</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1632906864"/>
        <w:rPr>
          <w:rFonts w:ascii="Times New Roman" w:eastAsia="Times New Roman" w:hAnsi="Times New Roman" w:cs="Times New Roman"/>
          <w:sz w:val="24"/>
          <w:szCs w:val="24"/>
        </w:rPr>
      </w:pPr>
      <w:r>
        <w:rPr>
          <w:rFonts w:ascii="Times New Roman" w:eastAsia="Times New Roman" w:hAnsi="Times New Roman" w:cs="Times New Roman"/>
          <w:sz w:val="24"/>
          <w:szCs w:val="24"/>
        </w:rPr>
        <w:t>2. с изтичане на срока, за който е било образувано. Общото събрание може да вземе решение за продължаване на срока преди изтичането му;</w:t>
      </w:r>
    </w:p>
    <w:p w:rsidR="005E6671" w:rsidRDefault="00237F4C">
      <w:pPr>
        <w:spacing w:after="0" w:line="240" w:lineRule="auto"/>
        <w:ind w:firstLine="855"/>
        <w:divId w:val="2986559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обявяването му в несъстоятелност;</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199460550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с решение на съда по седалището по иск на прокурора, ако дружеството преследва забранени от закона цели;</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65282889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2003 г.) когато чистата стойност на имуществото на дружеството по чл. 247а, ал. 2 спадне под размера на вписания капитал; ако в срок една година общото събрание не вземе решение за намаляване на капитала, за преобразуване или прекратяване, дружеството се прекратява по реда на т. 4;</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137261498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58 от 2003 г.) ако в продължение на 6 месеца броят на членовете на съвет на дружеството е по-малък от предвидения в закона минимум, то може да бъде прекратено по реда на т. 4;</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88417414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58 от 2003 г.) при настъпване на основанията, предвидени в устава на дружеството.</w:t>
      </w:r>
    </w:p>
    <w:p w:rsidR="005E6671" w:rsidRDefault="005E6671">
      <w:pPr>
        <w:spacing w:after="0" w:line="240" w:lineRule="auto"/>
        <w:ind w:firstLine="855"/>
        <w:divId w:val="12926877"/>
        <w:rPr>
          <w:rFonts w:ascii="Times New Roman" w:eastAsia="Times New Roman" w:hAnsi="Times New Roman" w:cs="Times New Roman"/>
          <w:sz w:val="24"/>
          <w:szCs w:val="24"/>
        </w:rPr>
      </w:pPr>
    </w:p>
    <w:p w:rsidR="005E6671" w:rsidRDefault="00237F4C">
      <w:pPr>
        <w:spacing w:after="0" w:line="240" w:lineRule="auto"/>
        <w:ind w:firstLine="855"/>
        <w:divId w:val="61879740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Еднолично акционерно дружество не се прекратява със смъртта или с прекратяването на едноличния собственик на капитала.</w:t>
      </w:r>
    </w:p>
    <w:p w:rsidR="005E6671" w:rsidRDefault="005E6671">
      <w:pPr>
        <w:spacing w:after="240" w:line="240" w:lineRule="auto"/>
        <w:ind w:firstLine="855"/>
        <w:divId w:val="1292687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КОМАНДИТНО ДРУЖЕСТВО С АКЦИИ</w:t>
      </w:r>
    </w:p>
    <w:p w:rsidR="005E6671" w:rsidRDefault="00237F4C">
      <w:pPr>
        <w:spacing w:before="100" w:beforeAutospacing="1" w:after="100" w:afterAutospacing="1" w:line="240" w:lineRule="auto"/>
        <w:ind w:firstLine="855"/>
        <w:divId w:val="523593455"/>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974409732"/>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(1) Командитно дружество с акции се образува с договор, като за вноските на ограничено отговорните съдружници се издават акции. Броят на ограничено отговорните съдружници не може да бъде по-малък от 3.</w:t>
      </w:r>
    </w:p>
    <w:p w:rsidR="005E6671" w:rsidRDefault="005E6671">
      <w:pPr>
        <w:spacing w:after="0" w:line="240" w:lineRule="auto"/>
        <w:ind w:firstLine="855"/>
        <w:divId w:val="523593455"/>
        <w:rPr>
          <w:rFonts w:ascii="Times New Roman" w:eastAsia="Times New Roman" w:hAnsi="Times New Roman" w:cs="Times New Roman"/>
          <w:sz w:val="24"/>
          <w:szCs w:val="24"/>
        </w:rPr>
      </w:pPr>
    </w:p>
    <w:p w:rsidR="005E6671" w:rsidRDefault="00237F4C">
      <w:pPr>
        <w:spacing w:after="0" w:line="240" w:lineRule="auto"/>
        <w:ind w:firstLine="855"/>
        <w:divId w:val="68151305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командитното дружество с акции се прилагат съответно разпоредбите за акционерното дружество, доколкото в тази глава не е предвидено друго.</w:t>
      </w:r>
    </w:p>
    <w:p w:rsidR="005E6671" w:rsidRDefault="005E6671">
      <w:pPr>
        <w:spacing w:after="0" w:line="240" w:lineRule="auto"/>
        <w:ind w:firstLine="855"/>
        <w:divId w:val="523593455"/>
        <w:rPr>
          <w:rFonts w:ascii="Times New Roman" w:eastAsia="Times New Roman" w:hAnsi="Times New Roman" w:cs="Times New Roman"/>
          <w:sz w:val="24"/>
          <w:szCs w:val="24"/>
        </w:rPr>
      </w:pPr>
    </w:p>
    <w:p w:rsidR="005E6671" w:rsidRDefault="00237F4C">
      <w:pPr>
        <w:spacing w:after="0" w:line="240" w:lineRule="auto"/>
        <w:ind w:firstLine="855"/>
        <w:divId w:val="429742681"/>
        <w:rPr>
          <w:rFonts w:ascii="Times New Roman" w:eastAsia="Times New Roman" w:hAnsi="Times New Roman" w:cs="Times New Roman"/>
          <w:sz w:val="24"/>
          <w:szCs w:val="24"/>
        </w:rPr>
      </w:pPr>
      <w:r>
        <w:rPr>
          <w:rFonts w:ascii="Times New Roman" w:eastAsia="Times New Roman" w:hAnsi="Times New Roman" w:cs="Times New Roman"/>
          <w:sz w:val="24"/>
          <w:szCs w:val="24"/>
        </w:rPr>
        <w:t>(3) Фирмата на дружеството трябва да съдържа означението "командитно дружество с акции", или съкратено "КДА".</w:t>
      </w:r>
    </w:p>
    <w:p w:rsidR="005E6671" w:rsidRDefault="005E6671">
      <w:pPr>
        <w:spacing w:after="0" w:line="240" w:lineRule="auto"/>
        <w:ind w:firstLine="855"/>
        <w:divId w:val="5235934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02963720"/>
        <w:rPr>
          <w:rFonts w:ascii="Times New Roman" w:hAnsi="Times New Roman" w:cs="Times New Roman"/>
          <w:b/>
          <w:bCs/>
          <w:sz w:val="24"/>
          <w:szCs w:val="24"/>
        </w:rPr>
      </w:pPr>
      <w:r>
        <w:rPr>
          <w:rFonts w:ascii="Times New Roman" w:hAnsi="Times New Roman" w:cs="Times New Roman"/>
          <w:b/>
          <w:bCs/>
          <w:sz w:val="24"/>
          <w:szCs w:val="24"/>
        </w:rPr>
        <w:t>УЧРЕДИТЕЛИ</w:t>
      </w:r>
    </w:p>
    <w:p w:rsidR="005E6671" w:rsidRDefault="00237F4C">
      <w:pPr>
        <w:spacing w:after="0" w:line="240" w:lineRule="auto"/>
        <w:ind w:firstLine="855"/>
        <w:divId w:val="2133942467"/>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(1) Командитното дружество с акции се учредява от неограничено отговорните съдружници. Те имат право да изберат акционерите между участниците в подписката.</w:t>
      </w:r>
    </w:p>
    <w:p w:rsidR="005E6671" w:rsidRDefault="005E6671">
      <w:pPr>
        <w:spacing w:after="0" w:line="240" w:lineRule="auto"/>
        <w:ind w:firstLine="855"/>
        <w:divId w:val="1502963720"/>
        <w:rPr>
          <w:rFonts w:ascii="Times New Roman" w:eastAsia="Times New Roman" w:hAnsi="Times New Roman" w:cs="Times New Roman"/>
          <w:sz w:val="24"/>
          <w:szCs w:val="24"/>
        </w:rPr>
      </w:pPr>
    </w:p>
    <w:p w:rsidR="005E6671" w:rsidRDefault="00237F4C">
      <w:pPr>
        <w:spacing w:after="0" w:line="240" w:lineRule="auto"/>
        <w:ind w:firstLine="855"/>
        <w:divId w:val="1136264682"/>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Неограничено отговорните съдружници изготвят устава на дружеството и свикват учредителното събрание.</w:t>
      </w:r>
    </w:p>
    <w:p w:rsidR="005E6671" w:rsidRDefault="005E6671">
      <w:pPr>
        <w:spacing w:after="0" w:line="240" w:lineRule="auto"/>
        <w:ind w:firstLine="855"/>
        <w:divId w:val="15029637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8595975"/>
        <w:rPr>
          <w:rFonts w:ascii="Times New Roman" w:hAnsi="Times New Roman" w:cs="Times New Roman"/>
          <w:b/>
          <w:bCs/>
          <w:sz w:val="24"/>
          <w:szCs w:val="24"/>
        </w:rPr>
      </w:pPr>
      <w:r>
        <w:rPr>
          <w:rFonts w:ascii="Times New Roman" w:hAnsi="Times New Roman" w:cs="Times New Roman"/>
          <w:b/>
          <w:bCs/>
          <w:sz w:val="24"/>
          <w:szCs w:val="24"/>
        </w:rPr>
        <w:lastRenderedPageBreak/>
        <w:t>ВНОСКИ</w:t>
      </w:r>
    </w:p>
    <w:p w:rsidR="005E6671" w:rsidRDefault="00237F4C">
      <w:pPr>
        <w:spacing w:after="0" w:line="240" w:lineRule="auto"/>
        <w:ind w:firstLine="855"/>
        <w:divId w:val="522398649"/>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(1) Размерът на вноските на съдружниците се определя в устава.</w:t>
      </w:r>
    </w:p>
    <w:p w:rsidR="005E6671" w:rsidRDefault="005E6671">
      <w:pPr>
        <w:spacing w:after="0" w:line="240" w:lineRule="auto"/>
        <w:ind w:firstLine="855"/>
        <w:divId w:val="558595975"/>
        <w:rPr>
          <w:rFonts w:ascii="Times New Roman" w:eastAsia="Times New Roman" w:hAnsi="Times New Roman" w:cs="Times New Roman"/>
          <w:sz w:val="24"/>
          <w:szCs w:val="24"/>
        </w:rPr>
      </w:pPr>
    </w:p>
    <w:p w:rsidR="005E6671" w:rsidRDefault="00237F4C">
      <w:pPr>
        <w:spacing w:after="0" w:line="240" w:lineRule="auto"/>
        <w:ind w:firstLine="855"/>
        <w:divId w:val="151599454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103 от 1993 г.)</w:t>
      </w:r>
    </w:p>
    <w:p w:rsidR="005E6671" w:rsidRDefault="005E6671">
      <w:pPr>
        <w:spacing w:after="240" w:line="240" w:lineRule="auto"/>
        <w:ind w:firstLine="855"/>
        <w:divId w:val="5585959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85423194"/>
        <w:rPr>
          <w:rFonts w:ascii="Times New Roman" w:hAnsi="Times New Roman" w:cs="Times New Roman"/>
          <w:b/>
          <w:bCs/>
          <w:sz w:val="24"/>
          <w:szCs w:val="24"/>
        </w:rPr>
      </w:pPr>
      <w:r>
        <w:rPr>
          <w:rFonts w:ascii="Times New Roman" w:hAnsi="Times New Roman" w:cs="Times New Roman"/>
          <w:b/>
          <w:bCs/>
          <w:sz w:val="24"/>
          <w:szCs w:val="24"/>
        </w:rPr>
        <w:t>ОРГАНИ НА ДРУЖЕСТВОТО</w:t>
      </w:r>
    </w:p>
    <w:p w:rsidR="005E6671" w:rsidRDefault="00237F4C">
      <w:pPr>
        <w:spacing w:after="0" w:line="240" w:lineRule="auto"/>
        <w:ind w:firstLine="855"/>
        <w:divId w:val="2072846507"/>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Органите за управление на командитното дружество с акции са определените в този закон органи за управление на акционерното дружество по едностепенната система.</w:t>
      </w:r>
    </w:p>
    <w:p w:rsidR="005E6671" w:rsidRDefault="005E6671">
      <w:pPr>
        <w:spacing w:after="0" w:line="240" w:lineRule="auto"/>
        <w:ind w:firstLine="855"/>
        <w:divId w:val="10854231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11952100"/>
        <w:rPr>
          <w:rFonts w:ascii="Times New Roman" w:hAnsi="Times New Roman" w:cs="Times New Roman"/>
          <w:b/>
          <w:bCs/>
          <w:sz w:val="24"/>
          <w:szCs w:val="24"/>
        </w:rPr>
      </w:pPr>
      <w:r>
        <w:rPr>
          <w:rFonts w:ascii="Times New Roman" w:hAnsi="Times New Roman" w:cs="Times New Roman"/>
          <w:b/>
          <w:bCs/>
          <w:sz w:val="24"/>
          <w:szCs w:val="24"/>
        </w:rPr>
        <w:t>ОБЩО СЪБРАНИЕ</w:t>
      </w:r>
    </w:p>
    <w:p w:rsidR="005E6671" w:rsidRDefault="00237F4C">
      <w:pPr>
        <w:spacing w:after="0" w:line="240" w:lineRule="auto"/>
        <w:ind w:firstLine="855"/>
        <w:divId w:val="306596129"/>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(1) В общото събрание право на глас имат само ограничено отговорните съдружници. Неограничено отговорните съдружници дори и когато притежават акции, участвуват само със съвещателен глас.</w:t>
      </w:r>
    </w:p>
    <w:p w:rsidR="005E6671" w:rsidRDefault="00237F4C">
      <w:pPr>
        <w:spacing w:after="0" w:line="240" w:lineRule="auto"/>
        <w:ind w:firstLine="855"/>
        <w:divId w:val="59597392"/>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Компетентността на общото събрание се определя в устава.</w:t>
      </w:r>
    </w:p>
    <w:p w:rsidR="005E6671" w:rsidRDefault="005E6671">
      <w:pPr>
        <w:spacing w:after="0" w:line="240" w:lineRule="auto"/>
        <w:ind w:firstLine="855"/>
        <w:divId w:val="1711952100"/>
        <w:rPr>
          <w:rFonts w:ascii="Times New Roman" w:eastAsia="Times New Roman" w:hAnsi="Times New Roman" w:cs="Times New Roman"/>
          <w:sz w:val="24"/>
          <w:szCs w:val="24"/>
        </w:rPr>
      </w:pPr>
    </w:p>
    <w:p w:rsidR="005E6671" w:rsidRDefault="00237F4C">
      <w:pPr>
        <w:spacing w:after="0" w:line="240" w:lineRule="auto"/>
        <w:ind w:firstLine="855"/>
        <w:divId w:val="778255620"/>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Общото събрание разглежда и решава искания на ограничено отговорни съдружници за извършване проверка на дейността на дружеството.</w:t>
      </w:r>
    </w:p>
    <w:p w:rsidR="005E6671" w:rsidRDefault="005E6671">
      <w:pPr>
        <w:spacing w:after="0" w:line="240" w:lineRule="auto"/>
        <w:ind w:firstLine="855"/>
        <w:divId w:val="171195210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80635708"/>
        <w:rPr>
          <w:rFonts w:ascii="Times New Roman" w:hAnsi="Times New Roman" w:cs="Times New Roman"/>
          <w:b/>
          <w:bCs/>
          <w:sz w:val="24"/>
          <w:szCs w:val="24"/>
        </w:rPr>
      </w:pPr>
      <w:r>
        <w:rPr>
          <w:rFonts w:ascii="Times New Roman" w:hAnsi="Times New Roman" w:cs="Times New Roman"/>
          <w:b/>
          <w:bCs/>
          <w:sz w:val="24"/>
          <w:szCs w:val="24"/>
        </w:rPr>
        <w:t>СЪВЕТ НА ДИРЕКТОРИТЕ</w:t>
      </w:r>
    </w:p>
    <w:p w:rsidR="005E6671" w:rsidRDefault="00237F4C">
      <w:pPr>
        <w:spacing w:after="0" w:line="240" w:lineRule="auto"/>
        <w:ind w:firstLine="855"/>
        <w:divId w:val="1604336106"/>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Съветът на директорите се състои от неограничено отговорните съдружници.</w:t>
      </w:r>
    </w:p>
    <w:p w:rsidR="005E6671" w:rsidRDefault="005E6671">
      <w:pPr>
        <w:spacing w:after="0" w:line="240" w:lineRule="auto"/>
        <w:ind w:firstLine="855"/>
        <w:divId w:val="178063570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99393438"/>
        <w:rPr>
          <w:rFonts w:ascii="Times New Roman" w:hAnsi="Times New Roman" w:cs="Times New Roman"/>
          <w:b/>
          <w:bCs/>
          <w:sz w:val="24"/>
          <w:szCs w:val="24"/>
        </w:rPr>
      </w:pPr>
      <w:r>
        <w:rPr>
          <w:rFonts w:ascii="Times New Roman" w:hAnsi="Times New Roman" w:cs="Times New Roman"/>
          <w:b/>
          <w:bCs/>
          <w:sz w:val="24"/>
          <w:szCs w:val="24"/>
        </w:rPr>
        <w:t>ПРИЕМАНЕ И ИЗМЕНЕНИЕ НА УСТАВА</w:t>
      </w:r>
    </w:p>
    <w:p w:rsidR="005E6671" w:rsidRDefault="00237F4C">
      <w:pPr>
        <w:spacing w:after="0" w:line="240" w:lineRule="auto"/>
        <w:ind w:firstLine="855"/>
        <w:divId w:val="159539148"/>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(1) Уставът се приема и изменя и дружеството се прекратява със съгласието на неограничено отговорните съдружници.</w:t>
      </w:r>
    </w:p>
    <w:p w:rsidR="005E6671" w:rsidRDefault="00237F4C">
      <w:pPr>
        <w:spacing w:after="0" w:line="240" w:lineRule="auto"/>
        <w:ind w:firstLine="855"/>
        <w:divId w:val="1164902503"/>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Дружеството не се прекратява със смъртта или обявената несъстоятелност на ограничено отговорен съдружник освен ако в устава е предвидено друго.</w:t>
      </w:r>
    </w:p>
    <w:p w:rsidR="005E6671" w:rsidRDefault="005E6671">
      <w:pPr>
        <w:spacing w:after="0" w:line="240" w:lineRule="auto"/>
        <w:ind w:firstLine="855"/>
        <w:divId w:val="189939343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27999202"/>
        <w:rPr>
          <w:rFonts w:ascii="Times New Roman" w:hAnsi="Times New Roman" w:cs="Times New Roman"/>
          <w:b/>
          <w:bCs/>
          <w:sz w:val="24"/>
          <w:szCs w:val="24"/>
        </w:rPr>
      </w:pPr>
      <w:r>
        <w:rPr>
          <w:rFonts w:ascii="Times New Roman" w:hAnsi="Times New Roman" w:cs="Times New Roman"/>
          <w:b/>
          <w:bCs/>
          <w:sz w:val="24"/>
          <w:szCs w:val="24"/>
        </w:rPr>
        <w:t>ЛИКВИДАЦИОНЕН ДЯЛ</w:t>
      </w:r>
    </w:p>
    <w:p w:rsidR="005E6671" w:rsidRDefault="00237F4C">
      <w:pPr>
        <w:spacing w:after="0" w:line="240" w:lineRule="auto"/>
        <w:ind w:firstLine="855"/>
        <w:divId w:val="1530949764"/>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Ликвидационният дял на всеки съдружник се определя съразмерно вноските му в дружеството.</w:t>
      </w:r>
    </w:p>
    <w:p w:rsidR="005E6671" w:rsidRDefault="005E6671">
      <w:pPr>
        <w:spacing w:after="0" w:line="240" w:lineRule="auto"/>
        <w:ind w:firstLine="855"/>
        <w:divId w:val="72799920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шестнадесета.</w:t>
      </w:r>
      <w:r>
        <w:rPr>
          <w:rFonts w:ascii="Times New Roman" w:hAnsi="Times New Roman" w:cs="Times New Roman"/>
          <w:b/>
          <w:bCs/>
          <w:sz w:val="24"/>
          <w:szCs w:val="24"/>
        </w:rPr>
        <w:br/>
        <w:t>ПРЕОБРАЗУВАНЕ НА ТЪРГОВСКИ ДРУЖЕСТВА (ИЗМ. - ДВ, БР. 58 ОТ 2003 Г., В СИЛА ОТ 01.01.2004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5E6671" w:rsidRDefault="00237F4C">
      <w:pPr>
        <w:spacing w:before="100" w:beforeAutospacing="1" w:after="100" w:afterAutospacing="1" w:line="240" w:lineRule="auto"/>
        <w:ind w:firstLine="855"/>
        <w:divId w:val="1456634129"/>
        <w:rPr>
          <w:rFonts w:ascii="Times New Roman" w:hAnsi="Times New Roman" w:cs="Times New Roman"/>
          <w:b/>
          <w:bCs/>
          <w:sz w:val="24"/>
          <w:szCs w:val="24"/>
        </w:rPr>
      </w:pPr>
      <w:r>
        <w:rPr>
          <w:rFonts w:ascii="Times New Roman" w:hAnsi="Times New Roman" w:cs="Times New Roman"/>
          <w:b/>
          <w:bCs/>
          <w:sz w:val="24"/>
          <w:szCs w:val="24"/>
        </w:rPr>
        <w:t>ФОРМИ НА ПРЕОБРАЗУВАНЕ</w:t>
      </w:r>
    </w:p>
    <w:p w:rsidR="005E6671" w:rsidRDefault="00237F4C">
      <w:pPr>
        <w:spacing w:after="0" w:line="240" w:lineRule="auto"/>
        <w:ind w:firstLine="855"/>
        <w:divId w:val="705372784"/>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(Изм. - ДВ, бр. 58 от 2003 г., в сила от 01.01.2004 г.) (1) Търговските дружества могат да се преобразуват чрез вливане, сливане, разделяне, отделяне и отделяне на еднолично търговско дружество, както и чрез промяна на правната форма.</w:t>
      </w:r>
    </w:p>
    <w:p w:rsidR="005E6671" w:rsidRDefault="005E6671">
      <w:pPr>
        <w:spacing w:after="0" w:line="240" w:lineRule="auto"/>
        <w:ind w:firstLine="855"/>
        <w:divId w:val="1456634129"/>
        <w:rPr>
          <w:rFonts w:ascii="Times New Roman" w:eastAsia="Times New Roman" w:hAnsi="Times New Roman" w:cs="Times New Roman"/>
          <w:sz w:val="24"/>
          <w:szCs w:val="24"/>
        </w:rPr>
      </w:pPr>
    </w:p>
    <w:p w:rsidR="005E6671" w:rsidRDefault="00237F4C">
      <w:pPr>
        <w:spacing w:after="0" w:line="240" w:lineRule="auto"/>
        <w:ind w:firstLine="855"/>
        <w:divId w:val="10312984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всички форми на преобразуване преобразуващите се, приемащите и новоучредените дружества (участващите в преобразуването дружества) могат да бъдат от различен вид, доколкото закон не предвижда друго.</w:t>
      </w:r>
    </w:p>
    <w:p w:rsidR="005E6671" w:rsidRDefault="005E6671">
      <w:pPr>
        <w:spacing w:after="0" w:line="240" w:lineRule="auto"/>
        <w:ind w:firstLine="855"/>
        <w:divId w:val="1456634129"/>
        <w:rPr>
          <w:rFonts w:ascii="Times New Roman" w:eastAsia="Times New Roman" w:hAnsi="Times New Roman" w:cs="Times New Roman"/>
          <w:sz w:val="24"/>
          <w:szCs w:val="24"/>
        </w:rPr>
      </w:pPr>
    </w:p>
    <w:p w:rsidR="005E6671" w:rsidRDefault="00237F4C">
      <w:pPr>
        <w:spacing w:after="0" w:line="240" w:lineRule="auto"/>
        <w:ind w:firstLine="855"/>
        <w:divId w:val="262228876"/>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Еднолично търговско дружество може да се преобразува и чрез прехвърляне на цялото си имущество на едноличния собственик, ако той е физическо лице.</w:t>
      </w:r>
    </w:p>
    <w:p w:rsidR="005E6671" w:rsidRDefault="005E6671">
      <w:pPr>
        <w:spacing w:after="240" w:line="240" w:lineRule="auto"/>
        <w:ind w:firstLine="855"/>
        <w:divId w:val="14566341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5121615"/>
        <w:rPr>
          <w:rFonts w:ascii="Times New Roman" w:hAnsi="Times New Roman" w:cs="Times New Roman"/>
          <w:b/>
          <w:bCs/>
          <w:sz w:val="24"/>
          <w:szCs w:val="24"/>
        </w:rPr>
      </w:pPr>
      <w:r>
        <w:rPr>
          <w:rFonts w:ascii="Times New Roman" w:hAnsi="Times New Roman" w:cs="Times New Roman"/>
          <w:b/>
          <w:bCs/>
          <w:sz w:val="24"/>
          <w:szCs w:val="24"/>
        </w:rPr>
        <w:t>ПРЕОБРАЗУВАНЕ НА ДРУЖЕСТВО В ЛИКВИДАЦИЯ И В НЕСЪСТОЯТЕЛНОСТ</w:t>
      </w:r>
    </w:p>
    <w:p w:rsidR="005E6671" w:rsidRDefault="00237F4C">
      <w:pPr>
        <w:spacing w:after="0" w:line="240" w:lineRule="auto"/>
        <w:ind w:firstLine="855"/>
        <w:divId w:val="595090829"/>
        <w:rPr>
          <w:rFonts w:ascii="Times New Roman" w:eastAsia="Times New Roman" w:hAnsi="Times New Roman" w:cs="Times New Roman"/>
          <w:sz w:val="24"/>
          <w:szCs w:val="24"/>
        </w:rPr>
      </w:pPr>
      <w:r>
        <w:rPr>
          <w:rFonts w:ascii="Times New Roman" w:eastAsia="Times New Roman" w:hAnsi="Times New Roman" w:cs="Times New Roman"/>
          <w:sz w:val="24"/>
          <w:szCs w:val="24"/>
        </w:rPr>
        <w:t>Чл. 261а. (Нов - ДВ, бр. 58 от 2003 г., в сила от 01.01.2004 г.) (1) Дружество в ликвидация може да се преобразува по реда на тази глава, ако за него са налице условията по чл. 274, ал. 1.</w:t>
      </w:r>
    </w:p>
    <w:p w:rsidR="005E6671" w:rsidRDefault="00237F4C">
      <w:pPr>
        <w:spacing w:after="0" w:line="240" w:lineRule="auto"/>
        <w:ind w:firstLine="855"/>
        <w:divId w:val="106195853"/>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 за което е открито производство по несъстоятелност, може да се преобразува, ако планът за оздравяване предвижда продължаване на дейността. За преобразуването се прилагат правилата на тази глава.</w:t>
      </w:r>
    </w:p>
    <w:p w:rsidR="005E6671" w:rsidRDefault="005E6671">
      <w:pPr>
        <w:spacing w:after="0" w:line="240" w:lineRule="auto"/>
        <w:ind w:firstLine="855"/>
        <w:divId w:val="8951216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41277732"/>
        <w:rPr>
          <w:rFonts w:ascii="Times New Roman" w:hAnsi="Times New Roman" w:cs="Times New Roman"/>
          <w:b/>
          <w:bCs/>
          <w:sz w:val="24"/>
          <w:szCs w:val="24"/>
        </w:rPr>
      </w:pPr>
      <w:r>
        <w:rPr>
          <w:rFonts w:ascii="Times New Roman" w:hAnsi="Times New Roman" w:cs="Times New Roman"/>
          <w:b/>
          <w:bCs/>
          <w:sz w:val="24"/>
          <w:szCs w:val="24"/>
        </w:rPr>
        <w:t>СЪОТНОШЕНИЕ НА ЗАМЯНА</w:t>
      </w:r>
    </w:p>
    <w:p w:rsidR="005E6671" w:rsidRDefault="00237F4C">
      <w:pPr>
        <w:spacing w:after="0" w:line="240" w:lineRule="auto"/>
        <w:ind w:firstLine="855"/>
        <w:divId w:val="1458908487"/>
        <w:rPr>
          <w:rFonts w:ascii="Times New Roman" w:eastAsia="Times New Roman" w:hAnsi="Times New Roman" w:cs="Times New Roman"/>
          <w:sz w:val="24"/>
          <w:szCs w:val="24"/>
        </w:rPr>
      </w:pPr>
      <w:r>
        <w:rPr>
          <w:rFonts w:ascii="Times New Roman" w:eastAsia="Times New Roman" w:hAnsi="Times New Roman" w:cs="Times New Roman"/>
          <w:sz w:val="24"/>
          <w:szCs w:val="24"/>
        </w:rPr>
        <w:t>Чл. 261б. (Нов - ДВ, бр. 58 от 2003 г., в сила от 01.01.2004 г.) (1) При преобразуване съдружниците или акционерите в преобразуващите се дружества стават съдружници или акционери в едно или повече от новоучредените и/или приемащите дружества. Придобитите дялове или акции след преобразуването трябва да са еквивалентни на справедливата цена на притежаваните преди преобразуването дялове или акции в преобразуващото се дружество.</w:t>
      </w:r>
    </w:p>
    <w:p w:rsidR="005E6671" w:rsidRDefault="00237F4C">
      <w:pPr>
        <w:spacing w:after="0" w:line="240" w:lineRule="auto"/>
        <w:ind w:firstLine="855"/>
        <w:divId w:val="214495980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постигане на еквивалентно съотношение на замяна могат да бъдат направени парични плащания на съдружниците или акционерите в размер не повече от 10 на сто от съвкупната номинална стойност на придобитите дялове или акции.</w:t>
      </w:r>
    </w:p>
    <w:p w:rsidR="005E6671" w:rsidRDefault="00237F4C">
      <w:pPr>
        <w:spacing w:after="0" w:line="240" w:lineRule="auto"/>
        <w:ind w:firstLine="855"/>
        <w:divId w:val="15765504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66 от 2005 г.) Не могат да се придобиват акции или дялове в приемащо или новообразувано дружество срещу акции или дялове в преобразуващото се дружество, притежавани от приемащото дружество, както и срещу собствени акции на </w:t>
      </w:r>
      <w:r>
        <w:rPr>
          <w:rFonts w:ascii="Times New Roman" w:eastAsia="Times New Roman" w:hAnsi="Times New Roman" w:cs="Times New Roman"/>
          <w:sz w:val="24"/>
          <w:szCs w:val="24"/>
        </w:rPr>
        <w:lastRenderedPageBreak/>
        <w:t>преобразуващото се дружество. Тази забрана се отнася и за лице, което действа от свое име, но за сметка на дружеството.</w:t>
      </w:r>
    </w:p>
    <w:p w:rsidR="005E6671" w:rsidRDefault="005E6671">
      <w:pPr>
        <w:spacing w:after="0" w:line="240" w:lineRule="auto"/>
        <w:ind w:firstLine="855"/>
        <w:divId w:val="20412777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4632894"/>
        <w:rPr>
          <w:rFonts w:ascii="Times New Roman" w:hAnsi="Times New Roman" w:cs="Times New Roman"/>
          <w:b/>
          <w:bCs/>
          <w:sz w:val="24"/>
          <w:szCs w:val="24"/>
        </w:rPr>
      </w:pPr>
      <w:r>
        <w:rPr>
          <w:rFonts w:ascii="Times New Roman" w:hAnsi="Times New Roman" w:cs="Times New Roman"/>
          <w:b/>
          <w:bCs/>
          <w:sz w:val="24"/>
          <w:szCs w:val="24"/>
        </w:rPr>
        <w:t>ОТГОВОРНОСТ НА ЧЛЕНОВЕТЕ НА УПРАВИТЕЛНИТЕ ОРГАНИ</w:t>
      </w:r>
    </w:p>
    <w:p w:rsidR="005E6671" w:rsidRDefault="00237F4C">
      <w:pPr>
        <w:spacing w:after="0" w:line="240" w:lineRule="auto"/>
        <w:ind w:firstLine="855"/>
        <w:divId w:val="463083413"/>
        <w:rPr>
          <w:rFonts w:ascii="Times New Roman" w:eastAsia="Times New Roman" w:hAnsi="Times New Roman" w:cs="Times New Roman"/>
          <w:sz w:val="24"/>
          <w:szCs w:val="24"/>
        </w:rPr>
      </w:pPr>
      <w:r>
        <w:rPr>
          <w:rFonts w:ascii="Times New Roman" w:eastAsia="Times New Roman" w:hAnsi="Times New Roman" w:cs="Times New Roman"/>
          <w:sz w:val="24"/>
          <w:szCs w:val="24"/>
        </w:rPr>
        <w:t>Чл. 261в. (Нов - ДВ, бр. 58 от 2003 г., в сила от 01.01.2004 г.) Членовете на управителните органи на преобразуващите се и приемащите дружества отговарят пред съдружниците и акционерите в дружеството за вреди от неизпълнение на задълженията им при подготовката и провеждането на преобразуването.</w:t>
      </w:r>
    </w:p>
    <w:p w:rsidR="005E6671" w:rsidRDefault="005E6671">
      <w:pPr>
        <w:spacing w:after="0" w:line="240" w:lineRule="auto"/>
        <w:ind w:firstLine="855"/>
        <w:divId w:val="11846328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70461688"/>
        <w:rPr>
          <w:rFonts w:ascii="Times New Roman" w:hAnsi="Times New Roman" w:cs="Times New Roman"/>
          <w:b/>
          <w:bCs/>
          <w:sz w:val="24"/>
          <w:szCs w:val="24"/>
        </w:rPr>
      </w:pPr>
      <w:r>
        <w:rPr>
          <w:rFonts w:ascii="Times New Roman" w:hAnsi="Times New Roman" w:cs="Times New Roman"/>
          <w:b/>
          <w:bCs/>
          <w:sz w:val="24"/>
          <w:szCs w:val="24"/>
        </w:rPr>
        <w:t>ЗАПАЗВАНЕ ПРАВА НА ТРЕТИ ЛИЦА</w:t>
      </w:r>
    </w:p>
    <w:p w:rsidR="005E6671" w:rsidRDefault="00237F4C">
      <w:pPr>
        <w:spacing w:after="0" w:line="240" w:lineRule="auto"/>
        <w:ind w:firstLine="855"/>
        <w:divId w:val="618606618"/>
        <w:rPr>
          <w:rFonts w:ascii="Times New Roman" w:eastAsia="Times New Roman" w:hAnsi="Times New Roman" w:cs="Times New Roman"/>
          <w:sz w:val="24"/>
          <w:szCs w:val="24"/>
        </w:rPr>
      </w:pPr>
      <w:r>
        <w:rPr>
          <w:rFonts w:ascii="Times New Roman" w:eastAsia="Times New Roman" w:hAnsi="Times New Roman" w:cs="Times New Roman"/>
          <w:sz w:val="24"/>
          <w:szCs w:val="24"/>
        </w:rPr>
        <w:t>Чл. 261г. (Нов - ДВ, бр. 58 от 2003 г., в сила от 01.01.2004 г.) (1) При преобразуване съществуващи залози и запори върху дялове и акции в преобразуващи се дружества преминават върху придобитите в замяна дялове или акции в приемащи и/или новоучредени дружества.</w:t>
      </w:r>
    </w:p>
    <w:p w:rsidR="005E6671" w:rsidRDefault="00237F4C">
      <w:pPr>
        <w:spacing w:after="0" w:line="240" w:lineRule="auto"/>
        <w:ind w:firstLine="855"/>
        <w:divId w:val="17922132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83 от 2019 г., в сила от 22.10.2019 г.) Преминаващите залози и запори се вписват служебно или по искане на кредитора в търговския регистър, съответно в централния регистър на ценни книжа, воден от "Централен депозитар" - АД, и в книгата на акционерите, водена от дружеството.</w:t>
      </w:r>
    </w:p>
    <w:p w:rsidR="005E6671" w:rsidRDefault="005E6671">
      <w:pPr>
        <w:spacing w:after="0" w:line="240" w:lineRule="auto"/>
        <w:ind w:firstLine="855"/>
        <w:divId w:val="157046168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ПРЕОБРАЗУВАНЕ ЧРЕЗ ВЛИВАНЕ, СЛИВАНЕ, РАЗДЕЛЯНЕ И ОТДЕЛЯНЕ (НОВ - ДВ, БР. 58 ОТ 2003 Г., В СИЛА ОТ 01.01.2004 Г.)</w:t>
      </w:r>
    </w:p>
    <w:p w:rsidR="005E6671" w:rsidRDefault="00237F4C">
      <w:pPr>
        <w:spacing w:before="100" w:beforeAutospacing="1" w:after="100" w:afterAutospacing="1" w:line="240" w:lineRule="auto"/>
        <w:ind w:firstLine="855"/>
        <w:divId w:val="183447217"/>
        <w:rPr>
          <w:rFonts w:ascii="Times New Roman" w:hAnsi="Times New Roman" w:cs="Times New Roman"/>
          <w:b/>
          <w:bCs/>
          <w:sz w:val="24"/>
          <w:szCs w:val="24"/>
        </w:rPr>
      </w:pPr>
      <w:r>
        <w:rPr>
          <w:rFonts w:ascii="Times New Roman" w:hAnsi="Times New Roman" w:cs="Times New Roman"/>
          <w:b/>
          <w:bCs/>
          <w:sz w:val="24"/>
          <w:szCs w:val="24"/>
        </w:rPr>
        <w:t>ВЛИВАНЕ</w:t>
      </w:r>
    </w:p>
    <w:p w:rsidR="005E6671" w:rsidRDefault="00237F4C">
      <w:pPr>
        <w:spacing w:after="0" w:line="240" w:lineRule="auto"/>
        <w:ind w:firstLine="855"/>
        <w:divId w:val="176325716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(Изм. - ДВ, бр. 58 от 2003 г., в сила от 01.01.2004 г.) (1) При вливане цялото имущество на едно или повече търговски дружества (преобразуващи се дружества) преминава към едно съществуващо дружество (приемащо дружество), което става техен правоприемник. Преобразуващите се дружества се прекратяват без ликвидация.</w:t>
      </w:r>
    </w:p>
    <w:p w:rsidR="005E6671" w:rsidRDefault="005E6671">
      <w:pPr>
        <w:spacing w:after="0" w:line="240" w:lineRule="auto"/>
        <w:ind w:firstLine="855"/>
        <w:divId w:val="183447217"/>
        <w:rPr>
          <w:rFonts w:ascii="Times New Roman" w:eastAsia="Times New Roman" w:hAnsi="Times New Roman" w:cs="Times New Roman"/>
          <w:sz w:val="24"/>
          <w:szCs w:val="24"/>
        </w:rPr>
      </w:pPr>
    </w:p>
    <w:p w:rsidR="005E6671" w:rsidRDefault="00237F4C">
      <w:pPr>
        <w:spacing w:after="0" w:line="240" w:lineRule="auto"/>
        <w:ind w:firstLine="855"/>
        <w:divId w:val="190933978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не може едновременно да се извърши промяна на правната форма на приемащото дружество.</w:t>
      </w:r>
    </w:p>
    <w:p w:rsidR="005E6671" w:rsidRDefault="005E6671">
      <w:pPr>
        <w:spacing w:after="240" w:line="240" w:lineRule="auto"/>
        <w:ind w:firstLine="855"/>
        <w:divId w:val="1834472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27477171"/>
        <w:rPr>
          <w:rFonts w:ascii="Times New Roman" w:hAnsi="Times New Roman" w:cs="Times New Roman"/>
          <w:b/>
          <w:bCs/>
          <w:sz w:val="24"/>
          <w:szCs w:val="24"/>
        </w:rPr>
      </w:pPr>
      <w:r>
        <w:rPr>
          <w:rFonts w:ascii="Times New Roman" w:hAnsi="Times New Roman" w:cs="Times New Roman"/>
          <w:b/>
          <w:bCs/>
          <w:sz w:val="24"/>
          <w:szCs w:val="24"/>
        </w:rPr>
        <w:t>СЛИВАНЕ</w:t>
      </w:r>
    </w:p>
    <w:p w:rsidR="005E6671" w:rsidRDefault="00237F4C">
      <w:pPr>
        <w:spacing w:after="0" w:line="240" w:lineRule="auto"/>
        <w:ind w:firstLine="855"/>
        <w:divId w:val="1405184542"/>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262а. (Изм. - ДВ, бр. 58 от 2003 г., в сила от 01.01.2004 г.) При сливане цялото имущество на две или повече търговски дружества (преобразуващи се дружества) преминава към едно новоучредено дружество, което става техен правоприемник. Преобразуващите се дружества се прекратяват без ликвидация.</w:t>
      </w:r>
    </w:p>
    <w:p w:rsidR="005E6671" w:rsidRDefault="005E6671">
      <w:pPr>
        <w:spacing w:after="0" w:line="240" w:lineRule="auto"/>
        <w:ind w:firstLine="855"/>
        <w:divId w:val="8274771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26200279"/>
        <w:rPr>
          <w:rFonts w:ascii="Times New Roman" w:hAnsi="Times New Roman" w:cs="Times New Roman"/>
          <w:b/>
          <w:bCs/>
          <w:sz w:val="24"/>
          <w:szCs w:val="24"/>
        </w:rPr>
      </w:pPr>
      <w:r>
        <w:rPr>
          <w:rFonts w:ascii="Times New Roman" w:hAnsi="Times New Roman" w:cs="Times New Roman"/>
          <w:b/>
          <w:bCs/>
          <w:sz w:val="24"/>
          <w:szCs w:val="24"/>
        </w:rPr>
        <w:lastRenderedPageBreak/>
        <w:t>РАЗДЕЛЯНЕ</w:t>
      </w:r>
    </w:p>
    <w:p w:rsidR="005E6671" w:rsidRDefault="00237F4C">
      <w:pPr>
        <w:spacing w:after="0" w:line="240" w:lineRule="auto"/>
        <w:ind w:firstLine="855"/>
        <w:divId w:val="319697842"/>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262б. (Нов - ДВ, бр. 58 от 2003 г., в сила от 01.01.2004 г.) (1) При разделяне цялото имущество на едно търговско дружество (преобразуващо се дружество) преминава към две или повече дружества, които стават негови правоприемници за съответна част. Преобразуващото се дружество се прекратява без ликвидация.</w:t>
      </w:r>
    </w:p>
    <w:p w:rsidR="005E6671" w:rsidRDefault="00237F4C">
      <w:pPr>
        <w:spacing w:after="0" w:line="240" w:lineRule="auto"/>
        <w:ind w:firstLine="855"/>
        <w:divId w:val="1108697095"/>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Дружествата, към които преминава имуществото на преобразуващото се дружество, могат да бъдат съществуващи дружества (приемащи дружества) при разделяне чрез придобиване, новоучредени дружества при разделяне чрез учредяване, както и съществуващи и новоучредени дружества едновременно.</w:t>
      </w:r>
    </w:p>
    <w:p w:rsidR="005E6671" w:rsidRDefault="00237F4C">
      <w:pPr>
        <w:spacing w:after="0" w:line="240" w:lineRule="auto"/>
        <w:ind w:firstLine="855"/>
        <w:divId w:val="160506057"/>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Едновременно с разделянето не може да се извърши промяна на правната форма на приемащо дружество.</w:t>
      </w:r>
    </w:p>
    <w:p w:rsidR="005E6671" w:rsidRDefault="005E6671">
      <w:pPr>
        <w:spacing w:after="0" w:line="240" w:lineRule="auto"/>
        <w:ind w:firstLine="855"/>
        <w:divId w:val="13262002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45917595"/>
        <w:rPr>
          <w:rFonts w:ascii="Times New Roman" w:hAnsi="Times New Roman" w:cs="Times New Roman"/>
          <w:b/>
          <w:bCs/>
          <w:sz w:val="24"/>
          <w:szCs w:val="24"/>
        </w:rPr>
      </w:pPr>
      <w:r>
        <w:rPr>
          <w:rFonts w:ascii="Times New Roman" w:hAnsi="Times New Roman" w:cs="Times New Roman"/>
          <w:b/>
          <w:bCs/>
          <w:sz w:val="24"/>
          <w:szCs w:val="24"/>
        </w:rPr>
        <w:t>ОТДЕЛЯНЕ</w:t>
      </w:r>
    </w:p>
    <w:p w:rsidR="005E6671" w:rsidRDefault="00237F4C">
      <w:pPr>
        <w:spacing w:after="0" w:line="240" w:lineRule="auto"/>
        <w:ind w:firstLine="855"/>
        <w:divId w:val="265844181"/>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262в. (Нов - ДВ, бр. 58 от 2003 г., в сила от 01.01.2004 г.) (1) При отделяне част от имуществото на едно търговско дружество (преобразуващо се дружество) преминава към едно или няколко дружества, които стават негови правоприемници за тази част от имуществото. Преобразуващото се дружество не се прекратява.</w:t>
      </w:r>
    </w:p>
    <w:p w:rsidR="005E6671" w:rsidRDefault="00237F4C">
      <w:pPr>
        <w:spacing w:after="0" w:line="240" w:lineRule="auto"/>
        <w:ind w:firstLine="855"/>
        <w:divId w:val="248660378"/>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Дружествата, към които преминава частта от имуществото на преобразуващото се дружество, могат да бъдат съществуващи дружества (приемащи дружества) при отделяне чрез придобиване, новоучредени дружества при отделяне чрез учредяване, както и съществуващи и новоучредени дружества едновременно.</w:t>
      </w:r>
    </w:p>
    <w:p w:rsidR="005E6671" w:rsidRDefault="00237F4C">
      <w:pPr>
        <w:spacing w:after="0" w:line="240" w:lineRule="auto"/>
        <w:ind w:firstLine="855"/>
        <w:divId w:val="13962727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отделяне не може едновременно да се извърши промяна на правната форма на преобразуващото се или на приемащото дружество.</w:t>
      </w:r>
    </w:p>
    <w:p w:rsidR="005E6671" w:rsidRDefault="005E6671">
      <w:pPr>
        <w:spacing w:after="0" w:line="240" w:lineRule="auto"/>
        <w:ind w:firstLine="855"/>
        <w:divId w:val="194591759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6012319"/>
        <w:rPr>
          <w:rFonts w:ascii="Times New Roman" w:hAnsi="Times New Roman" w:cs="Times New Roman"/>
          <w:b/>
          <w:bCs/>
          <w:sz w:val="24"/>
          <w:szCs w:val="24"/>
        </w:rPr>
      </w:pPr>
      <w:r>
        <w:rPr>
          <w:rFonts w:ascii="Times New Roman" w:hAnsi="Times New Roman" w:cs="Times New Roman"/>
          <w:b/>
          <w:bCs/>
          <w:sz w:val="24"/>
          <w:szCs w:val="24"/>
        </w:rPr>
        <w:t>ОТДЕЛЯНЕ НА ЕДНОЛИЧНО ТЪРГОВСКО ДРУЖЕСТВО</w:t>
      </w:r>
    </w:p>
    <w:p w:rsidR="005E6671" w:rsidRDefault="00237F4C">
      <w:pPr>
        <w:spacing w:after="0" w:line="240" w:lineRule="auto"/>
        <w:ind w:firstLine="855"/>
        <w:divId w:val="140391384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262г. (Нов - ДВ, бр. 58 от 2003 г., в сила от 01.01.2004 г.) (1) При отделяне на еднолично търговско дружество част от имуществото на едно търговско дружество (преобразуващо се дружество) преминава върху едно или повече еднолични дружества с ограничена отговорност и/или еднолични акционерни дружества (новоучредени дружества), при което преобразуващото се дружество става едноличен собственик на капитала им. Това преобразуване може да се извърши едновременно с отделяне по чл. 262в.</w:t>
      </w:r>
    </w:p>
    <w:p w:rsidR="005E6671" w:rsidRDefault="00237F4C">
      <w:pPr>
        <w:spacing w:after="0" w:line="240" w:lineRule="auto"/>
        <w:ind w:firstLine="855"/>
        <w:divId w:val="195594150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отделянето на еднолично търговско дружество се прилагат правилата за отделяне чрез учредяване, доколкото този закон не предвижда друго.</w:t>
      </w:r>
    </w:p>
    <w:p w:rsidR="005E6671" w:rsidRDefault="005E6671">
      <w:pPr>
        <w:spacing w:after="0" w:line="240" w:lineRule="auto"/>
        <w:ind w:firstLine="855"/>
        <w:divId w:val="9160123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5107027"/>
        <w:rPr>
          <w:rFonts w:ascii="Times New Roman" w:hAnsi="Times New Roman" w:cs="Times New Roman"/>
          <w:b/>
          <w:bCs/>
          <w:sz w:val="24"/>
          <w:szCs w:val="24"/>
        </w:rPr>
      </w:pPr>
      <w:r>
        <w:rPr>
          <w:rFonts w:ascii="Times New Roman" w:hAnsi="Times New Roman" w:cs="Times New Roman"/>
          <w:b/>
          <w:bCs/>
          <w:sz w:val="24"/>
          <w:szCs w:val="24"/>
        </w:rPr>
        <w:t>ДОГОВОР И ПЛАН ЗА ПРЕОБРАЗУВАНЕ</w:t>
      </w:r>
    </w:p>
    <w:p w:rsidR="005E6671" w:rsidRDefault="00237F4C">
      <w:pPr>
        <w:spacing w:after="0" w:line="240" w:lineRule="auto"/>
        <w:ind w:firstLine="855"/>
        <w:divId w:val="1541745815"/>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262д. (Нов - ДВ, бр. 58 от 2003 г., в сила от 01.01.2004 г.) (1) Преди вземането на решение за преобразуване между участващите в него приемащи и/или преобразуващи се дружества се сключва договор за преобразуване.</w:t>
      </w:r>
    </w:p>
    <w:p w:rsidR="005E6671" w:rsidRDefault="00237F4C">
      <w:pPr>
        <w:spacing w:after="0" w:line="240" w:lineRule="auto"/>
        <w:ind w:firstLine="855"/>
        <w:divId w:val="8971276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Договорът за преобразуване може да се сключи и след вземането на решение. В този случай преобразуващите се и приемащите дружества подготвят проект на договор, за който се прилагат всички правила относно договора за преобразуване. За дата на договора за преобразуване по смисъла на този раздел се смята датата на проекта на договора.</w:t>
      </w:r>
    </w:p>
    <w:p w:rsidR="005E6671" w:rsidRDefault="00237F4C">
      <w:pPr>
        <w:spacing w:after="0" w:line="240" w:lineRule="auto"/>
        <w:ind w:firstLine="855"/>
        <w:divId w:val="18985885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разделяне с учредяване, при отделяне с учредяване и при отделяне на еднолично търговско дружество договор не се сключва. В този случай преобразуващото се дружество съставя план за преобразуване.</w:t>
      </w:r>
    </w:p>
    <w:p w:rsidR="005E6671" w:rsidRDefault="005E6671">
      <w:pPr>
        <w:spacing w:after="0" w:line="240" w:lineRule="auto"/>
        <w:ind w:firstLine="855"/>
        <w:divId w:val="13851070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6600732"/>
        <w:rPr>
          <w:rFonts w:ascii="Times New Roman" w:hAnsi="Times New Roman" w:cs="Times New Roman"/>
          <w:b/>
          <w:bCs/>
          <w:sz w:val="24"/>
          <w:szCs w:val="24"/>
        </w:rPr>
      </w:pPr>
      <w:r>
        <w:rPr>
          <w:rFonts w:ascii="Times New Roman" w:hAnsi="Times New Roman" w:cs="Times New Roman"/>
          <w:b/>
          <w:bCs/>
          <w:sz w:val="24"/>
          <w:szCs w:val="24"/>
        </w:rPr>
        <w:t>ФОРМА НА ДОГОВОРА И ПЛАНА ЗА ПРЕОБРАЗУВАНЕ</w:t>
      </w:r>
    </w:p>
    <w:p w:rsidR="005E6671" w:rsidRDefault="00237F4C">
      <w:pPr>
        <w:spacing w:after="0" w:line="240" w:lineRule="auto"/>
        <w:ind w:firstLine="855"/>
        <w:divId w:val="28280613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262е. (Нов - ДВ, бр. 58 от 2003 г., в сила от 01.01.2004 г.) (1) Договорът за преобразуване се сключва от лицата, представляващи дружеството, в писмена форма с нотариална заверка на подписите им.</w:t>
      </w:r>
    </w:p>
    <w:p w:rsidR="005E6671" w:rsidRDefault="00237F4C">
      <w:pPr>
        <w:spacing w:after="0" w:line="240" w:lineRule="auto"/>
        <w:ind w:firstLine="855"/>
        <w:divId w:val="3054353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се подготвя проект на договор, той трябва да бъде съставен в писмена форма с нотариална заверка на подписите на лицата, представляващи всяко от преобразуващите се и приемащите дружества.</w:t>
      </w:r>
    </w:p>
    <w:p w:rsidR="005E6671" w:rsidRDefault="00237F4C">
      <w:pPr>
        <w:spacing w:after="0" w:line="240" w:lineRule="auto"/>
        <w:ind w:firstLine="855"/>
        <w:divId w:val="857888093"/>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Планът за преобразуване се съставя в писмена форма с нотариална заверка на подписите от управителния орган на дружеството или от съдружниците с право на управление в персонално дружество.</w:t>
      </w:r>
    </w:p>
    <w:p w:rsidR="005E6671" w:rsidRDefault="005E6671">
      <w:pPr>
        <w:spacing w:after="0" w:line="240" w:lineRule="auto"/>
        <w:ind w:firstLine="855"/>
        <w:divId w:val="19566007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11255670"/>
        <w:rPr>
          <w:rFonts w:ascii="Times New Roman" w:hAnsi="Times New Roman" w:cs="Times New Roman"/>
          <w:b/>
          <w:bCs/>
          <w:sz w:val="24"/>
          <w:szCs w:val="24"/>
        </w:rPr>
      </w:pPr>
      <w:r>
        <w:rPr>
          <w:rFonts w:ascii="Times New Roman" w:hAnsi="Times New Roman" w:cs="Times New Roman"/>
          <w:b/>
          <w:bCs/>
          <w:sz w:val="24"/>
          <w:szCs w:val="24"/>
        </w:rPr>
        <w:t>СЪДЪРЖАНИЕ НА ДОГОВОРА И ПЛАНА ЗА ПРЕОБРАЗУВАНЕ</w:t>
      </w:r>
    </w:p>
    <w:p w:rsidR="005E6671" w:rsidRDefault="00237F4C">
      <w:pPr>
        <w:spacing w:after="0" w:line="240" w:lineRule="auto"/>
        <w:ind w:firstLine="855"/>
        <w:divId w:val="629825752"/>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262ж. (Нов - ДВ, бр. 58 от 2003 г., в сила от 01.01.2004 г.) (1) Договорът за преобразуване урежда начина, по който ще се извърши преобразуването.</w:t>
      </w:r>
    </w:p>
    <w:p w:rsidR="005E6671" w:rsidRDefault="00237F4C">
      <w:pPr>
        <w:spacing w:after="0" w:line="240" w:lineRule="auto"/>
        <w:ind w:firstLine="855"/>
        <w:divId w:val="1930194490"/>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за преобразуване трябва да съдържа най-малко следното:</w:t>
      </w:r>
    </w:p>
    <w:p w:rsidR="005E6671" w:rsidRDefault="00237F4C">
      <w:pPr>
        <w:spacing w:after="0" w:line="240" w:lineRule="auto"/>
        <w:ind w:firstLine="855"/>
        <w:divId w:val="102066947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38 от 2006 г., в сила от 01.07.2007 г., изм. относно влизането в сила - ДВ, бр. 80 от 2006 г.) правната форма, фирмата, единния идентификационен код и седалището на всяко от преобразуващите се и приемащите дружества;</w:t>
      </w:r>
    </w:p>
    <w:p w:rsidR="005E6671" w:rsidRDefault="00237F4C">
      <w:pPr>
        <w:spacing w:after="0" w:line="240" w:lineRule="auto"/>
        <w:ind w:firstLine="855"/>
        <w:divId w:val="576481296"/>
        <w:rPr>
          <w:rFonts w:ascii="Times New Roman" w:eastAsia="Times New Roman" w:hAnsi="Times New Roman" w:cs="Times New Roman"/>
          <w:sz w:val="24"/>
          <w:szCs w:val="24"/>
        </w:rPr>
      </w:pPr>
      <w:r>
        <w:rPr>
          <w:rFonts w:ascii="Times New Roman" w:eastAsia="Times New Roman" w:hAnsi="Times New Roman" w:cs="Times New Roman"/>
          <w:sz w:val="24"/>
          <w:szCs w:val="24"/>
        </w:rPr>
        <w:t>2. съотношението на замяна на акциите или дяловете, определено към конкретна дата;</w:t>
      </w:r>
    </w:p>
    <w:p w:rsidR="005E6671" w:rsidRDefault="00237F4C">
      <w:pPr>
        <w:spacing w:after="0" w:line="240" w:lineRule="auto"/>
        <w:ind w:firstLine="855"/>
        <w:divId w:val="130542755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паричните плащания, ако такива са предвидени съгласно чл. 261б, ал. 2, както и срока за изплащането им;</w:t>
      </w:r>
    </w:p>
    <w:p w:rsidR="005E6671" w:rsidRDefault="00237F4C">
      <w:pPr>
        <w:spacing w:after="0" w:line="240" w:lineRule="auto"/>
        <w:ind w:firstLine="855"/>
        <w:divId w:val="304237321"/>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на дяловете, акциите или членството, което всеки съдружник или акционер придобива в новоучредените и/или приемащите дружества;</w:t>
      </w:r>
    </w:p>
    <w:p w:rsidR="005E6671" w:rsidRDefault="00237F4C">
      <w:pPr>
        <w:spacing w:after="0" w:line="240" w:lineRule="auto"/>
        <w:ind w:firstLine="855"/>
        <w:divId w:val="709768567"/>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относно разпределянето и предаването на акциите от новоучредените или приемащите дружества;</w:t>
      </w:r>
    </w:p>
    <w:p w:rsidR="005E6671" w:rsidRDefault="00237F4C">
      <w:pPr>
        <w:spacing w:after="0" w:line="240" w:lineRule="auto"/>
        <w:ind w:firstLine="855"/>
        <w:divId w:val="686445024"/>
        <w:rPr>
          <w:rFonts w:ascii="Times New Roman" w:eastAsia="Times New Roman" w:hAnsi="Times New Roman" w:cs="Times New Roman"/>
          <w:sz w:val="24"/>
          <w:szCs w:val="24"/>
        </w:rPr>
      </w:pPr>
      <w:r>
        <w:rPr>
          <w:rFonts w:ascii="Times New Roman" w:eastAsia="Times New Roman" w:hAnsi="Times New Roman" w:cs="Times New Roman"/>
          <w:sz w:val="24"/>
          <w:szCs w:val="24"/>
        </w:rPr>
        <w:t>6. момента, от който участието в новоучредено или приемащо дружество дава право на дял от печалбата, както и всички особености във връзка с това право;</w:t>
      </w:r>
    </w:p>
    <w:p w:rsidR="005E6671" w:rsidRDefault="00237F4C">
      <w:pPr>
        <w:spacing w:after="0" w:line="240" w:lineRule="auto"/>
        <w:ind w:firstLine="855"/>
        <w:divId w:val="734427581"/>
        <w:rPr>
          <w:rFonts w:ascii="Times New Roman" w:eastAsia="Times New Roman" w:hAnsi="Times New Roman" w:cs="Times New Roman"/>
          <w:sz w:val="24"/>
          <w:szCs w:val="24"/>
        </w:rPr>
      </w:pPr>
      <w:r>
        <w:rPr>
          <w:rFonts w:ascii="Times New Roman" w:eastAsia="Times New Roman" w:hAnsi="Times New Roman" w:cs="Times New Roman"/>
          <w:sz w:val="24"/>
          <w:szCs w:val="24"/>
        </w:rPr>
        <w:t>7. момента, от който действията на преобразуващите се дружества се смятат за извършени за сметка на новоучредените или приемащите дружества за целите на счетоводството;</w:t>
      </w:r>
    </w:p>
    <w:p w:rsidR="005E6671" w:rsidRDefault="00237F4C">
      <w:pPr>
        <w:spacing w:after="0" w:line="240" w:lineRule="auto"/>
        <w:ind w:firstLine="855"/>
        <w:divId w:val="2041470109"/>
        <w:rPr>
          <w:rFonts w:ascii="Times New Roman" w:eastAsia="Times New Roman" w:hAnsi="Times New Roman" w:cs="Times New Roman"/>
          <w:sz w:val="24"/>
          <w:szCs w:val="24"/>
        </w:rPr>
      </w:pPr>
      <w:r>
        <w:rPr>
          <w:rFonts w:ascii="Times New Roman" w:eastAsia="Times New Roman" w:hAnsi="Times New Roman" w:cs="Times New Roman"/>
          <w:sz w:val="24"/>
          <w:szCs w:val="24"/>
        </w:rPr>
        <w:t>8. правата, които новоучредените или приемащите дружества дават на акционерите с особени права и на притежателите на ценни книги, които не са акции;</w:t>
      </w:r>
    </w:p>
    <w:p w:rsidR="005E6671" w:rsidRDefault="00237F4C">
      <w:pPr>
        <w:spacing w:after="0" w:line="240" w:lineRule="auto"/>
        <w:ind w:firstLine="855"/>
        <w:divId w:val="1112879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всяко преимущество, предоставено на проверителите по чл. 262л или на членовете на управителните и контролните органи на участващите в преобразуването дружества.</w:t>
      </w:r>
    </w:p>
    <w:p w:rsidR="005E6671" w:rsidRDefault="00237F4C">
      <w:pPr>
        <w:spacing w:after="0" w:line="240" w:lineRule="auto"/>
        <w:ind w:firstLine="855"/>
        <w:divId w:val="434594516"/>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Планът за преобразуване освен данните по ал. 2 трябва да съдържа още и:</w:t>
      </w:r>
    </w:p>
    <w:p w:rsidR="005E6671" w:rsidRDefault="00237F4C">
      <w:pPr>
        <w:spacing w:after="0" w:line="240" w:lineRule="auto"/>
        <w:ind w:firstLine="855"/>
        <w:divId w:val="2103984399"/>
        <w:rPr>
          <w:rFonts w:ascii="Times New Roman" w:eastAsia="Times New Roman" w:hAnsi="Times New Roman" w:cs="Times New Roman"/>
          <w:sz w:val="24"/>
          <w:szCs w:val="24"/>
        </w:rPr>
      </w:pPr>
      <w:r>
        <w:rPr>
          <w:rFonts w:ascii="Times New Roman" w:eastAsia="Times New Roman" w:hAnsi="Times New Roman" w:cs="Times New Roman"/>
          <w:sz w:val="24"/>
          <w:szCs w:val="24"/>
        </w:rPr>
        <w:t>1. точно описание и разпределение на правата и задълженията от имуществото на преобразуващото се дружество, които преминават към всяко новоучредено дружество;</w:t>
      </w:r>
    </w:p>
    <w:p w:rsidR="005E6671" w:rsidRDefault="00237F4C">
      <w:pPr>
        <w:spacing w:after="0" w:line="240" w:lineRule="auto"/>
        <w:ind w:firstLine="855"/>
        <w:divId w:val="176163336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разпределението на дяловете, акциите и членството в новоучредените и/или преобразуващите се дружества между съдружниците или акционерите на преобразуващите се дружества и критерия за това разпределение.</w:t>
      </w:r>
    </w:p>
    <w:p w:rsidR="005E6671" w:rsidRDefault="00237F4C">
      <w:pPr>
        <w:spacing w:after="0" w:line="240" w:lineRule="auto"/>
        <w:ind w:firstLine="855"/>
        <w:divId w:val="656685776"/>
        <w:rPr>
          <w:rFonts w:ascii="Times New Roman" w:eastAsia="Times New Roman" w:hAnsi="Times New Roman" w:cs="Times New Roman"/>
          <w:sz w:val="24"/>
          <w:szCs w:val="24"/>
        </w:rPr>
      </w:pPr>
      <w:r>
        <w:rPr>
          <w:rFonts w:ascii="Times New Roman" w:eastAsia="Times New Roman" w:hAnsi="Times New Roman" w:cs="Times New Roman"/>
          <w:sz w:val="24"/>
          <w:szCs w:val="24"/>
        </w:rPr>
        <w:t>(4) Съотношението на замяна се определя към дата, която не може да е по-рано от 6 месеца преди датата на договора или плана за преобразуване и по-късно от датата на договора или плана за преобразуване.</w:t>
      </w:r>
    </w:p>
    <w:p w:rsidR="005E6671" w:rsidRDefault="005E6671">
      <w:pPr>
        <w:spacing w:after="0" w:line="240" w:lineRule="auto"/>
        <w:ind w:firstLine="855"/>
        <w:divId w:val="13112556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3793157"/>
        <w:rPr>
          <w:rFonts w:ascii="Times New Roman" w:hAnsi="Times New Roman" w:cs="Times New Roman"/>
          <w:b/>
          <w:bCs/>
          <w:sz w:val="24"/>
          <w:szCs w:val="24"/>
        </w:rPr>
      </w:pPr>
      <w:r>
        <w:rPr>
          <w:rFonts w:ascii="Times New Roman" w:hAnsi="Times New Roman" w:cs="Times New Roman"/>
          <w:b/>
          <w:bCs/>
          <w:sz w:val="24"/>
          <w:szCs w:val="24"/>
        </w:rPr>
        <w:t>ДЕЙСТВИЕ НА ДОГОВОРА ЗА ПРЕОБРАЗУВАНЕ</w:t>
      </w:r>
    </w:p>
    <w:p w:rsidR="005E6671" w:rsidRDefault="00237F4C">
      <w:pPr>
        <w:spacing w:after="0" w:line="240" w:lineRule="auto"/>
        <w:ind w:firstLine="855"/>
        <w:divId w:val="1085035728"/>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262з. (Нов - ДВ, бр. 58 от 2003 г., в сила от 01.01.2004 г.) (1) Договорът за преобразуване има действие от момента на сключването му за всяко от преобразуващите се и приемащите дружества. Когато договорът не бъде одобрен с решението за преобразуване на едно от участващите дружества, той се прекратява. В този случай не се носи отговорност за вреди.</w:t>
      </w:r>
    </w:p>
    <w:p w:rsidR="005E6671" w:rsidRDefault="00237F4C">
      <w:pPr>
        <w:spacing w:after="0" w:line="240" w:lineRule="auto"/>
        <w:ind w:firstLine="855"/>
        <w:divId w:val="16169842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 решението за преобразуване договорът може да бъде прекратен от управителния орган на дружеството. След вземането на решение за преобразуване и преди вписването на преобразуването договорът може да бъде прекратен само с решение, взето със съответното мнозинство по чл. 262п.</w:t>
      </w:r>
    </w:p>
    <w:p w:rsidR="005E6671" w:rsidRDefault="005E6671">
      <w:pPr>
        <w:spacing w:after="0" w:line="240" w:lineRule="auto"/>
        <w:ind w:firstLine="855"/>
        <w:divId w:val="13837931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1436103"/>
        <w:rPr>
          <w:rFonts w:ascii="Times New Roman" w:hAnsi="Times New Roman" w:cs="Times New Roman"/>
          <w:b/>
          <w:bCs/>
          <w:sz w:val="24"/>
          <w:szCs w:val="24"/>
        </w:rPr>
      </w:pPr>
      <w:r>
        <w:rPr>
          <w:rFonts w:ascii="Times New Roman" w:hAnsi="Times New Roman" w:cs="Times New Roman"/>
          <w:b/>
          <w:bCs/>
          <w:sz w:val="24"/>
          <w:szCs w:val="24"/>
        </w:rPr>
        <w:t>ДОКЛАД НА УПРАВИТЕЛНИЯ ОРГАН</w:t>
      </w:r>
    </w:p>
    <w:p w:rsidR="005E6671" w:rsidRDefault="00237F4C">
      <w:pPr>
        <w:spacing w:after="0" w:line="240" w:lineRule="auto"/>
        <w:ind w:firstLine="855"/>
        <w:divId w:val="1965186684"/>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262и. (Нов - ДВ, бр. 58 от 2003 г., в сила от 01.01.2004 г.) (1) Управителният орган на всяко от преобразуващите се и приемащите дружества съставя писмен доклад за преобразуването. За персоналните дружества докладът се съставя от съдружниците с право на управление.</w:t>
      </w:r>
    </w:p>
    <w:p w:rsidR="005E6671" w:rsidRDefault="00237F4C">
      <w:pPr>
        <w:spacing w:after="0" w:line="240" w:lineRule="auto"/>
        <w:ind w:firstLine="855"/>
        <w:divId w:val="157666860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66 от 2005 г.) Докладът по ал. 1 съдържа подробна правна и икономическа обосновка на договора или плана за преобразуване и особено на съотношението на замяна, а при разделяне и отделяне - на критерия за разпределение на дяловете и акциите. В доклада задължително се посочват данни за назначения проверител и за упълномощения депозитар по чл. 262ч, както и трудностите по оценяването, ако такива са възникнали. Когато новоучреденото дружество е капиталово или ще се извърши увеличаване на капитала на приемащото дружество, докладът съдържа данни и за преминаващото към това дружество имущество, въз основа на което се установява размерът на капитала съгласно чл. 262с, ал. 3 и чл. 262у, ал. 1.</w:t>
      </w:r>
    </w:p>
    <w:p w:rsidR="005E6671" w:rsidRDefault="00237F4C">
      <w:pPr>
        <w:spacing w:after="0" w:line="240" w:lineRule="auto"/>
        <w:ind w:firstLine="855"/>
        <w:divId w:val="198719855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108 от 2008 г., изм. и доп. - ДВ, бр. 101 от 2010 г.) В случаите по чл. 262л, ал. 5 и чл. 262н, ал. 1, т. 5 и ал. 5 към доклада се прилагат съгласията на съдружниците или акционерите.</w:t>
      </w:r>
    </w:p>
    <w:p w:rsidR="005E6671" w:rsidRDefault="00237F4C">
      <w:pPr>
        <w:spacing w:after="0" w:line="240" w:lineRule="auto"/>
        <w:ind w:firstLine="855"/>
        <w:divId w:val="849641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101 от 2010 г.) Доклад не се съставя, ако всички съдружници или акционери в преобразуващите се и в приемащите дружества са изразили писмено </w:t>
      </w:r>
      <w:r>
        <w:rPr>
          <w:rFonts w:ascii="Times New Roman" w:eastAsia="Times New Roman" w:hAnsi="Times New Roman" w:cs="Times New Roman"/>
          <w:sz w:val="24"/>
          <w:szCs w:val="24"/>
        </w:rPr>
        <w:lastRenderedPageBreak/>
        <w:t>съгласие за това. В този случай в търговския регистър се представя съгласието да не се изготвя доклад, както и съгласията по ал. 3, ако има такива.</w:t>
      </w:r>
    </w:p>
    <w:p w:rsidR="005E6671" w:rsidRDefault="005E6671">
      <w:pPr>
        <w:spacing w:after="0" w:line="240" w:lineRule="auto"/>
        <w:ind w:firstLine="855"/>
        <w:divId w:val="18114361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0194752"/>
        <w:rPr>
          <w:rFonts w:ascii="Times New Roman" w:hAnsi="Times New Roman" w:cs="Times New Roman"/>
          <w:b/>
          <w:bCs/>
          <w:sz w:val="24"/>
          <w:szCs w:val="24"/>
        </w:rPr>
      </w:pPr>
      <w:r>
        <w:rPr>
          <w:rFonts w:ascii="Times New Roman" w:hAnsi="Times New Roman" w:cs="Times New Roman"/>
          <w:b/>
          <w:bCs/>
          <w:sz w:val="24"/>
          <w:szCs w:val="24"/>
        </w:rPr>
        <w:t>ПРЕДСТАВЯНЕ НА ДОГОВОРА, ПЛАНА И ДОКЛАДА В ТЪРГОВСКИЯ РЕГИСТЪР (ЗАГЛ. ИЗМ. - ДВ, БР. 38 ОТ 2006 Г., В СИЛА ОТ 01.07.2007 Г., ИЗМ. ОТНОСНО ВЛИЗАНЕТО В СИЛА - ДВ, БР. 80 ОТ 2006 Г.)</w:t>
      </w:r>
    </w:p>
    <w:p w:rsidR="005E6671" w:rsidRDefault="00237F4C">
      <w:pPr>
        <w:spacing w:after="0" w:line="240" w:lineRule="auto"/>
        <w:ind w:firstLine="855"/>
        <w:divId w:val="548957178"/>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262к. (Нов - ДВ, бр. 58 от 2003 г., в сила от 01.01.2004 г.) (1) (Изм. - ДВ, бр. 38 от 2006 г., в сила от 01.07.2007 г., изм. относно влизането в сила - ДВ, бр. 80 от 2006 г.) Договорът или планът за преобразуване и докладът на управителния орган се представят в търговския регистър, като обявяването се извършва едновременно по делата на всяко преобразуващо се и приемащо дружество.</w:t>
      </w:r>
    </w:p>
    <w:p w:rsidR="005E6671" w:rsidRDefault="00237F4C">
      <w:pPr>
        <w:spacing w:after="0" w:line="240" w:lineRule="auto"/>
        <w:ind w:firstLine="855"/>
        <w:divId w:val="2133960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Представянето на документите по ал. 1 за участващите капиталови дружества се обявява в търговския регистър в срок не по-малко от 30 дни преди датата на общото събрание за вземане на решението за преобразуване.</w:t>
      </w:r>
    </w:p>
    <w:p w:rsidR="005E6671" w:rsidRDefault="005E6671">
      <w:pPr>
        <w:spacing w:after="0" w:line="240" w:lineRule="auto"/>
        <w:ind w:firstLine="855"/>
        <w:divId w:val="8901947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46820076"/>
        <w:rPr>
          <w:rFonts w:ascii="Times New Roman" w:hAnsi="Times New Roman" w:cs="Times New Roman"/>
          <w:b/>
          <w:bCs/>
          <w:sz w:val="24"/>
          <w:szCs w:val="24"/>
        </w:rPr>
      </w:pPr>
      <w:r>
        <w:rPr>
          <w:rFonts w:ascii="Times New Roman" w:hAnsi="Times New Roman" w:cs="Times New Roman"/>
          <w:b/>
          <w:bCs/>
          <w:sz w:val="24"/>
          <w:szCs w:val="24"/>
        </w:rPr>
        <w:t>ПРОВЕРКА НА ПРЕОБРАЗУВАНЕТО</w:t>
      </w:r>
    </w:p>
    <w:p w:rsidR="005E6671" w:rsidRDefault="00237F4C">
      <w:pPr>
        <w:spacing w:after="0" w:line="240" w:lineRule="auto"/>
        <w:ind w:firstLine="855"/>
        <w:divId w:val="1824346143"/>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262л. (Нов - ДВ, бр. 58 от 2003 г., в сила от 01.01.2004 г.) (1) Договорът или планът за преобразуване се проверява от нарочен проверител за всяко преобразуващо се или приемащо дружество.</w:t>
      </w:r>
    </w:p>
    <w:p w:rsidR="005E6671" w:rsidRDefault="00237F4C">
      <w:pPr>
        <w:spacing w:after="0" w:line="240" w:lineRule="auto"/>
        <w:ind w:firstLine="855"/>
        <w:divId w:val="14904391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Проверителят се назначава от управителния орган или от съдружниците с право на управление за всяко преобразуващо се или приемащо дружество. По общо искане на управителните органи длъжностното лице по регистрацията към Агенцията по вписванията може да назначи общ проверител за всички преобразуващи се и приемащи дружества.</w:t>
      </w:r>
    </w:p>
    <w:p w:rsidR="005E6671" w:rsidRDefault="00237F4C">
      <w:pPr>
        <w:spacing w:after="0" w:line="240" w:lineRule="auto"/>
        <w:ind w:firstLine="855"/>
        <w:divId w:val="994069361"/>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Проверителят трябва да бъде регистриран одитор. Проверител не може да бъде лице, което през последните две години е било одитор на дружеството, което го назначава или което е изготвило оценка на непарична вноска. Назначеният проверител не може да бъде избиран за одитор на някое от участващите в преобразуването дружества две години след датата на преобразуването.</w:t>
      </w:r>
    </w:p>
    <w:p w:rsidR="005E6671" w:rsidRDefault="00237F4C">
      <w:pPr>
        <w:spacing w:after="0" w:line="240" w:lineRule="auto"/>
        <w:ind w:firstLine="855"/>
        <w:divId w:val="1490709984"/>
        <w:rPr>
          <w:rFonts w:ascii="Times New Roman" w:eastAsia="Times New Roman" w:hAnsi="Times New Roman" w:cs="Times New Roman"/>
          <w:sz w:val="24"/>
          <w:szCs w:val="24"/>
        </w:rPr>
      </w:pPr>
      <w:r>
        <w:rPr>
          <w:rFonts w:ascii="Times New Roman" w:eastAsia="Times New Roman" w:hAnsi="Times New Roman" w:cs="Times New Roman"/>
          <w:sz w:val="24"/>
          <w:szCs w:val="24"/>
        </w:rPr>
        <w:t>(4) На проверителя се осигурява достъп до всяка информация и писмени материали, отнасящи се до всяко от преобразуващите се и приемащите дружества, които са свързани със задачата му.</w:t>
      </w:r>
    </w:p>
    <w:p w:rsidR="005E6671" w:rsidRDefault="00237F4C">
      <w:pPr>
        <w:spacing w:after="0" w:line="240" w:lineRule="auto"/>
        <w:ind w:firstLine="855"/>
        <w:divId w:val="165178874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108 от 2008 г. (*)) Проверка на преобразуването не се извършва, ако всички съдружници или акционери в преобразуващите се и в приемащите дружества са изразили писмено съгласие за това.</w:t>
      </w:r>
    </w:p>
    <w:p w:rsidR="005E6671" w:rsidRDefault="005E6671">
      <w:pPr>
        <w:spacing w:after="0" w:line="240" w:lineRule="auto"/>
        <w:ind w:firstLine="855"/>
        <w:divId w:val="11468200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62393663"/>
        <w:rPr>
          <w:rFonts w:ascii="Times New Roman" w:hAnsi="Times New Roman" w:cs="Times New Roman"/>
          <w:b/>
          <w:bCs/>
          <w:sz w:val="24"/>
          <w:szCs w:val="24"/>
        </w:rPr>
      </w:pPr>
      <w:r>
        <w:rPr>
          <w:rFonts w:ascii="Times New Roman" w:hAnsi="Times New Roman" w:cs="Times New Roman"/>
          <w:b/>
          <w:bCs/>
          <w:sz w:val="24"/>
          <w:szCs w:val="24"/>
        </w:rPr>
        <w:t>ДОКЛАД НА ПРОВЕРИТЕЛЯ</w:t>
      </w:r>
    </w:p>
    <w:p w:rsidR="005E6671" w:rsidRDefault="00237F4C">
      <w:pPr>
        <w:spacing w:after="0" w:line="240" w:lineRule="auto"/>
        <w:ind w:firstLine="855"/>
        <w:divId w:val="2288526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262м. (Нов - ДВ, бр. 58 от 2003 г., в сила от 01.01.2004 г.) (1) Назначеният проверител съставя доклад за проверката до съдружниците или акционерите на </w:t>
      </w:r>
      <w:r>
        <w:rPr>
          <w:rFonts w:ascii="Times New Roman" w:eastAsia="Times New Roman" w:hAnsi="Times New Roman" w:cs="Times New Roman"/>
          <w:sz w:val="24"/>
          <w:szCs w:val="24"/>
        </w:rPr>
        <w:lastRenderedPageBreak/>
        <w:t>съответното дружество. Когато е назначен общ проверител, той съставя общ доклад за всички дружества.</w:t>
      </w:r>
    </w:p>
    <w:p w:rsidR="005E6671" w:rsidRDefault="00237F4C">
      <w:pPr>
        <w:spacing w:after="0" w:line="240" w:lineRule="auto"/>
        <w:ind w:firstLine="855"/>
        <w:divId w:val="236205526"/>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Докладът на проверителя трябва да съдържа оценка дали предвиденото в договора или плана за преобразуване съотношение на замяна е адекватно и разумно и да посочва:</w:t>
      </w:r>
    </w:p>
    <w:p w:rsidR="005E6671" w:rsidRDefault="00237F4C">
      <w:pPr>
        <w:spacing w:after="0" w:line="240" w:lineRule="auto"/>
        <w:ind w:firstLine="855"/>
        <w:divId w:val="1613321586"/>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използваните методи при определяне на съотношението на замяна;</w:t>
      </w:r>
    </w:p>
    <w:p w:rsidR="005E6671" w:rsidRDefault="00237F4C">
      <w:pPr>
        <w:spacing w:after="0" w:line="240" w:lineRule="auto"/>
        <w:ind w:firstLine="855"/>
        <w:divId w:val="649796615"/>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доколко използването на тези методи е подходящо и правилно в конкретния случай;</w:t>
      </w:r>
    </w:p>
    <w:p w:rsidR="005E6671" w:rsidRDefault="00237F4C">
      <w:pPr>
        <w:spacing w:after="0" w:line="240" w:lineRule="auto"/>
        <w:ind w:firstLine="855"/>
        <w:divId w:val="1172572129"/>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стойностите, получени при използването на всеки метод, и относителното значение на всеки метод при определяне стойността на акциите или дяловете;</w:t>
      </w:r>
    </w:p>
    <w:p w:rsidR="005E6671" w:rsidRDefault="00237F4C">
      <w:pPr>
        <w:spacing w:after="0" w:line="240" w:lineRule="auto"/>
        <w:ind w:firstLine="855"/>
        <w:divId w:val="1139034295"/>
        <w:rPr>
          <w:rFonts w:ascii="Times New Roman" w:eastAsia="Times New Roman" w:hAnsi="Times New Roman" w:cs="Times New Roman"/>
          <w:sz w:val="24"/>
          <w:szCs w:val="24"/>
        </w:rPr>
      </w:pPr>
      <w:r>
        <w:rPr>
          <w:rFonts w:ascii="Times New Roman" w:eastAsia="Times New Roman" w:hAnsi="Times New Roman" w:cs="Times New Roman"/>
          <w:sz w:val="24"/>
          <w:szCs w:val="24"/>
        </w:rPr>
        <w:t>4. особените затруднения при оценяването, ако е имало такива.</w:t>
      </w:r>
    </w:p>
    <w:p w:rsidR="005E6671" w:rsidRDefault="00237F4C">
      <w:pPr>
        <w:spacing w:after="0" w:line="240" w:lineRule="auto"/>
        <w:ind w:firstLine="855"/>
        <w:divId w:val="7103027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Проверителят отговаря пред всички участващи в преобразуването дружества и пред техните съдружници и акционери за вреди от неизпълнение на задълженията си.</w:t>
      </w:r>
    </w:p>
    <w:p w:rsidR="005E6671" w:rsidRDefault="005E6671">
      <w:pPr>
        <w:spacing w:after="0" w:line="240" w:lineRule="auto"/>
        <w:ind w:firstLine="855"/>
        <w:divId w:val="6623936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39473685"/>
        <w:rPr>
          <w:rFonts w:ascii="Times New Roman" w:hAnsi="Times New Roman" w:cs="Times New Roman"/>
          <w:b/>
          <w:bCs/>
          <w:sz w:val="24"/>
          <w:szCs w:val="24"/>
        </w:rPr>
      </w:pPr>
      <w:r>
        <w:rPr>
          <w:rFonts w:ascii="Times New Roman" w:hAnsi="Times New Roman" w:cs="Times New Roman"/>
          <w:b/>
          <w:bCs/>
          <w:sz w:val="24"/>
          <w:szCs w:val="24"/>
        </w:rPr>
        <w:t>ЗАДЪЛЖЕНИЕ ЗА ПРЕДОСТАВЯНЕ НА ИНФОРМАЦИЯ</w:t>
      </w:r>
    </w:p>
    <w:p w:rsidR="005E6671" w:rsidRDefault="00237F4C">
      <w:pPr>
        <w:spacing w:after="0" w:line="240" w:lineRule="auto"/>
        <w:ind w:firstLine="855"/>
        <w:divId w:val="1239829155"/>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262н. (Нов - ДВ, бр. 58 от 2003 г., в сила от 01.01.2004 г.) (1) (Изм. - ДВ, бр. 101 от 2010 г.) Преди вземане на решението за преобразуване на разположение на съдружниците и акционерите се предоставят:</w:t>
      </w:r>
    </w:p>
    <w:p w:rsidR="005E6671" w:rsidRDefault="00237F4C">
      <w:pPr>
        <w:spacing w:after="0" w:line="240" w:lineRule="auto"/>
        <w:ind w:firstLine="855"/>
        <w:divId w:val="1809472131"/>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договорът или планът за преобразуване;</w:t>
      </w:r>
    </w:p>
    <w:p w:rsidR="005E6671" w:rsidRDefault="00237F4C">
      <w:pPr>
        <w:spacing w:after="0" w:line="240" w:lineRule="auto"/>
        <w:ind w:firstLine="855"/>
        <w:divId w:val="207323279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докладът на управителния орган;</w:t>
      </w:r>
    </w:p>
    <w:p w:rsidR="005E6671" w:rsidRDefault="00237F4C">
      <w:pPr>
        <w:spacing w:after="0" w:line="240" w:lineRule="auto"/>
        <w:ind w:firstLine="855"/>
        <w:divId w:val="1718316979"/>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докладът на проверителя;</w:t>
      </w:r>
    </w:p>
    <w:p w:rsidR="005E6671" w:rsidRDefault="00237F4C">
      <w:pPr>
        <w:spacing w:after="0" w:line="240" w:lineRule="auto"/>
        <w:ind w:firstLine="855"/>
        <w:divId w:val="113379576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66 от 2005 г.) годишните финансови отчети и докладите за дейността на всички преобразуващи се и приемащи дружества за последните три финансови години, ако има такива;</w:t>
      </w:r>
    </w:p>
    <w:p w:rsidR="005E6671" w:rsidRDefault="00237F4C">
      <w:pPr>
        <w:spacing w:after="0" w:line="240" w:lineRule="auto"/>
        <w:ind w:firstLine="855"/>
        <w:divId w:val="163042950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66 от 2005 г., доп. - ДВ, бр. 101 от 2010 г.) счетоводният баланс към последното число на месеца преди датата на договора или на плана за преобразуване, освен ако последният годишен финансов отчет се отнася за финансова година, приключила по-малко от 6 месеца преди тази дата или дружеството представя финансови отчети на всеки 6 месеца или през по-кратки периоди от време съгласно Закона за публичното предлагане на ценни книжа, или ако всички съдружници или акционери в преобразуващите се и в приемащите дружества са изразили писмено съгласие счетоводният баланс да не се предоставя;</w:t>
      </w:r>
    </w:p>
    <w:p w:rsidR="005E6671" w:rsidRDefault="00237F4C">
      <w:pPr>
        <w:spacing w:after="0" w:line="240" w:lineRule="auto"/>
        <w:ind w:firstLine="855"/>
        <w:divId w:val="1167015720"/>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проектите на нов дружествен договор или устав на всяко от новоучредените дружества, съответно за изменения и допълнения на устава или дружествения договор на всяко от преобразуващите се и приемащите дружества.</w:t>
      </w:r>
    </w:p>
    <w:p w:rsidR="005E6671" w:rsidRDefault="00237F4C">
      <w:pPr>
        <w:spacing w:after="0" w:line="240" w:lineRule="auto"/>
        <w:ind w:firstLine="855"/>
        <w:divId w:val="18018783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101 от 2010 г.) Материалите по ал. 1 се предоставят в седалището и на адреса на капиталовите търговски дружества в срок 30 дни преди датата на общото събрание. При поискване копие от материалите или извлечения от тях се предоставят на всеки съдружник или акционер безплатно. Материалите не се предоставят, ако в същия срок дружеството ги публикува на своята интернет страница и осигури пълен достъп по електронен път до тях до окончателното произнасяне по заявлението за вписване на преобразуването или изтичане на срока по чл. 263б, ал. 1. Материалите могат да се предоставят и чрез електронна поща, когато съдружник или акционер е дал съгласие дружеството да кореспондира с него по този начин.</w:t>
      </w:r>
    </w:p>
    <w:p w:rsidR="005E6671" w:rsidRDefault="00237F4C">
      <w:pPr>
        <w:spacing w:after="0" w:line="240" w:lineRule="auto"/>
        <w:ind w:firstLine="855"/>
        <w:divId w:val="18870591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Срокът по ал. 2 може да не бъде спазен ако всички съдружници или акционери са гласували за преобразуването.</w:t>
      </w:r>
    </w:p>
    <w:p w:rsidR="005E6671" w:rsidRDefault="00237F4C">
      <w:pPr>
        <w:spacing w:after="0" w:line="240" w:lineRule="auto"/>
        <w:ind w:firstLine="855"/>
        <w:divId w:val="1493787939"/>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Управителните органи на всяко от преобразуващите се или приемащите дружества са длъжни да информират общото събрание на съдружниците или акционерите за всяка промяна в имуществените права и задължения, настъпила между изготвянето на договора или плана за преобразуване и деня на общото събрание. За промяната се уведомяват и управителните органи на другите преобразуващи се или приемащи дружества, които са длъжни да уведомят общите събрания на своите дружества.</w:t>
      </w:r>
    </w:p>
    <w:p w:rsidR="005E6671" w:rsidRDefault="00237F4C">
      <w:pPr>
        <w:spacing w:after="0" w:line="240" w:lineRule="auto"/>
        <w:ind w:firstLine="855"/>
        <w:divId w:val="50659849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2010 г.) Алинея 4 не се прилага, ако всички съдружници или акционери в преобразуващите се и в приемащите дружества са изразили писмено съгласие за това.</w:t>
      </w:r>
    </w:p>
    <w:p w:rsidR="005E6671" w:rsidRDefault="005E6671">
      <w:pPr>
        <w:spacing w:after="0" w:line="240" w:lineRule="auto"/>
        <w:ind w:firstLine="855"/>
        <w:divId w:val="17394736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6415174"/>
        <w:rPr>
          <w:rFonts w:ascii="Times New Roman" w:hAnsi="Times New Roman" w:cs="Times New Roman"/>
          <w:b/>
          <w:bCs/>
          <w:sz w:val="24"/>
          <w:szCs w:val="24"/>
        </w:rPr>
      </w:pPr>
      <w:r>
        <w:rPr>
          <w:rFonts w:ascii="Times New Roman" w:hAnsi="Times New Roman" w:cs="Times New Roman"/>
          <w:b/>
          <w:bCs/>
          <w:sz w:val="24"/>
          <w:szCs w:val="24"/>
        </w:rPr>
        <w:t>РЕШЕНИЕ ЗА ПРЕОБРАЗУВАНЕ</w:t>
      </w:r>
    </w:p>
    <w:p w:rsidR="005E6671" w:rsidRDefault="00237F4C">
      <w:pPr>
        <w:spacing w:after="0" w:line="240" w:lineRule="auto"/>
        <w:ind w:firstLine="855"/>
        <w:divId w:val="600378224"/>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262о. (Нов - ДВ, бр. 58 от 2003 г., в сила от 01.01.2004 г.) (1) Решението за преобразуване се взема поотделно за всяко преобразуващо се или приемащо дружество.</w:t>
      </w:r>
    </w:p>
    <w:p w:rsidR="005E6671" w:rsidRDefault="00237F4C">
      <w:pPr>
        <w:spacing w:after="0" w:line="240" w:lineRule="auto"/>
        <w:ind w:firstLine="855"/>
        <w:divId w:val="1538813981"/>
        <w:rPr>
          <w:rFonts w:ascii="Times New Roman" w:eastAsia="Times New Roman" w:hAnsi="Times New Roman" w:cs="Times New Roman"/>
          <w:sz w:val="24"/>
          <w:szCs w:val="24"/>
        </w:rPr>
      </w:pPr>
      <w:r>
        <w:rPr>
          <w:rFonts w:ascii="Times New Roman" w:eastAsia="Times New Roman" w:hAnsi="Times New Roman" w:cs="Times New Roman"/>
          <w:sz w:val="24"/>
          <w:szCs w:val="24"/>
        </w:rPr>
        <w:t>(2) С решението за преобразуване се одобрява договорът или планът за преобразуване.</w:t>
      </w:r>
    </w:p>
    <w:p w:rsidR="005E6671" w:rsidRDefault="00237F4C">
      <w:pPr>
        <w:spacing w:after="0" w:line="240" w:lineRule="auto"/>
        <w:ind w:firstLine="855"/>
        <w:divId w:val="546843982"/>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общото събрание е одобрило проект на договор за преобразуване управителният орган на дружеството е длъжен да го сключи само ако това е изрично предвидено в решението.</w:t>
      </w:r>
    </w:p>
    <w:p w:rsidR="005E6671" w:rsidRDefault="00237F4C">
      <w:pPr>
        <w:spacing w:after="0" w:line="240" w:lineRule="auto"/>
        <w:ind w:firstLine="855"/>
        <w:divId w:val="314066428"/>
        <w:rPr>
          <w:rFonts w:ascii="Times New Roman" w:eastAsia="Times New Roman" w:hAnsi="Times New Roman" w:cs="Times New Roman"/>
          <w:sz w:val="24"/>
          <w:szCs w:val="24"/>
        </w:rPr>
      </w:pPr>
      <w:r>
        <w:rPr>
          <w:rFonts w:ascii="Times New Roman" w:eastAsia="Times New Roman" w:hAnsi="Times New Roman" w:cs="Times New Roman"/>
          <w:sz w:val="24"/>
          <w:szCs w:val="24"/>
        </w:rPr>
        <w:t>(4) С решението за преобразуване се приемат и предвидените в този раздел решения относно всички свързани с преобразуването промени.</w:t>
      </w:r>
    </w:p>
    <w:p w:rsidR="005E6671" w:rsidRDefault="005E6671">
      <w:pPr>
        <w:spacing w:after="0" w:line="240" w:lineRule="auto"/>
        <w:ind w:firstLine="855"/>
        <w:divId w:val="664151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43555453"/>
        <w:rPr>
          <w:rFonts w:ascii="Times New Roman" w:hAnsi="Times New Roman" w:cs="Times New Roman"/>
          <w:b/>
          <w:bCs/>
          <w:sz w:val="24"/>
          <w:szCs w:val="24"/>
        </w:rPr>
      </w:pPr>
      <w:r>
        <w:rPr>
          <w:rFonts w:ascii="Times New Roman" w:hAnsi="Times New Roman" w:cs="Times New Roman"/>
          <w:b/>
          <w:bCs/>
          <w:sz w:val="24"/>
          <w:szCs w:val="24"/>
        </w:rPr>
        <w:t>МНОЗИНСТВО ЗА ВЗЕМАНЕ НА РЕШЕНИЕТО ЗА ПРЕОБРАЗУВАНЕ</w:t>
      </w:r>
    </w:p>
    <w:p w:rsidR="005E6671" w:rsidRDefault="00237F4C">
      <w:pPr>
        <w:spacing w:after="0" w:line="240" w:lineRule="auto"/>
        <w:ind w:firstLine="855"/>
        <w:divId w:val="63440608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262п. (Нов - ДВ, бр. 58 от 2003 г., в сила от 01.01.2004 г.) (1) Преобразуване на събирателно или командитно дружество се извършва със съгласието на всички съдружници, дадено в писмена форма с нотариална заверка на подписите.</w:t>
      </w:r>
    </w:p>
    <w:p w:rsidR="005E6671" w:rsidRDefault="00237F4C">
      <w:pPr>
        <w:spacing w:after="0" w:line="240" w:lineRule="auto"/>
        <w:ind w:firstLine="855"/>
        <w:divId w:val="531965951"/>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 преобразуване на дружество с ограничена отговорност се взема от общото събрание на съдружниците с мнозинство 3/4 от капитала.</w:t>
      </w:r>
    </w:p>
    <w:p w:rsidR="005E6671" w:rsidRDefault="00237F4C">
      <w:pPr>
        <w:spacing w:after="0" w:line="240" w:lineRule="auto"/>
        <w:ind w:firstLine="855"/>
        <w:divId w:val="2002198043"/>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на преобразуване на акционерно дружество се взема от общото събрание на акционерите с мнозинство 3/4 от представените акции с право на глас. При акции от различни класове решението се взема от акционерите от всеки клас.</w:t>
      </w:r>
    </w:p>
    <w:p w:rsidR="005E6671" w:rsidRDefault="00237F4C">
      <w:pPr>
        <w:spacing w:after="0" w:line="240" w:lineRule="auto"/>
        <w:ind w:firstLine="855"/>
        <w:divId w:val="2083722118"/>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преобразуване на командитно дружество с акции е необходимо решение на неограничено отговорните съдружници, взето единодушно в писмена форма с нотариална заверка на подписите, и решение на общото събрание на акционерите, взето с мнозинство 3/4 от представените акции с право на глас.</w:t>
      </w:r>
    </w:p>
    <w:p w:rsidR="005E6671" w:rsidRDefault="005E6671">
      <w:pPr>
        <w:spacing w:after="0" w:line="240" w:lineRule="auto"/>
        <w:ind w:firstLine="855"/>
        <w:divId w:val="20435554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3204630"/>
        <w:rPr>
          <w:rFonts w:ascii="Times New Roman" w:hAnsi="Times New Roman" w:cs="Times New Roman"/>
          <w:b/>
          <w:bCs/>
          <w:sz w:val="24"/>
          <w:szCs w:val="24"/>
        </w:rPr>
      </w:pPr>
      <w:r>
        <w:rPr>
          <w:rFonts w:ascii="Times New Roman" w:hAnsi="Times New Roman" w:cs="Times New Roman"/>
          <w:b/>
          <w:bCs/>
          <w:sz w:val="24"/>
          <w:szCs w:val="24"/>
        </w:rPr>
        <w:t>СЪГЛАСИЕ ЗА ПРЕОБРАЗУВАНЕ</w:t>
      </w:r>
    </w:p>
    <w:p w:rsidR="005E6671" w:rsidRDefault="00237F4C">
      <w:pPr>
        <w:spacing w:after="0" w:line="240" w:lineRule="auto"/>
        <w:ind w:firstLine="855"/>
        <w:divId w:val="46036274"/>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262р. (Нов - ДВ, бр. 58 от 2003 г., в сила от 01.01.2004 г.) (1) Когато в резултат на преобразуване съдружник в дружество с ограничена отговорност или акционер става неограничено отговорен съдружник, необходимо е изричното му съгласие.</w:t>
      </w:r>
    </w:p>
    <w:p w:rsidR="005E6671" w:rsidRDefault="00237F4C">
      <w:pPr>
        <w:spacing w:after="0" w:line="240" w:lineRule="auto"/>
        <w:ind w:firstLine="855"/>
        <w:divId w:val="844633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Съгласието се смята дадено, ако съдружникът или акционерът е гласувал за решението за преобразуване. В този случай на общото събрание присъства нотариус, който съставя констативен протокол по чл. 488а ГПК, препис от който се прилага към протокола на общото събрание.</w:t>
      </w:r>
    </w:p>
    <w:p w:rsidR="005E6671" w:rsidRDefault="00237F4C">
      <w:pPr>
        <w:spacing w:after="0" w:line="240" w:lineRule="auto"/>
        <w:ind w:firstLine="855"/>
        <w:divId w:val="56519230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съдружник или акционер не е участвал при вземане на решението, съгласието му може да бъде дадено в писмена форма с нотариална заверка на подписа.</w:t>
      </w:r>
    </w:p>
    <w:p w:rsidR="005E6671" w:rsidRDefault="005E6671">
      <w:pPr>
        <w:spacing w:after="0" w:line="240" w:lineRule="auto"/>
        <w:ind w:firstLine="855"/>
        <w:divId w:val="12032046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26505894"/>
        <w:rPr>
          <w:rFonts w:ascii="Times New Roman" w:hAnsi="Times New Roman" w:cs="Times New Roman"/>
          <w:b/>
          <w:bCs/>
          <w:sz w:val="24"/>
          <w:szCs w:val="24"/>
        </w:rPr>
      </w:pPr>
      <w:r>
        <w:rPr>
          <w:rFonts w:ascii="Times New Roman" w:hAnsi="Times New Roman" w:cs="Times New Roman"/>
          <w:b/>
          <w:bCs/>
          <w:sz w:val="24"/>
          <w:szCs w:val="24"/>
        </w:rPr>
        <w:t>НОВОУЧРЕДЕНО ДРУЖЕСТВО</w:t>
      </w:r>
    </w:p>
    <w:p w:rsidR="005E6671" w:rsidRDefault="00237F4C">
      <w:pPr>
        <w:spacing w:after="0" w:line="240" w:lineRule="auto"/>
        <w:ind w:firstLine="855"/>
        <w:divId w:val="1380933835"/>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262с. (Нов - ДВ, бр. 58 от 2003 г., в сила от 01.01.2004 г.) (1) Ако при преобразуване се учредява ново дружество, с решението на всяко от преобразуващите се дружества се приема дружественият договор и/или уставът на всяко от новоучредените дружества и се избират органи.</w:t>
      </w:r>
    </w:p>
    <w:p w:rsidR="005E6671" w:rsidRDefault="00237F4C">
      <w:pPr>
        <w:spacing w:after="0" w:line="240" w:lineRule="auto"/>
        <w:ind w:firstLine="855"/>
        <w:divId w:val="1949392794"/>
        <w:rPr>
          <w:rFonts w:ascii="Times New Roman" w:eastAsia="Times New Roman" w:hAnsi="Times New Roman" w:cs="Times New Roman"/>
          <w:sz w:val="24"/>
          <w:szCs w:val="24"/>
        </w:rPr>
      </w:pPr>
      <w:r>
        <w:rPr>
          <w:rFonts w:ascii="Times New Roman" w:eastAsia="Times New Roman" w:hAnsi="Times New Roman" w:cs="Times New Roman"/>
          <w:sz w:val="24"/>
          <w:szCs w:val="24"/>
        </w:rPr>
        <w:t>(2) С вземането на решението по ал. 1 се смятат изпълнени изискванията за форма на дружествения договор или устава.</w:t>
      </w:r>
    </w:p>
    <w:p w:rsidR="005E6671" w:rsidRDefault="00237F4C">
      <w:pPr>
        <w:spacing w:after="0" w:line="240" w:lineRule="auto"/>
        <w:ind w:firstLine="855"/>
        <w:divId w:val="85604198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капитала на новоучредено дружество не може да бъде по-голям от чистата стойност на имуществото, преминаващо към дружеството при преобразуването. Прилага се съответно и чл. 262у, ал. 3.</w:t>
      </w:r>
    </w:p>
    <w:p w:rsidR="005E6671" w:rsidRDefault="00237F4C">
      <w:pPr>
        <w:spacing w:after="0" w:line="240" w:lineRule="auto"/>
        <w:ind w:firstLine="855"/>
        <w:divId w:val="21412201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новоучреденото дружество се прилагат съответно правилата за конкретния вид търговско дружество.</w:t>
      </w:r>
    </w:p>
    <w:p w:rsidR="005E6671" w:rsidRDefault="005E6671">
      <w:pPr>
        <w:spacing w:after="0" w:line="240" w:lineRule="auto"/>
        <w:ind w:firstLine="855"/>
        <w:divId w:val="11265058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5178468"/>
        <w:rPr>
          <w:rFonts w:ascii="Times New Roman" w:hAnsi="Times New Roman" w:cs="Times New Roman"/>
          <w:b/>
          <w:bCs/>
          <w:sz w:val="24"/>
          <w:szCs w:val="24"/>
        </w:rPr>
      </w:pPr>
      <w:r>
        <w:rPr>
          <w:rFonts w:ascii="Times New Roman" w:hAnsi="Times New Roman" w:cs="Times New Roman"/>
          <w:b/>
          <w:bCs/>
          <w:sz w:val="24"/>
          <w:szCs w:val="24"/>
        </w:rPr>
        <w:t>ИЗМЕНЕНИЕ НА ДРУЖЕСТВЕНИЯ ДОГОВОР ИЛИ УСТАВА</w:t>
      </w:r>
    </w:p>
    <w:p w:rsidR="005E6671" w:rsidRDefault="00237F4C">
      <w:pPr>
        <w:spacing w:after="0" w:line="240" w:lineRule="auto"/>
        <w:ind w:firstLine="855"/>
        <w:divId w:val="1971326507"/>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262т. (Нов - ДВ, бр. 58 от 2003 г., в сила от 01.01.2004 г.) (1) Измененията или допълненията на дружествения договор и/или устава на приемащо дружество, които се извършват при преобразуването, се приемат с решението на всяко от преобразуващите се дружества и с решението на това приемащо дружество.</w:t>
      </w:r>
    </w:p>
    <w:p w:rsidR="005E6671" w:rsidRDefault="00237F4C">
      <w:pPr>
        <w:spacing w:after="0" w:line="240" w:lineRule="auto"/>
        <w:ind w:firstLine="855"/>
        <w:divId w:val="2797734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Измененията или допълненията на дружествения договор и/или устава на преобразуващо се дружество се приемат с решението за преобразуването му.</w:t>
      </w:r>
    </w:p>
    <w:p w:rsidR="005E6671" w:rsidRDefault="00237F4C">
      <w:pPr>
        <w:spacing w:after="0" w:line="240" w:lineRule="auto"/>
        <w:ind w:firstLine="855"/>
        <w:divId w:val="49308845"/>
        <w:rPr>
          <w:rFonts w:ascii="Times New Roman" w:eastAsia="Times New Roman" w:hAnsi="Times New Roman" w:cs="Times New Roman"/>
          <w:sz w:val="24"/>
          <w:szCs w:val="24"/>
        </w:rPr>
      </w:pPr>
      <w:r>
        <w:rPr>
          <w:rFonts w:ascii="Times New Roman" w:eastAsia="Times New Roman" w:hAnsi="Times New Roman" w:cs="Times New Roman"/>
          <w:sz w:val="24"/>
          <w:szCs w:val="24"/>
        </w:rPr>
        <w:t>(3) С вземането на решението по ал. 1 и 2 се смятат изпълнени изискванията за форма на дружествения договор и/или устава.</w:t>
      </w:r>
    </w:p>
    <w:p w:rsidR="005E6671" w:rsidRDefault="005E6671">
      <w:pPr>
        <w:spacing w:after="0" w:line="240" w:lineRule="auto"/>
        <w:ind w:firstLine="855"/>
        <w:divId w:val="17451784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23313012"/>
        <w:rPr>
          <w:rFonts w:ascii="Times New Roman" w:hAnsi="Times New Roman" w:cs="Times New Roman"/>
          <w:b/>
          <w:bCs/>
          <w:sz w:val="24"/>
          <w:szCs w:val="24"/>
        </w:rPr>
      </w:pPr>
      <w:r>
        <w:rPr>
          <w:rFonts w:ascii="Times New Roman" w:hAnsi="Times New Roman" w:cs="Times New Roman"/>
          <w:b/>
          <w:bCs/>
          <w:sz w:val="24"/>
          <w:szCs w:val="24"/>
        </w:rPr>
        <w:t>УВЕЛИЧАВАНЕ НА КАПИТАЛА</w:t>
      </w:r>
    </w:p>
    <w:p w:rsidR="005E6671" w:rsidRDefault="00237F4C">
      <w:pPr>
        <w:spacing w:after="0" w:line="240" w:lineRule="auto"/>
        <w:ind w:firstLine="855"/>
        <w:divId w:val="1292248166"/>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262у. (Нов - ДВ, бр. 58 от 2003 г.) (1) Капиталът на приемащо дружество се увеличава за извършване на преобразуването, доколкото е необходимо да бъдат създадени нови дялове или акции за съдружниците и акционерите на преобразуващите се дружества. Размерът на увеличението не може да е по-голям от чистата стойност на имуществото, преминаващо към това дружество при преобразуването.</w:t>
      </w:r>
    </w:p>
    <w:p w:rsidR="005E6671" w:rsidRDefault="00237F4C">
      <w:pPr>
        <w:spacing w:after="0" w:line="240" w:lineRule="auto"/>
        <w:ind w:firstLine="855"/>
        <w:divId w:val="1591499443"/>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Увеличаване на капитала на приемащо дружество може да не се извършва, когато:</w:t>
      </w:r>
    </w:p>
    <w:p w:rsidR="005E6671" w:rsidRDefault="00237F4C">
      <w:pPr>
        <w:spacing w:after="0" w:line="240" w:lineRule="auto"/>
        <w:ind w:firstLine="855"/>
        <w:divId w:val="588470862"/>
        <w:rPr>
          <w:rFonts w:ascii="Times New Roman" w:eastAsia="Times New Roman" w:hAnsi="Times New Roman" w:cs="Times New Roman"/>
          <w:sz w:val="24"/>
          <w:szCs w:val="24"/>
        </w:rPr>
      </w:pPr>
      <w:r>
        <w:rPr>
          <w:rFonts w:ascii="Times New Roman" w:eastAsia="Times New Roman" w:hAnsi="Times New Roman" w:cs="Times New Roman"/>
          <w:sz w:val="24"/>
          <w:szCs w:val="24"/>
        </w:rPr>
        <w:t>1. то притежава собствени акции, или</w:t>
      </w:r>
    </w:p>
    <w:p w:rsidR="005E6671" w:rsidRDefault="00237F4C">
      <w:pPr>
        <w:spacing w:after="0" w:line="240" w:lineRule="auto"/>
        <w:ind w:firstLine="855"/>
        <w:divId w:val="1293241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преобразуващо се дружество притежава акции в приемащото дружество и те са изплатени изцяло.</w:t>
      </w:r>
    </w:p>
    <w:p w:rsidR="005E6671" w:rsidRDefault="00237F4C">
      <w:pPr>
        <w:spacing w:after="0" w:line="240" w:lineRule="auto"/>
        <w:ind w:firstLine="855"/>
        <w:divId w:val="5996084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 може да се извършва увеличаване на капитала на приемащо дружество, когато:</w:t>
      </w:r>
    </w:p>
    <w:p w:rsidR="005E6671" w:rsidRDefault="00237F4C">
      <w:pPr>
        <w:spacing w:after="0" w:line="240" w:lineRule="auto"/>
        <w:ind w:firstLine="855"/>
        <w:divId w:val="338771472"/>
        <w:rPr>
          <w:rFonts w:ascii="Times New Roman" w:eastAsia="Times New Roman" w:hAnsi="Times New Roman" w:cs="Times New Roman"/>
          <w:sz w:val="24"/>
          <w:szCs w:val="24"/>
        </w:rPr>
      </w:pPr>
      <w:r>
        <w:rPr>
          <w:rFonts w:ascii="Times New Roman" w:eastAsia="Times New Roman" w:hAnsi="Times New Roman" w:cs="Times New Roman"/>
          <w:sz w:val="24"/>
          <w:szCs w:val="24"/>
        </w:rPr>
        <w:t>1. то притежава акции в преобразуващо се дружество;</w:t>
      </w:r>
    </w:p>
    <w:p w:rsidR="005E6671" w:rsidRDefault="00237F4C">
      <w:pPr>
        <w:spacing w:after="0" w:line="240" w:lineRule="auto"/>
        <w:ind w:firstLine="855"/>
        <w:divId w:val="202716790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преобразуващо се дружество притежава собствени акции, или</w:t>
      </w:r>
    </w:p>
    <w:p w:rsidR="005E6671" w:rsidRDefault="00237F4C">
      <w:pPr>
        <w:spacing w:after="0" w:line="240" w:lineRule="auto"/>
        <w:ind w:firstLine="855"/>
        <w:divId w:val="41039089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преобразуващо се дружество притежава акции в приемащото дружество и те не са изплатени изцяло.</w:t>
      </w:r>
    </w:p>
    <w:p w:rsidR="005E6671" w:rsidRDefault="005E6671">
      <w:pPr>
        <w:spacing w:after="0" w:line="240" w:lineRule="auto"/>
        <w:ind w:firstLine="855"/>
        <w:divId w:val="20233130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87057341"/>
        <w:rPr>
          <w:rFonts w:ascii="Times New Roman" w:hAnsi="Times New Roman" w:cs="Times New Roman"/>
          <w:b/>
          <w:bCs/>
          <w:sz w:val="24"/>
          <w:szCs w:val="24"/>
        </w:rPr>
      </w:pPr>
      <w:r>
        <w:rPr>
          <w:rFonts w:ascii="Times New Roman" w:hAnsi="Times New Roman" w:cs="Times New Roman"/>
          <w:b/>
          <w:bCs/>
          <w:sz w:val="24"/>
          <w:szCs w:val="24"/>
        </w:rPr>
        <w:t>ПРОВЕРКА НА КАПИТАЛА</w:t>
      </w:r>
    </w:p>
    <w:p w:rsidR="005E6671" w:rsidRDefault="00237F4C">
      <w:pPr>
        <w:spacing w:after="0" w:line="240" w:lineRule="auto"/>
        <w:ind w:firstLine="855"/>
        <w:divId w:val="1525940909"/>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262ф. (Нов - ДВ, бр. 58 от 2003 г., в сила от 01.01.2004 г.) (1) (Доп. - ДВ, бр. 108 от 2008 г.) Когато при преобразуване се учредява капиталово търговско дружество или се извършва увеличаване на капитала на приемащо дружество, проверителите на всички дружества изготвят освен доклада по чл. 262м и общ доклад, в който проверяват дали са спазени условията по чл. 262с, ал. 3 и чл. 262у, ал. 1. Общият доклад се изготвя и в случаите по чл. 262л, ал. 5.</w:t>
      </w:r>
    </w:p>
    <w:p w:rsidR="005E6671" w:rsidRDefault="00237F4C">
      <w:pPr>
        <w:spacing w:after="0" w:line="240" w:lineRule="auto"/>
        <w:ind w:firstLine="855"/>
        <w:divId w:val="1038746327"/>
        <w:rPr>
          <w:rFonts w:ascii="Times New Roman" w:eastAsia="Times New Roman" w:hAnsi="Times New Roman" w:cs="Times New Roman"/>
          <w:sz w:val="24"/>
          <w:szCs w:val="24"/>
        </w:rPr>
      </w:pPr>
      <w:r>
        <w:rPr>
          <w:rFonts w:ascii="Times New Roman" w:eastAsia="Times New Roman" w:hAnsi="Times New Roman" w:cs="Times New Roman"/>
          <w:sz w:val="24"/>
          <w:szCs w:val="24"/>
        </w:rPr>
        <w:t>(2) Чистата стойност на имуществото се установява като разлика между справедливата цена на правата и задълженията, които при преобразуването преминават към новоучредено или приемащо дружество.</w:t>
      </w:r>
    </w:p>
    <w:p w:rsidR="005E6671" w:rsidRDefault="00237F4C">
      <w:pPr>
        <w:spacing w:after="0" w:line="240" w:lineRule="auto"/>
        <w:ind w:firstLine="855"/>
        <w:divId w:val="192953358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не се прилагат правилата за вноски в капитала.</w:t>
      </w:r>
    </w:p>
    <w:p w:rsidR="005E6671" w:rsidRDefault="005E6671">
      <w:pPr>
        <w:spacing w:after="0" w:line="240" w:lineRule="auto"/>
        <w:ind w:firstLine="855"/>
        <w:divId w:val="9870573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14546556"/>
        <w:rPr>
          <w:rFonts w:ascii="Times New Roman" w:hAnsi="Times New Roman" w:cs="Times New Roman"/>
          <w:b/>
          <w:bCs/>
          <w:sz w:val="24"/>
          <w:szCs w:val="24"/>
        </w:rPr>
      </w:pPr>
      <w:r>
        <w:rPr>
          <w:rFonts w:ascii="Times New Roman" w:hAnsi="Times New Roman" w:cs="Times New Roman"/>
          <w:b/>
          <w:bCs/>
          <w:sz w:val="24"/>
          <w:szCs w:val="24"/>
        </w:rPr>
        <w:t>НАМАЛЯВАНЕ НА КАПИТАЛА</w:t>
      </w:r>
    </w:p>
    <w:p w:rsidR="005E6671" w:rsidRDefault="00237F4C">
      <w:pPr>
        <w:spacing w:after="0" w:line="240" w:lineRule="auto"/>
        <w:ind w:firstLine="855"/>
        <w:divId w:val="364527082"/>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262х. (Нов - ДВ, бр. 58 от 2003 г., в сила от 01.01.2004 г.) (1) Ако при отделяне се извършва намаляване на капитала на преобразуващото се дружество, не могат да се правят плащания на съдружниците и акционерите. Правилата за защита на кредиторите не се прилагат.</w:t>
      </w:r>
    </w:p>
    <w:p w:rsidR="005E6671" w:rsidRDefault="00237F4C">
      <w:pPr>
        <w:spacing w:after="0" w:line="240" w:lineRule="auto"/>
        <w:ind w:firstLine="855"/>
        <w:divId w:val="1207181191"/>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когато приемащо дружество намалява капитала си за извършване на преобразуването.</w:t>
      </w:r>
    </w:p>
    <w:p w:rsidR="005E6671" w:rsidRDefault="005E6671">
      <w:pPr>
        <w:spacing w:after="0" w:line="240" w:lineRule="auto"/>
        <w:ind w:firstLine="855"/>
        <w:divId w:val="4145465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68357971"/>
        <w:rPr>
          <w:rFonts w:ascii="Times New Roman" w:hAnsi="Times New Roman" w:cs="Times New Roman"/>
          <w:b/>
          <w:bCs/>
          <w:sz w:val="24"/>
          <w:szCs w:val="24"/>
        </w:rPr>
      </w:pPr>
      <w:r>
        <w:rPr>
          <w:rFonts w:ascii="Times New Roman" w:hAnsi="Times New Roman" w:cs="Times New Roman"/>
          <w:b/>
          <w:bCs/>
          <w:sz w:val="24"/>
          <w:szCs w:val="24"/>
        </w:rPr>
        <w:t>ПРИТЕЖАТЕЛИ НА ОСОБЕНИ ПРАВА</w:t>
      </w:r>
    </w:p>
    <w:p w:rsidR="005E6671" w:rsidRDefault="00237F4C">
      <w:pPr>
        <w:spacing w:after="0" w:line="240" w:lineRule="auto"/>
        <w:ind w:firstLine="855"/>
        <w:divId w:val="286739926"/>
        <w:rPr>
          <w:rFonts w:ascii="Times New Roman" w:eastAsia="Times New Roman" w:hAnsi="Times New Roman" w:cs="Times New Roman"/>
          <w:sz w:val="24"/>
          <w:szCs w:val="24"/>
        </w:rPr>
      </w:pPr>
      <w:r>
        <w:rPr>
          <w:rFonts w:ascii="Times New Roman" w:eastAsia="Times New Roman" w:hAnsi="Times New Roman" w:cs="Times New Roman"/>
          <w:sz w:val="24"/>
          <w:szCs w:val="24"/>
        </w:rPr>
        <w:t>Чл. 262ц. (Нов - ДВ, бр. 58 от 2003 г., в сила от 01.01.2004 г.) (1) На притежателите на ценни книги, които не са акции и дават особени права, трябва да бъдат предоставени равностойни права в приемащите или новоучредените дружества след преобразуването.</w:t>
      </w:r>
    </w:p>
    <w:p w:rsidR="005E6671" w:rsidRDefault="00237F4C">
      <w:pPr>
        <w:spacing w:after="0" w:line="240" w:lineRule="auto"/>
        <w:ind w:firstLine="855"/>
        <w:divId w:val="87146198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предаването на ценни книги по ал. 1 се прилага чл. 262ч.</w:t>
      </w:r>
    </w:p>
    <w:p w:rsidR="005E6671" w:rsidRDefault="00237F4C">
      <w:pPr>
        <w:spacing w:after="0" w:line="240" w:lineRule="auto"/>
        <w:ind w:firstLine="855"/>
        <w:divId w:val="1306356194"/>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не се прилага, в случай че събранието на притежателите на тези ценни книги, ако такова се предвижда от закона, се е съгласило с промяната на правата по тях или всеки притежател поотделно е дал съгласие за промяна на правото си или може да предяви притежаваните от него ценни книги за обратно изкупуване.</w:t>
      </w:r>
    </w:p>
    <w:p w:rsidR="005E6671" w:rsidRDefault="005E6671">
      <w:pPr>
        <w:spacing w:after="0" w:line="240" w:lineRule="auto"/>
        <w:ind w:firstLine="855"/>
        <w:divId w:val="7683579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44635426"/>
        <w:rPr>
          <w:rFonts w:ascii="Times New Roman" w:hAnsi="Times New Roman" w:cs="Times New Roman"/>
          <w:b/>
          <w:bCs/>
          <w:sz w:val="24"/>
          <w:szCs w:val="24"/>
        </w:rPr>
      </w:pPr>
      <w:r>
        <w:rPr>
          <w:rFonts w:ascii="Times New Roman" w:hAnsi="Times New Roman" w:cs="Times New Roman"/>
          <w:b/>
          <w:bCs/>
          <w:sz w:val="24"/>
          <w:szCs w:val="24"/>
        </w:rPr>
        <w:t>ПРЕДАВАНЕ НА АКЦИИТЕ</w:t>
      </w:r>
    </w:p>
    <w:p w:rsidR="005E6671" w:rsidRDefault="00237F4C">
      <w:pPr>
        <w:spacing w:after="0" w:line="240" w:lineRule="auto"/>
        <w:ind w:firstLine="855"/>
        <w:divId w:val="3435573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262ч. (Нов - ДВ, бр. 58 от 2003 г., в сила от 01.01.2004 г.) (1) След вземане на решение за преобразуване от всички участващи дружества управителният орган на приемащо или новоучредено акционерно дружество или командитно дружество с акции предава на депозитар временните удостоверения или акциите, които трябва да получат съдружниците или акционерите на преобразуващите се дружества.</w:t>
      </w:r>
    </w:p>
    <w:p w:rsidR="005E6671" w:rsidRDefault="00237F4C">
      <w:pPr>
        <w:spacing w:after="0" w:line="240" w:lineRule="auto"/>
        <w:ind w:firstLine="855"/>
        <w:divId w:val="810945080"/>
        <w:rPr>
          <w:rFonts w:ascii="Times New Roman" w:eastAsia="Times New Roman" w:hAnsi="Times New Roman" w:cs="Times New Roman"/>
          <w:sz w:val="24"/>
          <w:szCs w:val="24"/>
        </w:rPr>
      </w:pPr>
      <w:r>
        <w:rPr>
          <w:rFonts w:ascii="Times New Roman" w:eastAsia="Times New Roman" w:hAnsi="Times New Roman" w:cs="Times New Roman"/>
          <w:sz w:val="24"/>
          <w:szCs w:val="24"/>
        </w:rPr>
        <w:t>(2) Депозитарят е физическо или юридическо лице, упълномощено от управителния орган на отделно преобразуващо се дружество. За отношенията между депозитаря и съдружниците или акционерите на преобразуващото се дружество се прилагат правилата на договор за поръчка. Депозитарят не упражнява правата по предадените му акции.</w:t>
      </w:r>
    </w:p>
    <w:p w:rsidR="005E6671" w:rsidRDefault="00237F4C">
      <w:pPr>
        <w:spacing w:after="0" w:line="240" w:lineRule="auto"/>
        <w:ind w:firstLine="855"/>
        <w:divId w:val="6838106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в сила от 01.07.2007 г., изм. относно влизането в сила - ДВ, бр. 80 от 2006 г.) Депозитарят е длъжен след вписването по чл. 263в, ал. 1 и чл. 263г, ал. 1 да предаде в двумесечен срок на акционерите временните удостоверения или акциите.</w:t>
      </w:r>
    </w:p>
    <w:p w:rsidR="005E6671" w:rsidRDefault="00237F4C">
      <w:pPr>
        <w:spacing w:after="0" w:line="240" w:lineRule="auto"/>
        <w:ind w:firstLine="855"/>
        <w:divId w:val="81907823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88 от 2018 г., в сила от 23.10.2018 г.) Неполучените в срока по ал. 3 временни удостоверения или акции се връщат на управителния орган на приемащото или новоучреденото дружество.</w:t>
      </w:r>
    </w:p>
    <w:p w:rsidR="005E6671" w:rsidRDefault="00237F4C">
      <w:pPr>
        <w:spacing w:after="0" w:line="240" w:lineRule="auto"/>
        <w:ind w:firstLine="855"/>
        <w:divId w:val="137646774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83 от 2019 г., в сила от 22.10.2019 г.) Когато съдружниците или акционерите на преобразуващите се дружества трябва да получат безналични акции, управителният орган на приемащо или новоучредено дружество заявява пред централния регистър на ценни книжа вписването на емисията акции, включително откриването на сметки или прехвърлянето на вече издадени акции. След вписването по чл. 263в, ал. 1 и чл. 263г, ал. 1 централният регистър на ценни книжа вписва емисията и разпределя акциите по сметки или регистрира прехвърлянето на акциите и когато е приложимо, предоставя информацията на централния депозитар на ценни книжа, при който са регистрирани ценните книжа.</w:t>
      </w:r>
    </w:p>
    <w:p w:rsidR="005E6671" w:rsidRDefault="005E6671">
      <w:pPr>
        <w:spacing w:after="0" w:line="240" w:lineRule="auto"/>
        <w:ind w:firstLine="855"/>
        <w:divId w:val="15446354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35235024"/>
        <w:rPr>
          <w:rFonts w:ascii="Times New Roman" w:hAnsi="Times New Roman" w:cs="Times New Roman"/>
          <w:b/>
          <w:bCs/>
          <w:sz w:val="24"/>
          <w:szCs w:val="24"/>
        </w:rPr>
      </w:pPr>
      <w:r>
        <w:rPr>
          <w:rFonts w:ascii="Times New Roman" w:hAnsi="Times New Roman" w:cs="Times New Roman"/>
          <w:b/>
          <w:bCs/>
          <w:sz w:val="24"/>
          <w:szCs w:val="24"/>
        </w:rPr>
        <w:t>ЗАМЯНА НА АКЦИИ НА ПРИНОСИТЕЛ</w:t>
      </w:r>
    </w:p>
    <w:p w:rsidR="005E6671" w:rsidRDefault="00237F4C">
      <w:pPr>
        <w:spacing w:after="0" w:line="240" w:lineRule="auto"/>
        <w:ind w:firstLine="855"/>
        <w:divId w:val="16119389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262ш. (Нов - ДВ, бр. 58 от 2003 г., в сила от 01.01.2004 г., отм. - ДВ, бр. 88 от 2018 г., в сила от 23.10.2018 г.) </w:t>
      </w:r>
    </w:p>
    <w:p w:rsidR="005E6671" w:rsidRDefault="00237F4C">
      <w:pPr>
        <w:spacing w:before="100" w:beforeAutospacing="1" w:after="100" w:afterAutospacing="1" w:line="240" w:lineRule="auto"/>
        <w:ind w:firstLine="855"/>
        <w:divId w:val="814177716"/>
        <w:rPr>
          <w:rFonts w:ascii="Times New Roman" w:hAnsi="Times New Roman" w:cs="Times New Roman"/>
          <w:b/>
          <w:bCs/>
          <w:sz w:val="24"/>
          <w:szCs w:val="24"/>
        </w:rPr>
      </w:pPr>
      <w:r>
        <w:rPr>
          <w:rFonts w:ascii="Times New Roman" w:hAnsi="Times New Roman" w:cs="Times New Roman"/>
          <w:b/>
          <w:bCs/>
          <w:sz w:val="24"/>
          <w:szCs w:val="24"/>
        </w:rPr>
        <w:t>ЗАЯВЯВАНЕ ЗА ВПИСВАНЕ НА ВЛИВАНЕ И СЛИВАНЕ</w:t>
      </w:r>
    </w:p>
    <w:p w:rsidR="005E6671" w:rsidRDefault="00237F4C">
      <w:pPr>
        <w:spacing w:after="0" w:line="240" w:lineRule="auto"/>
        <w:ind w:firstLine="855"/>
        <w:divId w:val="1137332094"/>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(Изм. - ДВ, бр. 58 от 2003 г., в сила от 01.01.2004 г.) (1) (Изм. - ДВ, бр. 38 от 2006 г., в сила от 01.07.2007 г., изм. относно влизането в сила - ДВ, бр. 80 от 2006 г.) Управителният орган на новоучреденото или приемащото дружество заявява за вписване в търговския регистър вливането или сливането. Към заявлението за вписване се прилагат договорът за преобразуване и решенията на всички участващи в преобразуването дружества.</w:t>
      </w:r>
    </w:p>
    <w:p w:rsidR="005E6671" w:rsidRDefault="005E6671">
      <w:pPr>
        <w:spacing w:after="0" w:line="240" w:lineRule="auto"/>
        <w:ind w:firstLine="855"/>
        <w:divId w:val="814177716"/>
        <w:rPr>
          <w:rFonts w:ascii="Times New Roman" w:eastAsia="Times New Roman" w:hAnsi="Times New Roman" w:cs="Times New Roman"/>
          <w:sz w:val="24"/>
          <w:szCs w:val="24"/>
        </w:rPr>
      </w:pPr>
    </w:p>
    <w:p w:rsidR="005E6671" w:rsidRDefault="00237F4C">
      <w:pPr>
        <w:spacing w:after="0" w:line="240" w:lineRule="auto"/>
        <w:ind w:firstLine="855"/>
        <w:divId w:val="8816689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Освен документите по ал. 1, към заявлението се прилагат:</w:t>
      </w:r>
    </w:p>
    <w:p w:rsidR="005E6671" w:rsidRDefault="005E6671">
      <w:pPr>
        <w:spacing w:after="0" w:line="240" w:lineRule="auto"/>
        <w:ind w:firstLine="855"/>
        <w:divId w:val="814177716"/>
        <w:rPr>
          <w:rFonts w:ascii="Times New Roman" w:eastAsia="Times New Roman" w:hAnsi="Times New Roman" w:cs="Times New Roman"/>
          <w:sz w:val="24"/>
          <w:szCs w:val="24"/>
        </w:rPr>
      </w:pPr>
    </w:p>
    <w:p w:rsidR="005E6671" w:rsidRDefault="00237F4C">
      <w:pPr>
        <w:spacing w:after="0" w:line="240" w:lineRule="auto"/>
        <w:ind w:firstLine="855"/>
        <w:divId w:val="1020934878"/>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38 от 2006 г., в сила от 01.07.2007 г., изм. относно влизането в сила - ДВ, бр. 80 от 2006 г.)</w:t>
      </w:r>
    </w:p>
    <w:p w:rsidR="005E6671" w:rsidRDefault="00237F4C">
      <w:pPr>
        <w:spacing w:after="0" w:line="240" w:lineRule="auto"/>
        <w:ind w:firstLine="855"/>
        <w:divId w:val="21108524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(отм. - ДВ, бр. 38 от 2006 г., в сила от 01.07.2007 г., изм. относно влизането в сила - ДВ, бр. 80 от 2006 г.)</w:t>
      </w:r>
    </w:p>
    <w:p w:rsidR="005E6671" w:rsidRDefault="00237F4C">
      <w:pPr>
        <w:spacing w:after="0" w:line="240" w:lineRule="auto"/>
        <w:ind w:firstLine="855"/>
        <w:divId w:val="203511437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дружествения договор и/или устава на приемащото дружество, който съдържа всички изменения и допълнения, заверен от органа, представляващ дружеството, ако при преобразуването такива са направени;</w:t>
      </w:r>
    </w:p>
    <w:p w:rsidR="005E6671" w:rsidRDefault="00237F4C">
      <w:pPr>
        <w:spacing w:after="0" w:line="240" w:lineRule="auto"/>
        <w:ind w:firstLine="855"/>
        <w:divId w:val="97703523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приетият дружествен договор и/или устав на новоучреденото дружество и необходимите документи за вписване на избраните органи;</w:t>
      </w:r>
    </w:p>
    <w:p w:rsidR="005E6671" w:rsidRDefault="00237F4C">
      <w:pPr>
        <w:spacing w:after="0" w:line="240" w:lineRule="auto"/>
        <w:ind w:firstLine="855"/>
        <w:divId w:val="192434126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38 от 2006 г., в сила от 01.07.2007 г., изм. относно влизането в сила - ДВ, бр. 80 от 2006 г.)</w:t>
      </w:r>
    </w:p>
    <w:p w:rsidR="005E6671" w:rsidRDefault="00237F4C">
      <w:pPr>
        <w:spacing w:after="0" w:line="240" w:lineRule="auto"/>
        <w:ind w:firstLine="855"/>
        <w:divId w:val="944314620"/>
        <w:rPr>
          <w:rFonts w:ascii="Times New Roman" w:eastAsia="Times New Roman" w:hAnsi="Times New Roman" w:cs="Times New Roman"/>
          <w:sz w:val="24"/>
          <w:szCs w:val="24"/>
        </w:rPr>
      </w:pPr>
      <w:r>
        <w:rPr>
          <w:rFonts w:ascii="Times New Roman" w:eastAsia="Times New Roman" w:hAnsi="Times New Roman" w:cs="Times New Roman"/>
          <w:sz w:val="24"/>
          <w:szCs w:val="24"/>
        </w:rPr>
        <w:t>6. докладите на проверителите;</w:t>
      </w:r>
    </w:p>
    <w:p w:rsidR="005E6671" w:rsidRDefault="00237F4C">
      <w:pPr>
        <w:spacing w:after="0" w:line="240" w:lineRule="auto"/>
        <w:ind w:firstLine="855"/>
        <w:divId w:val="419908284"/>
        <w:rPr>
          <w:rFonts w:ascii="Times New Roman" w:eastAsia="Times New Roman" w:hAnsi="Times New Roman" w:cs="Times New Roman"/>
          <w:sz w:val="24"/>
          <w:szCs w:val="24"/>
        </w:rPr>
      </w:pPr>
      <w:r>
        <w:rPr>
          <w:rFonts w:ascii="Times New Roman" w:eastAsia="Times New Roman" w:hAnsi="Times New Roman" w:cs="Times New Roman"/>
          <w:sz w:val="24"/>
          <w:szCs w:val="24"/>
        </w:rPr>
        <w:t>7. съгласията по чл. 262р;</w:t>
      </w:r>
    </w:p>
    <w:p w:rsidR="005E6671" w:rsidRDefault="00237F4C">
      <w:pPr>
        <w:spacing w:after="0" w:line="240" w:lineRule="auto"/>
        <w:ind w:firstLine="855"/>
        <w:divId w:val="473302042"/>
        <w:rPr>
          <w:rFonts w:ascii="Times New Roman" w:eastAsia="Times New Roman" w:hAnsi="Times New Roman" w:cs="Times New Roman"/>
          <w:sz w:val="24"/>
          <w:szCs w:val="24"/>
        </w:rPr>
      </w:pPr>
      <w:r>
        <w:rPr>
          <w:rFonts w:ascii="Times New Roman" w:eastAsia="Times New Roman" w:hAnsi="Times New Roman" w:cs="Times New Roman"/>
          <w:sz w:val="24"/>
          <w:szCs w:val="24"/>
        </w:rPr>
        <w:t>8. списъкът на лицата, придобиващи акции, дялове или членство в новоучредено или приемащо дружество, видът на членството, както и данни за съществуващи залози и запори;</w:t>
      </w:r>
    </w:p>
    <w:p w:rsidR="005E6671" w:rsidRDefault="00237F4C">
      <w:pPr>
        <w:spacing w:after="0" w:line="240" w:lineRule="auto"/>
        <w:ind w:firstLine="855"/>
        <w:divId w:val="1601136044"/>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83 от 2019 г., в сила от 22.10.2019 г.) декларация на депозитарите, че са им предадени временните удостоверения или акциите, съответно доказателства, че пред централния регистър на ценни книжа, както и когато е приложимо - и пред централния депозитар на ценни книжа, при който са регистрирани ценните книжа, са заявени обстоятелствата по чл. 262ч, ал. 5.</w:t>
      </w:r>
    </w:p>
    <w:p w:rsidR="005E6671" w:rsidRDefault="00237F4C">
      <w:pPr>
        <w:spacing w:after="0" w:line="240" w:lineRule="auto"/>
        <w:ind w:firstLine="855"/>
        <w:divId w:val="472870633"/>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5E6671">
      <w:pPr>
        <w:spacing w:after="0" w:line="240" w:lineRule="auto"/>
        <w:ind w:firstLine="855"/>
        <w:divId w:val="814177716"/>
        <w:rPr>
          <w:rFonts w:ascii="Times New Roman" w:eastAsia="Times New Roman" w:hAnsi="Times New Roman" w:cs="Times New Roman"/>
          <w:sz w:val="24"/>
          <w:szCs w:val="24"/>
        </w:rPr>
      </w:pPr>
    </w:p>
    <w:p w:rsidR="005E6671" w:rsidRDefault="00237F4C">
      <w:pPr>
        <w:spacing w:after="0" w:line="240" w:lineRule="auto"/>
        <w:ind w:firstLine="855"/>
        <w:divId w:val="319892978"/>
        <w:rPr>
          <w:rFonts w:ascii="Times New Roman" w:eastAsia="Times New Roman" w:hAnsi="Times New Roman" w:cs="Times New Roman"/>
          <w:sz w:val="24"/>
          <w:szCs w:val="24"/>
        </w:rPr>
      </w:pPr>
      <w:r>
        <w:rPr>
          <w:rFonts w:ascii="Times New Roman" w:eastAsia="Times New Roman" w:hAnsi="Times New Roman" w:cs="Times New Roman"/>
          <w:sz w:val="24"/>
          <w:szCs w:val="24"/>
        </w:rPr>
        <w:t>(4) Заявяването за вписване при персонални дружества се извършва от всеки от съдружниците с право на управление.</w:t>
      </w:r>
    </w:p>
    <w:p w:rsidR="005E6671" w:rsidRDefault="005E6671">
      <w:pPr>
        <w:spacing w:after="240" w:line="240" w:lineRule="auto"/>
        <w:ind w:firstLine="855"/>
        <w:divId w:val="8141777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0085799"/>
        <w:rPr>
          <w:rFonts w:ascii="Times New Roman" w:hAnsi="Times New Roman" w:cs="Times New Roman"/>
          <w:b/>
          <w:bCs/>
          <w:sz w:val="24"/>
          <w:szCs w:val="24"/>
        </w:rPr>
      </w:pPr>
      <w:r>
        <w:rPr>
          <w:rFonts w:ascii="Times New Roman" w:hAnsi="Times New Roman" w:cs="Times New Roman"/>
          <w:b/>
          <w:bCs/>
          <w:sz w:val="24"/>
          <w:szCs w:val="24"/>
        </w:rPr>
        <w:t>ЗАЯВЯВАНЕ ЗА ВПИСВАНЕ НА РАЗДЕЛЯНЕ И ОТДЕЛЯНЕ</w:t>
      </w:r>
    </w:p>
    <w:p w:rsidR="005E6671" w:rsidRDefault="00237F4C">
      <w:pPr>
        <w:spacing w:after="0" w:line="240" w:lineRule="auto"/>
        <w:ind w:firstLine="855"/>
        <w:divId w:val="1709715365"/>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263а. (Нов - ДВ, бр. 58 от 2003 г., в сила от 01.01.2004 г.) (1) (Изм. - ДВ, бр. 38 от 2006 г., в сила от 01.07.2007 г., изм. относно влизането в сила - ДВ, бр. 80 от 2006 г.) Управителният орган на преобразуващото се дружество заявява за вписване в търговския регистър разделянето или отделянето. Към заявлението за вписване се прилагат:</w:t>
      </w:r>
    </w:p>
    <w:p w:rsidR="005E6671" w:rsidRDefault="00237F4C">
      <w:pPr>
        <w:spacing w:after="0" w:line="240" w:lineRule="auto"/>
        <w:ind w:firstLine="855"/>
        <w:divId w:val="1807235003"/>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договорът или планът за преобразуване и решенията на всички участващи в преобразуването дружества;</w:t>
      </w:r>
    </w:p>
    <w:p w:rsidR="005E6671" w:rsidRDefault="00237F4C">
      <w:pPr>
        <w:spacing w:after="0" w:line="240" w:lineRule="auto"/>
        <w:ind w:firstLine="855"/>
        <w:divId w:val="44449760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от дружествения договор и/или устава на приемащото дружество, който съдържа всички изменения и допълнения, заверен от органа, представляващ дружеството, ако при преобразуването такива са направени;</w:t>
      </w:r>
    </w:p>
    <w:p w:rsidR="005E6671" w:rsidRDefault="00237F4C">
      <w:pPr>
        <w:spacing w:after="0" w:line="240" w:lineRule="auto"/>
        <w:ind w:firstLine="855"/>
        <w:divId w:val="154502619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приетият дружествен договор и/или устав на новоучреденото дружество и необходимите документи за вписване на органите му.</w:t>
      </w:r>
    </w:p>
    <w:p w:rsidR="005E6671" w:rsidRDefault="00237F4C">
      <w:pPr>
        <w:spacing w:after="0" w:line="240" w:lineRule="auto"/>
        <w:ind w:firstLine="855"/>
        <w:divId w:val="7678474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Освен документите по ал. 1 към заявлението се прилагат:</w:t>
      </w:r>
    </w:p>
    <w:p w:rsidR="005E6671" w:rsidRDefault="00237F4C">
      <w:pPr>
        <w:spacing w:after="0" w:line="240" w:lineRule="auto"/>
        <w:ind w:firstLine="855"/>
        <w:divId w:val="1172644921"/>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38 от 2006 г., в сила от 01.07.2007 г., изм. относно влизането в сила - ДВ, бр. 80 от 2006 г.)</w:t>
      </w:r>
    </w:p>
    <w:p w:rsidR="005E6671" w:rsidRDefault="00237F4C">
      <w:pPr>
        <w:spacing w:after="0" w:line="240" w:lineRule="auto"/>
        <w:ind w:firstLine="855"/>
        <w:divId w:val="62003771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 в сила от 01.07.2007 г., изм. относно влизането в сила - ДВ, бр. 80 от 2006 г.)</w:t>
      </w:r>
    </w:p>
    <w:p w:rsidR="005E6671" w:rsidRDefault="00237F4C">
      <w:pPr>
        <w:spacing w:after="0" w:line="240" w:lineRule="auto"/>
        <w:ind w:firstLine="855"/>
        <w:divId w:val="20608116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препис от дружествения договор и/или устава на преобразуващото се дружество, който съдържа всички изменения и допълнения, заверен от органа, представляващ дружеството, ако при преобразуването такива са направени;</w:t>
      </w:r>
    </w:p>
    <w:p w:rsidR="005E6671" w:rsidRDefault="00237F4C">
      <w:pPr>
        <w:spacing w:after="0" w:line="240" w:lineRule="auto"/>
        <w:ind w:firstLine="855"/>
        <w:divId w:val="186543494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38 от 2006 г., в сила от 01.07.2007 г., изм. относно влизането в сила - ДВ, бр. 80 от 2006 г.)</w:t>
      </w:r>
    </w:p>
    <w:p w:rsidR="005E6671" w:rsidRDefault="00237F4C">
      <w:pPr>
        <w:spacing w:after="0" w:line="240" w:lineRule="auto"/>
        <w:ind w:firstLine="855"/>
        <w:divId w:val="1946844405"/>
        <w:rPr>
          <w:rFonts w:ascii="Times New Roman" w:eastAsia="Times New Roman" w:hAnsi="Times New Roman" w:cs="Times New Roman"/>
          <w:sz w:val="24"/>
          <w:szCs w:val="24"/>
        </w:rPr>
      </w:pPr>
      <w:r>
        <w:rPr>
          <w:rFonts w:ascii="Times New Roman" w:eastAsia="Times New Roman" w:hAnsi="Times New Roman" w:cs="Times New Roman"/>
          <w:sz w:val="24"/>
          <w:szCs w:val="24"/>
        </w:rPr>
        <w:t>5. докладите на проверителите;</w:t>
      </w:r>
    </w:p>
    <w:p w:rsidR="005E6671" w:rsidRDefault="00237F4C">
      <w:pPr>
        <w:spacing w:after="0" w:line="240" w:lineRule="auto"/>
        <w:ind w:firstLine="855"/>
        <w:divId w:val="1671906706"/>
        <w:rPr>
          <w:rFonts w:ascii="Times New Roman" w:eastAsia="Times New Roman" w:hAnsi="Times New Roman" w:cs="Times New Roman"/>
          <w:sz w:val="24"/>
          <w:szCs w:val="24"/>
        </w:rPr>
      </w:pPr>
      <w:r>
        <w:rPr>
          <w:rFonts w:ascii="Times New Roman" w:eastAsia="Times New Roman" w:hAnsi="Times New Roman" w:cs="Times New Roman"/>
          <w:sz w:val="24"/>
          <w:szCs w:val="24"/>
        </w:rPr>
        <w:t>6. съгласията по чл. 262р;</w:t>
      </w:r>
    </w:p>
    <w:p w:rsidR="005E6671" w:rsidRDefault="00237F4C">
      <w:pPr>
        <w:spacing w:after="0" w:line="240" w:lineRule="auto"/>
        <w:ind w:firstLine="855"/>
        <w:divId w:val="54857699"/>
        <w:rPr>
          <w:rFonts w:ascii="Times New Roman" w:eastAsia="Times New Roman" w:hAnsi="Times New Roman" w:cs="Times New Roman"/>
          <w:sz w:val="24"/>
          <w:szCs w:val="24"/>
        </w:rPr>
      </w:pPr>
      <w:r>
        <w:rPr>
          <w:rFonts w:ascii="Times New Roman" w:eastAsia="Times New Roman" w:hAnsi="Times New Roman" w:cs="Times New Roman"/>
          <w:sz w:val="24"/>
          <w:szCs w:val="24"/>
        </w:rPr>
        <w:t>7. списъкът на лицата, придобиващи акции, дялове или членство в новоучредено или приемащо дружество, видът на членството, както и данни за съществуващи залози и запори;</w:t>
      </w:r>
    </w:p>
    <w:p w:rsidR="005E6671" w:rsidRDefault="00237F4C">
      <w:pPr>
        <w:spacing w:after="0" w:line="240" w:lineRule="auto"/>
        <w:ind w:firstLine="855"/>
        <w:divId w:val="365645995"/>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83 от 2019 г., в сила от 22.10.2019 г.) декларацията на депозитарите, че са им предадени временните удостоверения или акциите, съответно доказателствата, че пред централния регистър на ценни книжа, както и когато е приложимо - и пред централния депозитар на ценни книжа, при който са регистрирани ценните книжа, са заявени обстоятелствата по чл. 262ч, ал. 5.</w:t>
      </w:r>
    </w:p>
    <w:p w:rsidR="005E6671" w:rsidRDefault="00237F4C">
      <w:pPr>
        <w:spacing w:after="0" w:line="240" w:lineRule="auto"/>
        <w:ind w:firstLine="855"/>
        <w:divId w:val="134401739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237F4C">
      <w:pPr>
        <w:spacing w:after="0" w:line="240" w:lineRule="auto"/>
        <w:ind w:firstLine="855"/>
        <w:divId w:val="1651716990"/>
        <w:rPr>
          <w:rFonts w:ascii="Times New Roman" w:eastAsia="Times New Roman" w:hAnsi="Times New Roman" w:cs="Times New Roman"/>
          <w:sz w:val="24"/>
          <w:szCs w:val="24"/>
        </w:rPr>
      </w:pPr>
      <w:r>
        <w:rPr>
          <w:rFonts w:ascii="Times New Roman" w:eastAsia="Times New Roman" w:hAnsi="Times New Roman" w:cs="Times New Roman"/>
          <w:sz w:val="24"/>
          <w:szCs w:val="24"/>
        </w:rPr>
        <w:t>(4) Заявяването за вписване при персонални дружества се извършва от един или от всички съдружници с право на управление.</w:t>
      </w:r>
    </w:p>
    <w:p w:rsidR="005E6671" w:rsidRDefault="005E6671">
      <w:pPr>
        <w:spacing w:after="0" w:line="240" w:lineRule="auto"/>
        <w:ind w:firstLine="855"/>
        <w:divId w:val="19900857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71789683"/>
        <w:rPr>
          <w:rFonts w:ascii="Times New Roman" w:hAnsi="Times New Roman" w:cs="Times New Roman"/>
          <w:b/>
          <w:bCs/>
          <w:sz w:val="24"/>
          <w:szCs w:val="24"/>
        </w:rPr>
      </w:pPr>
      <w:r>
        <w:rPr>
          <w:rFonts w:ascii="Times New Roman" w:hAnsi="Times New Roman" w:cs="Times New Roman"/>
          <w:b/>
          <w:bCs/>
          <w:sz w:val="24"/>
          <w:szCs w:val="24"/>
        </w:rPr>
        <w:t>СРОК ЗА ЗАЯВЯВАНЕ ЗА ВПИСВАНЕ</w:t>
      </w:r>
    </w:p>
    <w:p w:rsidR="005E6671" w:rsidRDefault="00237F4C">
      <w:pPr>
        <w:spacing w:after="0" w:line="240" w:lineRule="auto"/>
        <w:ind w:firstLine="855"/>
        <w:divId w:val="1186140121"/>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263б. (Нов - ДВ, бр. 58 от 2003 г., в сила от 01.01.2004 г.) (1) Заявлението по чл. 263, ал. 2 и чл. 263а, ал. 2 не може да бъде направено по-късно от 8 месеца след датата, към която е определено съотношението на замяна с договора или плана за преобразуване. Този срок не може да бъде продължаван или възобновяван.</w:t>
      </w:r>
    </w:p>
    <w:p w:rsidR="005E6671" w:rsidRDefault="00237F4C">
      <w:pPr>
        <w:spacing w:after="0" w:line="240" w:lineRule="auto"/>
        <w:ind w:firstLine="855"/>
        <w:divId w:val="1369208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В случаите, когато закон предвижда предварително разрешение за преобразуването от държавен орган, заявлението се подава в срока по ал. 1, а разрешението се представя в търговския регистър след издаването му.</w:t>
      </w:r>
    </w:p>
    <w:p w:rsidR="005E6671" w:rsidRDefault="005E6671">
      <w:pPr>
        <w:spacing w:after="0" w:line="240" w:lineRule="auto"/>
        <w:ind w:firstLine="855"/>
        <w:divId w:val="167178968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11322405"/>
        <w:rPr>
          <w:rFonts w:ascii="Times New Roman" w:hAnsi="Times New Roman" w:cs="Times New Roman"/>
          <w:b/>
          <w:bCs/>
          <w:sz w:val="24"/>
          <w:szCs w:val="24"/>
        </w:rPr>
      </w:pPr>
      <w:r>
        <w:rPr>
          <w:rFonts w:ascii="Times New Roman" w:hAnsi="Times New Roman" w:cs="Times New Roman"/>
          <w:b/>
          <w:bCs/>
          <w:sz w:val="24"/>
          <w:szCs w:val="24"/>
        </w:rPr>
        <w:t>ВПИСВАНЕ НА ВЛИВАНЕ И СЛИВАНЕ</w:t>
      </w:r>
    </w:p>
    <w:p w:rsidR="005E6671" w:rsidRDefault="00237F4C">
      <w:pPr>
        <w:spacing w:after="0" w:line="240" w:lineRule="auto"/>
        <w:ind w:firstLine="855"/>
        <w:divId w:val="1668244451"/>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263в. (Нов - ДВ, бр. 58 от 2003 г., в сила от 01.01.2004 г.) (1) (Изм. - ДВ, бр. 38 от 2006 г., в сила от 01.07.2007 г., изм. относно влизането в сила - ДВ, бр. 80 от 2006 г.) Вписването на вливане или сливане се извършва от длъжностното лице по регистрацията по делото на преобразуващото се, приемащото, съответно новоучреденото дружество не по-рано от 14 дни след заявяването. Вписват се едновременно и изменение на дружествения договор или устава, изменение на капитала и промени на лицата, управляващи и представляващи приемащото дружество, ако такива са направени при преобразуването.</w:t>
      </w:r>
    </w:p>
    <w:p w:rsidR="005E6671" w:rsidRDefault="00237F4C">
      <w:pPr>
        <w:spacing w:after="0" w:line="240" w:lineRule="auto"/>
        <w:ind w:firstLine="855"/>
        <w:divId w:val="82575394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 в сила от 01.07.2007 г., изм. относно влизането в сила - ДВ, бр. 80 от 2006 г.)</w:t>
      </w:r>
    </w:p>
    <w:p w:rsidR="005E6671" w:rsidRDefault="00237F4C">
      <w:pPr>
        <w:spacing w:after="0" w:line="240" w:lineRule="auto"/>
        <w:ind w:firstLine="855"/>
        <w:divId w:val="80118821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5E6671">
      <w:pPr>
        <w:spacing w:after="0" w:line="240" w:lineRule="auto"/>
        <w:ind w:firstLine="855"/>
        <w:divId w:val="4113224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6603319"/>
        <w:rPr>
          <w:rFonts w:ascii="Times New Roman" w:hAnsi="Times New Roman" w:cs="Times New Roman"/>
          <w:b/>
          <w:bCs/>
          <w:sz w:val="24"/>
          <w:szCs w:val="24"/>
        </w:rPr>
      </w:pPr>
      <w:r>
        <w:rPr>
          <w:rFonts w:ascii="Times New Roman" w:hAnsi="Times New Roman" w:cs="Times New Roman"/>
          <w:b/>
          <w:bCs/>
          <w:sz w:val="24"/>
          <w:szCs w:val="24"/>
        </w:rPr>
        <w:t>ВПИСВАНЕ НА РАЗДЕЛЯНЕ И ОТДЕЛЯНЕ</w:t>
      </w:r>
    </w:p>
    <w:p w:rsidR="005E6671" w:rsidRDefault="00237F4C">
      <w:pPr>
        <w:spacing w:after="0" w:line="240" w:lineRule="auto"/>
        <w:ind w:firstLine="855"/>
        <w:divId w:val="1488742919"/>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263г. (Нов - ДВ, бр. 58 от 2003 г., в сила от 01.01.2004 г.) (1) (Изм. и доп. - ДВ, бр. 38 от 2006 г., в сила от 01.07.2007 г., изм. относно влизането в сила - ДВ, бр. 80 от 2006 г.) Вписването на разделяне или отделяне се извършва от длъжностното лице по регистрацията по делото на преобразуващото се, приемащото, съответно новоучреденото дружество не по-рано от 14 дни след заявяването. Вписват се едновременно и изменение на дружествения договор или устава, изменение на капитала и промени на лицата, управляващи и представляващи преобразуващо се или приемащо дружество, ако такива са направени при преобразуването. При разделяне преобразуващото се дружество се заличава.</w:t>
      </w:r>
    </w:p>
    <w:p w:rsidR="005E6671" w:rsidRDefault="00237F4C">
      <w:pPr>
        <w:spacing w:after="0" w:line="240" w:lineRule="auto"/>
        <w:ind w:firstLine="855"/>
        <w:divId w:val="74306522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 в сила от 01.07.2007 г., изм. относно влизането в сила - ДВ, бр. 80 от 2006 г.)</w:t>
      </w:r>
    </w:p>
    <w:p w:rsidR="005E6671" w:rsidRDefault="00237F4C">
      <w:pPr>
        <w:spacing w:after="0" w:line="240" w:lineRule="auto"/>
        <w:ind w:firstLine="855"/>
        <w:divId w:val="75335378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5E6671">
      <w:pPr>
        <w:spacing w:after="0" w:line="240" w:lineRule="auto"/>
        <w:ind w:firstLine="855"/>
        <w:divId w:val="1666033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02110616"/>
        <w:rPr>
          <w:rFonts w:ascii="Times New Roman" w:hAnsi="Times New Roman" w:cs="Times New Roman"/>
          <w:b/>
          <w:bCs/>
          <w:sz w:val="24"/>
          <w:szCs w:val="24"/>
        </w:rPr>
      </w:pPr>
      <w:r>
        <w:rPr>
          <w:rFonts w:ascii="Times New Roman" w:hAnsi="Times New Roman" w:cs="Times New Roman"/>
          <w:b/>
          <w:bCs/>
          <w:sz w:val="24"/>
          <w:szCs w:val="24"/>
        </w:rPr>
        <w:t>ОТКАЗ ЗА ВПИСВАНЕ НА ПРЕОБРАЗУВАНЕТО</w:t>
      </w:r>
    </w:p>
    <w:p w:rsidR="005E6671" w:rsidRDefault="00237F4C">
      <w:pPr>
        <w:spacing w:after="0" w:line="240" w:lineRule="auto"/>
        <w:ind w:firstLine="855"/>
        <w:divId w:val="480080898"/>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263д. (Нов - ДВ, бр. 58 от 2003 г., в сила от 01.01.2004 г., отм. - ДВ, бр. 38 от 2006 г., в сила от 01.07.2007 г., изм. относно влизането в сила - ДВ, бр. 80 от 2006 г.)</w:t>
      </w:r>
    </w:p>
    <w:p w:rsidR="005E6671" w:rsidRDefault="005E6671">
      <w:pPr>
        <w:spacing w:after="0" w:line="240" w:lineRule="auto"/>
        <w:ind w:firstLine="855"/>
        <w:divId w:val="6021106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11440923"/>
        <w:rPr>
          <w:rFonts w:ascii="Times New Roman" w:hAnsi="Times New Roman" w:cs="Times New Roman"/>
          <w:b/>
          <w:bCs/>
          <w:sz w:val="24"/>
          <w:szCs w:val="24"/>
        </w:rPr>
      </w:pPr>
      <w:r>
        <w:rPr>
          <w:rFonts w:ascii="Times New Roman" w:hAnsi="Times New Roman" w:cs="Times New Roman"/>
          <w:b/>
          <w:bCs/>
          <w:sz w:val="24"/>
          <w:szCs w:val="24"/>
        </w:rPr>
        <w:t>УВЕДОМЯВАНЕ НА КРЕДИТОРИТЕ (ЗАГЛ. ИЗМ. - ДВ, БР. 38 ОТ 2006 Г., В СИЛА ОТ 01.07.2007 Г.)</w:t>
      </w:r>
    </w:p>
    <w:p w:rsidR="005E6671" w:rsidRDefault="00237F4C">
      <w:pPr>
        <w:spacing w:after="0" w:line="240" w:lineRule="auto"/>
        <w:ind w:firstLine="855"/>
        <w:divId w:val="1293173119"/>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263е. (Нов - ДВ, бр. 58 от 2003 г., в сила от 01.01.2004 г., изм. - ДВ, бр. 38 от 2006 г., в сила от 01.07.2007 г., изм. относно влизането в сила - ДВ, бр. 80 от 2006 г.) От момента на вписването кредиторите се смятат уведомени за правата им във връзка с преобразуването.</w:t>
      </w:r>
    </w:p>
    <w:p w:rsidR="005E6671" w:rsidRDefault="005E6671">
      <w:pPr>
        <w:spacing w:after="0" w:line="240" w:lineRule="auto"/>
        <w:ind w:firstLine="855"/>
        <w:divId w:val="13114409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31998219"/>
        <w:rPr>
          <w:rFonts w:ascii="Times New Roman" w:hAnsi="Times New Roman" w:cs="Times New Roman"/>
          <w:b/>
          <w:bCs/>
          <w:sz w:val="24"/>
          <w:szCs w:val="24"/>
        </w:rPr>
      </w:pPr>
      <w:r>
        <w:rPr>
          <w:rFonts w:ascii="Times New Roman" w:hAnsi="Times New Roman" w:cs="Times New Roman"/>
          <w:b/>
          <w:bCs/>
          <w:sz w:val="24"/>
          <w:szCs w:val="24"/>
        </w:rPr>
        <w:t>ДАТА НА ПРЕОБРАЗУВАНЕТО</w:t>
      </w:r>
    </w:p>
    <w:p w:rsidR="005E6671" w:rsidRDefault="00237F4C">
      <w:pPr>
        <w:spacing w:after="0" w:line="240" w:lineRule="auto"/>
        <w:ind w:firstLine="855"/>
        <w:divId w:val="57628549"/>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263ж. (Нов - ДВ, бр. 58 от 2003 г., в сила от 01.01.2004 г.) (1) (Изм. - ДВ, бр. 38 от 2006 г., в сила от 01.07.2007 г., изм. относно влизането в сила - ДВ, бр. 80 от 2006 г.) Преобразуването има действие от момента на вписването в търговския регистър.</w:t>
      </w:r>
    </w:p>
    <w:p w:rsidR="005E6671" w:rsidRDefault="00237F4C">
      <w:pPr>
        <w:spacing w:after="0" w:line="240" w:lineRule="auto"/>
        <w:ind w:firstLine="855"/>
        <w:divId w:val="866211807"/>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договора или в плана за преобразуване може да се предвиди по-ранна дата, от която действията на преобразуващите се дружества се смятат за извършени за сметка на новоучредените или приемащите дружества за целите на счетоводството. Тази дата не може да предхожда с повече от 6 месеца датата на договора или плана за преобразуване.</w:t>
      </w:r>
    </w:p>
    <w:p w:rsidR="005E6671" w:rsidRDefault="005E6671">
      <w:pPr>
        <w:spacing w:after="0" w:line="240" w:lineRule="auto"/>
        <w:ind w:firstLine="855"/>
        <w:divId w:val="7319982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43679701"/>
        <w:rPr>
          <w:rFonts w:ascii="Times New Roman" w:hAnsi="Times New Roman" w:cs="Times New Roman"/>
          <w:b/>
          <w:bCs/>
          <w:sz w:val="24"/>
          <w:szCs w:val="24"/>
        </w:rPr>
      </w:pPr>
      <w:r>
        <w:rPr>
          <w:rFonts w:ascii="Times New Roman" w:hAnsi="Times New Roman" w:cs="Times New Roman"/>
          <w:b/>
          <w:bCs/>
          <w:sz w:val="24"/>
          <w:szCs w:val="24"/>
        </w:rPr>
        <w:t>ЗАКЛЮЧИТЕЛЕН И ВСТЪПИТЕЛЕН БАЛАНС</w:t>
      </w:r>
    </w:p>
    <w:p w:rsidR="005E6671" w:rsidRDefault="00237F4C">
      <w:pPr>
        <w:spacing w:after="0" w:line="240" w:lineRule="auto"/>
        <w:ind w:firstLine="855"/>
        <w:divId w:val="2727825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263з. (Нов - ДВ, бр. 58 от 2003 г., в сила от 01.01.2004 г.) (1) Всяко преобразуващо се дружество, което се прекратява, съставя заключителен баланс към датата на преобразуването. Екземпляр от заключителния баланс се предава на всяко от приемащите или новоучредените дружества.</w:t>
      </w:r>
    </w:p>
    <w:p w:rsidR="005E6671" w:rsidRDefault="00237F4C">
      <w:pPr>
        <w:spacing w:after="0" w:line="240" w:lineRule="auto"/>
        <w:ind w:firstLine="855"/>
        <w:divId w:val="575626318"/>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новоучредено дружество съставя встъпителен баланс към датата на преобразуването на основата на балансовите стойности на получените чрез преобразуването активи и пасиви или на основата на справедливата им цена.</w:t>
      </w:r>
    </w:p>
    <w:p w:rsidR="005E6671" w:rsidRDefault="00237F4C">
      <w:pPr>
        <w:spacing w:after="0" w:line="240" w:lineRule="auto"/>
        <w:ind w:firstLine="855"/>
        <w:divId w:val="87670150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договора или в плана за преобразуване е предвидена по-ранна дата, съгласно чл. 263ж, ал. 2, заключителни и встъпителни баланси се съставят към тази дата.</w:t>
      </w:r>
    </w:p>
    <w:p w:rsidR="005E6671" w:rsidRDefault="005E6671">
      <w:pPr>
        <w:spacing w:after="0" w:line="240" w:lineRule="auto"/>
        <w:ind w:firstLine="855"/>
        <w:divId w:val="10436797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57162299"/>
        <w:rPr>
          <w:rFonts w:ascii="Times New Roman" w:hAnsi="Times New Roman" w:cs="Times New Roman"/>
          <w:b/>
          <w:bCs/>
          <w:sz w:val="24"/>
          <w:szCs w:val="24"/>
        </w:rPr>
      </w:pPr>
      <w:r>
        <w:rPr>
          <w:rFonts w:ascii="Times New Roman" w:hAnsi="Times New Roman" w:cs="Times New Roman"/>
          <w:b/>
          <w:bCs/>
          <w:sz w:val="24"/>
          <w:szCs w:val="24"/>
        </w:rPr>
        <w:t>ДЕЙСТВИЯ НА ПРЕОБРАЗУВАНЕТО</w:t>
      </w:r>
    </w:p>
    <w:p w:rsidR="005E6671" w:rsidRDefault="00237F4C">
      <w:pPr>
        <w:spacing w:after="0" w:line="240" w:lineRule="auto"/>
        <w:ind w:firstLine="855"/>
        <w:divId w:val="137455786"/>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263и. (Нов - ДВ, бр. 58 от 2003 г., в сила от 01.01.2004 г.) (1) С вписването на преобразуването по чл. 263в, ал. 1, съответно по чл. 263г, ал. 1, възникват новоучредените дружества и се прекратяват преобразуващите се дружества, освен преобразуващото се дружество при отделяне.</w:t>
      </w:r>
    </w:p>
    <w:p w:rsidR="005E6671" w:rsidRDefault="00237F4C">
      <w:pPr>
        <w:spacing w:after="0" w:line="240" w:lineRule="auto"/>
        <w:ind w:firstLine="855"/>
        <w:divId w:val="1937640116"/>
        <w:rPr>
          <w:rFonts w:ascii="Times New Roman" w:eastAsia="Times New Roman" w:hAnsi="Times New Roman" w:cs="Times New Roman"/>
          <w:sz w:val="24"/>
          <w:szCs w:val="24"/>
        </w:rPr>
      </w:pPr>
      <w:r>
        <w:rPr>
          <w:rFonts w:ascii="Times New Roman" w:eastAsia="Times New Roman" w:hAnsi="Times New Roman" w:cs="Times New Roman"/>
          <w:sz w:val="24"/>
          <w:szCs w:val="24"/>
        </w:rPr>
        <w:t>(2) С вписването на вливането или сливането, правата и задълженията на преобразуващите се дружества преминават върху приемащото или новоучреденото дружество. Съдружниците и акционерите в преобразуващите се дружества стават съдружници или акционери в приемащото или в новоучреденото дружество.</w:t>
      </w:r>
    </w:p>
    <w:p w:rsidR="005E6671" w:rsidRDefault="00237F4C">
      <w:pPr>
        <w:spacing w:after="0" w:line="240" w:lineRule="auto"/>
        <w:ind w:firstLine="855"/>
        <w:divId w:val="957839723"/>
        <w:rPr>
          <w:rFonts w:ascii="Times New Roman" w:eastAsia="Times New Roman" w:hAnsi="Times New Roman" w:cs="Times New Roman"/>
          <w:sz w:val="24"/>
          <w:szCs w:val="24"/>
        </w:rPr>
      </w:pPr>
      <w:r>
        <w:rPr>
          <w:rFonts w:ascii="Times New Roman" w:eastAsia="Times New Roman" w:hAnsi="Times New Roman" w:cs="Times New Roman"/>
          <w:sz w:val="24"/>
          <w:szCs w:val="24"/>
        </w:rPr>
        <w:t>(3) С вписването на разделянето правата и задълженията на преобразуващото се дружество преминават върху всяко приемащо и/или новоучредено дружество съответно на разпределението, предвидено в договора или плана за преобразуване. Ако едно право не е разпределено, то преминава върху всички правоприемници пропорционално на припадащата им се според договора или плана за преобразуване чиста стойност на имуществото. Съдружниците и акционерите в преобразуващото се дружество стават съдружници или акционери в едно или повече от приемащите или новоучредените дружества, според предвиденото в договора или плана за преобразуване.</w:t>
      </w:r>
    </w:p>
    <w:p w:rsidR="005E6671" w:rsidRDefault="00237F4C">
      <w:pPr>
        <w:spacing w:after="0" w:line="240" w:lineRule="auto"/>
        <w:ind w:firstLine="855"/>
        <w:divId w:val="1005664676"/>
        <w:rPr>
          <w:rFonts w:ascii="Times New Roman" w:eastAsia="Times New Roman" w:hAnsi="Times New Roman" w:cs="Times New Roman"/>
          <w:sz w:val="24"/>
          <w:szCs w:val="24"/>
        </w:rPr>
      </w:pPr>
      <w:r>
        <w:rPr>
          <w:rFonts w:ascii="Times New Roman" w:eastAsia="Times New Roman" w:hAnsi="Times New Roman" w:cs="Times New Roman"/>
          <w:sz w:val="24"/>
          <w:szCs w:val="24"/>
        </w:rPr>
        <w:t>(4) С вписването на отделянето част от правата и задълженията на преобразуващото се дружество преминава върху всяко приемащо и/или новоучредено дружество, съответно на разпределението, предвидено в договора или плана за преобразуване. Съдружниците и акционерите в преобразуващото се дружество стават съдружници или акционери в едно или повече от приемащите или новоучредените дружества и/или запазват членството си в преобразуващото се дружество, според предвиденото в договора или плана за преобразуване.</w:t>
      </w:r>
    </w:p>
    <w:p w:rsidR="005E6671" w:rsidRDefault="00237F4C">
      <w:pPr>
        <w:spacing w:after="0" w:line="240" w:lineRule="auto"/>
        <w:ind w:firstLine="855"/>
        <w:divId w:val="1673754962"/>
        <w:rPr>
          <w:rFonts w:ascii="Times New Roman" w:eastAsia="Times New Roman" w:hAnsi="Times New Roman" w:cs="Times New Roman"/>
          <w:sz w:val="24"/>
          <w:szCs w:val="24"/>
        </w:rPr>
      </w:pPr>
      <w:r>
        <w:rPr>
          <w:rFonts w:ascii="Times New Roman" w:eastAsia="Times New Roman" w:hAnsi="Times New Roman" w:cs="Times New Roman"/>
          <w:sz w:val="24"/>
          <w:szCs w:val="24"/>
        </w:rPr>
        <w:t>(5) С вписването на отделяне на еднолично търговско дружество, предвидената в плана за преобразуване част от правата и задълженията на преобразуващото се дружество преминава върху новоучреденото дружество. Преобразуващото се дружество става едноличен собственик на капитала на новоучреденото дружество.</w:t>
      </w:r>
    </w:p>
    <w:p w:rsidR="005E6671" w:rsidRDefault="00237F4C">
      <w:pPr>
        <w:spacing w:after="0" w:line="240" w:lineRule="auto"/>
        <w:ind w:firstLine="855"/>
        <w:divId w:val="196742213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38 от 2006 г., в сила от 01.07.2007 г., изм. относно влизането в сила - ДВ, бр. 80 от 2006 г.) Когато в имуществото на преобразуващо се дружество има вещно право върху недвижим имот или върху движима вещ, сделките с която подлежат на вписване, удостоверението за вписване по чл. 263в, ал. 1 и чл. 263г, ал. 1 се представя за вписване в съответния регистър. При разделяне и отделяне се прилага и договорът или планът за преобразуване.</w:t>
      </w:r>
    </w:p>
    <w:p w:rsidR="005E6671" w:rsidRDefault="00237F4C">
      <w:pPr>
        <w:spacing w:after="0" w:line="240" w:lineRule="auto"/>
        <w:ind w:firstLine="855"/>
        <w:divId w:val="19012831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При разделяне и отделяне заварените висящи производства по дела продължават в лицето на правоприемника на страната, според предвиденото в договора или плана за преобразуване. Когато преобразуващото се дружество е ответник, съдът служебно привлича като страна всички дружества, които отговарят солидарно, съгласно чл. 263л, ал. 1 и 2.</w:t>
      </w:r>
    </w:p>
    <w:p w:rsidR="005E6671" w:rsidRDefault="00237F4C">
      <w:pPr>
        <w:spacing w:after="0" w:line="240" w:lineRule="auto"/>
        <w:ind w:firstLine="855"/>
        <w:divId w:val="1082600222"/>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Разрешения, лицензии или концесии, притежавани от преобразуващото се дружество, когато то се прекратява, преминават върху приемащото или новоучреденото дружество при вливане или сливане, а при разделяне - върху определеното с договора или плана за преобразуване дружество, доколкото закон или актът за предоставяне не предвижда друго.</w:t>
      </w:r>
    </w:p>
    <w:p w:rsidR="005E6671" w:rsidRDefault="005E6671">
      <w:pPr>
        <w:spacing w:after="0" w:line="240" w:lineRule="auto"/>
        <w:ind w:firstLine="855"/>
        <w:divId w:val="8571622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1725318"/>
        <w:rPr>
          <w:rFonts w:ascii="Times New Roman" w:hAnsi="Times New Roman" w:cs="Times New Roman"/>
          <w:b/>
          <w:bCs/>
          <w:sz w:val="24"/>
          <w:szCs w:val="24"/>
        </w:rPr>
      </w:pPr>
      <w:r>
        <w:rPr>
          <w:rFonts w:ascii="Times New Roman" w:hAnsi="Times New Roman" w:cs="Times New Roman"/>
          <w:b/>
          <w:bCs/>
          <w:sz w:val="24"/>
          <w:szCs w:val="24"/>
        </w:rPr>
        <w:t>ЗАЩИТА НА КРЕДИТОРИТЕ ПРИ ВЛИВАНЕ И СЛИВАНЕ</w:t>
      </w:r>
    </w:p>
    <w:p w:rsidR="005E6671" w:rsidRDefault="00237F4C">
      <w:pPr>
        <w:spacing w:after="0" w:line="240" w:lineRule="auto"/>
        <w:ind w:firstLine="855"/>
        <w:divId w:val="2009290000"/>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263к. (Нов - ДВ, бр. 58 от 2003 г., в сила от 01.01.2004 г.) (1) (Изм. и доп. - ДВ, бр. 38 от 2006 г., в сила от 01.07.2007 г., изм. относно влизането в сила - ДВ, бр. 80 от 2006 г.) Приемащото или новоучреденото дружество управляват отделно преминалото върху тях имущество на всяко от преобразуващите се дружества за срок 6 месеца от момента на вписване на преобразуването.</w:t>
      </w:r>
    </w:p>
    <w:p w:rsidR="005E6671" w:rsidRDefault="00237F4C">
      <w:pPr>
        <w:spacing w:after="0" w:line="240" w:lineRule="auto"/>
        <w:ind w:firstLine="855"/>
        <w:divId w:val="164654244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101 от 2010 г.) В срока по ал. 1 всеки кредитор на участващо в преобразуването дружество, чието вземане не е обезпечено и е възникнало преди датата на преобразуването, може да поиска изпълнение или обезпечение съобразно правата си. Ако искането не бъде удовлетворено, кредиторът има право на предпочтително удовлетворение от правата, принадлежали на неговия длъжник, както и да поиска от съда да допусне надлежно обезпечение на вземането чрез запор или възбрана.</w:t>
      </w:r>
    </w:p>
    <w:p w:rsidR="005E6671" w:rsidRDefault="00237F4C">
      <w:pPr>
        <w:spacing w:after="0" w:line="240" w:lineRule="auto"/>
        <w:ind w:firstLine="855"/>
        <w:divId w:val="982928788"/>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управителния орган на приемащото или новоучреденото дружество отговарят солидарно пред кредиторите за отделното управление.</w:t>
      </w:r>
    </w:p>
    <w:p w:rsidR="005E6671" w:rsidRDefault="005E6671">
      <w:pPr>
        <w:spacing w:after="0" w:line="240" w:lineRule="auto"/>
        <w:ind w:firstLine="855"/>
        <w:divId w:val="14617253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3137261"/>
        <w:rPr>
          <w:rFonts w:ascii="Times New Roman" w:hAnsi="Times New Roman" w:cs="Times New Roman"/>
          <w:b/>
          <w:bCs/>
          <w:sz w:val="24"/>
          <w:szCs w:val="24"/>
        </w:rPr>
      </w:pPr>
      <w:r>
        <w:rPr>
          <w:rFonts w:ascii="Times New Roman" w:hAnsi="Times New Roman" w:cs="Times New Roman"/>
          <w:b/>
          <w:bCs/>
          <w:sz w:val="24"/>
          <w:szCs w:val="24"/>
        </w:rPr>
        <w:t>ЗАЩИТА НА КРЕДИТОРИТЕ ПРИ РАЗДЕЛЯНЕ И ОТДЕЛЯНЕ</w:t>
      </w:r>
    </w:p>
    <w:p w:rsidR="005E6671" w:rsidRDefault="00237F4C">
      <w:pPr>
        <w:spacing w:after="0" w:line="240" w:lineRule="auto"/>
        <w:ind w:firstLine="855"/>
        <w:divId w:val="974019976"/>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263л. (Нов - ДВ, бр. 58 от 2003 г., в сила от 01.01.2004 г.) (1) За задълженията, възникнали до датата на преобразуването, отговарят солидарно всички участващи в преобразуването дружества освен прекратените. Отговорността на всяко дружество е до размера на получените от него права освен на дружеството, на което задължението е разпределено с договора или плана за преобразуване.</w:t>
      </w:r>
    </w:p>
    <w:p w:rsidR="005E6671" w:rsidRDefault="00237F4C">
      <w:pPr>
        <w:spacing w:after="0" w:line="240" w:lineRule="auto"/>
        <w:ind w:firstLine="855"/>
        <w:divId w:val="106433033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 разделяне едно задължение не е разпределено, за него отговарят солидарно и неограничено всички приемащи и/или новоучредени дружества. Платеното на кредитора се понася от тях пропорционално на припадащата им се според договора или плана за преобразуване чиста стойност на имуществото.</w:t>
      </w:r>
    </w:p>
    <w:p w:rsidR="005E6671" w:rsidRDefault="00237F4C">
      <w:pPr>
        <w:spacing w:after="0" w:line="240" w:lineRule="auto"/>
        <w:ind w:firstLine="855"/>
        <w:divId w:val="204258561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разделяне и отделяне, когато част от имуществото преминава върху едно или повече съществуващи дружества, за всяко от приемащите дружества се прилагат съответно и правилата за отделно управление по чл. 263к.</w:t>
      </w:r>
    </w:p>
    <w:p w:rsidR="005E6671" w:rsidRDefault="00237F4C">
      <w:pPr>
        <w:spacing w:after="0" w:line="240" w:lineRule="auto"/>
        <w:ind w:firstLine="855"/>
        <w:divId w:val="6366429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при разделяне чрез учредяване и при отделяне чрез учредяване размерът на капитала на преобразуващото се дружество е бил по-голям от общия размер на капитала на всички новоучредени дружества, кредиторите с вземания, възникнали </w:t>
      </w:r>
      <w:r>
        <w:rPr>
          <w:rFonts w:ascii="Times New Roman" w:eastAsia="Times New Roman" w:hAnsi="Times New Roman" w:cs="Times New Roman"/>
          <w:sz w:val="24"/>
          <w:szCs w:val="24"/>
        </w:rPr>
        <w:lastRenderedPageBreak/>
        <w:t>преди датата на преобразуването, могат да поискат обезпечение до размера на разликата в капитала. Това важи и когато някое или всички новоучредени дружества са персонални.</w:t>
      </w:r>
    </w:p>
    <w:p w:rsidR="005E6671" w:rsidRDefault="005E6671">
      <w:pPr>
        <w:spacing w:after="0" w:line="240" w:lineRule="auto"/>
        <w:ind w:firstLine="855"/>
        <w:divId w:val="231372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30854715"/>
        <w:rPr>
          <w:rFonts w:ascii="Times New Roman" w:hAnsi="Times New Roman" w:cs="Times New Roman"/>
          <w:b/>
          <w:bCs/>
          <w:sz w:val="24"/>
          <w:szCs w:val="24"/>
        </w:rPr>
      </w:pPr>
      <w:r>
        <w:rPr>
          <w:rFonts w:ascii="Times New Roman" w:hAnsi="Times New Roman" w:cs="Times New Roman"/>
          <w:b/>
          <w:bCs/>
          <w:sz w:val="24"/>
          <w:szCs w:val="24"/>
        </w:rPr>
        <w:t>НЕОГРАНИЧЕНА ОТГОВОРНОСТ ПРИ ПРЕОБРАЗУВАНЕ</w:t>
      </w:r>
    </w:p>
    <w:p w:rsidR="005E6671" w:rsidRDefault="00237F4C">
      <w:pPr>
        <w:spacing w:after="0" w:line="240" w:lineRule="auto"/>
        <w:ind w:firstLine="855"/>
        <w:divId w:val="200017920"/>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263м. (Нов - ДВ, бр. 58 от 2003 г., в сила от 01.01.2004 г.) (1) Неограничено отговорните съдружници в преобразуващите се дружества продължават да отговарят пред кредиторите за задължения, възникнали до датата на преобразуването.</w:t>
      </w:r>
    </w:p>
    <w:p w:rsidR="005E6671" w:rsidRDefault="00237F4C">
      <w:pPr>
        <w:spacing w:after="0" w:line="240" w:lineRule="auto"/>
        <w:ind w:firstLine="855"/>
        <w:divId w:val="182696661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преобразуване едно лице става неограничено отговорен съдружник в приемащо дружество, то не отговаря за задълженията на това дружество, възникнали до датата на преобразуването.</w:t>
      </w:r>
    </w:p>
    <w:p w:rsidR="005E6671" w:rsidRDefault="005E6671">
      <w:pPr>
        <w:spacing w:after="0" w:line="240" w:lineRule="auto"/>
        <w:ind w:firstLine="855"/>
        <w:divId w:val="4308547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84387070"/>
        <w:rPr>
          <w:rFonts w:ascii="Times New Roman" w:hAnsi="Times New Roman" w:cs="Times New Roman"/>
          <w:b/>
          <w:bCs/>
          <w:sz w:val="24"/>
          <w:szCs w:val="24"/>
        </w:rPr>
      </w:pPr>
      <w:r>
        <w:rPr>
          <w:rFonts w:ascii="Times New Roman" w:hAnsi="Times New Roman" w:cs="Times New Roman"/>
          <w:b/>
          <w:bCs/>
          <w:sz w:val="24"/>
          <w:szCs w:val="24"/>
        </w:rPr>
        <w:t>ЗАБРАНА ЗА ОСВОБОЖДАВАНЕ ОТ ЗАДЪЛЖЕНИЕ ЗА ВНОСКИ</w:t>
      </w:r>
    </w:p>
    <w:p w:rsidR="005E6671" w:rsidRDefault="00237F4C">
      <w:pPr>
        <w:spacing w:after="0" w:line="240" w:lineRule="auto"/>
        <w:ind w:firstLine="855"/>
        <w:divId w:val="908657824"/>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263н. (Нов - ДВ, бр. 58 от 2003 г., в сила от 01.01.2004 г.) (1) Съдружници или акционери в преобразуващо се или приемащо дружество не се освобождават от задължението за вноски, които не са изплатени изцяло.</w:t>
      </w:r>
    </w:p>
    <w:p w:rsidR="005E6671" w:rsidRDefault="00237F4C">
      <w:pPr>
        <w:spacing w:after="0" w:line="240" w:lineRule="auto"/>
        <w:ind w:firstLine="855"/>
        <w:divId w:val="1985428821"/>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датата на преобразуването вноските се дължат към приемащото или новоучреденото дружество при вливане или сливане, а при разделяне и отделяне - съобразно предвиденото в договора или плана за преобразуване.</w:t>
      </w:r>
    </w:p>
    <w:p w:rsidR="005E6671" w:rsidRDefault="005E6671">
      <w:pPr>
        <w:spacing w:after="0" w:line="240" w:lineRule="auto"/>
        <w:ind w:firstLine="855"/>
        <w:divId w:val="19843870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30813683"/>
        <w:rPr>
          <w:rFonts w:ascii="Times New Roman" w:hAnsi="Times New Roman" w:cs="Times New Roman"/>
          <w:b/>
          <w:bCs/>
          <w:sz w:val="24"/>
          <w:szCs w:val="24"/>
        </w:rPr>
      </w:pPr>
      <w:r>
        <w:rPr>
          <w:rFonts w:ascii="Times New Roman" w:hAnsi="Times New Roman" w:cs="Times New Roman"/>
          <w:b/>
          <w:bCs/>
          <w:sz w:val="24"/>
          <w:szCs w:val="24"/>
        </w:rPr>
        <w:t>ОСПОРВАНЕ НА ПРЕОБРАЗУВАНЕТО</w:t>
      </w:r>
    </w:p>
    <w:p w:rsidR="005E6671" w:rsidRDefault="00237F4C">
      <w:pPr>
        <w:spacing w:after="0" w:line="240" w:lineRule="auto"/>
        <w:ind w:firstLine="855"/>
        <w:divId w:val="1334842444"/>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263о. (Нов - ДВ, бр. 58 от 2003 г., в сила от 01.01.2004 г.) (1) (Изм. - ДВ, бр. 38 от 2006 г., в сила от 01.07.2007 г., изм. относно влизането в сила - ДВ, бр. 80 от 2006 г.) Всеки съдружник или акционер в участващо в преобразуването дружество, както и всяко от участващите в преобразуването дружества може да предяви иск пред съда по седалището на приемащото или новоучреденото дружество при вливане и сливане, съответно пред съда по седалището на преобразуващото се дружество при разделяне и отделяне, за да установи, че при преобразуването е допуснато някое от следните нарушения, независимо от това при кое от участващите в преобразуването дружества е нарушението:</w:t>
      </w:r>
    </w:p>
    <w:p w:rsidR="005E6671" w:rsidRDefault="00237F4C">
      <w:pPr>
        <w:spacing w:after="0" w:line="240" w:lineRule="auto"/>
        <w:ind w:firstLine="855"/>
        <w:divId w:val="724107611"/>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договор, проект за договор, план за преобразуване или те са недействителни;</w:t>
      </w:r>
    </w:p>
    <w:p w:rsidR="005E6671" w:rsidRDefault="00237F4C">
      <w:pPr>
        <w:spacing w:after="0" w:line="240" w:lineRule="auto"/>
        <w:ind w:firstLine="855"/>
        <w:divId w:val="70320822"/>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спазени изискванията на чл. 262е, чл. 262ж, ал. 2, т. 1, 2 и 8 и ал. 3, чл. 262и, чл. 262к, чл. 262л, ал. 2 и 3, чл. 262м - 262ф и чл. 262ц, ал. 1;</w:t>
      </w:r>
    </w:p>
    <w:p w:rsidR="005E6671" w:rsidRDefault="00237F4C">
      <w:pPr>
        <w:spacing w:after="0" w:line="240" w:lineRule="auto"/>
        <w:ind w:firstLine="855"/>
        <w:divId w:val="2136019184"/>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за преобразуване противоречи на императивни разпоредби на закона или учредителния договор, съответно на устава на дружеството.</w:t>
      </w:r>
    </w:p>
    <w:p w:rsidR="005E6671" w:rsidRDefault="00237F4C">
      <w:pPr>
        <w:spacing w:after="0" w:line="240" w:lineRule="auto"/>
        <w:ind w:firstLine="855"/>
        <w:divId w:val="1137802184"/>
        <w:rPr>
          <w:rFonts w:ascii="Times New Roman" w:eastAsia="Times New Roman" w:hAnsi="Times New Roman" w:cs="Times New Roman"/>
          <w:sz w:val="24"/>
          <w:szCs w:val="24"/>
        </w:rPr>
      </w:pPr>
      <w:r>
        <w:rPr>
          <w:rFonts w:ascii="Times New Roman" w:eastAsia="Times New Roman" w:hAnsi="Times New Roman" w:cs="Times New Roman"/>
          <w:sz w:val="24"/>
          <w:szCs w:val="24"/>
        </w:rPr>
        <w:t>(2) Нееквивалентно съотношение на замяна не е основание за предявяване на иск по ал. 1.</w:t>
      </w:r>
    </w:p>
    <w:p w:rsidR="005E6671" w:rsidRDefault="00237F4C">
      <w:pPr>
        <w:spacing w:after="0" w:line="240" w:lineRule="auto"/>
        <w:ind w:firstLine="855"/>
        <w:divId w:val="1539777605"/>
        <w:rPr>
          <w:rFonts w:ascii="Times New Roman" w:eastAsia="Times New Roman" w:hAnsi="Times New Roman" w:cs="Times New Roman"/>
          <w:sz w:val="24"/>
          <w:szCs w:val="24"/>
        </w:rPr>
      </w:pPr>
      <w:r>
        <w:rPr>
          <w:rFonts w:ascii="Times New Roman" w:eastAsia="Times New Roman" w:hAnsi="Times New Roman" w:cs="Times New Roman"/>
          <w:sz w:val="24"/>
          <w:szCs w:val="24"/>
        </w:rPr>
        <w:t>(3) Искът по ал. 1 се предявява най-късно до датата на преобразуването срещу всички участващи в преобразуването дружества освен новоучредените. Всеки съдружник или акционер може да встъпи в производството и да поддържа иска, дори и ищецът да се откаже от него или да го оттегли.</w:t>
      </w:r>
    </w:p>
    <w:p w:rsidR="005E6671" w:rsidRDefault="00237F4C">
      <w:pPr>
        <w:spacing w:after="0" w:line="240" w:lineRule="auto"/>
        <w:ind w:firstLine="855"/>
        <w:divId w:val="20112535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и доп. - ДВ, бр. 38 от 2006 г., в сила от 01.07.2007 г., изм. относно влизането в сила - ДВ, бр. 80 от 2006 г.) Предявяването на иск по ал. 1 спира вписването на преобразуването. Лицата по ал. 1 уведомяват Агенцията по вписванията за предявяването на иска. Въз основа на влязлото в сила решение, с което се уважава искът, се отказва вписване на преобразуването.</w:t>
      </w:r>
    </w:p>
    <w:p w:rsidR="005E6671" w:rsidRDefault="00237F4C">
      <w:pPr>
        <w:spacing w:after="0" w:line="240" w:lineRule="auto"/>
        <w:ind w:firstLine="855"/>
        <w:divId w:val="154147863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59 от 2007 г., в сила от 01.03.2008 г.) Искът по ал. 1 се разглежда по правилата на глава тридесет и втора "Производство по търговски спорове" от Гражданския процесуален кодекс.</w:t>
      </w:r>
    </w:p>
    <w:p w:rsidR="005E6671" w:rsidRDefault="00237F4C">
      <w:pPr>
        <w:spacing w:after="0" w:line="240" w:lineRule="auto"/>
        <w:ind w:firstLine="855"/>
        <w:divId w:val="20520150"/>
        <w:rPr>
          <w:rFonts w:ascii="Times New Roman" w:eastAsia="Times New Roman" w:hAnsi="Times New Roman" w:cs="Times New Roman"/>
          <w:sz w:val="24"/>
          <w:szCs w:val="24"/>
        </w:rPr>
      </w:pPr>
      <w:r>
        <w:rPr>
          <w:rFonts w:ascii="Times New Roman" w:eastAsia="Times New Roman" w:hAnsi="Times New Roman" w:cs="Times New Roman"/>
          <w:sz w:val="24"/>
          <w:szCs w:val="24"/>
        </w:rPr>
        <w:t>(6) Срещу решението за преобразуване не може да се предяви иск по чл. 74.</w:t>
      </w:r>
    </w:p>
    <w:p w:rsidR="005E6671" w:rsidRDefault="005E6671">
      <w:pPr>
        <w:spacing w:after="0" w:line="240" w:lineRule="auto"/>
        <w:ind w:firstLine="855"/>
        <w:divId w:val="143081368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11449709"/>
        <w:rPr>
          <w:rFonts w:ascii="Times New Roman" w:hAnsi="Times New Roman" w:cs="Times New Roman"/>
          <w:b/>
          <w:bCs/>
          <w:sz w:val="24"/>
          <w:szCs w:val="24"/>
        </w:rPr>
      </w:pPr>
      <w:r>
        <w:rPr>
          <w:rFonts w:ascii="Times New Roman" w:hAnsi="Times New Roman" w:cs="Times New Roman"/>
          <w:b/>
          <w:bCs/>
          <w:sz w:val="24"/>
          <w:szCs w:val="24"/>
        </w:rPr>
        <w:t>НЕДЕЙСТВИТЕЛНОСТ НА НОВОУЧРЕДЕНО ДРУЖЕСТВО</w:t>
      </w:r>
    </w:p>
    <w:p w:rsidR="005E6671" w:rsidRDefault="00237F4C">
      <w:pPr>
        <w:spacing w:after="0" w:line="240" w:lineRule="auto"/>
        <w:ind w:firstLine="855"/>
        <w:divId w:val="1141536990"/>
        <w:rPr>
          <w:rFonts w:ascii="Times New Roman" w:eastAsia="Times New Roman" w:hAnsi="Times New Roman" w:cs="Times New Roman"/>
          <w:sz w:val="24"/>
          <w:szCs w:val="24"/>
        </w:rPr>
      </w:pPr>
      <w:r>
        <w:rPr>
          <w:rFonts w:ascii="Times New Roman" w:eastAsia="Times New Roman" w:hAnsi="Times New Roman" w:cs="Times New Roman"/>
          <w:sz w:val="24"/>
          <w:szCs w:val="24"/>
        </w:rPr>
        <w:t>Чл. 263п. (Нов - ДВ, бр. 58 от 2003 г., в сила от 01.01.2004 г.) (1) (Изм. - ДВ, бр. 66 от 2005 г.) След датата на преобразуването може да се иска обявяване на недействителност на новоучреденото при преобразуването дружество, като се прилага чл. 70. Искът може да бъде предявен само от съдружник или акционер.</w:t>
      </w:r>
    </w:p>
    <w:p w:rsidR="005E6671" w:rsidRDefault="00237F4C">
      <w:pPr>
        <w:spacing w:after="0" w:line="240" w:lineRule="auto"/>
        <w:ind w:firstLine="855"/>
        <w:divId w:val="2705514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Съдружник или акционер може да иска обявяване на недействителност и когато общото събрание, на което е взето решението за преобразуване, не е свикано по установения в закона или предвидения в дружествения договор или устава ред и той не е присъствал. </w:t>
      </w:r>
    </w:p>
    <w:p w:rsidR="005E6671" w:rsidRDefault="00237F4C">
      <w:pPr>
        <w:spacing w:after="0" w:line="240" w:lineRule="auto"/>
        <w:ind w:firstLine="855"/>
        <w:divId w:val="2012755778"/>
        <w:rPr>
          <w:rFonts w:ascii="Times New Roman" w:eastAsia="Times New Roman" w:hAnsi="Times New Roman" w:cs="Times New Roman"/>
          <w:sz w:val="24"/>
          <w:szCs w:val="24"/>
        </w:rPr>
      </w:pPr>
      <w:r>
        <w:rPr>
          <w:rFonts w:ascii="Times New Roman" w:eastAsia="Times New Roman" w:hAnsi="Times New Roman" w:cs="Times New Roman"/>
          <w:sz w:val="24"/>
          <w:szCs w:val="24"/>
        </w:rPr>
        <w:t>(3) Искът по ал. 1 не може да бъде предявяван от съдружник или акционер, който е участвал в производство по иск за оспорване на преобразуването и искът е бил отхвърлен.</w:t>
      </w:r>
    </w:p>
    <w:p w:rsidR="005E6671" w:rsidRDefault="005E6671">
      <w:pPr>
        <w:spacing w:after="0" w:line="240" w:lineRule="auto"/>
        <w:ind w:firstLine="855"/>
        <w:divId w:val="201144970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75243188"/>
        <w:rPr>
          <w:rFonts w:ascii="Times New Roman" w:hAnsi="Times New Roman" w:cs="Times New Roman"/>
          <w:b/>
          <w:bCs/>
          <w:sz w:val="24"/>
          <w:szCs w:val="24"/>
        </w:rPr>
      </w:pPr>
      <w:r>
        <w:rPr>
          <w:rFonts w:ascii="Times New Roman" w:hAnsi="Times New Roman" w:cs="Times New Roman"/>
          <w:b/>
          <w:bCs/>
          <w:sz w:val="24"/>
          <w:szCs w:val="24"/>
        </w:rPr>
        <w:t>ИСК ЗА ПАРИЧНО УРАВНЯВАНЕ</w:t>
      </w:r>
    </w:p>
    <w:p w:rsidR="005E6671" w:rsidRDefault="00237F4C">
      <w:pPr>
        <w:spacing w:after="0" w:line="240" w:lineRule="auto"/>
        <w:ind w:firstLine="855"/>
        <w:divId w:val="2114279315"/>
        <w:rPr>
          <w:rFonts w:ascii="Times New Roman" w:eastAsia="Times New Roman" w:hAnsi="Times New Roman" w:cs="Times New Roman"/>
          <w:sz w:val="24"/>
          <w:szCs w:val="24"/>
        </w:rPr>
      </w:pPr>
      <w:r>
        <w:rPr>
          <w:rFonts w:ascii="Times New Roman" w:eastAsia="Times New Roman" w:hAnsi="Times New Roman" w:cs="Times New Roman"/>
          <w:sz w:val="24"/>
          <w:szCs w:val="24"/>
        </w:rPr>
        <w:t>Чл. 263р. (Нов - ДВ, бр. 58 от 2003 г., в сила от 01.01.2004 г.) (1) Всеки съдружник или акционер в срок три месеца от датата на преобразуването може да предяви пред окръжния съд иск за парично уравняване, ако приетото в договора или плана за преобразуване съотношение на замяна не е еквивалентно.</w:t>
      </w:r>
    </w:p>
    <w:p w:rsidR="005E6671" w:rsidRDefault="00237F4C">
      <w:pPr>
        <w:spacing w:after="0" w:line="240" w:lineRule="auto"/>
        <w:ind w:firstLine="855"/>
        <w:divId w:val="930351417"/>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по ал. 1 се предявява срещу приемащото или новоучреденото дружество при вливане или сливане. При отделяне и разделяне искът се предявява срещу дружеството или дружествата, в което съдружникът или акционерът участва след преобразуването.</w:t>
      </w:r>
    </w:p>
    <w:p w:rsidR="005E6671" w:rsidRDefault="005E6671">
      <w:pPr>
        <w:spacing w:after="0" w:line="240" w:lineRule="auto"/>
        <w:ind w:firstLine="855"/>
        <w:divId w:val="17752431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41345565"/>
        <w:rPr>
          <w:rFonts w:ascii="Times New Roman" w:hAnsi="Times New Roman" w:cs="Times New Roman"/>
          <w:b/>
          <w:bCs/>
          <w:sz w:val="24"/>
          <w:szCs w:val="24"/>
        </w:rPr>
      </w:pPr>
      <w:r>
        <w:rPr>
          <w:rFonts w:ascii="Times New Roman" w:hAnsi="Times New Roman" w:cs="Times New Roman"/>
          <w:b/>
          <w:bCs/>
          <w:sz w:val="24"/>
          <w:szCs w:val="24"/>
        </w:rPr>
        <w:t>ПРАВО НА НАПУСКАНЕ</w:t>
      </w:r>
    </w:p>
    <w:p w:rsidR="005E6671" w:rsidRDefault="00237F4C">
      <w:pPr>
        <w:spacing w:after="0" w:line="240" w:lineRule="auto"/>
        <w:ind w:firstLine="855"/>
        <w:divId w:val="1905486086"/>
        <w:rPr>
          <w:rFonts w:ascii="Times New Roman" w:eastAsia="Times New Roman" w:hAnsi="Times New Roman" w:cs="Times New Roman"/>
          <w:sz w:val="24"/>
          <w:szCs w:val="24"/>
        </w:rPr>
      </w:pPr>
      <w:r>
        <w:rPr>
          <w:rFonts w:ascii="Times New Roman" w:eastAsia="Times New Roman" w:hAnsi="Times New Roman" w:cs="Times New Roman"/>
          <w:sz w:val="24"/>
          <w:szCs w:val="24"/>
        </w:rPr>
        <w:t>Чл. 263с. (Нов - ДВ, бр. 58 от 2003 г., в сила от 01.01.2004 г.) (1) Съдружник в дружество с ограничена отговорност или акционер, чието правно положение се променя след преобразуването и който е гласувал против решението за преобразуване, може да напусне дружеството, в което е получил дялове или акции. Прекратяването на участието се извършва с нотариално заверено уведомление до дружеството в срок три месеца от датата на преобразуването.</w:t>
      </w:r>
    </w:p>
    <w:p w:rsidR="005E6671" w:rsidRDefault="00237F4C">
      <w:pPr>
        <w:spacing w:after="0" w:line="240" w:lineRule="auto"/>
        <w:ind w:firstLine="855"/>
        <w:divId w:val="1056124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Напусналият съдружник има право да получи равностойността на притежавания преди преобразуването дружествен дял или акции съобразно предвиденото </w:t>
      </w:r>
      <w:r>
        <w:rPr>
          <w:rFonts w:ascii="Times New Roman" w:eastAsia="Times New Roman" w:hAnsi="Times New Roman" w:cs="Times New Roman"/>
          <w:sz w:val="24"/>
          <w:szCs w:val="24"/>
        </w:rPr>
        <w:lastRenderedPageBreak/>
        <w:t>в договора или плана за преобразуване съотношение на замяна. Напусналият съдружник може да предяви иск за парично уравняване в срок три месеца от уведомлението по ал. 1.</w:t>
      </w:r>
    </w:p>
    <w:p w:rsidR="005E6671" w:rsidRDefault="00237F4C">
      <w:pPr>
        <w:spacing w:after="0" w:line="240" w:lineRule="auto"/>
        <w:ind w:firstLine="855"/>
        <w:divId w:val="1735204143"/>
        <w:rPr>
          <w:rFonts w:ascii="Times New Roman" w:eastAsia="Times New Roman" w:hAnsi="Times New Roman" w:cs="Times New Roman"/>
          <w:sz w:val="24"/>
          <w:szCs w:val="24"/>
        </w:rPr>
      </w:pPr>
      <w:r>
        <w:rPr>
          <w:rFonts w:ascii="Times New Roman" w:eastAsia="Times New Roman" w:hAnsi="Times New Roman" w:cs="Times New Roman"/>
          <w:sz w:val="24"/>
          <w:szCs w:val="24"/>
        </w:rPr>
        <w:t>(3) Дяловете на напусналия съдружник се поемат от останалите съдружници, предлагат се на трето лице или с тях се намалява капиталът. Акциите на напусналия акционер се поемат от дружеството и за тях се прилагат правилата за придобиване на собствени акции освен чл. 187а, ал. 4.</w:t>
      </w:r>
    </w:p>
    <w:p w:rsidR="005E6671" w:rsidRDefault="005E6671">
      <w:pPr>
        <w:spacing w:after="0" w:line="240" w:lineRule="auto"/>
        <w:ind w:firstLine="855"/>
        <w:divId w:val="6413455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93759600"/>
        <w:rPr>
          <w:rFonts w:ascii="Times New Roman" w:hAnsi="Times New Roman" w:cs="Times New Roman"/>
          <w:b/>
          <w:bCs/>
          <w:sz w:val="24"/>
          <w:szCs w:val="24"/>
        </w:rPr>
      </w:pPr>
      <w:r>
        <w:rPr>
          <w:rFonts w:ascii="Times New Roman" w:hAnsi="Times New Roman" w:cs="Times New Roman"/>
          <w:b/>
          <w:bCs/>
          <w:sz w:val="24"/>
          <w:szCs w:val="24"/>
        </w:rPr>
        <w:t>ОСОБЕНИ ПРАВИЛА (ЗАГЛ. ИЗМ. - ДВ, БР. 66 ОТ 2005 Г.)</w:t>
      </w:r>
    </w:p>
    <w:p w:rsidR="005E6671" w:rsidRDefault="00237F4C">
      <w:pPr>
        <w:spacing w:after="0" w:line="240" w:lineRule="auto"/>
        <w:ind w:firstLine="855"/>
        <w:divId w:val="119422963"/>
        <w:rPr>
          <w:rFonts w:ascii="Times New Roman" w:eastAsia="Times New Roman" w:hAnsi="Times New Roman" w:cs="Times New Roman"/>
          <w:sz w:val="24"/>
          <w:szCs w:val="24"/>
        </w:rPr>
      </w:pPr>
      <w:r>
        <w:rPr>
          <w:rFonts w:ascii="Times New Roman" w:eastAsia="Times New Roman" w:hAnsi="Times New Roman" w:cs="Times New Roman"/>
          <w:sz w:val="24"/>
          <w:szCs w:val="24"/>
        </w:rPr>
        <w:t>Чл. 263т. (Нов - ДВ, бр. 58 от 2003 г., в сила от 01.01.2004 г., изм. - ДВ, бр. 66 от 2005 г.) (1) (Изм. - ДВ, бр. 38 от 2006 г., в сила от 01.07.2007 г., изм. относно влизането в сила - ДВ, бр. 80 от 2006 г.) Когато всички участващи в преобразуването дружества са персонални, чл. 262и - 262н не се прилагат. По искане на съдружник с право на управление в едно от участващите дружества длъжностното лице по регистрацията към Агенцията по вписванията назначава проверител, който извършва проверка за всички участващи в преобразуването дружества. В този случай се прилагат съответно чл. 262л и 262м.</w:t>
      </w:r>
    </w:p>
    <w:p w:rsidR="005E6671" w:rsidRDefault="00237F4C">
      <w:pPr>
        <w:spacing w:after="0" w:line="240" w:lineRule="auto"/>
        <w:ind w:firstLine="855"/>
        <w:divId w:val="143493713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101 от 2010 г.) Когато всички преобразуващи се и приемащи дружества са еднолични и едноличният собственик на капитала е едно и също лице, преобразуването се извършва въз основа на решение на едноличния собственик. За решението се прилагат съответно чл. 262е и 262ж, ал. 1, ал. 2, т. 1, 3, 4, 8 и 9, ал. 3 и 4. Не се прилагат чл. 262з - 262р и чл. 263о - 263с.</w:t>
      </w:r>
    </w:p>
    <w:p w:rsidR="005E6671" w:rsidRDefault="00237F4C">
      <w:pPr>
        <w:spacing w:after="0" w:line="240" w:lineRule="auto"/>
        <w:ind w:firstLine="855"/>
        <w:divId w:val="49808626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101 от 2010 г.) При преобразуване чрез отделяне на еднолично търговско дружество не се определя и проверява съотношение на замяна. Членове 261б, 262и, 262л и 262м не се прилагат. Това важи и при вливане на еднолично търговско дружество в едноличния собственик на неговия капитал.</w:t>
      </w:r>
    </w:p>
    <w:p w:rsidR="005E6671" w:rsidRDefault="00237F4C">
      <w:pPr>
        <w:spacing w:after="0" w:line="240" w:lineRule="auto"/>
        <w:ind w:firstLine="855"/>
        <w:divId w:val="44985851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2010 г.) Когато при вливане приемащото дружество притежава повече от 90 на сто от дяловете или акциите с право на глас от капитала на преобразуващото се дружество, членове 262и и 262л - 262н не се прилагат. В този случай се прилага чл. 263с, независимо дали правното положение на съдружника или акционера се променя след вливането.</w:t>
      </w:r>
    </w:p>
    <w:p w:rsidR="005E6671" w:rsidRDefault="00237F4C">
      <w:pPr>
        <w:spacing w:after="0" w:line="240" w:lineRule="auto"/>
        <w:ind w:firstLine="855"/>
        <w:divId w:val="208556502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2010 г.) При вливане, ако приемащото дружество притежава повече от 90 на сто от дяловете или акциите с право на глас от капитала на преобразуващото се дружество, не е необходимо вземане на решение за вливането от общото събрание на приемащото дружество, ако в срока по чл. 262к, ал. 2, но не по-късно от 5 дни преди датата на общото събрание, акционери, притежаващи поне 5 на сто от капитала, не поискат по реда на чл. 223а, ал. 2 провеждане на събранието.</w:t>
      </w:r>
    </w:p>
    <w:p w:rsidR="005E6671" w:rsidRDefault="00237F4C">
      <w:pPr>
        <w:spacing w:after="0" w:line="240" w:lineRule="auto"/>
        <w:ind w:firstLine="855"/>
        <w:divId w:val="1797392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101 от 2010 г.) При разделяне чрез придобиване, когато капиталът на преобразуващото се дружество се притежава само от приемащите дружества, не е необходимо да се вземе решение за преобразуването от общото събрание на преобразуващото се дружество.</w:t>
      </w:r>
    </w:p>
    <w:p w:rsidR="005E6671" w:rsidRDefault="00237F4C">
      <w:pPr>
        <w:spacing w:after="0" w:line="240" w:lineRule="auto"/>
        <w:ind w:firstLine="855"/>
        <w:divId w:val="132909818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101 от 2010 г.) При разделяне чрез учредяване чл. 262и, 262л, 262м и чл. 262н, ал. 1, т. 5 не се прилагат, ако акциите или дяловете в новоучредените дружества се разпределят между съдружниците и акционерите съответно на правата им в преобразуващото се дружество.</w:t>
      </w:r>
    </w:p>
    <w:p w:rsidR="005E6671" w:rsidRDefault="005E6671">
      <w:pPr>
        <w:spacing w:after="0" w:line="240" w:lineRule="auto"/>
        <w:ind w:firstLine="855"/>
        <w:divId w:val="29375960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ПРЕОБРАЗУВАНЕ ЧРЕЗ ПРОМЯНА НА ПРАВНАТА ФОРМА</w:t>
      </w:r>
    </w:p>
    <w:p w:rsidR="005E6671" w:rsidRDefault="00237F4C">
      <w:pPr>
        <w:spacing w:before="100" w:beforeAutospacing="1" w:after="100" w:afterAutospacing="1" w:line="240" w:lineRule="auto"/>
        <w:ind w:firstLine="855"/>
        <w:divId w:val="1759979061"/>
        <w:rPr>
          <w:rFonts w:ascii="Times New Roman" w:hAnsi="Times New Roman" w:cs="Times New Roman"/>
          <w:b/>
          <w:bCs/>
          <w:sz w:val="24"/>
          <w:szCs w:val="24"/>
        </w:rPr>
      </w:pPr>
      <w:r>
        <w:rPr>
          <w:rFonts w:ascii="Times New Roman" w:hAnsi="Times New Roman" w:cs="Times New Roman"/>
          <w:b/>
          <w:bCs/>
          <w:sz w:val="24"/>
          <w:szCs w:val="24"/>
        </w:rPr>
        <w:t>ПРОМЯНА НА ПРАВНАТА ФОРМА</w:t>
      </w:r>
    </w:p>
    <w:p w:rsidR="005E6671" w:rsidRDefault="00237F4C">
      <w:pPr>
        <w:spacing w:after="0" w:line="240" w:lineRule="auto"/>
        <w:ind w:firstLine="855"/>
        <w:divId w:val="1975065074"/>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(Изм. - ДВ, бр. 58 от 2003 г., в сила от 01.01.2004 г.) (1) Търговско дружество (преобразуващо се дружество) може да се преобразува чрез промяна на правната форма, като се превърне в търговско дружество от друг вид (новоучредено дружество). Новоучреденото дружество става правоприемник на преобразуващото се дружество, което се прекратява без ликвидация.</w:t>
      </w:r>
    </w:p>
    <w:p w:rsidR="005E6671" w:rsidRDefault="005E6671">
      <w:pPr>
        <w:spacing w:after="0" w:line="240" w:lineRule="auto"/>
        <w:ind w:firstLine="855"/>
        <w:divId w:val="1759979061"/>
        <w:rPr>
          <w:rFonts w:ascii="Times New Roman" w:eastAsia="Times New Roman" w:hAnsi="Times New Roman" w:cs="Times New Roman"/>
          <w:sz w:val="24"/>
          <w:szCs w:val="24"/>
        </w:rPr>
      </w:pPr>
    </w:p>
    <w:p w:rsidR="005E6671" w:rsidRDefault="00237F4C">
      <w:pPr>
        <w:spacing w:after="0" w:line="240" w:lineRule="auto"/>
        <w:ind w:firstLine="855"/>
        <w:divId w:val="1543134200"/>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Едновременно с промяната на правната форма не могат да се приемат нови съдружници или акционери.</w:t>
      </w:r>
    </w:p>
    <w:p w:rsidR="005E6671" w:rsidRDefault="005E6671">
      <w:pPr>
        <w:spacing w:after="240" w:line="240" w:lineRule="auto"/>
        <w:ind w:firstLine="855"/>
        <w:divId w:val="17599790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47433787"/>
        <w:rPr>
          <w:rFonts w:ascii="Times New Roman" w:hAnsi="Times New Roman" w:cs="Times New Roman"/>
          <w:b/>
          <w:bCs/>
          <w:sz w:val="24"/>
          <w:szCs w:val="24"/>
        </w:rPr>
      </w:pPr>
      <w:r>
        <w:rPr>
          <w:rFonts w:ascii="Times New Roman" w:hAnsi="Times New Roman" w:cs="Times New Roman"/>
          <w:b/>
          <w:bCs/>
          <w:sz w:val="24"/>
          <w:szCs w:val="24"/>
        </w:rPr>
        <w:t>ПЛАН ЗА ПРЕОБРАЗУВАНЕ</w:t>
      </w:r>
    </w:p>
    <w:p w:rsidR="005E6671" w:rsidRDefault="00237F4C">
      <w:pPr>
        <w:spacing w:after="0" w:line="240" w:lineRule="auto"/>
        <w:ind w:firstLine="855"/>
        <w:divId w:val="1513956386"/>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264а. (Нов - ДВ, бр. 58 от 2003 г., в сила от 01.01.2004 г.) (1) При промяна на правната форма управителният орган или съдружниците с право на управление в персонално дружество съставят план за преобразуване в писмена форма с нотариална заверка на подписите.</w:t>
      </w:r>
    </w:p>
    <w:p w:rsidR="005E6671" w:rsidRDefault="00237F4C">
      <w:pPr>
        <w:spacing w:after="0" w:line="240" w:lineRule="auto"/>
        <w:ind w:firstLine="855"/>
        <w:divId w:val="820658055"/>
        <w:rPr>
          <w:rFonts w:ascii="Times New Roman" w:eastAsia="Times New Roman" w:hAnsi="Times New Roman" w:cs="Times New Roman"/>
          <w:sz w:val="24"/>
          <w:szCs w:val="24"/>
        </w:rPr>
      </w:pPr>
      <w:r>
        <w:rPr>
          <w:rFonts w:ascii="Times New Roman" w:eastAsia="Times New Roman" w:hAnsi="Times New Roman" w:cs="Times New Roman"/>
          <w:sz w:val="24"/>
          <w:szCs w:val="24"/>
        </w:rPr>
        <w:t>(2) Планът за преобразуване трябва да съдържа най-малко следното:</w:t>
      </w:r>
    </w:p>
    <w:p w:rsidR="005E6671" w:rsidRDefault="00237F4C">
      <w:pPr>
        <w:spacing w:after="0" w:line="240" w:lineRule="auto"/>
        <w:ind w:firstLine="855"/>
        <w:divId w:val="100427982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38 от 2006 г., в сила от 01.07.2007 г., изм. относно влизането в сила - ДВ, бр. 80 от 2006 г.) правната форма, фирмата, единния идентификационен код и седалището на новоучреденото дружество;</w:t>
      </w:r>
    </w:p>
    <w:p w:rsidR="005E6671" w:rsidRDefault="00237F4C">
      <w:pPr>
        <w:spacing w:after="0" w:line="240" w:lineRule="auto"/>
        <w:ind w:firstLine="855"/>
        <w:divId w:val="1510177128"/>
        <w:rPr>
          <w:rFonts w:ascii="Times New Roman" w:eastAsia="Times New Roman" w:hAnsi="Times New Roman" w:cs="Times New Roman"/>
          <w:sz w:val="24"/>
          <w:szCs w:val="24"/>
        </w:rPr>
      </w:pPr>
      <w:r>
        <w:rPr>
          <w:rFonts w:ascii="Times New Roman" w:eastAsia="Times New Roman" w:hAnsi="Times New Roman" w:cs="Times New Roman"/>
          <w:sz w:val="24"/>
          <w:szCs w:val="24"/>
        </w:rPr>
        <w:t>2. съотношението на замяна на акциите или дяловете, определено към конкретна дата;</w:t>
      </w:r>
    </w:p>
    <w:p w:rsidR="005E6671" w:rsidRDefault="00237F4C">
      <w:pPr>
        <w:spacing w:after="0" w:line="240" w:lineRule="auto"/>
        <w:ind w:firstLine="855"/>
        <w:divId w:val="78927875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паричните плащания, ако такива са предвидени съгласно чл. 261б, ал. 2, както и срок за изплащането им;</w:t>
      </w:r>
    </w:p>
    <w:p w:rsidR="005E6671" w:rsidRDefault="00237F4C">
      <w:pPr>
        <w:spacing w:after="0" w:line="240" w:lineRule="auto"/>
        <w:ind w:firstLine="855"/>
        <w:divId w:val="1154493885"/>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на дяловете, акциите или членството, което всеки съдружник или акционер придобива в новоучреденото дружество, както и данни за съществуващи залози и запори;</w:t>
      </w:r>
    </w:p>
    <w:p w:rsidR="005E6671" w:rsidRDefault="00237F4C">
      <w:pPr>
        <w:spacing w:after="0" w:line="240" w:lineRule="auto"/>
        <w:ind w:firstLine="855"/>
        <w:divId w:val="836919781"/>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относно разпределението и предаването на акциите от новоучреденото дружество;</w:t>
      </w:r>
    </w:p>
    <w:p w:rsidR="005E6671" w:rsidRDefault="00237F4C">
      <w:pPr>
        <w:spacing w:after="0" w:line="240" w:lineRule="auto"/>
        <w:ind w:firstLine="855"/>
        <w:divId w:val="689835102"/>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правата, които получават акционерите с особени права и притежателите на ценни книги, които не са акции.</w:t>
      </w:r>
    </w:p>
    <w:p w:rsidR="005E6671" w:rsidRDefault="00237F4C">
      <w:pPr>
        <w:spacing w:after="0" w:line="240" w:lineRule="auto"/>
        <w:ind w:firstLine="855"/>
        <w:divId w:val="2121728589"/>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плана за преобразуване се прилага и проект на нов дружествен договор или устав на новоучреденото дружество.</w:t>
      </w:r>
    </w:p>
    <w:p w:rsidR="005E6671" w:rsidRDefault="005E6671">
      <w:pPr>
        <w:spacing w:after="0" w:line="240" w:lineRule="auto"/>
        <w:ind w:firstLine="855"/>
        <w:divId w:val="144743378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04727329"/>
        <w:rPr>
          <w:rFonts w:ascii="Times New Roman" w:hAnsi="Times New Roman" w:cs="Times New Roman"/>
          <w:b/>
          <w:bCs/>
          <w:sz w:val="24"/>
          <w:szCs w:val="24"/>
        </w:rPr>
      </w:pPr>
      <w:r>
        <w:rPr>
          <w:rFonts w:ascii="Times New Roman" w:hAnsi="Times New Roman" w:cs="Times New Roman"/>
          <w:b/>
          <w:bCs/>
          <w:sz w:val="24"/>
          <w:szCs w:val="24"/>
        </w:rPr>
        <w:t>ПРЕДОСТАВЯНЕ НА ИНФОРМАЦИЯ</w:t>
      </w:r>
    </w:p>
    <w:p w:rsidR="005E6671" w:rsidRDefault="00237F4C">
      <w:pPr>
        <w:spacing w:after="0" w:line="240" w:lineRule="auto"/>
        <w:ind w:firstLine="855"/>
        <w:divId w:val="1709644858"/>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264б. (Нов - ДВ, бр. 58 от 2003 г., в сила от 01.01.2004 г.) (1) (Изм. - ДВ, бр. 38 от 2006 г., в сила от 01.07.2007 г., изм. относно влизането в сила - ДВ, бр. 80 от 2006 г.) Планът за преобразуване се представя за обявяване в търговския регистър. Ако преобразуващото се дружество е капиталово, представеният план се обявява в срок не по-малко от 30 дни преди датата на общото събрание за вземане на решение за преобразуване.</w:t>
      </w:r>
    </w:p>
    <w:p w:rsidR="005E6671" w:rsidRDefault="00237F4C">
      <w:pPr>
        <w:spacing w:after="0" w:line="240" w:lineRule="auto"/>
        <w:ind w:firstLine="855"/>
        <w:divId w:val="21426533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 разположение на съдружниците и акционерите се предоставят:</w:t>
      </w:r>
    </w:p>
    <w:p w:rsidR="005E6671" w:rsidRDefault="00237F4C">
      <w:pPr>
        <w:spacing w:after="0" w:line="240" w:lineRule="auto"/>
        <w:ind w:firstLine="855"/>
        <w:divId w:val="1391074087"/>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планът за преобразуване заедно с проекта на нов дружествен договор или устав на новоучреденото дружество;</w:t>
      </w:r>
    </w:p>
    <w:p w:rsidR="005E6671" w:rsidRDefault="00237F4C">
      <w:pPr>
        <w:spacing w:after="0" w:line="240" w:lineRule="auto"/>
        <w:ind w:firstLine="855"/>
        <w:divId w:val="8691517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2005 г.) счетоводният баланс към последното число на месеца преди датата на плана за преобразуване, освен ако последният годишен финансов отчет се отнася за финансова година, приключила по-малко от 6 месеца преди тази дата;</w:t>
      </w:r>
    </w:p>
    <w:p w:rsidR="005E6671" w:rsidRDefault="00237F4C">
      <w:pPr>
        <w:spacing w:after="0" w:line="240" w:lineRule="auto"/>
        <w:ind w:firstLine="855"/>
        <w:divId w:val="1569221932"/>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за назначения проверител и за упълномощения депозитар по чл. 262ч.</w:t>
      </w:r>
    </w:p>
    <w:p w:rsidR="005E6671" w:rsidRDefault="00237F4C">
      <w:pPr>
        <w:spacing w:after="0" w:line="240" w:lineRule="auto"/>
        <w:ind w:firstLine="855"/>
        <w:divId w:val="1719813370"/>
        <w:rPr>
          <w:rFonts w:ascii="Times New Roman" w:eastAsia="Times New Roman" w:hAnsi="Times New Roman" w:cs="Times New Roman"/>
          <w:sz w:val="24"/>
          <w:szCs w:val="24"/>
        </w:rPr>
      </w:pPr>
      <w:r>
        <w:rPr>
          <w:rFonts w:ascii="Times New Roman" w:eastAsia="Times New Roman" w:hAnsi="Times New Roman" w:cs="Times New Roman"/>
          <w:sz w:val="24"/>
          <w:szCs w:val="24"/>
        </w:rPr>
        <w:t>(3) Материалите по ал. 2 се предоставят в седалището и на адреса на капиталовите търговски дружества в срок 30 дни преди датата на общото събрание. При поискване копие от материалите или извлечения от тях се предоставят на всеки съдружник или акционер безплатно.</w:t>
      </w:r>
    </w:p>
    <w:p w:rsidR="005E6671" w:rsidRDefault="00237F4C">
      <w:pPr>
        <w:spacing w:after="0" w:line="240" w:lineRule="auto"/>
        <w:ind w:firstLine="855"/>
        <w:divId w:val="1057509911"/>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Срокът по ал. 3 може да не бъде спазен, ако всички съдружници или акционери са гласували за преобразуването.</w:t>
      </w:r>
    </w:p>
    <w:p w:rsidR="005E6671" w:rsidRDefault="005E6671">
      <w:pPr>
        <w:spacing w:after="0" w:line="240" w:lineRule="auto"/>
        <w:ind w:firstLine="855"/>
        <w:divId w:val="16047273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57696531"/>
        <w:rPr>
          <w:rFonts w:ascii="Times New Roman" w:hAnsi="Times New Roman" w:cs="Times New Roman"/>
          <w:b/>
          <w:bCs/>
          <w:sz w:val="24"/>
          <w:szCs w:val="24"/>
        </w:rPr>
      </w:pPr>
      <w:r>
        <w:rPr>
          <w:rFonts w:ascii="Times New Roman" w:hAnsi="Times New Roman" w:cs="Times New Roman"/>
          <w:b/>
          <w:bCs/>
          <w:sz w:val="24"/>
          <w:szCs w:val="24"/>
        </w:rPr>
        <w:t>ПРОВЕРКА НА ПРЕОБРАЗУВАНЕТО</w:t>
      </w:r>
    </w:p>
    <w:p w:rsidR="005E6671" w:rsidRDefault="00237F4C">
      <w:pPr>
        <w:spacing w:after="0" w:line="240" w:lineRule="auto"/>
        <w:ind w:firstLine="855"/>
        <w:divId w:val="960960293"/>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264в. (Нов - ДВ, бр. 58 от 2003 г., в сила от 01.01.2004 г.) (1) Когато новоучреденото дружество е капиталово, планът за преобразуване се проверява от нарочен проверител, назначен от управителния орган или от съдружниците с право на управление.</w:t>
      </w:r>
    </w:p>
    <w:p w:rsidR="005E6671" w:rsidRDefault="00237F4C">
      <w:pPr>
        <w:spacing w:after="0" w:line="240" w:lineRule="auto"/>
        <w:ind w:firstLine="855"/>
        <w:divId w:val="17891582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Проверителят съставя доклад за проверката до съдружниците или акционерите. Докладът трябва да съдържа оценка дали предвиденото в плана съотношение на замяна е адекватно и разумно и да посочва данните по чл. 262м, ал. 2.</w:t>
      </w:r>
    </w:p>
    <w:p w:rsidR="005E6671" w:rsidRDefault="00237F4C">
      <w:pPr>
        <w:spacing w:after="0" w:line="240" w:lineRule="auto"/>
        <w:ind w:firstLine="855"/>
        <w:divId w:val="209860002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проверителя се прилагат съответно правилата на чл. 262л, ал. 3 и 4 и чл. 262м, ал. 3.</w:t>
      </w:r>
    </w:p>
    <w:p w:rsidR="005E6671" w:rsidRDefault="00237F4C">
      <w:pPr>
        <w:spacing w:after="0" w:line="240" w:lineRule="auto"/>
        <w:ind w:firstLine="855"/>
        <w:divId w:val="72017829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Освен в случаите по ал. 1 проверка на преобразуването се извършва и по искане на съдружник или акционер или по решение на управителен или контролен орган на дружеството. Когато проверката е поискана от съдружник, акционер или от контролен орган, проверителят се назначава от длъжностното лице по регистрацията към Агенцията по вписванията.</w:t>
      </w:r>
    </w:p>
    <w:p w:rsidR="005E6671" w:rsidRDefault="005E6671">
      <w:pPr>
        <w:spacing w:after="0" w:line="240" w:lineRule="auto"/>
        <w:ind w:firstLine="855"/>
        <w:divId w:val="11576965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4113928"/>
        <w:rPr>
          <w:rFonts w:ascii="Times New Roman" w:hAnsi="Times New Roman" w:cs="Times New Roman"/>
          <w:b/>
          <w:bCs/>
          <w:sz w:val="24"/>
          <w:szCs w:val="24"/>
        </w:rPr>
      </w:pPr>
      <w:r>
        <w:rPr>
          <w:rFonts w:ascii="Times New Roman" w:hAnsi="Times New Roman" w:cs="Times New Roman"/>
          <w:b/>
          <w:bCs/>
          <w:sz w:val="24"/>
          <w:szCs w:val="24"/>
        </w:rPr>
        <w:t>РЕШЕНИЕ ЗА ПРЕОБРАЗУВАНЕ</w:t>
      </w:r>
    </w:p>
    <w:p w:rsidR="005E6671" w:rsidRDefault="00237F4C">
      <w:pPr>
        <w:spacing w:after="0" w:line="240" w:lineRule="auto"/>
        <w:ind w:firstLine="855"/>
        <w:divId w:val="1211309579"/>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264г. (Нов - ДВ, бр. 58 от 2003 г., в сила от 01.01.2004 г.) (1) Промяната на правната форма на дружеството се извършва с решение за преобразуване съгласно чл. 262п.</w:t>
      </w:r>
    </w:p>
    <w:p w:rsidR="005E6671" w:rsidRDefault="00237F4C">
      <w:pPr>
        <w:spacing w:after="0" w:line="240" w:lineRule="auto"/>
        <w:ind w:firstLine="855"/>
        <w:divId w:val="18090250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промяна на правната форма съдружник в дружество с ограничена отговорност или акционер става неограничено отговорен съдружник, се прилага чл. 262р.</w:t>
      </w:r>
    </w:p>
    <w:p w:rsidR="005E6671" w:rsidRDefault="00237F4C">
      <w:pPr>
        <w:spacing w:after="0" w:line="240" w:lineRule="auto"/>
        <w:ind w:firstLine="855"/>
        <w:divId w:val="163055244"/>
        <w:rPr>
          <w:rFonts w:ascii="Times New Roman" w:eastAsia="Times New Roman" w:hAnsi="Times New Roman" w:cs="Times New Roman"/>
          <w:sz w:val="24"/>
          <w:szCs w:val="24"/>
        </w:rPr>
      </w:pPr>
      <w:r>
        <w:rPr>
          <w:rFonts w:ascii="Times New Roman" w:eastAsia="Times New Roman" w:hAnsi="Times New Roman" w:cs="Times New Roman"/>
          <w:sz w:val="24"/>
          <w:szCs w:val="24"/>
        </w:rPr>
        <w:t>(3) С решението за преобразуване се одобрява или изменя планът за преобразуване. С това решение се приемат и дружественият договор и/или уставът на новоучреденото дружество и се избират органи, с което се смятат изпълнени изискванията за форма на дружествения договор или устава.</w:t>
      </w:r>
    </w:p>
    <w:p w:rsidR="005E6671" w:rsidRDefault="005E6671">
      <w:pPr>
        <w:spacing w:after="0" w:line="240" w:lineRule="auto"/>
        <w:ind w:firstLine="855"/>
        <w:divId w:val="11041139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39227107"/>
        <w:rPr>
          <w:rFonts w:ascii="Times New Roman" w:hAnsi="Times New Roman" w:cs="Times New Roman"/>
          <w:b/>
          <w:bCs/>
          <w:sz w:val="24"/>
          <w:szCs w:val="24"/>
        </w:rPr>
      </w:pPr>
      <w:r>
        <w:rPr>
          <w:rFonts w:ascii="Times New Roman" w:hAnsi="Times New Roman" w:cs="Times New Roman"/>
          <w:b/>
          <w:bCs/>
          <w:sz w:val="24"/>
          <w:szCs w:val="24"/>
        </w:rPr>
        <w:t>КАПИТАЛ НА НОВОУЧРЕДЕНОТО ДРУЖЕСТВО</w:t>
      </w:r>
    </w:p>
    <w:p w:rsidR="005E6671" w:rsidRDefault="00237F4C">
      <w:pPr>
        <w:spacing w:after="0" w:line="240" w:lineRule="auto"/>
        <w:ind w:firstLine="855"/>
        <w:divId w:val="16023009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264д. (Нов - ДВ, бр. 58 от 2003 г., в сила от 01.01.2004 г.) (1) Когато новоучреденото дружество е капиталово, размерът на капитала му не може да бъде по-голям от чистата стойност на имуществото на преобразуващото се дружество. В този случай проверителят извършва проверка за спазването на това изискване.</w:t>
      </w:r>
    </w:p>
    <w:p w:rsidR="005E6671" w:rsidRDefault="00237F4C">
      <w:pPr>
        <w:spacing w:after="0" w:line="240" w:lineRule="auto"/>
        <w:ind w:firstLine="855"/>
        <w:divId w:val="10140421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Прилагат се съответно правилата на чл. 262ф, ал. 2 и 3.</w:t>
      </w:r>
    </w:p>
    <w:p w:rsidR="005E6671" w:rsidRDefault="005E6671">
      <w:pPr>
        <w:spacing w:after="0" w:line="240" w:lineRule="auto"/>
        <w:ind w:firstLine="855"/>
        <w:divId w:val="43922710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5976745"/>
        <w:rPr>
          <w:rFonts w:ascii="Times New Roman" w:hAnsi="Times New Roman" w:cs="Times New Roman"/>
          <w:b/>
          <w:bCs/>
          <w:sz w:val="24"/>
          <w:szCs w:val="24"/>
        </w:rPr>
      </w:pPr>
      <w:r>
        <w:rPr>
          <w:rFonts w:ascii="Times New Roman" w:hAnsi="Times New Roman" w:cs="Times New Roman"/>
          <w:b/>
          <w:bCs/>
          <w:sz w:val="24"/>
          <w:szCs w:val="24"/>
        </w:rPr>
        <w:t>ДОПЪЛНИТЕЛНИ ПРАВИЛА ПРИ АКЦИОНЕРНО И КОМАНДИТНО ДРУЖЕСТВО С АКЦИИ</w:t>
      </w:r>
    </w:p>
    <w:p w:rsidR="005E6671" w:rsidRDefault="00237F4C">
      <w:pPr>
        <w:spacing w:after="0" w:line="240" w:lineRule="auto"/>
        <w:ind w:firstLine="855"/>
        <w:divId w:val="723529696"/>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264е. (Нов - ДВ, бр. 58 от 2003 г., в сила от 01.01.2004 г.) (1) (Изм. - ДВ, бр. 88 от 2018 г., в сила от 23.10.2018 г.) За притежателите на особени права, които не са акции в преобразуващото се дружество, се прилага чл. 262ц.</w:t>
      </w:r>
    </w:p>
    <w:p w:rsidR="005E6671" w:rsidRDefault="00237F4C">
      <w:pPr>
        <w:spacing w:after="0" w:line="240" w:lineRule="auto"/>
        <w:ind w:firstLine="855"/>
        <w:divId w:val="121157450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предаването на акции в новоучреденото дружество се прилага съответно чл. 262ч.</w:t>
      </w:r>
    </w:p>
    <w:p w:rsidR="005E6671" w:rsidRDefault="005E6671">
      <w:pPr>
        <w:spacing w:after="0" w:line="240" w:lineRule="auto"/>
        <w:ind w:firstLine="855"/>
        <w:divId w:val="4659767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15433567"/>
        <w:rPr>
          <w:rFonts w:ascii="Times New Roman" w:hAnsi="Times New Roman" w:cs="Times New Roman"/>
          <w:b/>
          <w:bCs/>
          <w:sz w:val="24"/>
          <w:szCs w:val="24"/>
        </w:rPr>
      </w:pPr>
      <w:r>
        <w:rPr>
          <w:rFonts w:ascii="Times New Roman" w:hAnsi="Times New Roman" w:cs="Times New Roman"/>
          <w:b/>
          <w:bCs/>
          <w:sz w:val="24"/>
          <w:szCs w:val="24"/>
        </w:rPr>
        <w:t>ВПИСВАНЕ</w:t>
      </w:r>
    </w:p>
    <w:p w:rsidR="005E6671" w:rsidRDefault="00237F4C">
      <w:pPr>
        <w:spacing w:after="0" w:line="240" w:lineRule="auto"/>
        <w:ind w:firstLine="855"/>
        <w:divId w:val="426124252"/>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264ж. (Нов - ДВ, бр. 58 от 2003 г., в сила от 01.01.2004 г.) (1) (Изм. - ДВ, бр. 38 от 2006 г., в сила от 01.07.2007 г., изм. относно влизането в сила - ДВ, бр. 80 от 2006 г.) Промяната на правната форма се вписва в търговския регистър не по-рано от 14 дни след заявяването.</w:t>
      </w:r>
    </w:p>
    <w:p w:rsidR="005E6671" w:rsidRDefault="00237F4C">
      <w:pPr>
        <w:spacing w:after="0" w:line="240" w:lineRule="auto"/>
        <w:ind w:firstLine="855"/>
        <w:divId w:val="962157021"/>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се подава от управителния орган или от съдружник с право на управление в новоучреденото дружество и към него се прилагат:</w:t>
      </w:r>
    </w:p>
    <w:p w:rsidR="005E6671" w:rsidRDefault="00237F4C">
      <w:pPr>
        <w:spacing w:after="0" w:line="240" w:lineRule="auto"/>
        <w:ind w:firstLine="855"/>
        <w:divId w:val="84620323"/>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за преобразуване;</w:t>
      </w:r>
    </w:p>
    <w:p w:rsidR="005E6671" w:rsidRDefault="00237F4C">
      <w:pPr>
        <w:spacing w:after="0" w:line="240" w:lineRule="auto"/>
        <w:ind w:firstLine="855"/>
        <w:divId w:val="776874384"/>
        <w:rPr>
          <w:rFonts w:ascii="Times New Roman" w:eastAsia="Times New Roman" w:hAnsi="Times New Roman" w:cs="Times New Roman"/>
          <w:sz w:val="24"/>
          <w:szCs w:val="24"/>
        </w:rPr>
      </w:pPr>
      <w:r>
        <w:rPr>
          <w:rFonts w:ascii="Times New Roman" w:eastAsia="Times New Roman" w:hAnsi="Times New Roman" w:cs="Times New Roman"/>
          <w:sz w:val="24"/>
          <w:szCs w:val="24"/>
        </w:rPr>
        <w:t>2. съгласията по чл. 264г, ал. 2;</w:t>
      </w:r>
    </w:p>
    <w:p w:rsidR="005E6671" w:rsidRDefault="00237F4C">
      <w:pPr>
        <w:spacing w:after="0" w:line="240" w:lineRule="auto"/>
        <w:ind w:firstLine="855"/>
        <w:divId w:val="211570363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приетият дружествен договор и/или устав на новоучреденото дружество и необходимите документи за вписване на избраните органи;</w:t>
      </w:r>
    </w:p>
    <w:p w:rsidR="005E6671" w:rsidRDefault="00237F4C">
      <w:pPr>
        <w:spacing w:after="0" w:line="240" w:lineRule="auto"/>
        <w:ind w:firstLine="855"/>
        <w:divId w:val="1797337506"/>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докладът на проверителя, ако е извършена проверка;</w:t>
      </w:r>
    </w:p>
    <w:p w:rsidR="005E6671" w:rsidRDefault="00237F4C">
      <w:pPr>
        <w:spacing w:after="0" w:line="240" w:lineRule="auto"/>
        <w:ind w:firstLine="855"/>
        <w:divId w:val="898711847"/>
        <w:rPr>
          <w:rFonts w:ascii="Times New Roman" w:eastAsia="Times New Roman" w:hAnsi="Times New Roman" w:cs="Times New Roman"/>
          <w:sz w:val="24"/>
          <w:szCs w:val="24"/>
        </w:rPr>
      </w:pPr>
      <w:r>
        <w:rPr>
          <w:rFonts w:ascii="Times New Roman" w:eastAsia="Times New Roman" w:hAnsi="Times New Roman" w:cs="Times New Roman"/>
          <w:sz w:val="24"/>
          <w:szCs w:val="24"/>
        </w:rPr>
        <w:t>5. списъкът на лицата, придобиващи акции, дялове или членство в новоучреденото дружество, както и видът на членството;</w:t>
      </w:r>
    </w:p>
    <w:p w:rsidR="005E6671" w:rsidRDefault="00237F4C">
      <w:pPr>
        <w:spacing w:after="0" w:line="240" w:lineRule="auto"/>
        <w:ind w:firstLine="855"/>
        <w:divId w:val="37250860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83 от 2019 г., в сила от 22.10.2019 г.) декларацията на депозитаря, че са му предадени временните удостоверения или акциите, съответно доказателствата, че пред централния регистър на ценни книжа, както и когато е приложимо - и пред централния депозитар на ценни книжа, при който са регистрирани ценните книжа, са заявени обстоятелствата по чл. 262ч, ал. 5.</w:t>
      </w:r>
    </w:p>
    <w:p w:rsidR="005E6671" w:rsidRDefault="00237F4C">
      <w:pPr>
        <w:spacing w:after="0" w:line="240" w:lineRule="auto"/>
        <w:ind w:firstLine="855"/>
        <w:divId w:val="1504130123"/>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5E6671">
      <w:pPr>
        <w:spacing w:after="0" w:line="240" w:lineRule="auto"/>
        <w:ind w:firstLine="855"/>
        <w:divId w:val="12154335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88284326"/>
        <w:rPr>
          <w:rFonts w:ascii="Times New Roman" w:hAnsi="Times New Roman" w:cs="Times New Roman"/>
          <w:b/>
          <w:bCs/>
          <w:sz w:val="24"/>
          <w:szCs w:val="24"/>
        </w:rPr>
      </w:pPr>
      <w:r>
        <w:rPr>
          <w:rFonts w:ascii="Times New Roman" w:hAnsi="Times New Roman" w:cs="Times New Roman"/>
          <w:b/>
          <w:bCs/>
          <w:sz w:val="24"/>
          <w:szCs w:val="24"/>
        </w:rPr>
        <w:t>ДЕЙСТВИЕ НА ВПИСВАНЕТО</w:t>
      </w:r>
    </w:p>
    <w:p w:rsidR="005E6671" w:rsidRDefault="00237F4C">
      <w:pPr>
        <w:spacing w:after="0" w:line="240" w:lineRule="auto"/>
        <w:ind w:firstLine="855"/>
        <w:divId w:val="1276669438"/>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264з. (Нов - ДВ, бр. 58 от 2003 г., в сила от 01.01.2004 г.) (1) Промяната на правната форма има действие от вписването в търговския регистър.</w:t>
      </w:r>
    </w:p>
    <w:p w:rsidR="005E6671" w:rsidRDefault="00237F4C">
      <w:pPr>
        <w:spacing w:after="0" w:line="240" w:lineRule="auto"/>
        <w:ind w:firstLine="855"/>
        <w:divId w:val="10951335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 вписването на промяната на правната форма преобразуващото се дружество се прекратява и възниква новоучреденото. Правата и задълженията на преобразуващото се дружество преминават изцяло върху новоучреденото дружество.</w:t>
      </w:r>
    </w:p>
    <w:p w:rsidR="005E6671" w:rsidRDefault="00237F4C">
      <w:pPr>
        <w:spacing w:after="0" w:line="240" w:lineRule="auto"/>
        <w:ind w:firstLine="855"/>
        <w:divId w:val="170494055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Съдружниците и акционерите в преобразуващото се дружество стават съдружници или акционери в новоучреденото.</w:t>
      </w:r>
    </w:p>
    <w:p w:rsidR="005E6671" w:rsidRDefault="00237F4C">
      <w:pPr>
        <w:spacing w:after="0" w:line="240" w:lineRule="auto"/>
        <w:ind w:firstLine="855"/>
        <w:divId w:val="205330938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Когато в имуществото на преобразуващото се дружество има вещно право върху недвижим имот или върху движима вещ, сделките с която подлежат на вписване, удостоверението за вписване на промяната на правната форма се представя за вписване в съответния регистър.</w:t>
      </w:r>
    </w:p>
    <w:p w:rsidR="005E6671" w:rsidRDefault="00237F4C">
      <w:pPr>
        <w:spacing w:after="0" w:line="240" w:lineRule="auto"/>
        <w:ind w:firstLine="855"/>
        <w:divId w:val="891845823"/>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Разрешения, лицензии или концесии, притежавани от преобразуващото се дружество, преминават върху новоучреденото дружество, доколкото закон или актът за предоставяне не предвиждат друго.</w:t>
      </w:r>
    </w:p>
    <w:p w:rsidR="005E6671" w:rsidRDefault="00237F4C">
      <w:pPr>
        <w:spacing w:after="0" w:line="240" w:lineRule="auto"/>
        <w:ind w:firstLine="855"/>
        <w:divId w:val="1367220451"/>
        <w:rPr>
          <w:rFonts w:ascii="Times New Roman" w:eastAsia="Times New Roman" w:hAnsi="Times New Roman" w:cs="Times New Roman"/>
          <w:sz w:val="24"/>
          <w:szCs w:val="24"/>
        </w:rPr>
      </w:pPr>
      <w:r>
        <w:rPr>
          <w:rFonts w:ascii="Times New Roman" w:eastAsia="Times New Roman" w:hAnsi="Times New Roman" w:cs="Times New Roman"/>
          <w:sz w:val="24"/>
          <w:szCs w:val="24"/>
        </w:rPr>
        <w:t>(6) Към датата на вписването се съставят заключителен и встъпителен баланс съгласно чл. 263з, ал. 1 и 2.</w:t>
      </w:r>
    </w:p>
    <w:p w:rsidR="005E6671" w:rsidRDefault="005E6671">
      <w:pPr>
        <w:spacing w:after="0" w:line="240" w:lineRule="auto"/>
        <w:ind w:firstLine="855"/>
        <w:divId w:val="7882843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42965523"/>
        <w:rPr>
          <w:rFonts w:ascii="Times New Roman" w:hAnsi="Times New Roman" w:cs="Times New Roman"/>
          <w:b/>
          <w:bCs/>
          <w:sz w:val="24"/>
          <w:szCs w:val="24"/>
        </w:rPr>
      </w:pPr>
      <w:r>
        <w:rPr>
          <w:rFonts w:ascii="Times New Roman" w:hAnsi="Times New Roman" w:cs="Times New Roman"/>
          <w:b/>
          <w:bCs/>
          <w:sz w:val="24"/>
          <w:szCs w:val="24"/>
        </w:rPr>
        <w:t>ЗАЩИТА НА КРЕДИТОРИТЕ</w:t>
      </w:r>
    </w:p>
    <w:p w:rsidR="005E6671" w:rsidRDefault="00237F4C">
      <w:pPr>
        <w:spacing w:after="0" w:line="240" w:lineRule="auto"/>
        <w:ind w:firstLine="855"/>
        <w:divId w:val="1403021799"/>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264и. (Нов - ДВ, бр. 58 от 2003 г., в сила от 01.01.2004 г.) (1) Неограничено отговорните съдружници в преобразуващото се дружество продължават да отговарят пред кредиторите за задължения, възникнали преди промяната на правната форма. Когато едно лице става неограничено отговорен съдружник в новоучреденото дружество, то не отговаря за задълженията, възникнали до промяната на правната форма.</w:t>
      </w:r>
    </w:p>
    <w:p w:rsidR="005E6671" w:rsidRDefault="00237F4C">
      <w:pPr>
        <w:spacing w:after="0" w:line="240" w:lineRule="auto"/>
        <w:ind w:firstLine="855"/>
        <w:divId w:val="188671709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Съдружници или акционери в преобразуващо се дружество не се освобождават от задължението за вноски, които не са изплатени изцяло.</w:t>
      </w:r>
    </w:p>
    <w:p w:rsidR="005E6671" w:rsidRDefault="00237F4C">
      <w:pPr>
        <w:spacing w:after="0" w:line="240" w:lineRule="auto"/>
        <w:ind w:firstLine="855"/>
        <w:divId w:val="179949095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преобразуващото се дружество е капиталово, а новоучреденото е персонално или дружество с по-малък размер на капитала, кредиторите с вземания, възникнали преди промяната на правната форма, могат да поискат обезпечение до размера на разликата в капитала.</w:t>
      </w:r>
    </w:p>
    <w:p w:rsidR="005E6671" w:rsidRDefault="005E6671">
      <w:pPr>
        <w:spacing w:after="0" w:line="240" w:lineRule="auto"/>
        <w:ind w:firstLine="855"/>
        <w:divId w:val="4429655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785612"/>
        <w:rPr>
          <w:rFonts w:ascii="Times New Roman" w:hAnsi="Times New Roman" w:cs="Times New Roman"/>
          <w:b/>
          <w:bCs/>
          <w:sz w:val="24"/>
          <w:szCs w:val="24"/>
        </w:rPr>
      </w:pPr>
      <w:r>
        <w:rPr>
          <w:rFonts w:ascii="Times New Roman" w:hAnsi="Times New Roman" w:cs="Times New Roman"/>
          <w:b/>
          <w:bCs/>
          <w:sz w:val="24"/>
          <w:szCs w:val="24"/>
        </w:rPr>
        <w:t>ОСПОРВАНЕ НА ПРЕОБРАЗУВАНЕТО</w:t>
      </w:r>
    </w:p>
    <w:p w:rsidR="005E6671" w:rsidRDefault="00237F4C">
      <w:pPr>
        <w:spacing w:after="0" w:line="240" w:lineRule="auto"/>
        <w:ind w:firstLine="855"/>
        <w:divId w:val="1087338616"/>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264к. (Нов - ДВ, бр. 58 от 2003 г., в сила от 01.01.2004 г.) (1) Всеки съдружник или акционер в преобразуващо се дружество може да предяви иск пред окръжния съд по седалището му, за да установи, че при промяната на правната форма е допуснато някое от следните нарушения:</w:t>
      </w:r>
    </w:p>
    <w:p w:rsidR="005E6671" w:rsidRDefault="00237F4C">
      <w:pPr>
        <w:spacing w:after="0" w:line="240" w:lineRule="auto"/>
        <w:ind w:firstLine="855"/>
        <w:divId w:val="1107579588"/>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план за преобразуване или планът е недействителен;</w:t>
      </w:r>
    </w:p>
    <w:p w:rsidR="005E6671" w:rsidRDefault="00237F4C">
      <w:pPr>
        <w:spacing w:after="0" w:line="240" w:lineRule="auto"/>
        <w:ind w:firstLine="855"/>
        <w:divId w:val="131945447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спазени изискванията на чл. 264а, ал. 1 и ал. 2, т. 1, 2 и 6, чл. 264б - 264д и чл. 262ц, ал. 1;</w:t>
      </w:r>
    </w:p>
    <w:p w:rsidR="005E6671" w:rsidRDefault="00237F4C">
      <w:pPr>
        <w:spacing w:after="0" w:line="240" w:lineRule="auto"/>
        <w:ind w:firstLine="855"/>
        <w:divId w:val="1812477848"/>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за преобразуване противоречи на императивни разпоредби на закона или учредителния договор, съответно на устава на дружеството.</w:t>
      </w:r>
    </w:p>
    <w:p w:rsidR="005E6671" w:rsidRDefault="00237F4C">
      <w:pPr>
        <w:spacing w:after="0" w:line="240" w:lineRule="auto"/>
        <w:ind w:firstLine="855"/>
        <w:divId w:val="1311711756"/>
        <w:rPr>
          <w:rFonts w:ascii="Times New Roman" w:eastAsia="Times New Roman" w:hAnsi="Times New Roman" w:cs="Times New Roman"/>
          <w:sz w:val="24"/>
          <w:szCs w:val="24"/>
        </w:rPr>
      </w:pPr>
      <w:r>
        <w:rPr>
          <w:rFonts w:ascii="Times New Roman" w:eastAsia="Times New Roman" w:hAnsi="Times New Roman" w:cs="Times New Roman"/>
          <w:sz w:val="24"/>
          <w:szCs w:val="24"/>
        </w:rPr>
        <w:t>(2) Нееквивалентно съотношение на замяна не е основание за предявяване на иск по ал. 1.</w:t>
      </w:r>
    </w:p>
    <w:p w:rsidR="005E6671" w:rsidRDefault="00237F4C">
      <w:pPr>
        <w:spacing w:after="0" w:line="240" w:lineRule="auto"/>
        <w:ind w:firstLine="855"/>
        <w:divId w:val="9047568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Искът по ал. 1 се предявява срещу преобразуващото се дружество най-късно до вписването на промяната на правната форма. Всеки съдружник или акционер може да </w:t>
      </w:r>
      <w:r>
        <w:rPr>
          <w:rFonts w:ascii="Times New Roman" w:eastAsia="Times New Roman" w:hAnsi="Times New Roman" w:cs="Times New Roman"/>
          <w:sz w:val="24"/>
          <w:szCs w:val="24"/>
        </w:rPr>
        <w:lastRenderedPageBreak/>
        <w:t>встъпи в производството и да поддържа иска, дори и ищецът да се откаже от него или да го оттегли.</w:t>
      </w:r>
    </w:p>
    <w:p w:rsidR="005E6671" w:rsidRDefault="00237F4C">
      <w:pPr>
        <w:spacing w:after="0" w:line="240" w:lineRule="auto"/>
        <w:ind w:firstLine="855"/>
        <w:divId w:val="74307064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Предявяването на иск по ал. 1 спира вписването на преобразуването. Въз основа на влязлото в сила решение, с което се уважава искът, се отказва вписване на преобразуването.</w:t>
      </w:r>
    </w:p>
    <w:p w:rsidR="005E6671" w:rsidRDefault="00237F4C">
      <w:pPr>
        <w:spacing w:after="0" w:line="240" w:lineRule="auto"/>
        <w:ind w:firstLine="855"/>
        <w:divId w:val="107092869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59 от 2007 г., в сила от 01.03.2008 г.) Искът по ал. 1 се разглежда по правилата на глава тридесет и втора "Производство по търговски спорове" от Гражданския процесуален кодекс.</w:t>
      </w:r>
    </w:p>
    <w:p w:rsidR="005E6671" w:rsidRDefault="00237F4C">
      <w:pPr>
        <w:spacing w:after="0" w:line="240" w:lineRule="auto"/>
        <w:ind w:firstLine="855"/>
        <w:divId w:val="477301701"/>
        <w:rPr>
          <w:rFonts w:ascii="Times New Roman" w:eastAsia="Times New Roman" w:hAnsi="Times New Roman" w:cs="Times New Roman"/>
          <w:sz w:val="24"/>
          <w:szCs w:val="24"/>
        </w:rPr>
      </w:pPr>
      <w:r>
        <w:rPr>
          <w:rFonts w:ascii="Times New Roman" w:eastAsia="Times New Roman" w:hAnsi="Times New Roman" w:cs="Times New Roman"/>
          <w:sz w:val="24"/>
          <w:szCs w:val="24"/>
        </w:rPr>
        <w:t>(6) Срещу решението за преобразуване не може да се предяви иск по чл. 74.</w:t>
      </w:r>
    </w:p>
    <w:p w:rsidR="005E6671" w:rsidRDefault="005E6671">
      <w:pPr>
        <w:spacing w:after="0" w:line="240" w:lineRule="auto"/>
        <w:ind w:firstLine="855"/>
        <w:divId w:val="557856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49322574"/>
        <w:rPr>
          <w:rFonts w:ascii="Times New Roman" w:hAnsi="Times New Roman" w:cs="Times New Roman"/>
          <w:b/>
          <w:bCs/>
          <w:sz w:val="24"/>
          <w:szCs w:val="24"/>
        </w:rPr>
      </w:pPr>
      <w:r>
        <w:rPr>
          <w:rFonts w:ascii="Times New Roman" w:hAnsi="Times New Roman" w:cs="Times New Roman"/>
          <w:b/>
          <w:bCs/>
          <w:sz w:val="24"/>
          <w:szCs w:val="24"/>
        </w:rPr>
        <w:t>НЕДЕЙСТВИТЕЛНОСТ НА НОВОУЧРЕДЕНОТО ДРУЖЕСТВО</w:t>
      </w:r>
    </w:p>
    <w:p w:rsidR="005E6671" w:rsidRDefault="00237F4C">
      <w:pPr>
        <w:spacing w:after="0" w:line="240" w:lineRule="auto"/>
        <w:ind w:firstLine="855"/>
        <w:divId w:val="1919048140"/>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264л. (Нов - ДВ, бр. 58 от 2003 г., в сила от 01.01.2004 г., изм. - ДВ, бр. 66 от 2005 г.) След вписване на промяната на правната форма съдружник или акционер може да иска обявяване на недействителност. Прилага се съответно чл. 263п.</w:t>
      </w:r>
    </w:p>
    <w:p w:rsidR="005E6671" w:rsidRDefault="005E6671">
      <w:pPr>
        <w:spacing w:after="0" w:line="240" w:lineRule="auto"/>
        <w:ind w:firstLine="855"/>
        <w:divId w:val="4493225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71669926"/>
        <w:rPr>
          <w:rFonts w:ascii="Times New Roman" w:hAnsi="Times New Roman" w:cs="Times New Roman"/>
          <w:b/>
          <w:bCs/>
          <w:sz w:val="24"/>
          <w:szCs w:val="24"/>
        </w:rPr>
      </w:pPr>
      <w:r>
        <w:rPr>
          <w:rFonts w:ascii="Times New Roman" w:hAnsi="Times New Roman" w:cs="Times New Roman"/>
          <w:b/>
          <w:bCs/>
          <w:sz w:val="24"/>
          <w:szCs w:val="24"/>
        </w:rPr>
        <w:t>ЗАЩИТА НА СЪДРУЖНИК И АКЦИОНЕР</w:t>
      </w:r>
    </w:p>
    <w:p w:rsidR="005E6671" w:rsidRDefault="00237F4C">
      <w:pPr>
        <w:spacing w:after="0" w:line="240" w:lineRule="auto"/>
        <w:ind w:firstLine="855"/>
        <w:divId w:val="865679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264м. (Нов - ДВ, бр. 58 от 2003 г., в сила от 01.01.2004 г.) (1) Всеки съдружник или акционер в срок три месеца след вписването на промяната на правната форма може да предяви пред окръжния съд иск за парично уравняване срещу дружеството, ако приетото в плана за преобразуване съотношение на замяна не е еквивалентно. </w:t>
      </w:r>
    </w:p>
    <w:p w:rsidR="005E6671" w:rsidRDefault="00237F4C">
      <w:pPr>
        <w:spacing w:after="0" w:line="240" w:lineRule="auto"/>
        <w:ind w:firstLine="855"/>
        <w:divId w:val="163317161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Съдружник в дружество с ограничена отговорност или акционер, чието правно положение се променя след промяната на правната форма и който е гласувал против решението за преобразуване, може да напусне новоучреденото дружество. Прилага се съответно чл. 263с.</w:t>
      </w:r>
    </w:p>
    <w:p w:rsidR="005E6671" w:rsidRDefault="005E6671">
      <w:pPr>
        <w:spacing w:after="0" w:line="240" w:lineRule="auto"/>
        <w:ind w:firstLine="855"/>
        <w:divId w:val="2716699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97485008"/>
        <w:rPr>
          <w:rFonts w:ascii="Times New Roman" w:hAnsi="Times New Roman" w:cs="Times New Roman"/>
          <w:b/>
          <w:bCs/>
          <w:sz w:val="24"/>
          <w:szCs w:val="24"/>
        </w:rPr>
      </w:pPr>
      <w:r>
        <w:rPr>
          <w:rFonts w:ascii="Times New Roman" w:hAnsi="Times New Roman" w:cs="Times New Roman"/>
          <w:b/>
          <w:bCs/>
          <w:sz w:val="24"/>
          <w:szCs w:val="24"/>
        </w:rPr>
        <w:t>ПРОМЯНА НА ПРАВНАТА ФОРМА НА ЕДНОЛИЧНО ДРУЖЕСТВО</w:t>
      </w:r>
    </w:p>
    <w:p w:rsidR="005E6671" w:rsidRDefault="00237F4C">
      <w:pPr>
        <w:spacing w:after="0" w:line="240" w:lineRule="auto"/>
        <w:ind w:firstLine="855"/>
        <w:divId w:val="953514390"/>
        <w:rPr>
          <w:rFonts w:ascii="Times New Roman" w:eastAsia="Times New Roman" w:hAnsi="Times New Roman" w:cs="Times New Roman"/>
          <w:sz w:val="24"/>
          <w:szCs w:val="24"/>
        </w:rPr>
      </w:pPr>
      <w:r>
        <w:rPr>
          <w:rFonts w:ascii="Times New Roman" w:eastAsia="Times New Roman" w:hAnsi="Times New Roman" w:cs="Times New Roman"/>
          <w:sz w:val="24"/>
          <w:szCs w:val="24"/>
        </w:rPr>
        <w:t>Чл. 264н. (Нов - ДВ, бр. 58 от 2003 г., в сила от 01.01.2004 г.) (1) Когато се извършва промяна на правната форма на еднолично търговско дружество, план за преобразуване не се съставя и няма задължение за предоставяне на информация. Назначеният проверител извършва само проверка на капитала по чл. 264д.</w:t>
      </w:r>
    </w:p>
    <w:p w:rsidR="005E6671" w:rsidRDefault="00237F4C">
      <w:pPr>
        <w:spacing w:after="0" w:line="240" w:lineRule="auto"/>
        <w:ind w:firstLine="855"/>
        <w:divId w:val="766851983"/>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Едноличният собственик на капитала няма правата по чл. 264к, 264л и 264м.</w:t>
      </w:r>
    </w:p>
    <w:p w:rsidR="005E6671" w:rsidRDefault="005E6671">
      <w:pPr>
        <w:spacing w:after="0" w:line="240" w:lineRule="auto"/>
        <w:ind w:firstLine="855"/>
        <w:divId w:val="179748500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ПРЕОБРАЗУВАНЕ ЧРЕЗ ПРЕХВЪРЛЯНЕ НА ИМУЩЕСТВО ВЪРХУ ЕДНОЛИЧНИЯ СОБСТВЕНИК (НОВ - ДВ, БР. 58 ОТ 2003 Г., В СИЛА ОТ 01.01.2004 Г.)</w:t>
      </w:r>
    </w:p>
    <w:p w:rsidR="005E6671" w:rsidRDefault="00237F4C">
      <w:pPr>
        <w:spacing w:before="100" w:beforeAutospacing="1" w:after="100" w:afterAutospacing="1" w:line="240" w:lineRule="auto"/>
        <w:ind w:firstLine="855"/>
        <w:divId w:val="1991444783"/>
        <w:rPr>
          <w:rFonts w:ascii="Times New Roman" w:hAnsi="Times New Roman" w:cs="Times New Roman"/>
          <w:b/>
          <w:bCs/>
          <w:sz w:val="24"/>
          <w:szCs w:val="24"/>
        </w:rPr>
      </w:pPr>
      <w:r>
        <w:rPr>
          <w:rFonts w:ascii="Times New Roman" w:hAnsi="Times New Roman" w:cs="Times New Roman"/>
          <w:b/>
          <w:bCs/>
          <w:sz w:val="24"/>
          <w:szCs w:val="24"/>
        </w:rPr>
        <w:t>ПРЕХВЪРЛЯНЕ НА ИМУЩЕСТВО ВЪРХУ ЕДНОЛИЧНИЯ СОБСТВЕНИК</w:t>
      </w:r>
    </w:p>
    <w:p w:rsidR="005E6671" w:rsidRDefault="00237F4C">
      <w:pPr>
        <w:spacing w:after="0" w:line="240" w:lineRule="auto"/>
        <w:ind w:firstLine="855"/>
        <w:divId w:val="14824296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265. (Изм. - ДВ, бр. 58 от 2003 г., в сила от 01.01.2004 г.) (1) Цялото имущество на еднолично търговско дружество (преобразуващо се дружество) може да премине върху едноличния собственик, ако той е физическо лице и е вписан като едноличен търговец. Преобразуващото се дружество се прекратява без ликвидация.</w:t>
      </w:r>
    </w:p>
    <w:p w:rsidR="005E6671" w:rsidRDefault="005E6671">
      <w:pPr>
        <w:spacing w:after="0" w:line="240" w:lineRule="auto"/>
        <w:ind w:firstLine="855"/>
        <w:divId w:val="1991444783"/>
        <w:rPr>
          <w:rFonts w:ascii="Times New Roman" w:eastAsia="Times New Roman" w:hAnsi="Times New Roman" w:cs="Times New Roman"/>
          <w:sz w:val="24"/>
          <w:szCs w:val="24"/>
        </w:rPr>
      </w:pPr>
    </w:p>
    <w:p w:rsidR="005E6671" w:rsidRDefault="00237F4C">
      <w:pPr>
        <w:spacing w:after="0" w:line="240" w:lineRule="auto"/>
        <w:ind w:firstLine="855"/>
        <w:divId w:val="21412183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Преобразуване по ал. 1 не може да бъде извършено, ако дялове или акции в преобразуващото се дружество са заложени или запорирани.</w:t>
      </w:r>
    </w:p>
    <w:p w:rsidR="005E6671" w:rsidRDefault="005E6671">
      <w:pPr>
        <w:spacing w:after="0" w:line="240" w:lineRule="auto"/>
        <w:ind w:firstLine="855"/>
        <w:divId w:val="1991444783"/>
        <w:rPr>
          <w:rFonts w:ascii="Times New Roman" w:eastAsia="Times New Roman" w:hAnsi="Times New Roman" w:cs="Times New Roman"/>
          <w:sz w:val="24"/>
          <w:szCs w:val="24"/>
        </w:rPr>
      </w:pPr>
    </w:p>
    <w:p w:rsidR="005E6671" w:rsidRDefault="00237F4C">
      <w:pPr>
        <w:spacing w:after="0" w:line="240" w:lineRule="auto"/>
        <w:ind w:firstLine="855"/>
        <w:divId w:val="28141595"/>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за преобразуване се взема от едноличния собственик в писмена форма с нотариална заверка на подписа.</w:t>
      </w:r>
    </w:p>
    <w:p w:rsidR="005E6671" w:rsidRDefault="005E6671">
      <w:pPr>
        <w:spacing w:after="240" w:line="240" w:lineRule="auto"/>
        <w:ind w:firstLine="855"/>
        <w:divId w:val="199144478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82218554"/>
        <w:rPr>
          <w:rFonts w:ascii="Times New Roman" w:hAnsi="Times New Roman" w:cs="Times New Roman"/>
          <w:b/>
          <w:bCs/>
          <w:sz w:val="24"/>
          <w:szCs w:val="24"/>
        </w:rPr>
      </w:pPr>
      <w:r>
        <w:rPr>
          <w:rFonts w:ascii="Times New Roman" w:hAnsi="Times New Roman" w:cs="Times New Roman"/>
          <w:b/>
          <w:bCs/>
          <w:sz w:val="24"/>
          <w:szCs w:val="24"/>
        </w:rPr>
        <w:t>ВПИСВАНЕ</w:t>
      </w:r>
    </w:p>
    <w:p w:rsidR="005E6671" w:rsidRDefault="00237F4C">
      <w:pPr>
        <w:spacing w:after="0" w:line="240" w:lineRule="auto"/>
        <w:ind w:firstLine="855"/>
        <w:divId w:val="1398891938"/>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265а. (Нов - ДВ, бр. 58 от 2003 г., в сила от 01.01.2004 г.) (1) (Изм. - ДВ, бр. 38 от 2006 г., в сила от 01.07.2007 г., изм. относно влизането в сила - ДВ, бр. 80 от 2006 г.) Прехвърлянето на имущество върху едноличния собственик се вписва в търговския регистър по неговото дело и по делото на преобразуващото се дружество, което се заличава.</w:t>
      </w:r>
    </w:p>
    <w:p w:rsidR="005E6671" w:rsidRDefault="00237F4C">
      <w:pPr>
        <w:spacing w:after="0" w:line="240" w:lineRule="auto"/>
        <w:ind w:firstLine="855"/>
        <w:divId w:val="31919063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 в сила от 01.07.2007 г., изм. относно влизането в сила - ДВ, бр. 80 от 2006 г.)</w:t>
      </w:r>
    </w:p>
    <w:p w:rsidR="005E6671" w:rsidRDefault="00237F4C">
      <w:pPr>
        <w:spacing w:after="0" w:line="240" w:lineRule="auto"/>
        <w:ind w:firstLine="855"/>
        <w:divId w:val="97734163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38 от 2006 г., в сила от 01.07.2007 г., изм. относно влизането в сила - ДВ, бр. 80 от 2006 г.)</w:t>
      </w:r>
    </w:p>
    <w:p w:rsidR="005E6671" w:rsidRDefault="00237F4C">
      <w:pPr>
        <w:spacing w:after="0" w:line="240" w:lineRule="auto"/>
        <w:ind w:firstLine="855"/>
        <w:divId w:val="204205346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в сила от 01.07.2007 г., изм. относно влизането в сила - ДВ, бр. 80 от 2006 г.) От момента на вписването кредиторите се смятат уведомени за правата им по чл. 265в.</w:t>
      </w:r>
    </w:p>
    <w:p w:rsidR="005E6671" w:rsidRDefault="005E6671">
      <w:pPr>
        <w:spacing w:after="0" w:line="240" w:lineRule="auto"/>
        <w:ind w:firstLine="855"/>
        <w:divId w:val="17822185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03904945"/>
        <w:rPr>
          <w:rFonts w:ascii="Times New Roman" w:hAnsi="Times New Roman" w:cs="Times New Roman"/>
          <w:b/>
          <w:bCs/>
          <w:sz w:val="24"/>
          <w:szCs w:val="24"/>
        </w:rPr>
      </w:pPr>
      <w:r>
        <w:rPr>
          <w:rFonts w:ascii="Times New Roman" w:hAnsi="Times New Roman" w:cs="Times New Roman"/>
          <w:b/>
          <w:bCs/>
          <w:sz w:val="24"/>
          <w:szCs w:val="24"/>
        </w:rPr>
        <w:t>ДЕЙСТВИЕ</w:t>
      </w:r>
    </w:p>
    <w:p w:rsidR="005E6671" w:rsidRDefault="00237F4C">
      <w:pPr>
        <w:spacing w:after="0" w:line="240" w:lineRule="auto"/>
        <w:ind w:firstLine="855"/>
        <w:divId w:val="2053847234"/>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265б. (Нов - ДВ, бр. 58 от 2003 г., в сила от 01.01.2004 г.) (1) (Изм. - ДВ, бр. 38 от 2006 г., в сила от 01.07.2007 г., изм. относно влизането в сила - ДВ, бр. 80 от 2006 г.) Прехвърлянето на имущество върху едноличния собственик има действие от момента на вписването му в търговския регистър по делото на преобразуващото се дружество.</w:t>
      </w:r>
    </w:p>
    <w:p w:rsidR="005E6671" w:rsidRDefault="00237F4C">
      <w:pPr>
        <w:spacing w:after="0" w:line="240" w:lineRule="auto"/>
        <w:ind w:firstLine="855"/>
        <w:divId w:val="271406017"/>
        <w:rPr>
          <w:rFonts w:ascii="Times New Roman" w:eastAsia="Times New Roman" w:hAnsi="Times New Roman" w:cs="Times New Roman"/>
          <w:sz w:val="24"/>
          <w:szCs w:val="24"/>
        </w:rPr>
      </w:pPr>
      <w:r>
        <w:rPr>
          <w:rFonts w:ascii="Times New Roman" w:eastAsia="Times New Roman" w:hAnsi="Times New Roman" w:cs="Times New Roman"/>
          <w:sz w:val="24"/>
          <w:szCs w:val="24"/>
        </w:rPr>
        <w:t>(2) С вписването всички права и задължения на преобразуващото се дружество преминават върху едноличния търговец.</w:t>
      </w:r>
    </w:p>
    <w:p w:rsidR="005E6671" w:rsidRDefault="00237F4C">
      <w:pPr>
        <w:spacing w:after="0" w:line="240" w:lineRule="auto"/>
        <w:ind w:firstLine="855"/>
        <w:divId w:val="70629558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в сила от 01.07.2007 г., изм. относно влизането в сила - ДВ, бр. 80 от 2006 г.) Когато в имуществото на преобразуващото се дружество има вещно право върху недвижим имот или върху движима вещ, сделките с която подлежат на вписване, удостоверението за вписване на прехвърляне на имущество върху едноличния собственик се представя за вписване в съответния регистър.</w:t>
      </w:r>
    </w:p>
    <w:p w:rsidR="005E6671" w:rsidRDefault="00237F4C">
      <w:pPr>
        <w:spacing w:after="0" w:line="240" w:lineRule="auto"/>
        <w:ind w:firstLine="855"/>
        <w:divId w:val="1097869676"/>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Разрешения, лицензии или концесии, притежавани от преобразуващото се дружество, преминават върху едноличния търговец, доколкото закон или актът за предоставяне не предвижда друго.</w:t>
      </w:r>
    </w:p>
    <w:p w:rsidR="005E6671" w:rsidRDefault="005E6671">
      <w:pPr>
        <w:spacing w:after="0" w:line="240" w:lineRule="auto"/>
        <w:ind w:firstLine="855"/>
        <w:divId w:val="9039049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7953519"/>
        <w:rPr>
          <w:rFonts w:ascii="Times New Roman" w:hAnsi="Times New Roman" w:cs="Times New Roman"/>
          <w:b/>
          <w:bCs/>
          <w:sz w:val="24"/>
          <w:szCs w:val="24"/>
        </w:rPr>
      </w:pPr>
      <w:r>
        <w:rPr>
          <w:rFonts w:ascii="Times New Roman" w:hAnsi="Times New Roman" w:cs="Times New Roman"/>
          <w:b/>
          <w:bCs/>
          <w:sz w:val="24"/>
          <w:szCs w:val="24"/>
        </w:rPr>
        <w:t>ЗАЩИТА НА КРЕДИТОРИТЕ</w:t>
      </w:r>
    </w:p>
    <w:p w:rsidR="005E6671" w:rsidRDefault="00237F4C">
      <w:pPr>
        <w:spacing w:after="0" w:line="240" w:lineRule="auto"/>
        <w:ind w:firstLine="855"/>
        <w:divId w:val="21083859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265в. (Нов - ДВ, бр. 58 от 2003 г., в сила от 01.01.2004 г.) (1) (Изм. и доп. - ДВ, бр. 38 от 2006 г., в сила от 01.07.2007 г., изм. относно влизането в сила - ДВ, бр. 80 от 2006 г.) Едноличният търговец управлява отделно преминалото върху него имущество на преобразуващото се дружество за срок 6 месеца от момента на вписване на преобразуването.</w:t>
      </w:r>
    </w:p>
    <w:p w:rsidR="005E6671" w:rsidRDefault="00237F4C">
      <w:pPr>
        <w:spacing w:after="0" w:line="240" w:lineRule="auto"/>
        <w:ind w:firstLine="855"/>
        <w:divId w:val="1316686664"/>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срока по ал. 1 всеки кредитор на преобразуващото се дружество и на едноличния търговец, чието вземане не е обезпечено и е възникнало преди вписването, може да поиска изпълнение или обезпечение съобразно правата си. Ако искането не бъде удовлетворено, кредиторът има право на предпочтително удовлетворение от правата, принадлежали на неговия длъжник.</w:t>
      </w:r>
    </w:p>
    <w:p w:rsidR="005E6671" w:rsidRDefault="00237F4C">
      <w:pPr>
        <w:spacing w:after="0" w:line="240" w:lineRule="auto"/>
        <w:ind w:firstLine="855"/>
        <w:divId w:val="1142959927"/>
        <w:rPr>
          <w:rFonts w:ascii="Times New Roman" w:eastAsia="Times New Roman" w:hAnsi="Times New Roman" w:cs="Times New Roman"/>
          <w:sz w:val="24"/>
          <w:szCs w:val="24"/>
        </w:rPr>
      </w:pPr>
      <w:r>
        <w:rPr>
          <w:rFonts w:ascii="Times New Roman" w:eastAsia="Times New Roman" w:hAnsi="Times New Roman" w:cs="Times New Roman"/>
          <w:sz w:val="24"/>
          <w:szCs w:val="24"/>
        </w:rPr>
        <w:t>(3) До изтичането на срока на отделното управление едноличният търговец не може да иска заличаване от търговския регистър.</w:t>
      </w:r>
    </w:p>
    <w:p w:rsidR="005E6671" w:rsidRDefault="005E6671">
      <w:pPr>
        <w:spacing w:after="0" w:line="240" w:lineRule="auto"/>
        <w:ind w:firstLine="855"/>
        <w:divId w:val="199795351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ПРЕОБРАЗУВАНЕ С УЧАСТИЕ НА ДРУЖЕСТВА ОТ ДЪРЖАВИ - ЧЛЕНКИ НА ЕВРОПЕЙСКИЯ СЪЮЗ, ИЛИ ОТ ДРУГА ДЪРЖАВА - СТРАНА ПО СПОРАЗУМЕНИЕТО ЗА ЕВРОПЕЙСКОТО ИКОНОМИЧЕСКО ПРОСТРАНСТВО (НОВ - ДВ, БР. 104 ОТ 2007 Г.)</w:t>
      </w:r>
    </w:p>
    <w:p w:rsidR="005E6671" w:rsidRDefault="00237F4C">
      <w:pPr>
        <w:spacing w:before="100" w:beforeAutospacing="1" w:after="100" w:afterAutospacing="1" w:line="240" w:lineRule="auto"/>
        <w:ind w:firstLine="855"/>
        <w:divId w:val="276103831"/>
        <w:rPr>
          <w:rFonts w:ascii="Times New Roman" w:hAnsi="Times New Roman" w:cs="Times New Roman"/>
          <w:b/>
          <w:bCs/>
          <w:sz w:val="24"/>
          <w:szCs w:val="24"/>
        </w:rPr>
      </w:pPr>
      <w:r>
        <w:rPr>
          <w:rFonts w:ascii="Times New Roman" w:hAnsi="Times New Roman" w:cs="Times New Roman"/>
          <w:b/>
          <w:bCs/>
          <w:sz w:val="24"/>
          <w:szCs w:val="24"/>
        </w:rPr>
        <w:t>ПРИЛОЖНО ПОЛЕ</w:t>
      </w:r>
    </w:p>
    <w:p w:rsidR="005E6671" w:rsidRDefault="00237F4C">
      <w:pPr>
        <w:spacing w:after="0" w:line="240" w:lineRule="auto"/>
        <w:ind w:firstLine="855"/>
        <w:divId w:val="1269581159"/>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265г. (Нов - ДВ, бр. 104 от 2007 г.) (1) Преобразуване по реда на този раздел се извършва само чрез вливане и сливане, когато поне едно от участващите в преобразуването дружества е със седалище в друга държава - членка на Европейския съюз, или в държава - страна по Споразумението за Европейското икономическо пространство, и е от вид, посочен в чл. 1 от Първа директива 68/151/ЕИО на Съвета относно координирането на гаранциите, които държавите членки изискват от дружествата по смисъла на член 58, втора алинея от Договора, с цел тези гаранции да станат равностойни на цялата територия на Общността, а участващите в преобразуването дружества със седалище в Република България са капиталови, с изключение на инвестиционни дружества от отворен тип.</w:t>
      </w:r>
    </w:p>
    <w:p w:rsidR="005E6671" w:rsidRDefault="00237F4C">
      <w:pPr>
        <w:spacing w:after="0" w:line="240" w:lineRule="auto"/>
        <w:ind w:firstLine="855"/>
        <w:divId w:val="334118542"/>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може да се извърши преобразуване по ал. 1, когато някое от участващите в преобразуването дружества е със седалище извън Европейския съюз или правото на държавата членка, което се прилага за някое от участващите в преобразуването дружества, не допуска такова преобразуване.</w:t>
      </w:r>
    </w:p>
    <w:p w:rsidR="005E6671" w:rsidRDefault="00237F4C">
      <w:pPr>
        <w:spacing w:after="0" w:line="240" w:lineRule="auto"/>
        <w:ind w:firstLine="855"/>
        <w:divId w:val="1743141265"/>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се извърши преобразуване по ал. 1, когато преобразуващо се дружество със седалище в Република България притежава земя, а новоучреденото или приемащото дружество е със седалище извън Република България. Тази забрана се прилага съобразно условията, произтичащи от присъединяването на Република България към Европейския съюз.</w:t>
      </w:r>
    </w:p>
    <w:p w:rsidR="005E6671" w:rsidRDefault="00237F4C">
      <w:pPr>
        <w:spacing w:after="0" w:line="240" w:lineRule="auto"/>
        <w:ind w:firstLine="855"/>
        <w:divId w:val="262499816"/>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Правилата на този раздел се прилагат по отношение на участващо в преобразуването дружество със седалище в Република България, а когато приемащото или новоучреденото дружество е със седалище в Република България - и относно заявяването за вписване, вписването и действието на вписването. Прилага се и чл. 261б.</w:t>
      </w:r>
    </w:p>
    <w:p w:rsidR="005E6671" w:rsidRDefault="005E6671">
      <w:pPr>
        <w:spacing w:after="0" w:line="240" w:lineRule="auto"/>
        <w:ind w:firstLine="855"/>
        <w:divId w:val="2761038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2340463"/>
        <w:rPr>
          <w:rFonts w:ascii="Times New Roman" w:hAnsi="Times New Roman" w:cs="Times New Roman"/>
          <w:b/>
          <w:bCs/>
          <w:sz w:val="24"/>
          <w:szCs w:val="24"/>
        </w:rPr>
      </w:pPr>
      <w:r>
        <w:rPr>
          <w:rFonts w:ascii="Times New Roman" w:hAnsi="Times New Roman" w:cs="Times New Roman"/>
          <w:b/>
          <w:bCs/>
          <w:sz w:val="24"/>
          <w:szCs w:val="24"/>
        </w:rPr>
        <w:lastRenderedPageBreak/>
        <w:t>ОБЩ ПЛАН ЗА ПРЕОБРАЗУВАНЕ</w:t>
      </w:r>
    </w:p>
    <w:p w:rsidR="005E6671" w:rsidRDefault="00237F4C">
      <w:pPr>
        <w:spacing w:after="0" w:line="240" w:lineRule="auto"/>
        <w:ind w:firstLine="855"/>
        <w:divId w:val="1778334580"/>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265д. (Нов - ДВ, бр. 104 от 2007 г.) (1) Преди вземането на решение за преобразуване участващите в него приемащи и/или преобразуващи се дружества съставят общ план за преобразуване.</w:t>
      </w:r>
    </w:p>
    <w:p w:rsidR="005E6671" w:rsidRDefault="00237F4C">
      <w:pPr>
        <w:spacing w:after="0" w:line="240" w:lineRule="auto"/>
        <w:ind w:firstLine="855"/>
        <w:divId w:val="162446255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Общият план за преобразуване се съставя в писмена форма и за участващите в преобразуването дружества със седалище в Република България се подписва от лицата, представляващи дружеството.</w:t>
      </w:r>
    </w:p>
    <w:p w:rsidR="005E6671" w:rsidRDefault="00237F4C">
      <w:pPr>
        <w:spacing w:after="0" w:line="240" w:lineRule="auto"/>
        <w:ind w:firstLine="855"/>
        <w:divId w:val="553155195"/>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Общият план за преобразуване урежда начина, по който ще се извърши преобразуването. Той трябва да съдържа най-малко:</w:t>
      </w:r>
    </w:p>
    <w:p w:rsidR="005E6671" w:rsidRDefault="00237F4C">
      <w:pPr>
        <w:spacing w:after="0" w:line="240" w:lineRule="auto"/>
        <w:ind w:firstLine="855"/>
        <w:divId w:val="16460840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правната форма, фирмата и седалището на всяко от преобразуващите се дружества, на приемащото дружество при вливане, както и на новоучреденото дружество при сливане;</w:t>
      </w:r>
    </w:p>
    <w:p w:rsidR="005E6671" w:rsidRDefault="00237F4C">
      <w:pPr>
        <w:spacing w:after="0" w:line="240" w:lineRule="auto"/>
        <w:ind w:firstLine="855"/>
        <w:divId w:val="213201155"/>
        <w:rPr>
          <w:rFonts w:ascii="Times New Roman" w:eastAsia="Times New Roman" w:hAnsi="Times New Roman" w:cs="Times New Roman"/>
          <w:sz w:val="24"/>
          <w:szCs w:val="24"/>
        </w:rPr>
      </w:pPr>
      <w:r>
        <w:rPr>
          <w:rFonts w:ascii="Times New Roman" w:eastAsia="Times New Roman" w:hAnsi="Times New Roman" w:cs="Times New Roman"/>
          <w:sz w:val="24"/>
          <w:szCs w:val="24"/>
        </w:rPr>
        <w:t>2. съотношението на замяна на акциите или дяловете, определено към конкретна дата;</w:t>
      </w:r>
    </w:p>
    <w:p w:rsidR="005E6671" w:rsidRDefault="00237F4C">
      <w:pPr>
        <w:spacing w:after="0" w:line="240" w:lineRule="auto"/>
        <w:ind w:firstLine="855"/>
        <w:divId w:val="166181038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паричните плащания, ако такива са предвидени съгласно чл. 261б, ал. 2, както и срока за изплащането им;</w:t>
      </w:r>
    </w:p>
    <w:p w:rsidR="005E6671" w:rsidRDefault="00237F4C">
      <w:pPr>
        <w:spacing w:after="0" w:line="240" w:lineRule="auto"/>
        <w:ind w:firstLine="855"/>
        <w:divId w:val="784539249"/>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на дяловете или акциите, които всеки съдружник или акционер придобива в новоучреденото или приемащото дружество, включително предвиденото увеличение на капитала на приемащото дружество, ако такова се налага за извършване на преобразуването, както и условията относно разпределянето и предаването на акциите от новоучреденото или от приемащото дружество;</w:t>
      </w:r>
    </w:p>
    <w:p w:rsidR="005E6671" w:rsidRDefault="00237F4C">
      <w:pPr>
        <w:spacing w:after="0" w:line="240" w:lineRule="auto"/>
        <w:ind w:firstLine="855"/>
        <w:divId w:val="1484739411"/>
        <w:rPr>
          <w:rFonts w:ascii="Times New Roman" w:eastAsia="Times New Roman" w:hAnsi="Times New Roman" w:cs="Times New Roman"/>
          <w:sz w:val="24"/>
          <w:szCs w:val="24"/>
        </w:rPr>
      </w:pPr>
      <w:r>
        <w:rPr>
          <w:rFonts w:ascii="Times New Roman" w:eastAsia="Times New Roman" w:hAnsi="Times New Roman" w:cs="Times New Roman"/>
          <w:sz w:val="24"/>
          <w:szCs w:val="24"/>
        </w:rPr>
        <w:t>5. момента, от който участието в новоучредено или приемащо дружество дава право на дял от печалбата, както и всички особености във връзка с това право;</w:t>
      </w:r>
    </w:p>
    <w:p w:rsidR="005E6671" w:rsidRDefault="00237F4C">
      <w:pPr>
        <w:spacing w:after="0" w:line="240" w:lineRule="auto"/>
        <w:ind w:firstLine="855"/>
        <w:divId w:val="939993272"/>
        <w:rPr>
          <w:rFonts w:ascii="Times New Roman" w:eastAsia="Times New Roman" w:hAnsi="Times New Roman" w:cs="Times New Roman"/>
          <w:sz w:val="24"/>
          <w:szCs w:val="24"/>
        </w:rPr>
      </w:pPr>
      <w:r>
        <w:rPr>
          <w:rFonts w:ascii="Times New Roman" w:eastAsia="Times New Roman" w:hAnsi="Times New Roman" w:cs="Times New Roman"/>
          <w:sz w:val="24"/>
          <w:szCs w:val="24"/>
        </w:rPr>
        <w:t>6. момента, от който действията на преобразуващите се дружества се смятат за извършени за сметка на новоучреденото или приемащото дружество за целите на счетоводството;</w:t>
      </w:r>
    </w:p>
    <w:p w:rsidR="005E6671" w:rsidRDefault="00237F4C">
      <w:pPr>
        <w:spacing w:after="0" w:line="240" w:lineRule="auto"/>
        <w:ind w:firstLine="855"/>
        <w:divId w:val="858204298"/>
        <w:rPr>
          <w:rFonts w:ascii="Times New Roman" w:eastAsia="Times New Roman" w:hAnsi="Times New Roman" w:cs="Times New Roman"/>
          <w:sz w:val="24"/>
          <w:szCs w:val="24"/>
        </w:rPr>
      </w:pPr>
      <w:r>
        <w:rPr>
          <w:rFonts w:ascii="Times New Roman" w:eastAsia="Times New Roman" w:hAnsi="Times New Roman" w:cs="Times New Roman"/>
          <w:sz w:val="24"/>
          <w:szCs w:val="24"/>
        </w:rPr>
        <w:t>7. правата, които новоучреденото или приемащото дружество дават на акционерите с особени права и на притежателите на ценни книги, които не са акции;</w:t>
      </w:r>
    </w:p>
    <w:p w:rsidR="005E6671" w:rsidRDefault="00237F4C">
      <w:pPr>
        <w:spacing w:after="0" w:line="240" w:lineRule="auto"/>
        <w:ind w:firstLine="855"/>
        <w:divId w:val="1074086522"/>
        <w:rPr>
          <w:rFonts w:ascii="Times New Roman" w:eastAsia="Times New Roman" w:hAnsi="Times New Roman" w:cs="Times New Roman"/>
          <w:sz w:val="24"/>
          <w:szCs w:val="24"/>
        </w:rPr>
      </w:pPr>
      <w:r>
        <w:rPr>
          <w:rFonts w:ascii="Times New Roman" w:eastAsia="Times New Roman" w:hAnsi="Times New Roman" w:cs="Times New Roman"/>
          <w:sz w:val="24"/>
          <w:szCs w:val="24"/>
        </w:rPr>
        <w:t>8. всяко преимущество, предоставено на проверителите по чл. 265з или на членовете на управителните и контролните органи на участващите в преобразуването дружества;</w:t>
      </w:r>
    </w:p>
    <w:p w:rsidR="005E6671" w:rsidRDefault="00237F4C">
      <w:pPr>
        <w:spacing w:after="0" w:line="240" w:lineRule="auto"/>
        <w:ind w:firstLine="855"/>
        <w:divId w:val="1553078835"/>
        <w:rPr>
          <w:rFonts w:ascii="Times New Roman" w:eastAsia="Times New Roman" w:hAnsi="Times New Roman" w:cs="Times New Roman"/>
          <w:sz w:val="24"/>
          <w:szCs w:val="24"/>
        </w:rPr>
      </w:pPr>
      <w:r>
        <w:rPr>
          <w:rFonts w:ascii="Times New Roman" w:eastAsia="Times New Roman" w:hAnsi="Times New Roman" w:cs="Times New Roman"/>
          <w:sz w:val="24"/>
          <w:szCs w:val="24"/>
        </w:rPr>
        <w:t>9. влиянието на преобразуването върху заетостта;</w:t>
      </w:r>
    </w:p>
    <w:p w:rsidR="005E6671" w:rsidRDefault="00237F4C">
      <w:pPr>
        <w:spacing w:after="0" w:line="240" w:lineRule="auto"/>
        <w:ind w:firstLine="855"/>
        <w:divId w:val="871957320"/>
        <w:rPr>
          <w:rFonts w:ascii="Times New Roman" w:eastAsia="Times New Roman" w:hAnsi="Times New Roman" w:cs="Times New Roman"/>
          <w:sz w:val="24"/>
          <w:szCs w:val="24"/>
        </w:rPr>
      </w:pPr>
      <w:r>
        <w:rPr>
          <w:rFonts w:ascii="Times New Roman" w:eastAsia="Times New Roman" w:hAnsi="Times New Roman" w:cs="Times New Roman"/>
          <w:sz w:val="24"/>
          <w:szCs w:val="24"/>
        </w:rPr>
        <w:t>10. реда за определяне участието на работниците и служителите в управлението на новоучреденото или приемащото дружество, ако съществува възможност за това;</w:t>
      </w:r>
    </w:p>
    <w:p w:rsidR="005E6671" w:rsidRDefault="00237F4C">
      <w:pPr>
        <w:spacing w:after="0" w:line="240" w:lineRule="auto"/>
        <w:ind w:firstLine="855"/>
        <w:divId w:val="1728643461"/>
        <w:rPr>
          <w:rFonts w:ascii="Times New Roman" w:eastAsia="Times New Roman" w:hAnsi="Times New Roman" w:cs="Times New Roman"/>
          <w:sz w:val="24"/>
          <w:szCs w:val="24"/>
        </w:rPr>
      </w:pPr>
      <w:r>
        <w:rPr>
          <w:rFonts w:ascii="Times New Roman" w:eastAsia="Times New Roman" w:hAnsi="Times New Roman" w:cs="Times New Roman"/>
          <w:sz w:val="24"/>
          <w:szCs w:val="24"/>
        </w:rPr>
        <w:t>11. информация за оценката на имуществото, преминаващо към новоучреденото или приемащото дружество.</w:t>
      </w:r>
    </w:p>
    <w:p w:rsidR="005E6671" w:rsidRDefault="00237F4C">
      <w:pPr>
        <w:spacing w:after="0" w:line="240" w:lineRule="auto"/>
        <w:ind w:firstLine="855"/>
        <w:divId w:val="1295139333"/>
        <w:rPr>
          <w:rFonts w:ascii="Times New Roman" w:eastAsia="Times New Roman" w:hAnsi="Times New Roman" w:cs="Times New Roman"/>
          <w:sz w:val="24"/>
          <w:szCs w:val="24"/>
        </w:rPr>
      </w:pPr>
      <w:r>
        <w:rPr>
          <w:rFonts w:ascii="Times New Roman" w:eastAsia="Times New Roman" w:hAnsi="Times New Roman" w:cs="Times New Roman"/>
          <w:sz w:val="24"/>
          <w:szCs w:val="24"/>
        </w:rPr>
        <w:t>(4) Неразделна част от общия план за преобразуване са:</w:t>
      </w:r>
    </w:p>
    <w:p w:rsidR="005E6671" w:rsidRDefault="00237F4C">
      <w:pPr>
        <w:spacing w:after="0" w:line="240" w:lineRule="auto"/>
        <w:ind w:firstLine="855"/>
        <w:divId w:val="11187208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проектът на дружествен договор или устав на новоучреденото дружество при сливане, съответно измененията и допълненията на дружествения договор или устава на приемащото дружество при вливане;</w:t>
      </w:r>
    </w:p>
    <w:p w:rsidR="005E6671" w:rsidRDefault="00237F4C">
      <w:pPr>
        <w:spacing w:after="0" w:line="240" w:lineRule="auto"/>
        <w:ind w:firstLine="855"/>
        <w:divId w:val="613440744"/>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годишните финансови отчети и доклада за дейността и/или счетоводния баланс на преобразуващите се и на приемащото дружество, въз основа на които е съставен планът за преобразуване.</w:t>
      </w:r>
    </w:p>
    <w:p w:rsidR="005E6671" w:rsidRDefault="005E6671">
      <w:pPr>
        <w:spacing w:after="0" w:line="240" w:lineRule="auto"/>
        <w:ind w:firstLine="855"/>
        <w:divId w:val="16923404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67113941"/>
        <w:rPr>
          <w:rFonts w:ascii="Times New Roman" w:hAnsi="Times New Roman" w:cs="Times New Roman"/>
          <w:b/>
          <w:bCs/>
          <w:sz w:val="24"/>
          <w:szCs w:val="24"/>
        </w:rPr>
      </w:pPr>
      <w:r>
        <w:rPr>
          <w:rFonts w:ascii="Times New Roman" w:hAnsi="Times New Roman" w:cs="Times New Roman"/>
          <w:b/>
          <w:bCs/>
          <w:sz w:val="24"/>
          <w:szCs w:val="24"/>
        </w:rPr>
        <w:t>ДОКЛАД НА УПРАВИТЕЛНИЯ ОРГАН</w:t>
      </w:r>
    </w:p>
    <w:p w:rsidR="005E6671" w:rsidRDefault="00237F4C">
      <w:pPr>
        <w:spacing w:after="0" w:line="240" w:lineRule="auto"/>
        <w:ind w:firstLine="855"/>
        <w:divId w:val="658190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265е. (Нов - ДВ, бр. 104 от 2007 г.) Управителният орган на всяко от преобразуващите се и приемащото дружества съставя писмен доклад за преобразуването. Докладът съдържа подробна правна и икономическа обосновка на общия план за преобразуване и особено на съотношението на замяна, както и на влиянието на преобразуването върху положението на съдружниците и акционерите, кредиторите, работниците и служителите.</w:t>
      </w:r>
    </w:p>
    <w:p w:rsidR="005E6671" w:rsidRDefault="005E6671">
      <w:pPr>
        <w:spacing w:after="0" w:line="240" w:lineRule="auto"/>
        <w:ind w:firstLine="855"/>
        <w:divId w:val="5671139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5458439"/>
        <w:rPr>
          <w:rFonts w:ascii="Times New Roman" w:hAnsi="Times New Roman" w:cs="Times New Roman"/>
          <w:b/>
          <w:bCs/>
          <w:sz w:val="24"/>
          <w:szCs w:val="24"/>
        </w:rPr>
      </w:pPr>
      <w:r>
        <w:rPr>
          <w:rFonts w:ascii="Times New Roman" w:hAnsi="Times New Roman" w:cs="Times New Roman"/>
          <w:b/>
          <w:bCs/>
          <w:sz w:val="24"/>
          <w:szCs w:val="24"/>
        </w:rPr>
        <w:t>ПРЕДСТАВЯНЕ НА ПЛАНА И ДОКЛАДА В ТЪРГОВСКИЯ РЕГИСТЪР</w:t>
      </w:r>
    </w:p>
    <w:p w:rsidR="005E6671" w:rsidRDefault="00237F4C">
      <w:pPr>
        <w:spacing w:after="0" w:line="240" w:lineRule="auto"/>
        <w:ind w:firstLine="855"/>
        <w:divId w:val="936140506"/>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265ж. (Нов - ДВ, бр. 104 от 2007 г.) (1) Общият план за преобразуване и докладът на управителния орган на всяко преобразуващо се и/или приемащо дружество със седалище в Република България се представят в търговския регистър. Обявяването се извършва едновременно по делата на всяко преобразуващо се и/или на приемащото дружество не по-малко от един месец преди датата на общото събрание за вземане на решението за преобразуване.</w:t>
      </w:r>
    </w:p>
    <w:p w:rsidR="005E6671" w:rsidRDefault="00237F4C">
      <w:pPr>
        <w:spacing w:after="0" w:line="240" w:lineRule="auto"/>
        <w:ind w:firstLine="855"/>
        <w:divId w:val="96027695"/>
        <w:rPr>
          <w:rFonts w:ascii="Times New Roman" w:eastAsia="Times New Roman" w:hAnsi="Times New Roman" w:cs="Times New Roman"/>
          <w:sz w:val="24"/>
          <w:szCs w:val="24"/>
        </w:rPr>
      </w:pPr>
      <w:r>
        <w:rPr>
          <w:rFonts w:ascii="Times New Roman" w:eastAsia="Times New Roman" w:hAnsi="Times New Roman" w:cs="Times New Roman"/>
          <w:sz w:val="24"/>
          <w:szCs w:val="24"/>
        </w:rPr>
        <w:t>(2) Заедно с актовете по ал. 1 в търговския регистър се обявява списък, който съдържа фирмата, седалището, адреса и регистъра, в който е вписано всяко преобразуващо се и/или приемащо дружество. Списъкът съдържа и информация за всяко дружество относно правилата за защита на неговите кредитори и малцинствени акционери, както и мястото, където може да се получи пълната информация по този въпрос.</w:t>
      </w:r>
    </w:p>
    <w:p w:rsidR="005E6671" w:rsidRDefault="00237F4C">
      <w:pPr>
        <w:spacing w:after="0" w:line="240" w:lineRule="auto"/>
        <w:ind w:firstLine="855"/>
        <w:divId w:val="1450927939"/>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срока по ал. 1 докладът на управителния орган се предоставя на представителите на работниците и служителите по чл. 7а от Кодекса на труда, а когато няма такива - на работниците и служителите. Постъпилите становища на представителите на работниците и служителите се прилагат към доклада.</w:t>
      </w:r>
    </w:p>
    <w:p w:rsidR="005E6671" w:rsidRDefault="005E6671">
      <w:pPr>
        <w:spacing w:after="0" w:line="240" w:lineRule="auto"/>
        <w:ind w:firstLine="855"/>
        <w:divId w:val="2254584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35155027"/>
        <w:rPr>
          <w:rFonts w:ascii="Times New Roman" w:hAnsi="Times New Roman" w:cs="Times New Roman"/>
          <w:b/>
          <w:bCs/>
          <w:sz w:val="24"/>
          <w:szCs w:val="24"/>
        </w:rPr>
      </w:pPr>
      <w:r>
        <w:rPr>
          <w:rFonts w:ascii="Times New Roman" w:hAnsi="Times New Roman" w:cs="Times New Roman"/>
          <w:b/>
          <w:bCs/>
          <w:sz w:val="24"/>
          <w:szCs w:val="24"/>
        </w:rPr>
        <w:t>ПРОВЕРКА НА ПРЕОБРАЗУВАНЕТО</w:t>
      </w:r>
    </w:p>
    <w:p w:rsidR="005E6671" w:rsidRDefault="00237F4C">
      <w:pPr>
        <w:spacing w:after="0" w:line="240" w:lineRule="auto"/>
        <w:ind w:firstLine="855"/>
        <w:divId w:val="17577513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265з. (Нов - ДВ, бр. 104 от 2007 г.) (1) Общият план за преобразуване се проверява от нарочен проверител за всяко преобразуващо се или приемащо дружество със седалище в Република България, който се назначава от управителния орган на съответното дружество. </w:t>
      </w:r>
    </w:p>
    <w:p w:rsidR="005E6671" w:rsidRDefault="00237F4C">
      <w:pPr>
        <w:spacing w:after="0" w:line="240" w:lineRule="auto"/>
        <w:ind w:firstLine="855"/>
        <w:divId w:val="144153440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общо искане на всички преобразуващи се и приемащо дружества длъжностното лице по регистрацията към Агенцията по вписванията може да назначи общ проверител за всички преобразуващи се и приемащо дружества, включително тези със седалище в друга държава членка.</w:t>
      </w:r>
    </w:p>
    <w:p w:rsidR="005E6671" w:rsidRDefault="00237F4C">
      <w:pPr>
        <w:spacing w:after="0" w:line="240" w:lineRule="auto"/>
        <w:ind w:firstLine="855"/>
        <w:divId w:val="46131078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назначения проверител по ал. 1 и 2 се прилага чл. 262л, ал. 3.</w:t>
      </w:r>
    </w:p>
    <w:p w:rsidR="005E6671" w:rsidRDefault="00237F4C">
      <w:pPr>
        <w:spacing w:after="0" w:line="240" w:lineRule="auto"/>
        <w:ind w:firstLine="855"/>
        <w:divId w:val="4688646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Проверителят, назначен по ал. 1 и 2 или назначен в съответствие с правото на друга държава членка, в която преобразуващо се или приемащо дружество има седалище, има правата по чл. 262л, ал. 4 и носи отговорност по чл. 262м, ал. 3.</w:t>
      </w:r>
    </w:p>
    <w:p w:rsidR="005E6671" w:rsidRDefault="00237F4C">
      <w:pPr>
        <w:spacing w:after="0" w:line="240" w:lineRule="auto"/>
        <w:ind w:firstLine="855"/>
        <w:divId w:val="780613863"/>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Проверка на преобразуването не се извършва, ако всички съдружници или акционери в преобразуващите се и в приемащото дружества са изразили писмено съгласие за това.</w:t>
      </w:r>
    </w:p>
    <w:p w:rsidR="005E6671" w:rsidRDefault="005E6671">
      <w:pPr>
        <w:spacing w:after="0" w:line="240" w:lineRule="auto"/>
        <w:ind w:firstLine="855"/>
        <w:divId w:val="3351550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24091374"/>
        <w:rPr>
          <w:rFonts w:ascii="Times New Roman" w:hAnsi="Times New Roman" w:cs="Times New Roman"/>
          <w:b/>
          <w:bCs/>
          <w:sz w:val="24"/>
          <w:szCs w:val="24"/>
        </w:rPr>
      </w:pPr>
      <w:r>
        <w:rPr>
          <w:rFonts w:ascii="Times New Roman" w:hAnsi="Times New Roman" w:cs="Times New Roman"/>
          <w:b/>
          <w:bCs/>
          <w:sz w:val="24"/>
          <w:szCs w:val="24"/>
        </w:rPr>
        <w:t>ДОКЛАД НА ПРОВЕРИТЕЛЯ</w:t>
      </w:r>
    </w:p>
    <w:p w:rsidR="005E6671" w:rsidRDefault="00237F4C">
      <w:pPr>
        <w:spacing w:after="0" w:line="240" w:lineRule="auto"/>
        <w:ind w:firstLine="855"/>
        <w:divId w:val="16097042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265и. (Нов - ДВ, бр. 104 от 2007 г.) (1) За доклада на проверителя, назначен по чл. 265з, ал. 1 и 2, се прилага чл. 262м, ал. 1 и 2. </w:t>
      </w:r>
    </w:p>
    <w:p w:rsidR="005E6671" w:rsidRDefault="00237F4C">
      <w:pPr>
        <w:spacing w:after="0" w:line="240" w:lineRule="auto"/>
        <w:ind w:firstLine="855"/>
        <w:divId w:val="467153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новоучреденото дружество при сливане е със седалище в Република България или когато при вливане се извършва увеличаване на капитала на приемащото дружество, което е със седалище в Република България, проверителят изготвя и доклад относно проверката на капитала. Прилага се съответно чл. 262ф, ал. 1 и 2.</w:t>
      </w:r>
    </w:p>
    <w:p w:rsidR="005E6671" w:rsidRDefault="00237F4C">
      <w:pPr>
        <w:spacing w:after="0" w:line="240" w:lineRule="auto"/>
        <w:ind w:firstLine="855"/>
        <w:divId w:val="92366997"/>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Докладът на проверителя, както и докладът на управителния орган се предоставят в седалището и на адреса на съответното преобразуващо се и/или приемащо дружество със седалище в Република България в срок един месец преди датата на общото събрание. При поискване копие от материалите или извлечения от тях се предоставят на всеки съдружник или акционер безплатно.</w:t>
      </w:r>
    </w:p>
    <w:p w:rsidR="005E6671" w:rsidRDefault="005E6671">
      <w:pPr>
        <w:spacing w:after="0" w:line="240" w:lineRule="auto"/>
        <w:ind w:firstLine="855"/>
        <w:divId w:val="10240913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61282618"/>
        <w:rPr>
          <w:rFonts w:ascii="Times New Roman" w:hAnsi="Times New Roman" w:cs="Times New Roman"/>
          <w:b/>
          <w:bCs/>
          <w:sz w:val="24"/>
          <w:szCs w:val="24"/>
        </w:rPr>
      </w:pPr>
      <w:r>
        <w:rPr>
          <w:rFonts w:ascii="Times New Roman" w:hAnsi="Times New Roman" w:cs="Times New Roman"/>
          <w:b/>
          <w:bCs/>
          <w:sz w:val="24"/>
          <w:szCs w:val="24"/>
        </w:rPr>
        <w:t>РЕШЕНИЕ ЗА ПРЕОБРАЗУВАНЕ</w:t>
      </w:r>
    </w:p>
    <w:p w:rsidR="005E6671" w:rsidRDefault="00237F4C">
      <w:pPr>
        <w:spacing w:after="0" w:line="240" w:lineRule="auto"/>
        <w:ind w:firstLine="855"/>
        <w:divId w:val="910044849"/>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265к. (Нов - ДВ, бр. 104 от 2007 г.) (1) След като се запознае с докладите по чл. 265е и 265и, общото събрание на всяко преобразуващо се и приемащо дружество поотделно взема решение за преобразуване, с което се одобрява общият план за преобразуване.</w:t>
      </w:r>
    </w:p>
    <w:p w:rsidR="005E6671" w:rsidRDefault="00237F4C">
      <w:pPr>
        <w:spacing w:after="0" w:line="240" w:lineRule="auto"/>
        <w:ind w:firstLine="855"/>
        <w:divId w:val="1692293337"/>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 преобразуване на преобразуващо се или приемащо дружество със седалище в Република България се взема съгласно чл. 262п, ал. 2, 3 и 4.</w:t>
      </w:r>
    </w:p>
    <w:p w:rsidR="005E6671" w:rsidRDefault="00237F4C">
      <w:pPr>
        <w:spacing w:after="0" w:line="240" w:lineRule="auto"/>
        <w:ind w:firstLine="855"/>
        <w:divId w:val="47968886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съдружник в дружество с ограничена отговорност или акционер в дружество със седалище в Република България става неограничено отговорен съдружник в приемащото или новоучреденото дружество, се прилага и чл. 262р.</w:t>
      </w:r>
    </w:p>
    <w:p w:rsidR="005E6671" w:rsidRDefault="005E6671">
      <w:pPr>
        <w:spacing w:after="0" w:line="240" w:lineRule="auto"/>
        <w:ind w:firstLine="855"/>
        <w:divId w:val="15612826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7481612"/>
        <w:rPr>
          <w:rFonts w:ascii="Times New Roman" w:hAnsi="Times New Roman" w:cs="Times New Roman"/>
          <w:b/>
          <w:bCs/>
          <w:sz w:val="24"/>
          <w:szCs w:val="24"/>
        </w:rPr>
      </w:pPr>
      <w:r>
        <w:rPr>
          <w:rFonts w:ascii="Times New Roman" w:hAnsi="Times New Roman" w:cs="Times New Roman"/>
          <w:b/>
          <w:bCs/>
          <w:sz w:val="24"/>
          <w:szCs w:val="24"/>
        </w:rPr>
        <w:t>УДОСТОВЕРЯВАНЕ ЗАКОНОСЪОБРАЗНОСТТА НА ПРЕОБРАЗУВАНЕТО</w:t>
      </w:r>
    </w:p>
    <w:p w:rsidR="005E6671" w:rsidRDefault="00237F4C">
      <w:pPr>
        <w:spacing w:after="0" w:line="240" w:lineRule="auto"/>
        <w:ind w:firstLine="855"/>
        <w:divId w:val="1787239092"/>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265л. (Нов - ДВ, бр. 104 от 2007 г.) Когато приемащото или новоучреденото дружество е със седалище в друга държава членка, управителният орган на всяко преобразуващо се дружество със седалище в Република България иска от търговския регистър издаване на удостоверение за законосъобразността на преобразуването по отношение на това дружество. Към искането се прилагат решението за преобразуване, съгласията по чл. 265к, ал. 3, докладът на проверителя и доказателства, че решението е прието при спазване на всички изисквания на закона, както и декларация, че дружеството не притежава земя съгласно забраната по чл. 265г, ал. 3.</w:t>
      </w:r>
    </w:p>
    <w:p w:rsidR="005E6671" w:rsidRDefault="005E6671">
      <w:pPr>
        <w:spacing w:after="0" w:line="240" w:lineRule="auto"/>
        <w:ind w:firstLine="855"/>
        <w:divId w:val="21174816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640282"/>
        <w:rPr>
          <w:rFonts w:ascii="Times New Roman" w:hAnsi="Times New Roman" w:cs="Times New Roman"/>
          <w:b/>
          <w:bCs/>
          <w:sz w:val="24"/>
          <w:szCs w:val="24"/>
        </w:rPr>
      </w:pPr>
      <w:r>
        <w:rPr>
          <w:rFonts w:ascii="Times New Roman" w:hAnsi="Times New Roman" w:cs="Times New Roman"/>
          <w:b/>
          <w:bCs/>
          <w:sz w:val="24"/>
          <w:szCs w:val="24"/>
        </w:rPr>
        <w:t>ВПИСВАНЕ НА ПРЕОБРАЗУВАНЕТО</w:t>
      </w:r>
    </w:p>
    <w:p w:rsidR="005E6671" w:rsidRDefault="00237F4C">
      <w:pPr>
        <w:spacing w:after="0" w:line="240" w:lineRule="auto"/>
        <w:ind w:firstLine="855"/>
        <w:divId w:val="1701592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265м. (Нов - ДВ, бр. 104 от 2007 г.) (1) Управителният орган на новоучреденото или приемащото дружество със седалище в Република България заявява за вписване в търговския регистър вливането или сливането. Към заявлението за вписване се прилагат общият план за преобразуване и решенията на всички участващи в преобразуването дружества, както и удостоверенията по чл. 10 от Директива 2005/56/ЕО на Европейския парламент и на Съвета относно презграничните сливания на дружества с </w:t>
      </w:r>
      <w:r>
        <w:rPr>
          <w:rFonts w:ascii="Times New Roman" w:eastAsia="Times New Roman" w:hAnsi="Times New Roman" w:cs="Times New Roman"/>
          <w:sz w:val="24"/>
          <w:szCs w:val="24"/>
        </w:rPr>
        <w:lastRenderedPageBreak/>
        <w:t>ограничена отговорност по отношение на преобразуващите се дружества със седалище в друга държава членка. Член 263, ал. 2 се прилага съответно.</w:t>
      </w:r>
    </w:p>
    <w:p w:rsidR="005E6671" w:rsidRDefault="00237F4C">
      <w:pPr>
        <w:spacing w:after="0" w:line="240" w:lineRule="auto"/>
        <w:ind w:firstLine="855"/>
        <w:divId w:val="1718822875"/>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Вписването на вливане или сливане се извършва по делото на приемащото, съответно новоучреденото, дружество със седалище в Република България, както и по делата на преобразуващите се дружества със седалище в Република България, не по-рано от 14 дни след заявяването, ако:</w:t>
      </w:r>
    </w:p>
    <w:p w:rsidR="005E6671" w:rsidRDefault="00237F4C">
      <w:pPr>
        <w:spacing w:after="0" w:line="240" w:lineRule="auto"/>
        <w:ind w:firstLine="855"/>
        <w:divId w:val="169685511"/>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преобразуващите се дружества със седалища в други държави членки са представили удостоверения съгласно чл. 10 от Директива 2005/56/ЕО;</w:t>
      </w:r>
    </w:p>
    <w:p w:rsidR="005E6671" w:rsidRDefault="00237F4C">
      <w:pPr>
        <w:spacing w:after="0" w:line="240" w:lineRule="auto"/>
        <w:ind w:firstLine="855"/>
        <w:divId w:val="1141770677"/>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участващите в преобразуването дружества със седалище в Република България са спазили изискванията на този раздел и изискванията на закона относно приемането на решението за преобразуване;</w:t>
      </w:r>
    </w:p>
    <w:p w:rsidR="005E6671" w:rsidRDefault="00237F4C">
      <w:pPr>
        <w:spacing w:after="0" w:line="240" w:lineRule="auto"/>
        <w:ind w:firstLine="855"/>
        <w:divId w:val="15986356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преобразуващите се и приемащото дружества са одобрили един общ план за преобразуване, и</w:t>
      </w:r>
    </w:p>
    <w:p w:rsidR="005E6671" w:rsidRDefault="00237F4C">
      <w:pPr>
        <w:spacing w:after="0" w:line="240" w:lineRule="auto"/>
        <w:ind w:firstLine="855"/>
        <w:divId w:val="1480875626"/>
        <w:rPr>
          <w:rFonts w:ascii="Times New Roman" w:eastAsia="Times New Roman" w:hAnsi="Times New Roman" w:cs="Times New Roman"/>
          <w:sz w:val="24"/>
          <w:szCs w:val="24"/>
        </w:rPr>
      </w:pPr>
      <w:r>
        <w:rPr>
          <w:rFonts w:ascii="Times New Roman" w:eastAsia="Times New Roman" w:hAnsi="Times New Roman" w:cs="Times New Roman"/>
          <w:sz w:val="24"/>
          <w:szCs w:val="24"/>
        </w:rPr>
        <w:t>4. са спазени изискванията на българския закон относно приемащото или новоучреденото дружество.</w:t>
      </w:r>
    </w:p>
    <w:p w:rsidR="005E6671" w:rsidRDefault="00237F4C">
      <w:pPr>
        <w:spacing w:after="0" w:line="240" w:lineRule="auto"/>
        <w:ind w:firstLine="855"/>
        <w:divId w:val="512573638"/>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Едновременно с вливането се вписват и изменение на дружествения договор или устава, изменение на капитала или промяна на лицата, които управляват и представляват приемащото дружество, ако такива са направени при преобразуването.</w:t>
      </w:r>
    </w:p>
    <w:p w:rsidR="005E6671" w:rsidRDefault="005E6671">
      <w:pPr>
        <w:spacing w:after="0" w:line="240" w:lineRule="auto"/>
        <w:ind w:firstLine="855"/>
        <w:divId w:val="9564028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7238199"/>
        <w:rPr>
          <w:rFonts w:ascii="Times New Roman" w:hAnsi="Times New Roman" w:cs="Times New Roman"/>
          <w:b/>
          <w:bCs/>
          <w:sz w:val="24"/>
          <w:szCs w:val="24"/>
        </w:rPr>
      </w:pPr>
      <w:r>
        <w:rPr>
          <w:rFonts w:ascii="Times New Roman" w:hAnsi="Times New Roman" w:cs="Times New Roman"/>
          <w:b/>
          <w:bCs/>
          <w:sz w:val="24"/>
          <w:szCs w:val="24"/>
        </w:rPr>
        <w:t>ЗАЛИЧАВАНЕ НА ПРЕОБРАЗУВАЩИТЕ СЕ ДРУЖЕСТВА</w:t>
      </w:r>
    </w:p>
    <w:p w:rsidR="005E6671" w:rsidRDefault="00237F4C">
      <w:pPr>
        <w:spacing w:after="0" w:line="240" w:lineRule="auto"/>
        <w:ind w:firstLine="855"/>
        <w:divId w:val="24183750"/>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265н. (Нов - ДВ, бр. 104 от 2007 г., доп. - ДВ, бр. 22 от 2015 г., в сила от 24.03.2015 г.) Когато седалището на новоучреденото или приемащото дружество е в друга държава членка, преобразуващите се дружества със седалище в Република България се заличават от търговския регистър въз основа на уведомление от регистъра на държавата членка, в който е вписано приемащото или новоучреденото дружество, че преобразуването е вписано. Уведомлението се получава и чрез системата за взаимно свързване на регистрите.</w:t>
      </w:r>
    </w:p>
    <w:p w:rsidR="005E6671" w:rsidRDefault="005E6671">
      <w:pPr>
        <w:spacing w:after="0" w:line="240" w:lineRule="auto"/>
        <w:ind w:firstLine="855"/>
        <w:divId w:val="14672381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52173938"/>
        <w:rPr>
          <w:rFonts w:ascii="Times New Roman" w:hAnsi="Times New Roman" w:cs="Times New Roman"/>
          <w:b/>
          <w:bCs/>
          <w:sz w:val="24"/>
          <w:szCs w:val="24"/>
        </w:rPr>
      </w:pPr>
      <w:r>
        <w:rPr>
          <w:rFonts w:ascii="Times New Roman" w:hAnsi="Times New Roman" w:cs="Times New Roman"/>
          <w:b/>
          <w:bCs/>
          <w:sz w:val="24"/>
          <w:szCs w:val="24"/>
        </w:rPr>
        <w:t>ДЕЙСТВИЕ НА ПРЕОБРАЗУВАНЕТО</w:t>
      </w:r>
    </w:p>
    <w:p w:rsidR="005E6671" w:rsidRDefault="00237F4C">
      <w:pPr>
        <w:spacing w:after="0" w:line="240" w:lineRule="auto"/>
        <w:ind w:firstLine="855"/>
        <w:divId w:val="559638913"/>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265о. (Нов - ДВ, бр. 104 от 2007 г.) (1) Преобразуването по чл. 265м има действие от момента на вписването в търговския регистър, а преобразуването, при което приемащото или новоучреденото дружество е със седалище в друга държава членка, има действие съгласно правото на тази държава.</w:t>
      </w:r>
    </w:p>
    <w:p w:rsidR="005E6671" w:rsidRDefault="00237F4C">
      <w:pPr>
        <w:spacing w:after="0" w:line="240" w:lineRule="auto"/>
        <w:ind w:firstLine="855"/>
        <w:divId w:val="403841132"/>
        <w:rPr>
          <w:rFonts w:ascii="Times New Roman" w:eastAsia="Times New Roman" w:hAnsi="Times New Roman" w:cs="Times New Roman"/>
          <w:sz w:val="24"/>
          <w:szCs w:val="24"/>
        </w:rPr>
      </w:pPr>
      <w:r>
        <w:rPr>
          <w:rFonts w:ascii="Times New Roman" w:eastAsia="Times New Roman" w:hAnsi="Times New Roman" w:cs="Times New Roman"/>
          <w:sz w:val="24"/>
          <w:szCs w:val="24"/>
        </w:rPr>
        <w:t>(2) С вписването на преобразуването възниква новоучреденото дружество и се прекратяват преобразуващите се дружества, като правата и задълженията на преобразуващите се дружества преминават върху приемащото или новоучреденото дружество. Съдружниците и акционерите в преобразуващите се дружества стават съдружници или акционери в приемащото или в новоучреденото дружество.</w:t>
      </w:r>
    </w:p>
    <w:p w:rsidR="005E6671" w:rsidRDefault="00237F4C">
      <w:pPr>
        <w:spacing w:after="0" w:line="240" w:lineRule="auto"/>
        <w:ind w:firstLine="855"/>
        <w:divId w:val="16553371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в имуществото на преобразуващо се дружество със седалище в Република България има вещно право върху недвижим имот, движима вещ или друго право, сделките, с които подлежат на вписване в специален регистър, удостоверението за вписване в търговския регистър, съответно уведомлението за вписване по чл. 265н от регистъра на държава членка, се представя за вписване в съответния регистър. </w:t>
      </w:r>
    </w:p>
    <w:p w:rsidR="005E6671" w:rsidRDefault="00237F4C">
      <w:pPr>
        <w:spacing w:after="0" w:line="240" w:lineRule="auto"/>
        <w:ind w:firstLine="855"/>
        <w:divId w:val="10219031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Разрешения, лицензии или концесии, притежавани от преобразуващото се дружество, преминават върху приемащото или новоучреденото дружество, доколкото закон или актът за предоставяне не предвижда друго.</w:t>
      </w:r>
    </w:p>
    <w:p w:rsidR="005E6671" w:rsidRDefault="005E6671">
      <w:pPr>
        <w:spacing w:after="0" w:line="240" w:lineRule="auto"/>
        <w:ind w:firstLine="855"/>
        <w:divId w:val="165217393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39375164"/>
        <w:rPr>
          <w:rFonts w:ascii="Times New Roman" w:hAnsi="Times New Roman" w:cs="Times New Roman"/>
          <w:b/>
          <w:bCs/>
          <w:sz w:val="24"/>
          <w:szCs w:val="24"/>
        </w:rPr>
      </w:pPr>
      <w:r>
        <w:rPr>
          <w:rFonts w:ascii="Times New Roman" w:hAnsi="Times New Roman" w:cs="Times New Roman"/>
          <w:b/>
          <w:bCs/>
          <w:sz w:val="24"/>
          <w:szCs w:val="24"/>
        </w:rPr>
        <w:t>ОСПОРВАНЕ НА ПРЕОБРАЗУВАНЕТО И ЗАЩИТА НА КРЕДИТОРИТЕ</w:t>
      </w:r>
    </w:p>
    <w:p w:rsidR="005E6671" w:rsidRDefault="00237F4C">
      <w:pPr>
        <w:spacing w:after="0" w:line="240" w:lineRule="auto"/>
        <w:ind w:firstLine="855"/>
        <w:divId w:val="942226157"/>
        <w:rPr>
          <w:rFonts w:ascii="Times New Roman" w:eastAsia="Times New Roman" w:hAnsi="Times New Roman" w:cs="Times New Roman"/>
          <w:sz w:val="24"/>
          <w:szCs w:val="24"/>
        </w:rPr>
      </w:pPr>
      <w:r>
        <w:rPr>
          <w:rFonts w:ascii="Times New Roman" w:eastAsia="Times New Roman" w:hAnsi="Times New Roman" w:cs="Times New Roman"/>
          <w:sz w:val="24"/>
          <w:szCs w:val="24"/>
        </w:rPr>
        <w:t>Чл. 265п. (Нов - ДВ, бр. 104 от 2007 г.) (1) Срещу решението за преобразуване на дружество със седалище в Република България не може да се предяви иск по чл. 74. Не може да се иска и обявяването за недействително по чл. 263п на новоучреденото при сливане дружество със седалище в Република България.</w:t>
      </w:r>
    </w:p>
    <w:p w:rsidR="005E6671" w:rsidRDefault="00237F4C">
      <w:pPr>
        <w:spacing w:after="0" w:line="240" w:lineRule="auto"/>
        <w:ind w:firstLine="855"/>
        <w:divId w:val="6051921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Преобразуването по този раздел не може да бъде обявено за недействително. Преобразуването може да бъде оспорвано от лицата и по реда на чл. 263о, когато не са спазени изискванията на този раздел. Нееквивалентно съотношение на замяна не е основание за предявяване на иск.</w:t>
      </w:r>
    </w:p>
    <w:p w:rsidR="005E6671" w:rsidRDefault="00237F4C">
      <w:pPr>
        <w:spacing w:after="0" w:line="240" w:lineRule="auto"/>
        <w:ind w:firstLine="855"/>
        <w:divId w:val="14811921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приемащото или новоучреденото дружество е със седалище в друга държава членка, искът се предявява най-късно до издаването на удостоверение по чл. 265л. Подаването на иска спира издаването на удостоверение. Въз основа на влязлото в сила решение, с което се уважава искът, се отказва издаване на удостоверение.</w:t>
      </w:r>
    </w:p>
    <w:p w:rsidR="005E6671" w:rsidRDefault="00237F4C">
      <w:pPr>
        <w:spacing w:after="0" w:line="240" w:lineRule="auto"/>
        <w:ind w:firstLine="855"/>
        <w:divId w:val="123929235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приемащото или новоучреденото дружество е със седалище в Република България, искът се предявява най-късно до вписване на преобразуването. Предявяването на иска спира вписването на преобразуването. Въз основа на влязлото в сила решение, с което се уважава искът, се отказва вписване на преобразуването.</w:t>
      </w:r>
    </w:p>
    <w:p w:rsidR="005E6671" w:rsidRDefault="005E6671">
      <w:pPr>
        <w:spacing w:after="0" w:line="240" w:lineRule="auto"/>
        <w:ind w:firstLine="855"/>
        <w:divId w:val="21393751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57276022"/>
        <w:rPr>
          <w:rFonts w:ascii="Times New Roman" w:hAnsi="Times New Roman" w:cs="Times New Roman"/>
          <w:b/>
          <w:bCs/>
          <w:sz w:val="24"/>
          <w:szCs w:val="24"/>
        </w:rPr>
      </w:pPr>
      <w:r>
        <w:rPr>
          <w:rFonts w:ascii="Times New Roman" w:hAnsi="Times New Roman" w:cs="Times New Roman"/>
          <w:b/>
          <w:bCs/>
          <w:sz w:val="24"/>
          <w:szCs w:val="24"/>
        </w:rPr>
        <w:t>ОСОБЕНИ ПРАВИЛА</w:t>
      </w:r>
    </w:p>
    <w:p w:rsidR="005E6671" w:rsidRDefault="00237F4C">
      <w:pPr>
        <w:spacing w:after="0" w:line="240" w:lineRule="auto"/>
        <w:ind w:firstLine="855"/>
        <w:divId w:val="361446677"/>
        <w:rPr>
          <w:rFonts w:ascii="Times New Roman" w:eastAsia="Times New Roman" w:hAnsi="Times New Roman" w:cs="Times New Roman"/>
          <w:sz w:val="24"/>
          <w:szCs w:val="24"/>
        </w:rPr>
      </w:pPr>
      <w:r>
        <w:rPr>
          <w:rFonts w:ascii="Times New Roman" w:eastAsia="Times New Roman" w:hAnsi="Times New Roman" w:cs="Times New Roman"/>
          <w:sz w:val="24"/>
          <w:szCs w:val="24"/>
        </w:rPr>
        <w:t>Чл. 265р. (Нов - ДВ, бр. 104 от 2007 г.) Когато приемащото дружество е едноличен собственик на капитала на всички преобразуващи се дружества, преобразуването се извършва въз основа на решение на едноличния собственик на капитала. Член 265д, ал. 3, т. 2 - 5, чл. 265з, 265и и чл. 265о, ал. 2, изречение второ не се прилагат.</w:t>
      </w:r>
    </w:p>
    <w:p w:rsidR="005E6671" w:rsidRDefault="005E6671">
      <w:pPr>
        <w:spacing w:after="0" w:line="240" w:lineRule="auto"/>
        <w:ind w:firstLine="855"/>
        <w:divId w:val="15572760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34184172"/>
        <w:rPr>
          <w:rFonts w:ascii="Times New Roman" w:hAnsi="Times New Roman" w:cs="Times New Roman"/>
          <w:b/>
          <w:bCs/>
          <w:sz w:val="24"/>
          <w:szCs w:val="24"/>
        </w:rPr>
      </w:pPr>
      <w:r>
        <w:rPr>
          <w:rFonts w:ascii="Times New Roman" w:hAnsi="Times New Roman" w:cs="Times New Roman"/>
          <w:b/>
          <w:bCs/>
          <w:sz w:val="24"/>
          <w:szCs w:val="24"/>
        </w:rPr>
        <w:t>УЧАСТИЕ НА РАБОТНИЦИТЕ И СЛУЖИТЕЛИТЕ</w:t>
      </w:r>
    </w:p>
    <w:p w:rsidR="005E6671" w:rsidRDefault="00237F4C">
      <w:pPr>
        <w:spacing w:after="0" w:line="240" w:lineRule="auto"/>
        <w:ind w:firstLine="855"/>
        <w:divId w:val="907610631"/>
        <w:rPr>
          <w:rFonts w:ascii="Times New Roman" w:eastAsia="Times New Roman" w:hAnsi="Times New Roman" w:cs="Times New Roman"/>
          <w:sz w:val="24"/>
          <w:szCs w:val="24"/>
        </w:rPr>
      </w:pPr>
      <w:r>
        <w:rPr>
          <w:rFonts w:ascii="Times New Roman" w:eastAsia="Times New Roman" w:hAnsi="Times New Roman" w:cs="Times New Roman"/>
          <w:sz w:val="24"/>
          <w:szCs w:val="24"/>
        </w:rPr>
        <w:t>Чл. 265с. (Нов - ДВ, бр. 104 от 2007 г.) (1) Когато едно от преобразуващите се дружества, приемащото или новоучреденото дружество е със седалище в Република България, за участието на работниците и служителите в преобразуването се прилагат съответно чл. 12 - 15, чл. 16, ал. 1, 2 и ал. 3, т. 4 и 5 (като вместо 25 на сто от общия брой на работниците и служителите в тях е необходима една трета), чл. 17, 18, 19, 29 и 30 от Закона за информиране и консултиране с работниците и служителите в многонационални предприятия, групи предприятия и европейски дружества, като приемащото или новоучреденото дружество по този раздел се смята за европейско дружество.</w:t>
      </w:r>
    </w:p>
    <w:p w:rsidR="005E6671" w:rsidRDefault="00237F4C">
      <w:pPr>
        <w:spacing w:after="0" w:line="240" w:lineRule="auto"/>
        <w:ind w:firstLine="855"/>
        <w:divId w:val="8716959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седалището на приемащото или новоучреденото дружество е в Република България, органите за управление на преобразуващите се дружества и на приемащото дружество без провеждане на преговори могат да вземат решение за прилагане на стандартните правила по чл. 16 и 17 от Закона за информиране и </w:t>
      </w:r>
      <w:r>
        <w:rPr>
          <w:rFonts w:ascii="Times New Roman" w:eastAsia="Times New Roman" w:hAnsi="Times New Roman" w:cs="Times New Roman"/>
          <w:sz w:val="24"/>
          <w:szCs w:val="24"/>
        </w:rPr>
        <w:lastRenderedPageBreak/>
        <w:t>консултиране с работниците и служителите в многонационални предприятия, групи предприятия и европейски дружества. Когато седалището на приемащото или новоучреденото дружество е в друга държава членка, те могат да вземат решение за прилагане на стандартните правила, приети в нейното законодателство в съответствие с Директива 2001/86/ЕО на Съвета за допълнение на Устава на европейското дружество по отношение на участието на заетите лица.</w:t>
      </w:r>
    </w:p>
    <w:p w:rsidR="005E6671" w:rsidRDefault="00237F4C">
      <w:pPr>
        <w:spacing w:after="0" w:line="240" w:lineRule="auto"/>
        <w:ind w:firstLine="855"/>
        <w:divId w:val="78932616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седалището на приемащото или новоучреденото дружество е в Република България и едно от преобразуващите се дружества е прилагало правила за участие на работниците и служителите по смисъла на § 1, т. 20 от допълнителните разпоредби на Закона за информиране и консултиране с работниците и служителите в многонационални предприятия, групи предприятия и европейски дружества, приемащото или новоучреденото дружество е длъжно да осигури упражняването на правата, произтичащи от тези правила. Това правило се прилага и при последващо преобразуване по реда на тази глава или на Регламент (ЕО) № 2157/2001 на Съвета относно Устава на Европейското дружество (SE), но не повече от три години след датата по чл. 265о, ал. 1.</w:t>
      </w:r>
    </w:p>
    <w:p w:rsidR="005E6671" w:rsidRDefault="005E6671">
      <w:pPr>
        <w:spacing w:after="0" w:line="240" w:lineRule="auto"/>
        <w:ind w:firstLine="855"/>
        <w:divId w:val="133418417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ЛИКВИДАЦИЯ</w:t>
      </w:r>
    </w:p>
    <w:p w:rsidR="005E6671" w:rsidRDefault="00237F4C">
      <w:pPr>
        <w:spacing w:before="100" w:beforeAutospacing="1" w:after="100" w:afterAutospacing="1" w:line="240" w:lineRule="auto"/>
        <w:ind w:firstLine="855"/>
        <w:divId w:val="143669955"/>
        <w:rPr>
          <w:rFonts w:ascii="Times New Roman" w:hAnsi="Times New Roman" w:cs="Times New Roman"/>
          <w:b/>
          <w:bCs/>
          <w:sz w:val="24"/>
          <w:szCs w:val="24"/>
        </w:rPr>
      </w:pPr>
      <w:r>
        <w:rPr>
          <w:rFonts w:ascii="Times New Roman" w:hAnsi="Times New Roman" w:cs="Times New Roman"/>
          <w:b/>
          <w:bCs/>
          <w:sz w:val="24"/>
          <w:szCs w:val="24"/>
        </w:rPr>
        <w:t>НАЧАЛО НА ЛИКВИДАЦИЯТА</w:t>
      </w:r>
    </w:p>
    <w:p w:rsidR="005E6671" w:rsidRDefault="00237F4C">
      <w:pPr>
        <w:spacing w:after="0" w:line="240" w:lineRule="auto"/>
        <w:ind w:firstLine="855"/>
        <w:divId w:val="1081215203"/>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(1) След прекратяване на търговското дружество се извършва ликвидация.</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21315097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83 от 1996 г., изм. - ДВ, бр. 38 от 2006 г., в сила от 01.07.2007 г., изм. относно влизането в сила - ДВ, бр. 80 от 2006 г.) Срокът, в който трябва да завърши ликвидацията, се определя от общото събрание на дружеството с ограничена отговорност и акционерното дружество, а за останалите търговски дружества - по единодушно решение на неограничено отговорните съдружници. Такъв срок определя и длъжностното лице по регистрацията към Агенцията по вписването, когато то назначава ликвидатори. При необходимост определеният срок може да се продължи.</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9810953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83 от 1996 г., изм. - ДВ, бр. 84 от 2000 г., доп. - ДВ, бр. 66 от 2005 г., изм. - ДВ, бр. 38 от 2006 г., в сила от 01.07.2007 г., изм. относно влизането в сила - ДВ, бр. 80 от 2006 г.) Ликвидаторите се вписват в търговския регистър, където се представят нотариално заверени съгласия с образци на подписите им.</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1162211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83 от 1996 г., изм. - ДВ, бр. 38 от 2006 г., в сила от 01.07.2007 г., изм. относно влизането в сила - ДВ, бр. 80 от 2006 г.) Съдът по седалището може по важни причини да назначи или освободи ликвидатори по искане на съдружниците, съответно акционерите, които имат 1/20 част от капитала.</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93081737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83 от 1996 г.) Възнаграждението на ликвидаторите се определя от:</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10569321"/>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общото събрание на дружеството с ограничена отговорност или акционерното дружество;</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888997524"/>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неограничено отговорните съдружници в търговските дружества - с единодушие;</w:t>
      </w:r>
    </w:p>
    <w:p w:rsidR="005E6671" w:rsidRDefault="00237F4C">
      <w:pPr>
        <w:spacing w:after="0" w:line="240" w:lineRule="auto"/>
        <w:ind w:firstLine="855"/>
        <w:divId w:val="165853611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съда, когато ликвидаторите са назначени от него;</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74757686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2006 г., в сила от 01.07.2007 г., изм. относно влизането в сила - ДВ, бр. 80 от 2006 г.) длъжностното лице по регистрацията към Агенцията по вписванията, когато ликвидаторите са назначени от него.</w:t>
      </w:r>
    </w:p>
    <w:p w:rsidR="005E6671" w:rsidRDefault="005E6671">
      <w:pPr>
        <w:spacing w:after="0" w:line="240" w:lineRule="auto"/>
        <w:ind w:firstLine="855"/>
        <w:divId w:val="143669955"/>
        <w:rPr>
          <w:rFonts w:ascii="Times New Roman" w:eastAsia="Times New Roman" w:hAnsi="Times New Roman" w:cs="Times New Roman"/>
          <w:sz w:val="24"/>
          <w:szCs w:val="24"/>
        </w:rPr>
      </w:pPr>
    </w:p>
    <w:p w:rsidR="005E6671" w:rsidRDefault="00237F4C">
      <w:pPr>
        <w:spacing w:after="0" w:line="240" w:lineRule="auto"/>
        <w:ind w:firstLine="855"/>
        <w:divId w:val="49461612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83 от 1996 г.) Ликвидаторите носят същата отговорност за дейността си по ликвидацията както управителите и другите изпълнителни органи на търговските дружества.</w:t>
      </w:r>
    </w:p>
    <w:p w:rsidR="005E6671" w:rsidRDefault="005E6671">
      <w:pPr>
        <w:spacing w:after="240" w:line="240" w:lineRule="auto"/>
        <w:ind w:firstLine="855"/>
        <w:divId w:val="1436699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29970912"/>
        <w:rPr>
          <w:rFonts w:ascii="Times New Roman" w:hAnsi="Times New Roman" w:cs="Times New Roman"/>
          <w:b/>
          <w:bCs/>
          <w:sz w:val="24"/>
          <w:szCs w:val="24"/>
        </w:rPr>
      </w:pPr>
      <w:r>
        <w:rPr>
          <w:rFonts w:ascii="Times New Roman" w:hAnsi="Times New Roman" w:cs="Times New Roman"/>
          <w:b/>
          <w:bCs/>
          <w:sz w:val="24"/>
          <w:szCs w:val="24"/>
        </w:rPr>
        <w:t>ПОКАНА ДО КРЕДИТОРИТЕ</w:t>
      </w:r>
    </w:p>
    <w:p w:rsidR="005E6671" w:rsidRDefault="00237F4C">
      <w:pPr>
        <w:spacing w:after="0" w:line="240" w:lineRule="auto"/>
        <w:ind w:firstLine="855"/>
        <w:divId w:val="1570386472"/>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(Изм. - ДВ, бр. 38 от 2006 г., в сила от 01.07.2007 г., изм. относно влизането в сила - ДВ, бр. 80 от 2006 г.) Ликвидаторите са длъжни, като обявят прекратяването на дружеството, да поканят неговите кредитори да предявят вземанията си. Поканата се отправя писмено до известните кредитори и се обявява в търговския регистър.</w:t>
      </w:r>
    </w:p>
    <w:p w:rsidR="005E6671" w:rsidRDefault="005E6671">
      <w:pPr>
        <w:spacing w:after="0" w:line="240" w:lineRule="auto"/>
        <w:ind w:firstLine="855"/>
        <w:divId w:val="9299709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04218247"/>
        <w:rPr>
          <w:rFonts w:ascii="Times New Roman" w:hAnsi="Times New Roman" w:cs="Times New Roman"/>
          <w:b/>
          <w:bCs/>
          <w:sz w:val="24"/>
          <w:szCs w:val="24"/>
        </w:rPr>
      </w:pPr>
      <w:r>
        <w:rPr>
          <w:rFonts w:ascii="Times New Roman" w:hAnsi="Times New Roman" w:cs="Times New Roman"/>
          <w:b/>
          <w:bCs/>
          <w:sz w:val="24"/>
          <w:szCs w:val="24"/>
        </w:rPr>
        <w:t>ЗАДЪЛЖЕНИЯ НА ЛИКВИДАТОРИТЕ</w:t>
      </w:r>
    </w:p>
    <w:p w:rsidR="005E6671" w:rsidRDefault="00237F4C">
      <w:pPr>
        <w:spacing w:after="0" w:line="240" w:lineRule="auto"/>
        <w:ind w:firstLine="855"/>
        <w:divId w:val="1189441807"/>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(1) Ликвидаторите са длъжни да довършат текущите сделки, да съберат вземанията, да превърнат останалото имущество в пари и да удовлетворят кредиторите. Те могат да сключват нови сделки само ако това се налага от ликвидацията.</w:t>
      </w:r>
    </w:p>
    <w:p w:rsidR="005E6671" w:rsidRDefault="005E6671">
      <w:pPr>
        <w:spacing w:after="0" w:line="240" w:lineRule="auto"/>
        <w:ind w:firstLine="855"/>
        <w:divId w:val="1904218247"/>
        <w:rPr>
          <w:rFonts w:ascii="Times New Roman" w:eastAsia="Times New Roman" w:hAnsi="Times New Roman" w:cs="Times New Roman"/>
          <w:sz w:val="24"/>
          <w:szCs w:val="24"/>
        </w:rPr>
      </w:pPr>
    </w:p>
    <w:p w:rsidR="005E6671" w:rsidRDefault="00237F4C">
      <w:pPr>
        <w:spacing w:after="0" w:line="240" w:lineRule="auto"/>
        <w:ind w:firstLine="855"/>
        <w:divId w:val="1899512216"/>
        <w:rPr>
          <w:rFonts w:ascii="Times New Roman" w:eastAsia="Times New Roman" w:hAnsi="Times New Roman" w:cs="Times New Roman"/>
          <w:sz w:val="24"/>
          <w:szCs w:val="24"/>
        </w:rPr>
      </w:pPr>
      <w:r>
        <w:rPr>
          <w:rFonts w:ascii="Times New Roman" w:eastAsia="Times New Roman" w:hAnsi="Times New Roman" w:cs="Times New Roman"/>
          <w:sz w:val="24"/>
          <w:szCs w:val="24"/>
        </w:rPr>
        <w:t>(2) Ликвидаторите могат по съгласие със съдружниците, съответно с акционерите и кредиторите, да им прехвърлят отделни обекти от ликвидационното имущество, ако с това не се увреждат правата на останалите съдружници и кредитори.</w:t>
      </w:r>
    </w:p>
    <w:p w:rsidR="005E6671" w:rsidRDefault="005E6671">
      <w:pPr>
        <w:spacing w:after="0" w:line="240" w:lineRule="auto"/>
        <w:ind w:firstLine="855"/>
        <w:divId w:val="1904218247"/>
        <w:rPr>
          <w:rFonts w:ascii="Times New Roman" w:eastAsia="Times New Roman" w:hAnsi="Times New Roman" w:cs="Times New Roman"/>
          <w:sz w:val="24"/>
          <w:szCs w:val="24"/>
        </w:rPr>
      </w:pPr>
    </w:p>
    <w:p w:rsidR="005E6671" w:rsidRDefault="00237F4C">
      <w:pPr>
        <w:spacing w:after="0" w:line="240" w:lineRule="auto"/>
        <w:ind w:firstLine="855"/>
        <w:divId w:val="19242153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61 от 1993 г., изм. - ДВ, бр. 105 от 2005 г., в сила от 01.01.2006 г.) Ликвидаторите са длъжни да уведомят Националната агенция за приходите за започналата ликвидация.</w:t>
      </w:r>
    </w:p>
    <w:p w:rsidR="005E6671" w:rsidRDefault="005E6671">
      <w:pPr>
        <w:spacing w:after="0" w:line="240" w:lineRule="auto"/>
        <w:ind w:firstLine="855"/>
        <w:divId w:val="1904218247"/>
        <w:rPr>
          <w:rFonts w:ascii="Times New Roman" w:eastAsia="Times New Roman" w:hAnsi="Times New Roman" w:cs="Times New Roman"/>
          <w:sz w:val="24"/>
          <w:szCs w:val="24"/>
        </w:rPr>
      </w:pPr>
    </w:p>
    <w:p w:rsidR="005E6671" w:rsidRDefault="00237F4C">
      <w:pPr>
        <w:spacing w:after="0" w:line="240" w:lineRule="auto"/>
        <w:ind w:firstLine="855"/>
        <w:divId w:val="201853391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34 от 2011 г., в сила от 03.05.2011 г.) Ликвидаторът е длъжен да осъществява правомощията си с грижата на добър търговец.</w:t>
      </w:r>
    </w:p>
    <w:p w:rsidR="005E6671" w:rsidRDefault="005E6671">
      <w:pPr>
        <w:spacing w:after="240" w:line="240" w:lineRule="auto"/>
        <w:ind w:firstLine="855"/>
        <w:divId w:val="19042182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92659880"/>
        <w:rPr>
          <w:rFonts w:ascii="Times New Roman" w:hAnsi="Times New Roman" w:cs="Times New Roman"/>
          <w:b/>
          <w:bCs/>
          <w:sz w:val="24"/>
          <w:szCs w:val="24"/>
        </w:rPr>
      </w:pPr>
      <w:r>
        <w:rPr>
          <w:rFonts w:ascii="Times New Roman" w:hAnsi="Times New Roman" w:cs="Times New Roman"/>
          <w:b/>
          <w:bCs/>
          <w:sz w:val="24"/>
          <w:szCs w:val="24"/>
        </w:rPr>
        <w:t>ПРЕДСТАВИТЕЛСТВО</w:t>
      </w:r>
    </w:p>
    <w:p w:rsidR="005E6671" w:rsidRDefault="00237F4C">
      <w:pPr>
        <w:spacing w:after="0" w:line="240" w:lineRule="auto"/>
        <w:ind w:firstLine="855"/>
        <w:divId w:val="259916868"/>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Ликвидаторите представляват дружеството и имат правата и задълженията на изпълнителния му орган.</w:t>
      </w:r>
    </w:p>
    <w:p w:rsidR="005E6671" w:rsidRDefault="005E6671">
      <w:pPr>
        <w:spacing w:after="0" w:line="240" w:lineRule="auto"/>
        <w:ind w:firstLine="855"/>
        <w:divId w:val="1392659880"/>
        <w:rPr>
          <w:rFonts w:ascii="Times New Roman" w:eastAsia="Times New Roman" w:hAnsi="Times New Roman" w:cs="Times New Roman"/>
          <w:sz w:val="24"/>
          <w:szCs w:val="24"/>
        </w:rPr>
      </w:pPr>
    </w:p>
    <w:p w:rsidR="005E6671" w:rsidRDefault="00237F4C">
      <w:pPr>
        <w:spacing w:after="0" w:line="240" w:lineRule="auto"/>
        <w:ind w:firstLine="855"/>
        <w:divId w:val="620527217"/>
        <w:rPr>
          <w:rFonts w:ascii="Times New Roman" w:eastAsia="Times New Roman" w:hAnsi="Times New Roman" w:cs="Times New Roman"/>
          <w:sz w:val="24"/>
          <w:szCs w:val="24"/>
        </w:rPr>
      </w:pPr>
      <w:r>
        <w:rPr>
          <w:rFonts w:ascii="Times New Roman" w:eastAsia="Times New Roman" w:hAnsi="Times New Roman" w:cs="Times New Roman"/>
          <w:sz w:val="24"/>
          <w:szCs w:val="24"/>
        </w:rPr>
        <w:t>(2) Ликвидаторите могат да представляват дружеството само заедно. Волеизявление към дружеството може да се приеме и от един ликвидатор.</w:t>
      </w:r>
    </w:p>
    <w:p w:rsidR="005E6671" w:rsidRDefault="005E6671">
      <w:pPr>
        <w:spacing w:after="240" w:line="240" w:lineRule="auto"/>
        <w:ind w:firstLine="855"/>
        <w:divId w:val="13926598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5359762"/>
        <w:rPr>
          <w:rFonts w:ascii="Times New Roman" w:hAnsi="Times New Roman" w:cs="Times New Roman"/>
          <w:b/>
          <w:bCs/>
          <w:sz w:val="24"/>
          <w:szCs w:val="24"/>
        </w:rPr>
      </w:pPr>
      <w:r>
        <w:rPr>
          <w:rFonts w:ascii="Times New Roman" w:hAnsi="Times New Roman" w:cs="Times New Roman"/>
          <w:b/>
          <w:bCs/>
          <w:sz w:val="24"/>
          <w:szCs w:val="24"/>
        </w:rPr>
        <w:t>НАЧАЛЕН БАЛАНС И ОТЧЕТ</w:t>
      </w:r>
    </w:p>
    <w:p w:rsidR="005E6671" w:rsidRDefault="00237F4C">
      <w:pPr>
        <w:spacing w:after="0" w:line="240" w:lineRule="auto"/>
        <w:ind w:firstLine="855"/>
        <w:divId w:val="1184321785"/>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(1) (Изм. - ДВ, бр. 66 от 2005 г., изм. - ДВ, бр. 105 от 2006 г., в сила от 01.01.2007 г.) Ликвидаторите съставят баланс към момента на прекратяването на дружеството и доклад, който пояснява баланса. В края на всяка година те извършват годишно приключване и представят годишен финансов отчет и годишен доклад за дейността си пред ръководния орган.</w:t>
      </w:r>
    </w:p>
    <w:p w:rsidR="005E6671" w:rsidRDefault="005E6671">
      <w:pPr>
        <w:spacing w:after="0" w:line="240" w:lineRule="auto"/>
        <w:ind w:firstLine="855"/>
        <w:divId w:val="1185359762"/>
        <w:rPr>
          <w:rFonts w:ascii="Times New Roman" w:eastAsia="Times New Roman" w:hAnsi="Times New Roman" w:cs="Times New Roman"/>
          <w:sz w:val="24"/>
          <w:szCs w:val="24"/>
        </w:rPr>
      </w:pPr>
    </w:p>
    <w:p w:rsidR="005E6671" w:rsidRDefault="00237F4C">
      <w:pPr>
        <w:spacing w:after="0" w:line="240" w:lineRule="auto"/>
        <w:ind w:firstLine="855"/>
        <w:divId w:val="1960641288"/>
        <w:rPr>
          <w:rFonts w:ascii="Times New Roman" w:eastAsia="Times New Roman" w:hAnsi="Times New Roman" w:cs="Times New Roman"/>
          <w:sz w:val="24"/>
          <w:szCs w:val="24"/>
        </w:rPr>
      </w:pPr>
      <w:r>
        <w:rPr>
          <w:rFonts w:ascii="Times New Roman" w:eastAsia="Times New Roman" w:hAnsi="Times New Roman" w:cs="Times New Roman"/>
          <w:sz w:val="24"/>
          <w:szCs w:val="24"/>
        </w:rPr>
        <w:t>(2) Ръководният орган се произнася за приемането на началния баланс, на годишното приключване и за освобождаването от отговорност на ликвидаторите.</w:t>
      </w:r>
    </w:p>
    <w:p w:rsidR="005E6671" w:rsidRDefault="005E6671">
      <w:pPr>
        <w:spacing w:after="240" w:line="240" w:lineRule="auto"/>
        <w:ind w:firstLine="855"/>
        <w:divId w:val="11853597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45526984"/>
        <w:rPr>
          <w:rFonts w:ascii="Times New Roman" w:hAnsi="Times New Roman" w:cs="Times New Roman"/>
          <w:b/>
          <w:bCs/>
          <w:sz w:val="24"/>
          <w:szCs w:val="24"/>
        </w:rPr>
      </w:pPr>
      <w:r>
        <w:rPr>
          <w:rFonts w:ascii="Times New Roman" w:hAnsi="Times New Roman" w:cs="Times New Roman"/>
          <w:b/>
          <w:bCs/>
          <w:sz w:val="24"/>
          <w:szCs w:val="24"/>
        </w:rPr>
        <w:t>ВЛИВАНЕ НА ДРУЖЕСТВО В ЛИКВИДАЦИЯ</w:t>
      </w:r>
    </w:p>
    <w:p w:rsidR="005E6671" w:rsidRDefault="00237F4C">
      <w:pPr>
        <w:spacing w:after="0" w:line="240" w:lineRule="auto"/>
        <w:ind w:firstLine="855"/>
        <w:divId w:val="534465395"/>
        <w:rPr>
          <w:rFonts w:ascii="Times New Roman" w:eastAsia="Times New Roman" w:hAnsi="Times New Roman" w:cs="Times New Roman"/>
          <w:sz w:val="24"/>
          <w:szCs w:val="24"/>
        </w:rPr>
      </w:pPr>
      <w:r>
        <w:rPr>
          <w:rFonts w:ascii="Times New Roman" w:eastAsia="Times New Roman" w:hAnsi="Times New Roman" w:cs="Times New Roman"/>
          <w:sz w:val="24"/>
          <w:szCs w:val="24"/>
        </w:rPr>
        <w:t>Чл. 270а. (Нов - ДВ, бр. 83 от 1996 г., отм. - ДВ, бр. 58 от 2003 г.)</w:t>
      </w:r>
    </w:p>
    <w:p w:rsidR="005E6671" w:rsidRDefault="005E6671">
      <w:pPr>
        <w:spacing w:after="0" w:line="240" w:lineRule="auto"/>
        <w:ind w:firstLine="855"/>
        <w:divId w:val="5455269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80520753"/>
        <w:rPr>
          <w:rFonts w:ascii="Times New Roman" w:hAnsi="Times New Roman" w:cs="Times New Roman"/>
          <w:b/>
          <w:bCs/>
          <w:sz w:val="24"/>
          <w:szCs w:val="24"/>
        </w:rPr>
      </w:pPr>
      <w:r>
        <w:rPr>
          <w:rFonts w:ascii="Times New Roman" w:hAnsi="Times New Roman" w:cs="Times New Roman"/>
          <w:b/>
          <w:bCs/>
          <w:sz w:val="24"/>
          <w:szCs w:val="24"/>
        </w:rPr>
        <w:t>РАЗПРЕДЕЛЕНИЕ НА ИМУЩЕСТВОТО</w:t>
      </w:r>
    </w:p>
    <w:p w:rsidR="005E6671" w:rsidRDefault="00237F4C">
      <w:pPr>
        <w:spacing w:after="0" w:line="240" w:lineRule="auto"/>
        <w:ind w:firstLine="855"/>
        <w:divId w:val="1223567342"/>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Имуществото, което остава след удовлетворяване на кредиторите, се разпределя между съдружниците, съответно между акционерите.</w:t>
      </w:r>
    </w:p>
    <w:p w:rsidR="005E6671" w:rsidRDefault="005E6671">
      <w:pPr>
        <w:spacing w:after="0" w:line="240" w:lineRule="auto"/>
        <w:ind w:firstLine="855"/>
        <w:divId w:val="20805207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0746986"/>
        <w:rPr>
          <w:rFonts w:ascii="Times New Roman" w:hAnsi="Times New Roman" w:cs="Times New Roman"/>
          <w:b/>
          <w:bCs/>
          <w:sz w:val="24"/>
          <w:szCs w:val="24"/>
        </w:rPr>
      </w:pPr>
      <w:r>
        <w:rPr>
          <w:rFonts w:ascii="Times New Roman" w:hAnsi="Times New Roman" w:cs="Times New Roman"/>
          <w:b/>
          <w:bCs/>
          <w:sz w:val="24"/>
          <w:szCs w:val="24"/>
        </w:rPr>
        <w:t>ЗАЩИТА НА КРЕДИТОРИТЕ</w:t>
      </w:r>
    </w:p>
    <w:p w:rsidR="005E6671" w:rsidRDefault="00237F4C">
      <w:pPr>
        <w:spacing w:after="0" w:line="240" w:lineRule="auto"/>
        <w:ind w:firstLine="855"/>
        <w:divId w:val="1884946701"/>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(1) (Изм. - ДВ, бр. 83 от 1996 г., изм. и доп. - ДВ, бр. 38 от 2006 г., в сила от 01.07.2007 г., изм. относно влизането в сила - ДВ, бр. 80 от 2006 г.) Имуществото на дружеството се разпределя само ако са изминали шест месеца от деня, в който поканата до кредиторите е обявена в търговския регистър.</w:t>
      </w:r>
    </w:p>
    <w:p w:rsidR="005E6671" w:rsidRDefault="005E6671">
      <w:pPr>
        <w:spacing w:after="0" w:line="240" w:lineRule="auto"/>
        <w:ind w:firstLine="855"/>
        <w:divId w:val="1990746986"/>
        <w:rPr>
          <w:rFonts w:ascii="Times New Roman" w:eastAsia="Times New Roman" w:hAnsi="Times New Roman" w:cs="Times New Roman"/>
          <w:sz w:val="24"/>
          <w:szCs w:val="24"/>
        </w:rPr>
      </w:pPr>
    </w:p>
    <w:p w:rsidR="005E6671" w:rsidRDefault="00237F4C">
      <w:pPr>
        <w:spacing w:after="0" w:line="240" w:lineRule="auto"/>
        <w:ind w:firstLine="855"/>
        <w:divId w:val="134605760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кредитор, който е уведомен, не предяви вземането си, дължимата сума се влага в банка на негово име.</w:t>
      </w:r>
    </w:p>
    <w:p w:rsidR="005E6671" w:rsidRDefault="005E6671">
      <w:pPr>
        <w:spacing w:after="0" w:line="240" w:lineRule="auto"/>
        <w:ind w:firstLine="855"/>
        <w:divId w:val="1990746986"/>
        <w:rPr>
          <w:rFonts w:ascii="Times New Roman" w:eastAsia="Times New Roman" w:hAnsi="Times New Roman" w:cs="Times New Roman"/>
          <w:sz w:val="24"/>
          <w:szCs w:val="24"/>
        </w:rPr>
      </w:pPr>
    </w:p>
    <w:p w:rsidR="005E6671" w:rsidRDefault="00237F4C">
      <w:pPr>
        <w:spacing w:after="0" w:line="240" w:lineRule="auto"/>
        <w:ind w:firstLine="855"/>
        <w:divId w:val="67993633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някое задължение е спорно, имуществото се разпределя само след като се даде обезпечение на кредитора.</w:t>
      </w:r>
    </w:p>
    <w:p w:rsidR="005E6671" w:rsidRDefault="005E6671">
      <w:pPr>
        <w:spacing w:after="0" w:line="240" w:lineRule="auto"/>
        <w:ind w:firstLine="855"/>
        <w:divId w:val="1990746986"/>
        <w:rPr>
          <w:rFonts w:ascii="Times New Roman" w:eastAsia="Times New Roman" w:hAnsi="Times New Roman" w:cs="Times New Roman"/>
          <w:sz w:val="24"/>
          <w:szCs w:val="24"/>
        </w:rPr>
      </w:pPr>
    </w:p>
    <w:p w:rsidR="005E6671" w:rsidRDefault="00237F4C">
      <w:pPr>
        <w:spacing w:after="0" w:line="240" w:lineRule="auto"/>
        <w:ind w:firstLine="855"/>
        <w:divId w:val="210017979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83 от 1996 г.) Ръководният орган на дружеството може, след като бъдат удовлетворени кредиторите, да отпише вземанията на дружеството, които са несъбираеми. Решението се приема с обикновено мнозинство.</w:t>
      </w:r>
    </w:p>
    <w:p w:rsidR="005E6671" w:rsidRDefault="005E6671">
      <w:pPr>
        <w:spacing w:after="240" w:line="240" w:lineRule="auto"/>
        <w:ind w:firstLine="855"/>
        <w:divId w:val="199074698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56411098"/>
        <w:rPr>
          <w:rFonts w:ascii="Times New Roman" w:hAnsi="Times New Roman" w:cs="Times New Roman"/>
          <w:b/>
          <w:bCs/>
          <w:sz w:val="24"/>
          <w:szCs w:val="24"/>
        </w:rPr>
      </w:pPr>
      <w:r>
        <w:rPr>
          <w:rFonts w:ascii="Times New Roman" w:hAnsi="Times New Roman" w:cs="Times New Roman"/>
          <w:b/>
          <w:bCs/>
          <w:sz w:val="24"/>
          <w:szCs w:val="24"/>
        </w:rPr>
        <w:t>СПИРАНЕ И ПРЕКРАТЯВАНЕ НА ПРОИЗВОДСТВО ПО ЛИКВИДАЦИЯ ПРИ ОТКРИВАНЕ НА ПРОИЗВОДСТВО ЗА НЕСЪСТОЯТЕЛНОСТ</w:t>
      </w:r>
    </w:p>
    <w:p w:rsidR="005E6671" w:rsidRDefault="00237F4C">
      <w:pPr>
        <w:spacing w:after="0" w:line="240" w:lineRule="auto"/>
        <w:ind w:firstLine="855"/>
        <w:divId w:val="155456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272а. (Нов - ДВ, бр. 84 от 2000 г.) (1) (Доп. - ДВ, бр. 38 от 2006 г.) От датата на решението за откриване на производство по несъстоятелност производството по ликвидация на дружество в ликвидация се спира. Производството по ликвидация се прекратява от датата на влизане на решението по чл. 630 в сила. С решението за откриване на производството по несъстоятелност съдът обявява дружеството-длъжник в несъстоятелност по чл. 630, ал. 2 съответно по чл. 632, ал. 1.</w:t>
      </w:r>
    </w:p>
    <w:p w:rsidR="005E6671" w:rsidRDefault="00237F4C">
      <w:pPr>
        <w:spacing w:after="0" w:line="240" w:lineRule="auto"/>
        <w:ind w:firstLine="855"/>
        <w:divId w:val="3792820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В случаите по ал. 1 съдът по несъстоятелността е длъжен да изпрати препис от решението за откриване на производство по несъстоятелност за вписване в търговския регистър в същия ден.</w:t>
      </w:r>
    </w:p>
    <w:p w:rsidR="005E6671" w:rsidRDefault="005E6671">
      <w:pPr>
        <w:spacing w:after="0" w:line="240" w:lineRule="auto"/>
        <w:ind w:firstLine="855"/>
        <w:divId w:val="145641109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5375960"/>
        <w:rPr>
          <w:rFonts w:ascii="Times New Roman" w:hAnsi="Times New Roman" w:cs="Times New Roman"/>
          <w:b/>
          <w:bCs/>
          <w:sz w:val="24"/>
          <w:szCs w:val="24"/>
        </w:rPr>
      </w:pPr>
      <w:r>
        <w:rPr>
          <w:rFonts w:ascii="Times New Roman" w:hAnsi="Times New Roman" w:cs="Times New Roman"/>
          <w:b/>
          <w:bCs/>
          <w:sz w:val="24"/>
          <w:szCs w:val="24"/>
        </w:rPr>
        <w:t>ОТЧЕТ И БАЛАНС НА ЛИКВИДАТОРА ПРИ ПРЕКРАТЯВАНЕ НА ДЕЙНОСТТА МУ</w:t>
      </w:r>
    </w:p>
    <w:p w:rsidR="005E6671" w:rsidRDefault="00237F4C">
      <w:pPr>
        <w:spacing w:after="0" w:line="240" w:lineRule="auto"/>
        <w:ind w:firstLine="855"/>
        <w:divId w:val="1440836073"/>
        <w:rPr>
          <w:rFonts w:ascii="Times New Roman" w:eastAsia="Times New Roman" w:hAnsi="Times New Roman" w:cs="Times New Roman"/>
          <w:sz w:val="24"/>
          <w:szCs w:val="24"/>
        </w:rPr>
      </w:pPr>
      <w:r>
        <w:rPr>
          <w:rFonts w:ascii="Times New Roman" w:eastAsia="Times New Roman" w:hAnsi="Times New Roman" w:cs="Times New Roman"/>
          <w:sz w:val="24"/>
          <w:szCs w:val="24"/>
        </w:rPr>
        <w:t>Чл. 272б. (Нов - ДВ, бр. 84 от 2000 г.) (1) В случаите, когато е открито производство по несъстоятелност за дружество в ликвидация, ликвидаторът съставя и представя пред съда по несъстоятелността баланс към датата на решението за откриване на производството по несъстоятелност и отчет за дейността си по чл. 270 в 7-дневен срок от спирането на производството по ликвидация.</w:t>
      </w:r>
    </w:p>
    <w:p w:rsidR="005E6671" w:rsidRDefault="00237F4C">
      <w:pPr>
        <w:spacing w:after="0" w:line="240" w:lineRule="auto"/>
        <w:ind w:firstLine="855"/>
        <w:divId w:val="851844958"/>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Назначеният синдик, длъжникът или кредитор могат да направят възражение по баланса и отчета по ал. 1 в 7-дневен срок от представянето им пред съда.</w:t>
      </w:r>
    </w:p>
    <w:p w:rsidR="005E6671" w:rsidRDefault="00237F4C">
      <w:pPr>
        <w:spacing w:after="0" w:line="240" w:lineRule="auto"/>
        <w:ind w:firstLine="855"/>
        <w:divId w:val="1896424760"/>
        <w:rPr>
          <w:rFonts w:ascii="Times New Roman" w:eastAsia="Times New Roman" w:hAnsi="Times New Roman" w:cs="Times New Roman"/>
          <w:sz w:val="24"/>
          <w:szCs w:val="24"/>
        </w:rPr>
      </w:pPr>
      <w:r>
        <w:rPr>
          <w:rFonts w:ascii="Times New Roman" w:eastAsia="Times New Roman" w:hAnsi="Times New Roman" w:cs="Times New Roman"/>
          <w:sz w:val="24"/>
          <w:szCs w:val="24"/>
        </w:rPr>
        <w:t>(3) В 14-дневен срок съдът се произнася по възражението с определение, което не подлежи на обжалване.</w:t>
      </w:r>
    </w:p>
    <w:p w:rsidR="005E6671" w:rsidRDefault="00237F4C">
      <w:pPr>
        <w:spacing w:after="0" w:line="240" w:lineRule="auto"/>
        <w:ind w:firstLine="855"/>
        <w:divId w:val="1598563845"/>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срока по ал. 2 не постъпи възражение, смята се, че отчетът и балансът на ликвидатора са приети.</w:t>
      </w:r>
    </w:p>
    <w:p w:rsidR="005E6671" w:rsidRDefault="00237F4C">
      <w:pPr>
        <w:spacing w:after="0" w:line="240" w:lineRule="auto"/>
        <w:ind w:firstLine="855"/>
        <w:divId w:val="310646516"/>
        <w:rPr>
          <w:rFonts w:ascii="Times New Roman" w:eastAsia="Times New Roman" w:hAnsi="Times New Roman" w:cs="Times New Roman"/>
          <w:sz w:val="24"/>
          <w:szCs w:val="24"/>
        </w:rPr>
      </w:pPr>
      <w:r>
        <w:rPr>
          <w:rFonts w:ascii="Times New Roman" w:eastAsia="Times New Roman" w:hAnsi="Times New Roman" w:cs="Times New Roman"/>
          <w:sz w:val="24"/>
          <w:szCs w:val="24"/>
        </w:rPr>
        <w:t>(5) Докато производството по ликвидация е спряно, ликвидаторът не може да извършва действията, предвидени в глава седемнадесета.</w:t>
      </w:r>
    </w:p>
    <w:p w:rsidR="005E6671" w:rsidRDefault="005E6671">
      <w:pPr>
        <w:spacing w:after="0" w:line="240" w:lineRule="auto"/>
        <w:ind w:firstLine="855"/>
        <w:divId w:val="45537596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20969602"/>
        <w:rPr>
          <w:rFonts w:ascii="Times New Roman" w:hAnsi="Times New Roman" w:cs="Times New Roman"/>
          <w:b/>
          <w:bCs/>
          <w:sz w:val="24"/>
          <w:szCs w:val="24"/>
        </w:rPr>
      </w:pPr>
      <w:r>
        <w:rPr>
          <w:rFonts w:ascii="Times New Roman" w:hAnsi="Times New Roman" w:cs="Times New Roman"/>
          <w:b/>
          <w:bCs/>
          <w:sz w:val="24"/>
          <w:szCs w:val="24"/>
        </w:rPr>
        <w:t>ПРИКЛЮЧВАНЕ НА ЛИКВИДАЦИЯТА</w:t>
      </w:r>
    </w:p>
    <w:p w:rsidR="005E6671" w:rsidRDefault="00237F4C">
      <w:pPr>
        <w:spacing w:after="0" w:line="240" w:lineRule="auto"/>
        <w:ind w:firstLine="855"/>
        <w:divId w:val="1724450483"/>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(1) (Доп. - ДВ, бр. 84 от 2000 г., изм. - ДВ, бр. 38 от 2006 г., в сила от 01.07.2007 г., изм. относно влизането в сила - ДВ, бр. 80 от 2006 г.) Когато са уредени всички задължения и остатъкът от имуществото е разпределен, ликвидаторите искат заличаване на дружеството.</w:t>
      </w:r>
    </w:p>
    <w:p w:rsidR="005E6671" w:rsidRDefault="005E6671">
      <w:pPr>
        <w:spacing w:after="0" w:line="240" w:lineRule="auto"/>
        <w:ind w:firstLine="855"/>
        <w:divId w:val="520969602"/>
        <w:rPr>
          <w:rFonts w:ascii="Times New Roman" w:eastAsia="Times New Roman" w:hAnsi="Times New Roman" w:cs="Times New Roman"/>
          <w:sz w:val="24"/>
          <w:szCs w:val="24"/>
        </w:rPr>
      </w:pPr>
    </w:p>
    <w:p w:rsidR="005E6671" w:rsidRDefault="00237F4C">
      <w:pPr>
        <w:spacing w:after="0" w:line="240" w:lineRule="auto"/>
        <w:ind w:firstLine="855"/>
        <w:divId w:val="4249594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в сила от 01.07.2007 г., изм. относно влизането в сила - ДВ, бр. 80 от 2006 г.) Ако по-късно се установи, че са необходими по-нататъшни действия за ликвидацията, длъжностното лице по регистрацията към Агенцията по вписванията назначава по молба на заинтересувания досегашните или други ликвидатори.</w:t>
      </w:r>
    </w:p>
    <w:p w:rsidR="005E6671" w:rsidRDefault="005E6671">
      <w:pPr>
        <w:spacing w:after="240" w:line="240" w:lineRule="auto"/>
        <w:ind w:firstLine="855"/>
        <w:divId w:val="5209696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58397706"/>
        <w:rPr>
          <w:rFonts w:ascii="Times New Roman" w:hAnsi="Times New Roman" w:cs="Times New Roman"/>
          <w:b/>
          <w:bCs/>
          <w:sz w:val="24"/>
          <w:szCs w:val="24"/>
        </w:rPr>
      </w:pPr>
      <w:r>
        <w:rPr>
          <w:rFonts w:ascii="Times New Roman" w:hAnsi="Times New Roman" w:cs="Times New Roman"/>
          <w:b/>
          <w:bCs/>
          <w:sz w:val="24"/>
          <w:szCs w:val="24"/>
        </w:rPr>
        <w:t>ПРОДЪЛЖАВАНЕ НА ПРЕКРАТЕНО ДРУЖЕСТВО</w:t>
      </w:r>
    </w:p>
    <w:p w:rsidR="005E6671" w:rsidRDefault="00237F4C">
      <w:pPr>
        <w:spacing w:after="0" w:line="240" w:lineRule="auto"/>
        <w:ind w:firstLine="855"/>
        <w:divId w:val="15553879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274. (1) (Доп. - ДВ, бр. 58 от 2003 г.) Когато дружеството е прекратено поради изтичане на срока или по решение на компетентните дружествени органи, те могат да </w:t>
      </w:r>
      <w:r>
        <w:rPr>
          <w:rFonts w:ascii="Times New Roman" w:eastAsia="Times New Roman" w:hAnsi="Times New Roman" w:cs="Times New Roman"/>
          <w:sz w:val="24"/>
          <w:szCs w:val="24"/>
        </w:rPr>
        <w:lastRenderedPageBreak/>
        <w:t>решат да се продължи дейността му, ако не е започнало разпределение на имуществото. Тази разпоредба се прилага и при прекратяване на дружество с ограничена отговорност по чл. 155, т. 3, както и на акционерно дружество - по чл. 252, ал. 1, т. 6.</w:t>
      </w:r>
    </w:p>
    <w:p w:rsidR="005E6671" w:rsidRDefault="005E6671">
      <w:pPr>
        <w:spacing w:after="0" w:line="240" w:lineRule="auto"/>
        <w:ind w:firstLine="855"/>
        <w:divId w:val="858397706"/>
        <w:rPr>
          <w:rFonts w:ascii="Times New Roman" w:eastAsia="Times New Roman" w:hAnsi="Times New Roman" w:cs="Times New Roman"/>
          <w:sz w:val="24"/>
          <w:szCs w:val="24"/>
        </w:rPr>
      </w:pPr>
    </w:p>
    <w:p w:rsidR="005E6671" w:rsidRDefault="00237F4C">
      <w:pPr>
        <w:spacing w:after="0" w:line="240" w:lineRule="auto"/>
        <w:ind w:firstLine="855"/>
        <w:divId w:val="1299842410"/>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ал. 1 се взема:</w:t>
      </w:r>
    </w:p>
    <w:p w:rsidR="005E6671" w:rsidRDefault="005E6671">
      <w:pPr>
        <w:spacing w:after="0" w:line="240" w:lineRule="auto"/>
        <w:ind w:firstLine="855"/>
        <w:divId w:val="858397706"/>
        <w:rPr>
          <w:rFonts w:ascii="Times New Roman" w:eastAsia="Times New Roman" w:hAnsi="Times New Roman" w:cs="Times New Roman"/>
          <w:sz w:val="24"/>
          <w:szCs w:val="24"/>
        </w:rPr>
      </w:pPr>
    </w:p>
    <w:p w:rsidR="005E6671" w:rsidRDefault="00237F4C">
      <w:pPr>
        <w:spacing w:after="0" w:line="240" w:lineRule="auto"/>
        <w:ind w:firstLine="855"/>
        <w:divId w:val="91266879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акционерното дружество - с мнозинство най-малко 3/4 от представения капитал;</w:t>
      </w:r>
    </w:p>
    <w:p w:rsidR="005E6671" w:rsidRDefault="00237F4C">
      <w:pPr>
        <w:spacing w:after="0" w:line="240" w:lineRule="auto"/>
        <w:ind w:firstLine="855"/>
        <w:divId w:val="455376099"/>
        <w:rPr>
          <w:rFonts w:ascii="Times New Roman" w:eastAsia="Times New Roman" w:hAnsi="Times New Roman" w:cs="Times New Roman"/>
          <w:sz w:val="24"/>
          <w:szCs w:val="24"/>
        </w:rPr>
      </w:pPr>
      <w:r>
        <w:rPr>
          <w:rFonts w:ascii="Times New Roman" w:eastAsia="Times New Roman" w:hAnsi="Times New Roman" w:cs="Times New Roman"/>
          <w:sz w:val="24"/>
          <w:szCs w:val="24"/>
        </w:rPr>
        <w:t>2. в другите търговски дружества - с единодушие.</w:t>
      </w:r>
    </w:p>
    <w:p w:rsidR="005E6671" w:rsidRDefault="005E6671">
      <w:pPr>
        <w:spacing w:after="0" w:line="240" w:lineRule="auto"/>
        <w:ind w:firstLine="855"/>
        <w:divId w:val="858397706"/>
        <w:rPr>
          <w:rFonts w:ascii="Times New Roman" w:eastAsia="Times New Roman" w:hAnsi="Times New Roman" w:cs="Times New Roman"/>
          <w:sz w:val="24"/>
          <w:szCs w:val="24"/>
        </w:rPr>
      </w:pPr>
    </w:p>
    <w:p w:rsidR="005E6671" w:rsidRDefault="00237F4C">
      <w:pPr>
        <w:spacing w:after="0" w:line="240" w:lineRule="auto"/>
        <w:ind w:firstLine="855"/>
        <w:divId w:val="910892876"/>
        <w:rPr>
          <w:rFonts w:ascii="Times New Roman" w:eastAsia="Times New Roman" w:hAnsi="Times New Roman" w:cs="Times New Roman"/>
          <w:sz w:val="24"/>
          <w:szCs w:val="24"/>
        </w:rPr>
      </w:pPr>
      <w:r>
        <w:rPr>
          <w:rFonts w:ascii="Times New Roman" w:eastAsia="Times New Roman" w:hAnsi="Times New Roman" w:cs="Times New Roman"/>
          <w:sz w:val="24"/>
          <w:szCs w:val="24"/>
        </w:rPr>
        <w:t>(3) Ликвидаторите заявяват решението за продължаването на дружеството за вписване в търговския регистър.</w:t>
      </w:r>
    </w:p>
    <w:p w:rsidR="005E6671" w:rsidRDefault="005E6671">
      <w:pPr>
        <w:spacing w:after="240" w:line="240" w:lineRule="auto"/>
        <w:ind w:firstLine="855"/>
        <w:divId w:val="85839770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ОБЕДИНЕНИЯ (ЗАГЛ. ИЗМ. - ДВ, БР. 104 ОТ 2007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КОНСОРЦИУМ</w:t>
      </w:r>
    </w:p>
    <w:p w:rsidR="005E6671" w:rsidRDefault="00237F4C">
      <w:pPr>
        <w:spacing w:before="100" w:beforeAutospacing="1" w:after="100" w:afterAutospacing="1" w:line="240" w:lineRule="auto"/>
        <w:ind w:firstLine="855"/>
        <w:divId w:val="1707757789"/>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738014835"/>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Консорциумът е договорно обединяване на търговци за осъществяване на определена дейност.</w:t>
      </w:r>
    </w:p>
    <w:p w:rsidR="005E6671" w:rsidRDefault="005E6671">
      <w:pPr>
        <w:spacing w:after="0" w:line="240" w:lineRule="auto"/>
        <w:ind w:firstLine="855"/>
        <w:divId w:val="170775778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02080530"/>
        <w:rPr>
          <w:rFonts w:ascii="Times New Roman" w:hAnsi="Times New Roman" w:cs="Times New Roman"/>
          <w:b/>
          <w:bCs/>
          <w:sz w:val="24"/>
          <w:szCs w:val="24"/>
        </w:rPr>
      </w:pPr>
      <w:r>
        <w:rPr>
          <w:rFonts w:ascii="Times New Roman" w:hAnsi="Times New Roman" w:cs="Times New Roman"/>
          <w:b/>
          <w:bCs/>
          <w:sz w:val="24"/>
          <w:szCs w:val="24"/>
        </w:rPr>
        <w:t>ПРИЛОЖИМИ РАЗПОРЕДБИ</w:t>
      </w:r>
    </w:p>
    <w:p w:rsidR="005E6671" w:rsidRDefault="00237F4C">
      <w:pPr>
        <w:spacing w:after="0" w:line="240" w:lineRule="auto"/>
        <w:ind w:firstLine="855"/>
        <w:divId w:val="1208493147"/>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За консорциума се прилагат съответно правилата за гражданското дружество или за дружеството, във формата на което е организиран консорциумът.</w:t>
      </w:r>
    </w:p>
    <w:p w:rsidR="005E6671" w:rsidRDefault="005E6671">
      <w:pPr>
        <w:spacing w:after="0" w:line="240" w:lineRule="auto"/>
        <w:ind w:firstLine="855"/>
        <w:divId w:val="130208053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ХОЛДИНГ</w:t>
      </w:r>
    </w:p>
    <w:p w:rsidR="005E6671" w:rsidRDefault="00237F4C">
      <w:pPr>
        <w:spacing w:before="100" w:beforeAutospacing="1" w:after="100" w:afterAutospacing="1" w:line="240" w:lineRule="auto"/>
        <w:ind w:firstLine="855"/>
        <w:divId w:val="1645158812"/>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295260484"/>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(1) Холдингово дружество е акционерно дружество, командитно дружество с акции или дружество с ограничена отговорност, което има за цел под каквато и да е форма да участвува в други дружества или в тяхното управление, със или без да извършва собствена производствена или търговска дейност.</w:t>
      </w:r>
    </w:p>
    <w:p w:rsidR="005E6671" w:rsidRDefault="005E6671">
      <w:pPr>
        <w:spacing w:after="0" w:line="240" w:lineRule="auto"/>
        <w:ind w:firstLine="855"/>
        <w:divId w:val="1645158812"/>
        <w:rPr>
          <w:rFonts w:ascii="Times New Roman" w:eastAsia="Times New Roman" w:hAnsi="Times New Roman" w:cs="Times New Roman"/>
          <w:sz w:val="24"/>
          <w:szCs w:val="24"/>
        </w:rPr>
      </w:pPr>
    </w:p>
    <w:p w:rsidR="005E6671" w:rsidRDefault="00237F4C">
      <w:pPr>
        <w:spacing w:after="0" w:line="240" w:lineRule="auto"/>
        <w:ind w:firstLine="855"/>
        <w:divId w:val="273875702"/>
        <w:rPr>
          <w:rFonts w:ascii="Times New Roman" w:eastAsia="Times New Roman" w:hAnsi="Times New Roman" w:cs="Times New Roman"/>
          <w:sz w:val="24"/>
          <w:szCs w:val="24"/>
        </w:rPr>
      </w:pPr>
      <w:r>
        <w:rPr>
          <w:rFonts w:ascii="Times New Roman" w:eastAsia="Times New Roman" w:hAnsi="Times New Roman" w:cs="Times New Roman"/>
          <w:sz w:val="24"/>
          <w:szCs w:val="24"/>
        </w:rPr>
        <w:t>(2) Най-малко 25 на сто от капитала на холдинговото дружество трябва да бъде внесен пряко в дъщерни дружества.</w:t>
      </w:r>
    </w:p>
    <w:p w:rsidR="005E6671" w:rsidRDefault="005E6671">
      <w:pPr>
        <w:spacing w:after="0" w:line="240" w:lineRule="auto"/>
        <w:ind w:firstLine="855"/>
        <w:divId w:val="1645158812"/>
        <w:rPr>
          <w:rFonts w:ascii="Times New Roman" w:eastAsia="Times New Roman" w:hAnsi="Times New Roman" w:cs="Times New Roman"/>
          <w:sz w:val="24"/>
          <w:szCs w:val="24"/>
        </w:rPr>
      </w:pPr>
    </w:p>
    <w:p w:rsidR="005E6671" w:rsidRDefault="00237F4C">
      <w:pPr>
        <w:spacing w:after="0" w:line="240" w:lineRule="auto"/>
        <w:ind w:firstLine="855"/>
        <w:divId w:val="4318251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Дъщерно дружество е това, в което холдинговото дружество притежава или контролира пряко или непряко най-малко 25 на сто от акциите или дяловете или може да определя пряко или непряко повече от половината от членовете на управителния съвет.</w:t>
      </w:r>
    </w:p>
    <w:p w:rsidR="005E6671" w:rsidRDefault="005E6671">
      <w:pPr>
        <w:spacing w:after="240" w:line="240" w:lineRule="auto"/>
        <w:ind w:firstLine="855"/>
        <w:divId w:val="16451588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87693157"/>
        <w:rPr>
          <w:rFonts w:ascii="Times New Roman" w:hAnsi="Times New Roman" w:cs="Times New Roman"/>
          <w:b/>
          <w:bCs/>
          <w:sz w:val="24"/>
          <w:szCs w:val="24"/>
        </w:rPr>
      </w:pPr>
      <w:r>
        <w:rPr>
          <w:rFonts w:ascii="Times New Roman" w:hAnsi="Times New Roman" w:cs="Times New Roman"/>
          <w:b/>
          <w:bCs/>
          <w:sz w:val="24"/>
          <w:szCs w:val="24"/>
        </w:rPr>
        <w:t>ПРЕДМЕТ НА ДЕЙНОСТ</w:t>
      </w:r>
    </w:p>
    <w:p w:rsidR="005E6671" w:rsidRDefault="00237F4C">
      <w:pPr>
        <w:spacing w:after="0" w:line="240" w:lineRule="auto"/>
        <w:ind w:firstLine="855"/>
        <w:divId w:val="1636259261"/>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(1) Предмет на дейност на холдинговото дружество може да бъде:</w:t>
      </w:r>
    </w:p>
    <w:p w:rsidR="005E6671" w:rsidRDefault="005E6671">
      <w:pPr>
        <w:spacing w:after="0" w:line="240" w:lineRule="auto"/>
        <w:ind w:firstLine="855"/>
        <w:divId w:val="587693157"/>
        <w:rPr>
          <w:rFonts w:ascii="Times New Roman" w:eastAsia="Times New Roman" w:hAnsi="Times New Roman" w:cs="Times New Roman"/>
          <w:sz w:val="24"/>
          <w:szCs w:val="24"/>
        </w:rPr>
      </w:pPr>
    </w:p>
    <w:p w:rsidR="005E6671" w:rsidRDefault="00237F4C">
      <w:pPr>
        <w:spacing w:after="0" w:line="240" w:lineRule="auto"/>
        <w:ind w:firstLine="855"/>
        <w:divId w:val="169032824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придобиване, управление, оценка и продажба на участия в български и чуждестранни дружества;</w:t>
      </w:r>
    </w:p>
    <w:p w:rsidR="005E6671" w:rsidRDefault="005E6671">
      <w:pPr>
        <w:spacing w:after="0" w:line="240" w:lineRule="auto"/>
        <w:ind w:firstLine="855"/>
        <w:divId w:val="587693157"/>
        <w:rPr>
          <w:rFonts w:ascii="Times New Roman" w:eastAsia="Times New Roman" w:hAnsi="Times New Roman" w:cs="Times New Roman"/>
          <w:sz w:val="24"/>
          <w:szCs w:val="24"/>
        </w:rPr>
      </w:pPr>
    </w:p>
    <w:p w:rsidR="005E6671" w:rsidRDefault="00237F4C">
      <w:pPr>
        <w:spacing w:after="0" w:line="240" w:lineRule="auto"/>
        <w:ind w:firstLine="855"/>
        <w:divId w:val="18343763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придобиване, управление и продажба на облигации;</w:t>
      </w:r>
    </w:p>
    <w:p w:rsidR="005E6671" w:rsidRDefault="00237F4C">
      <w:pPr>
        <w:spacing w:after="0" w:line="240" w:lineRule="auto"/>
        <w:ind w:firstLine="855"/>
        <w:divId w:val="7895955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придобиване, оценка и продажба на патенти, отстъпване на лицензии за използуване на патенти на дружества, в които холдинговото дружество участвува;</w:t>
      </w:r>
    </w:p>
    <w:p w:rsidR="005E6671" w:rsidRDefault="00237F4C">
      <w:pPr>
        <w:spacing w:after="0" w:line="240" w:lineRule="auto"/>
        <w:ind w:firstLine="855"/>
        <w:divId w:val="234122186"/>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финансиране на дружества, в които холдинговото дружество участвува.</w:t>
      </w:r>
    </w:p>
    <w:p w:rsidR="005E6671" w:rsidRDefault="005E6671">
      <w:pPr>
        <w:spacing w:after="0" w:line="240" w:lineRule="auto"/>
        <w:ind w:firstLine="855"/>
        <w:divId w:val="587693157"/>
        <w:rPr>
          <w:rFonts w:ascii="Times New Roman" w:eastAsia="Times New Roman" w:hAnsi="Times New Roman" w:cs="Times New Roman"/>
          <w:sz w:val="24"/>
          <w:szCs w:val="24"/>
        </w:rPr>
      </w:pPr>
    </w:p>
    <w:p w:rsidR="005E6671" w:rsidRDefault="00237F4C">
      <w:pPr>
        <w:spacing w:after="0" w:line="240" w:lineRule="auto"/>
        <w:ind w:firstLine="855"/>
        <w:divId w:val="1606113724"/>
        <w:rPr>
          <w:rFonts w:ascii="Times New Roman" w:eastAsia="Times New Roman" w:hAnsi="Times New Roman" w:cs="Times New Roman"/>
          <w:sz w:val="24"/>
          <w:szCs w:val="24"/>
        </w:rPr>
      </w:pPr>
      <w:r>
        <w:rPr>
          <w:rFonts w:ascii="Times New Roman" w:eastAsia="Times New Roman" w:hAnsi="Times New Roman" w:cs="Times New Roman"/>
          <w:sz w:val="24"/>
          <w:szCs w:val="24"/>
        </w:rPr>
        <w:t>(2) Холдинговото дружество не може:</w:t>
      </w:r>
    </w:p>
    <w:p w:rsidR="005E6671" w:rsidRDefault="005E6671">
      <w:pPr>
        <w:spacing w:after="0" w:line="240" w:lineRule="auto"/>
        <w:ind w:firstLine="855"/>
        <w:divId w:val="587693157"/>
        <w:rPr>
          <w:rFonts w:ascii="Times New Roman" w:eastAsia="Times New Roman" w:hAnsi="Times New Roman" w:cs="Times New Roman"/>
          <w:sz w:val="24"/>
          <w:szCs w:val="24"/>
        </w:rPr>
      </w:pPr>
    </w:p>
    <w:p w:rsidR="005E6671" w:rsidRDefault="00237F4C">
      <w:pPr>
        <w:spacing w:after="0" w:line="240" w:lineRule="auto"/>
        <w:ind w:firstLine="855"/>
        <w:divId w:val="582180941"/>
        <w:rPr>
          <w:rFonts w:ascii="Times New Roman" w:eastAsia="Times New Roman" w:hAnsi="Times New Roman" w:cs="Times New Roman"/>
          <w:sz w:val="24"/>
          <w:szCs w:val="24"/>
        </w:rPr>
      </w:pPr>
      <w:r>
        <w:rPr>
          <w:rFonts w:ascii="Times New Roman" w:eastAsia="Times New Roman" w:hAnsi="Times New Roman" w:cs="Times New Roman"/>
          <w:sz w:val="24"/>
          <w:szCs w:val="24"/>
        </w:rPr>
        <w:t>1. да участвува в дружество, което не е юридическо лице;</w:t>
      </w:r>
    </w:p>
    <w:p w:rsidR="005E6671" w:rsidRDefault="005E6671">
      <w:pPr>
        <w:spacing w:after="0" w:line="240" w:lineRule="auto"/>
        <w:ind w:firstLine="855"/>
        <w:divId w:val="587693157"/>
        <w:rPr>
          <w:rFonts w:ascii="Times New Roman" w:eastAsia="Times New Roman" w:hAnsi="Times New Roman" w:cs="Times New Roman"/>
          <w:sz w:val="24"/>
          <w:szCs w:val="24"/>
        </w:rPr>
      </w:pPr>
    </w:p>
    <w:p w:rsidR="005E6671" w:rsidRDefault="00237F4C">
      <w:pPr>
        <w:spacing w:after="0" w:line="240" w:lineRule="auto"/>
        <w:ind w:firstLine="855"/>
        <w:divId w:val="521667075"/>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придобива лицензии, които не са предназначени за използуване в контролираните от него дружества;</w:t>
      </w:r>
    </w:p>
    <w:p w:rsidR="005E6671" w:rsidRDefault="00237F4C">
      <w:pPr>
        <w:spacing w:after="0" w:line="240" w:lineRule="auto"/>
        <w:ind w:firstLine="855"/>
        <w:divId w:val="688607268"/>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придобива недвижими имоти, които не са необходими за неговото обслужване. Придобиването на акции от дружества за недвижими имоти се допуска.</w:t>
      </w:r>
    </w:p>
    <w:p w:rsidR="005E6671" w:rsidRDefault="005E6671">
      <w:pPr>
        <w:spacing w:after="240" w:line="240" w:lineRule="auto"/>
        <w:ind w:firstLine="855"/>
        <w:divId w:val="5876931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1997349"/>
        <w:rPr>
          <w:rFonts w:ascii="Times New Roman" w:hAnsi="Times New Roman" w:cs="Times New Roman"/>
          <w:b/>
          <w:bCs/>
          <w:sz w:val="24"/>
          <w:szCs w:val="24"/>
        </w:rPr>
      </w:pPr>
      <w:r>
        <w:rPr>
          <w:rFonts w:ascii="Times New Roman" w:hAnsi="Times New Roman" w:cs="Times New Roman"/>
          <w:b/>
          <w:bCs/>
          <w:sz w:val="24"/>
          <w:szCs w:val="24"/>
        </w:rPr>
        <w:t>ДАНЪЧНО ОБЛАГАНЕ НА ХОЛДИНГОВАТА ДЕЙНОСТ</w:t>
      </w:r>
    </w:p>
    <w:p w:rsidR="005E6671" w:rsidRDefault="00237F4C">
      <w:pPr>
        <w:spacing w:after="0" w:line="240" w:lineRule="auto"/>
        <w:ind w:firstLine="855"/>
        <w:divId w:val="1498886155"/>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(Отм. - ДВ, бр. 59 от 1996 г.)</w:t>
      </w:r>
    </w:p>
    <w:p w:rsidR="005E6671" w:rsidRDefault="005E6671">
      <w:pPr>
        <w:spacing w:after="0" w:line="240" w:lineRule="auto"/>
        <w:ind w:firstLine="855"/>
        <w:divId w:val="5119973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905721"/>
        <w:rPr>
          <w:rFonts w:ascii="Times New Roman" w:hAnsi="Times New Roman" w:cs="Times New Roman"/>
          <w:b/>
          <w:bCs/>
          <w:sz w:val="24"/>
          <w:szCs w:val="24"/>
        </w:rPr>
      </w:pPr>
      <w:r>
        <w:rPr>
          <w:rFonts w:ascii="Times New Roman" w:hAnsi="Times New Roman" w:cs="Times New Roman"/>
          <w:b/>
          <w:bCs/>
          <w:sz w:val="24"/>
          <w:szCs w:val="24"/>
        </w:rPr>
        <w:t>КРЕДИТИ ОТ ХОЛДИНГОВОТО ДРУЖЕСТВО</w:t>
      </w:r>
    </w:p>
    <w:p w:rsidR="005E6671" w:rsidRDefault="00237F4C">
      <w:pPr>
        <w:spacing w:after="0" w:line="240" w:lineRule="auto"/>
        <w:ind w:firstLine="855"/>
        <w:divId w:val="1507789707"/>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(1) Холдинговото дружество може да предоставя заеми само на дружества, в които има пряко участие или ги контролира.</w:t>
      </w:r>
    </w:p>
    <w:p w:rsidR="005E6671" w:rsidRDefault="005E6671">
      <w:pPr>
        <w:spacing w:after="0" w:line="240" w:lineRule="auto"/>
        <w:ind w:firstLine="855"/>
        <w:divId w:val="21905721"/>
        <w:rPr>
          <w:rFonts w:ascii="Times New Roman" w:eastAsia="Times New Roman" w:hAnsi="Times New Roman" w:cs="Times New Roman"/>
          <w:sz w:val="24"/>
          <w:szCs w:val="24"/>
        </w:rPr>
      </w:pPr>
    </w:p>
    <w:p w:rsidR="005E6671" w:rsidRDefault="00237F4C">
      <w:pPr>
        <w:spacing w:after="0" w:line="240" w:lineRule="auto"/>
        <w:ind w:firstLine="855"/>
        <w:divId w:val="162549811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предоставените суми не може да надвишава 10 пъти размера на капитала на холдинговото дружество.</w:t>
      </w:r>
    </w:p>
    <w:p w:rsidR="005E6671" w:rsidRDefault="005E6671">
      <w:pPr>
        <w:spacing w:after="0" w:line="240" w:lineRule="auto"/>
        <w:ind w:firstLine="855"/>
        <w:divId w:val="21905721"/>
        <w:rPr>
          <w:rFonts w:ascii="Times New Roman" w:eastAsia="Times New Roman" w:hAnsi="Times New Roman" w:cs="Times New Roman"/>
          <w:sz w:val="24"/>
          <w:szCs w:val="24"/>
        </w:rPr>
      </w:pPr>
    </w:p>
    <w:p w:rsidR="005E6671" w:rsidRDefault="00237F4C">
      <w:pPr>
        <w:spacing w:after="0" w:line="240" w:lineRule="auto"/>
        <w:ind w:firstLine="855"/>
        <w:divId w:val="120301109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депозитите от дъщерните дружества и предприятия в холдинговото дружество не може да е 3 пъти по-голям от размера на капитала.</w:t>
      </w:r>
    </w:p>
    <w:p w:rsidR="005E6671" w:rsidRDefault="005E6671">
      <w:pPr>
        <w:spacing w:after="240" w:line="240" w:lineRule="auto"/>
        <w:ind w:firstLine="855"/>
        <w:divId w:val="2190572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ЕВРОПЕЙСКО ОБЕДИНЕНИЕ ПО ИКОНОМИЧЕСКИ ИНТЕРЕСИ (НОВ - ДВ, БР. 104 ОТ 2007 Г.)</w:t>
      </w:r>
    </w:p>
    <w:p w:rsidR="005E6671" w:rsidRDefault="00237F4C">
      <w:pPr>
        <w:spacing w:before="100" w:beforeAutospacing="1" w:after="100" w:afterAutospacing="1" w:line="240" w:lineRule="auto"/>
        <w:ind w:firstLine="855"/>
        <w:divId w:val="785121320"/>
        <w:rPr>
          <w:rFonts w:ascii="Times New Roman" w:hAnsi="Times New Roman" w:cs="Times New Roman"/>
          <w:b/>
          <w:bCs/>
          <w:sz w:val="24"/>
          <w:szCs w:val="24"/>
        </w:rPr>
      </w:pPr>
      <w:r>
        <w:rPr>
          <w:rFonts w:ascii="Times New Roman" w:hAnsi="Times New Roman" w:cs="Times New Roman"/>
          <w:b/>
          <w:bCs/>
          <w:sz w:val="24"/>
          <w:szCs w:val="24"/>
        </w:rPr>
        <w:lastRenderedPageBreak/>
        <w:t>ПРАВЕН СТАТУТ</w:t>
      </w:r>
    </w:p>
    <w:p w:rsidR="005E6671" w:rsidRDefault="00237F4C">
      <w:pPr>
        <w:spacing w:after="0" w:line="240" w:lineRule="auto"/>
        <w:ind w:firstLine="855"/>
        <w:divId w:val="856574991"/>
        <w:rPr>
          <w:rFonts w:ascii="Times New Roman" w:eastAsia="Times New Roman" w:hAnsi="Times New Roman" w:cs="Times New Roman"/>
          <w:sz w:val="24"/>
          <w:szCs w:val="24"/>
        </w:rPr>
      </w:pPr>
      <w:r>
        <w:rPr>
          <w:rFonts w:ascii="Times New Roman" w:eastAsia="Times New Roman" w:hAnsi="Times New Roman" w:cs="Times New Roman"/>
          <w:sz w:val="24"/>
          <w:szCs w:val="24"/>
        </w:rPr>
        <w:t>Чл. 280а. (Нов - ДВ, бр. 104 от 2007 г.) (1) Европейско обединение по икономически интереси по смисъла на Регламент (ЕИО) № 2137/85 на Съвета относно Европейското обединение по икономически интереси (ЕОИИ), наричан по-нататък "Регламент (ЕИО) № 2137/85", със седалище в Република България, е юридическо лице и възниква от деня на вписването му в търговския регистър. В търговския регистър се вписват и поделенията в Република България на европейски обединения по икономически интереси със седалище в друга държава.</w:t>
      </w:r>
    </w:p>
    <w:p w:rsidR="005E6671" w:rsidRDefault="00237F4C">
      <w:pPr>
        <w:spacing w:after="0" w:line="240" w:lineRule="auto"/>
        <w:ind w:firstLine="855"/>
        <w:divId w:val="200253773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европейско обединение по икономически интереси, вписано в Република България, се прилага съответно чл. 70.</w:t>
      </w:r>
    </w:p>
    <w:p w:rsidR="005E6671" w:rsidRDefault="00237F4C">
      <w:pPr>
        <w:spacing w:after="0" w:line="240" w:lineRule="auto"/>
        <w:ind w:firstLine="855"/>
        <w:divId w:val="1789733567"/>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обединението, вписано в Република България, отговарят за задълженията на обединението по правилата за събирателно дружество, доколкото друго не е предвидено в Регламент (ЕИО) № 2137/85.</w:t>
      </w:r>
    </w:p>
    <w:p w:rsidR="005E6671" w:rsidRDefault="00237F4C">
      <w:pPr>
        <w:spacing w:after="0" w:line="240" w:lineRule="auto"/>
        <w:ind w:firstLine="855"/>
        <w:divId w:val="1797024376"/>
        <w:rPr>
          <w:rFonts w:ascii="Times New Roman" w:eastAsia="Times New Roman" w:hAnsi="Times New Roman" w:cs="Times New Roman"/>
          <w:sz w:val="24"/>
          <w:szCs w:val="24"/>
        </w:rPr>
      </w:pPr>
      <w:r>
        <w:rPr>
          <w:rFonts w:ascii="Times New Roman" w:eastAsia="Times New Roman" w:hAnsi="Times New Roman" w:cs="Times New Roman"/>
          <w:sz w:val="24"/>
          <w:szCs w:val="24"/>
        </w:rPr>
        <w:t>(4) Не може да се извърши преместване на седалището на обединението в друга държава, когато обединението притежава земя в Република България. Тази забрана се прилага съобразно условията, произтичащи от присъединяването на Република България към Европейския съюз.</w:t>
      </w:r>
    </w:p>
    <w:p w:rsidR="005E6671" w:rsidRDefault="005E6671">
      <w:pPr>
        <w:spacing w:after="0" w:line="240" w:lineRule="auto"/>
        <w:ind w:firstLine="855"/>
        <w:divId w:val="7851213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79199336"/>
        <w:rPr>
          <w:rFonts w:ascii="Times New Roman" w:hAnsi="Times New Roman" w:cs="Times New Roman"/>
          <w:b/>
          <w:bCs/>
          <w:sz w:val="24"/>
          <w:szCs w:val="24"/>
        </w:rPr>
      </w:pPr>
      <w:r>
        <w:rPr>
          <w:rFonts w:ascii="Times New Roman" w:hAnsi="Times New Roman" w:cs="Times New Roman"/>
          <w:b/>
          <w:bCs/>
          <w:sz w:val="24"/>
          <w:szCs w:val="24"/>
        </w:rPr>
        <w:t>ПРЕКРАТЯВАНЕ</w:t>
      </w:r>
    </w:p>
    <w:p w:rsidR="005E6671" w:rsidRDefault="00237F4C">
      <w:pPr>
        <w:spacing w:after="0" w:line="240" w:lineRule="auto"/>
        <w:ind w:firstLine="855"/>
        <w:divId w:val="2054651565"/>
        <w:rPr>
          <w:rFonts w:ascii="Times New Roman" w:eastAsia="Times New Roman" w:hAnsi="Times New Roman" w:cs="Times New Roman"/>
          <w:sz w:val="24"/>
          <w:szCs w:val="24"/>
        </w:rPr>
      </w:pPr>
      <w:r>
        <w:rPr>
          <w:rFonts w:ascii="Times New Roman" w:eastAsia="Times New Roman" w:hAnsi="Times New Roman" w:cs="Times New Roman"/>
          <w:sz w:val="24"/>
          <w:szCs w:val="24"/>
        </w:rPr>
        <w:t>Чл. 280б. (Нов - ДВ, бр. 104 от 2007 г.) (1) Европейско обединение по икономически интереси може да бъде прекратено на основанията, предвидени в чл. 32 от Регламент (ЕИО) № 2137/85, от окръжния съд по седалището му. Обединението може да бъде прекратено от съда и по иск на прокурор, когато с дейността си нарушава обществения ред в Република България.</w:t>
      </w:r>
    </w:p>
    <w:p w:rsidR="005E6671" w:rsidRDefault="00237F4C">
      <w:pPr>
        <w:spacing w:after="0" w:line="240" w:lineRule="auto"/>
        <w:ind w:firstLine="855"/>
        <w:divId w:val="190167572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европейско обединение по икономически интереси може да се открие производство по несъстоятелност съгласно част четвърта, но за членовете му чл. 610 не се прилага.</w:t>
      </w:r>
    </w:p>
    <w:p w:rsidR="005E6671" w:rsidRDefault="00237F4C">
      <w:pPr>
        <w:spacing w:after="0" w:line="240" w:lineRule="auto"/>
        <w:ind w:firstLine="855"/>
        <w:divId w:val="68906184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член на обединението със седалище в Република България е в ликвидация или бъде обявен в несъстоятелност, неговото участие в обединението се прекратява от ликвидатора, съответно от синдика.</w:t>
      </w:r>
    </w:p>
    <w:p w:rsidR="005E6671" w:rsidRDefault="005E6671">
      <w:pPr>
        <w:spacing w:after="0" w:line="240" w:lineRule="auto"/>
        <w:ind w:firstLine="855"/>
        <w:divId w:val="117919933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ЕВРОПЕЙСКО ДРУЖЕСТВО (НОВА - ДВ, БР. 104 ОТ 2007 Г.)</w:t>
      </w:r>
    </w:p>
    <w:p w:rsidR="005E6671" w:rsidRDefault="00237F4C">
      <w:pPr>
        <w:spacing w:before="100" w:beforeAutospacing="1" w:after="100" w:afterAutospacing="1" w:line="240" w:lineRule="auto"/>
        <w:ind w:firstLine="855"/>
        <w:divId w:val="380373055"/>
        <w:rPr>
          <w:rFonts w:ascii="Times New Roman" w:hAnsi="Times New Roman" w:cs="Times New Roman"/>
          <w:b/>
          <w:bCs/>
          <w:sz w:val="24"/>
          <w:szCs w:val="24"/>
        </w:rPr>
      </w:pPr>
      <w:r>
        <w:rPr>
          <w:rFonts w:ascii="Times New Roman" w:hAnsi="Times New Roman" w:cs="Times New Roman"/>
          <w:b/>
          <w:bCs/>
          <w:sz w:val="24"/>
          <w:szCs w:val="24"/>
        </w:rPr>
        <w:t>УЧРЕДЯВАНЕ</w:t>
      </w:r>
    </w:p>
    <w:p w:rsidR="005E6671" w:rsidRDefault="00237F4C">
      <w:pPr>
        <w:spacing w:after="0" w:line="240" w:lineRule="auto"/>
        <w:ind w:firstLine="855"/>
        <w:divId w:val="1270702529"/>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(Отм. - ДВ, бр. 42 от 2005 г., нов - ДВ, бр. 104 от 2007 г.) (1) Европейско дружество по смисъла на Регламент (ЕО) № 2157/2001 на Съвета относно устава на Европейското дружество (SE), наричан по-нататък "Регламент (ЕО) № 2157/2001", със седалище в Република България, се учредява чрез сливане или преобразуване на акционерно дружество със седалище в Република България в европейско дружество и се вписва в търговския регистър.</w:t>
      </w:r>
    </w:p>
    <w:p w:rsidR="005E6671" w:rsidRDefault="005E6671">
      <w:pPr>
        <w:spacing w:after="0" w:line="240" w:lineRule="auto"/>
        <w:ind w:firstLine="855"/>
        <w:divId w:val="380373055"/>
        <w:rPr>
          <w:rFonts w:ascii="Times New Roman" w:eastAsia="Times New Roman" w:hAnsi="Times New Roman" w:cs="Times New Roman"/>
          <w:sz w:val="24"/>
          <w:szCs w:val="24"/>
        </w:rPr>
      </w:pPr>
    </w:p>
    <w:p w:rsidR="005E6671" w:rsidRDefault="00237F4C">
      <w:pPr>
        <w:spacing w:after="0" w:line="240" w:lineRule="auto"/>
        <w:ind w:firstLine="855"/>
        <w:divId w:val="13540720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Седалището на европейско дружество по ал. 1 е населеното място, където се намира управлението на дейността му.</w:t>
      </w:r>
    </w:p>
    <w:p w:rsidR="005E6671" w:rsidRDefault="00237F4C">
      <w:pPr>
        <w:spacing w:after="0" w:line="240" w:lineRule="auto"/>
        <w:ind w:firstLine="855"/>
        <w:divId w:val="779955534"/>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се учреди чрез сливане европейско дружество със седалище в друга държава членка, когато преобразуващо се дружество със седалище в Република България притежава земя. Европейско дружество със седалище в Република България, което притежава земя, не може да премести седалището си в друга държава членка. Тази забрана се прилага съобразно условията, произтичащи от присъединяването на Република България към Европейския съюз.</w:t>
      </w:r>
    </w:p>
    <w:p w:rsidR="005E6671" w:rsidRDefault="005E6671">
      <w:pPr>
        <w:spacing w:after="0" w:line="240" w:lineRule="auto"/>
        <w:ind w:firstLine="855"/>
        <w:divId w:val="3803730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75563158"/>
        <w:rPr>
          <w:rFonts w:ascii="Times New Roman" w:hAnsi="Times New Roman" w:cs="Times New Roman"/>
          <w:b/>
          <w:bCs/>
          <w:sz w:val="24"/>
          <w:szCs w:val="24"/>
        </w:rPr>
      </w:pPr>
      <w:r>
        <w:rPr>
          <w:rFonts w:ascii="Times New Roman" w:hAnsi="Times New Roman" w:cs="Times New Roman"/>
          <w:b/>
          <w:bCs/>
          <w:sz w:val="24"/>
          <w:szCs w:val="24"/>
        </w:rPr>
        <w:t>ПРОВЕРИТЕЛ</w:t>
      </w:r>
    </w:p>
    <w:p w:rsidR="005E6671" w:rsidRDefault="00237F4C">
      <w:pPr>
        <w:spacing w:after="0" w:line="240" w:lineRule="auto"/>
        <w:ind w:firstLine="855"/>
        <w:divId w:val="1543398699"/>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(Отм. - ДВ, бр. 42 от 2005 г., нов - ДВ, бр. 104 от 2007 г.) (1) Когато едно дружество със седалище в Република България участва в учредяването на европейско дружество чрез сливане, длъжностното лице по регистрацията към Агенцията по вписванията назначава проверител по чл. 22, ал. 1 и чл. 32, параграф 4 от Регламент (ЕО) № 2157/2001.</w:t>
      </w:r>
    </w:p>
    <w:p w:rsidR="005E6671" w:rsidRDefault="005E6671">
      <w:pPr>
        <w:spacing w:after="0" w:line="240" w:lineRule="auto"/>
        <w:ind w:firstLine="855"/>
        <w:divId w:val="775563158"/>
        <w:rPr>
          <w:rFonts w:ascii="Times New Roman" w:eastAsia="Times New Roman" w:hAnsi="Times New Roman" w:cs="Times New Roman"/>
          <w:sz w:val="24"/>
          <w:szCs w:val="24"/>
        </w:rPr>
      </w:pPr>
    </w:p>
    <w:p w:rsidR="005E6671" w:rsidRDefault="00237F4C">
      <w:pPr>
        <w:spacing w:after="0" w:line="240" w:lineRule="auto"/>
        <w:ind w:firstLine="855"/>
        <w:divId w:val="12995273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преобразуване на акционерно дружество със седалище в Република България в европейско дружество или на европейско дружество със седалище в Република България в акционерно дружество длъжностното лице по регистрацията към Агенцията по вписванията назначава проверител по чл. 37, параграф 6 и чл. 66, параграф 5 от Регламент (ЕО) № 2157/2001.</w:t>
      </w:r>
    </w:p>
    <w:p w:rsidR="005E6671" w:rsidRDefault="005E6671">
      <w:pPr>
        <w:spacing w:after="0" w:line="240" w:lineRule="auto"/>
        <w:ind w:firstLine="855"/>
        <w:divId w:val="775563158"/>
        <w:rPr>
          <w:rFonts w:ascii="Times New Roman" w:eastAsia="Times New Roman" w:hAnsi="Times New Roman" w:cs="Times New Roman"/>
          <w:sz w:val="24"/>
          <w:szCs w:val="24"/>
        </w:rPr>
      </w:pPr>
    </w:p>
    <w:p w:rsidR="005E6671" w:rsidRDefault="00237F4C">
      <w:pPr>
        <w:spacing w:after="0" w:line="240" w:lineRule="auto"/>
        <w:ind w:firstLine="855"/>
        <w:divId w:val="48066254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се прилага и чл. 262л, ал. 3.</w:t>
      </w:r>
    </w:p>
    <w:p w:rsidR="005E6671" w:rsidRDefault="005E6671">
      <w:pPr>
        <w:spacing w:after="0" w:line="240" w:lineRule="auto"/>
        <w:ind w:firstLine="855"/>
        <w:divId w:val="7755631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9187888"/>
        <w:rPr>
          <w:rFonts w:ascii="Times New Roman" w:hAnsi="Times New Roman" w:cs="Times New Roman"/>
          <w:b/>
          <w:bCs/>
          <w:sz w:val="24"/>
          <w:szCs w:val="24"/>
        </w:rPr>
      </w:pPr>
      <w:r>
        <w:rPr>
          <w:rFonts w:ascii="Times New Roman" w:hAnsi="Times New Roman" w:cs="Times New Roman"/>
          <w:b/>
          <w:bCs/>
          <w:sz w:val="24"/>
          <w:szCs w:val="24"/>
        </w:rPr>
        <w:t>ПРЕКРАТЯВАНЕ</w:t>
      </w:r>
    </w:p>
    <w:p w:rsidR="005E6671" w:rsidRDefault="00237F4C">
      <w:pPr>
        <w:spacing w:after="0" w:line="240" w:lineRule="auto"/>
        <w:ind w:firstLine="855"/>
        <w:divId w:val="808284865"/>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(Отм. - ДВ, бр. 19 от 2003 г., нов - ДВ, бр. 104 от 2007 г.) Европейско дружество се прекратява с решение на съда по седалището му по искане на прокурора, ако дружеството повече не отговаря на изискванията на чл. 7 от Регламент (ЕО) 2157/2001. Дружеството се прекратява само ако нарушението не бъде отстранено в подходящ срок, който съдът дава с определение.</w:t>
      </w:r>
    </w:p>
    <w:p w:rsidR="005E6671" w:rsidRDefault="005E6671">
      <w:pPr>
        <w:spacing w:after="0" w:line="240" w:lineRule="auto"/>
        <w:ind w:firstLine="855"/>
        <w:divId w:val="192918788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АДМИНИСТРАТИВНОНАКАЗАТЕЛНИ РАЗПОРЕДБИ</w:t>
      </w:r>
    </w:p>
    <w:p w:rsidR="005E6671" w:rsidRDefault="00237F4C">
      <w:pPr>
        <w:spacing w:before="100" w:beforeAutospacing="1" w:after="100" w:afterAutospacing="1" w:line="240" w:lineRule="auto"/>
        <w:ind w:firstLine="855"/>
        <w:divId w:val="594363943"/>
        <w:rPr>
          <w:rFonts w:ascii="Times New Roman" w:hAnsi="Times New Roman" w:cs="Times New Roman"/>
          <w:b/>
          <w:bCs/>
          <w:sz w:val="24"/>
          <w:szCs w:val="24"/>
        </w:rPr>
      </w:pPr>
      <w:r>
        <w:rPr>
          <w:rFonts w:ascii="Times New Roman" w:hAnsi="Times New Roman" w:cs="Times New Roman"/>
          <w:b/>
          <w:bCs/>
          <w:sz w:val="24"/>
          <w:szCs w:val="24"/>
        </w:rPr>
        <w:t>НАРУШЕНИЯ И ГЛОБИ</w:t>
      </w:r>
    </w:p>
    <w:p w:rsidR="005E6671" w:rsidRDefault="00237F4C">
      <w:pPr>
        <w:spacing w:after="0" w:line="240" w:lineRule="auto"/>
        <w:ind w:firstLine="855"/>
        <w:divId w:val="1524172608"/>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(1) (Изм. - ДВ, бр. 103 от 1993 г., изм. - ДВ, бр. 84 от 2000 г., отм. - ДВ, бр. 38 от 2006 г., в сила от 01.07.2007 г., изм. относно влизането в сила - ДВ, бр. 80 от 2006 г.)</w:t>
      </w:r>
    </w:p>
    <w:p w:rsidR="005E6671" w:rsidRDefault="005E6671">
      <w:pPr>
        <w:spacing w:after="0" w:line="240" w:lineRule="auto"/>
        <w:ind w:firstLine="855"/>
        <w:divId w:val="594363943"/>
        <w:rPr>
          <w:rFonts w:ascii="Times New Roman" w:eastAsia="Times New Roman" w:hAnsi="Times New Roman" w:cs="Times New Roman"/>
          <w:sz w:val="24"/>
          <w:szCs w:val="24"/>
        </w:rPr>
      </w:pPr>
    </w:p>
    <w:p w:rsidR="005E6671" w:rsidRDefault="00237F4C">
      <w:pPr>
        <w:spacing w:after="0" w:line="240" w:lineRule="auto"/>
        <w:ind w:firstLine="855"/>
        <w:divId w:val="70734086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 в сила от 01.07.2007 г., изм. относно влизането в сила - ДВ, бр. 80 от 2006 г.)</w:t>
      </w:r>
    </w:p>
    <w:p w:rsidR="005E6671" w:rsidRDefault="005E6671">
      <w:pPr>
        <w:spacing w:after="0" w:line="240" w:lineRule="auto"/>
        <w:ind w:firstLine="855"/>
        <w:divId w:val="594363943"/>
        <w:rPr>
          <w:rFonts w:ascii="Times New Roman" w:eastAsia="Times New Roman" w:hAnsi="Times New Roman" w:cs="Times New Roman"/>
          <w:sz w:val="24"/>
          <w:szCs w:val="24"/>
        </w:rPr>
      </w:pPr>
    </w:p>
    <w:p w:rsidR="005E6671" w:rsidRDefault="00237F4C">
      <w:pPr>
        <w:spacing w:after="0" w:line="240" w:lineRule="auto"/>
        <w:ind w:firstLine="855"/>
        <w:divId w:val="13652125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(Отм. - ДВ, бр. 38 от 2006 г., в сила от 01.07.2007 г., изм. относно влизането в сила - ДВ, бр. 80 от 2006 г.)</w:t>
      </w:r>
    </w:p>
    <w:p w:rsidR="005E6671" w:rsidRDefault="005E6671">
      <w:pPr>
        <w:spacing w:after="0" w:line="240" w:lineRule="auto"/>
        <w:ind w:firstLine="855"/>
        <w:divId w:val="594363943"/>
        <w:rPr>
          <w:rFonts w:ascii="Times New Roman" w:eastAsia="Times New Roman" w:hAnsi="Times New Roman" w:cs="Times New Roman"/>
          <w:sz w:val="24"/>
          <w:szCs w:val="24"/>
        </w:rPr>
      </w:pPr>
    </w:p>
    <w:p w:rsidR="005E6671" w:rsidRDefault="00237F4C">
      <w:pPr>
        <w:spacing w:after="0" w:line="240" w:lineRule="auto"/>
        <w:ind w:firstLine="855"/>
        <w:divId w:val="1131388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доп. - ДВ, бр. 38 от 2006 г., в сила от 01.07.2007 г., изм. относно влизането в сила - ДВ, бр. 80 от 2006 г., доп. - ДВ, бр. 104 от 2007 г.) Лице, което е задължено по този закон, но не посочи в търговската си кореспонденция и в Интернет-страницата си, ако има такава данните по чл. 13, се наказва с глоба от 100 до 500 лв. Същото наказание се налага и на лице, което не посочи данните по чл. 25 от Регламент (ЕИО) № 2137/85.</w:t>
      </w:r>
    </w:p>
    <w:p w:rsidR="005E6671" w:rsidRDefault="005E6671">
      <w:pPr>
        <w:spacing w:after="0" w:line="240" w:lineRule="auto"/>
        <w:ind w:firstLine="855"/>
        <w:divId w:val="594363943"/>
        <w:rPr>
          <w:rFonts w:ascii="Times New Roman" w:eastAsia="Times New Roman" w:hAnsi="Times New Roman" w:cs="Times New Roman"/>
          <w:sz w:val="24"/>
          <w:szCs w:val="24"/>
        </w:rPr>
      </w:pPr>
    </w:p>
    <w:p w:rsidR="005E6671" w:rsidRDefault="00237F4C">
      <w:pPr>
        <w:spacing w:after="0" w:line="240" w:lineRule="auto"/>
        <w:ind w:firstLine="855"/>
        <w:divId w:val="155465488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2010 г.) Лицата, които не изпълнят задълженията си по чл. 179, ал. 2, се наказват с глоба от 100 до 500 лв.</w:t>
      </w:r>
    </w:p>
    <w:p w:rsidR="005E6671" w:rsidRDefault="005E6671">
      <w:pPr>
        <w:spacing w:after="0" w:line="240" w:lineRule="auto"/>
        <w:ind w:firstLine="855"/>
        <w:divId w:val="594363943"/>
        <w:rPr>
          <w:rFonts w:ascii="Times New Roman" w:eastAsia="Times New Roman" w:hAnsi="Times New Roman" w:cs="Times New Roman"/>
          <w:sz w:val="24"/>
          <w:szCs w:val="24"/>
        </w:rPr>
      </w:pPr>
    </w:p>
    <w:p w:rsidR="005E6671" w:rsidRDefault="00237F4C">
      <w:pPr>
        <w:spacing w:after="0" w:line="240" w:lineRule="auto"/>
        <w:ind w:firstLine="855"/>
        <w:divId w:val="14759798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84 от 2000 г., предишна ал. 5, изм. - ДВ, бр. 101 от 2010 г.) Нарушенията се установяват с актове, съставени от длъжностни лица, определени от изпълнителния директор на Агенцията по вписванията, а наказателните постановления се издават от изпълнителния директор на агенцията или от оправомощени от него длъжностни лица.</w:t>
      </w:r>
    </w:p>
    <w:p w:rsidR="005E6671" w:rsidRDefault="00237F4C">
      <w:pPr>
        <w:spacing w:after="0" w:line="240" w:lineRule="auto"/>
        <w:ind w:firstLine="855"/>
        <w:divId w:val="159844631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101 от 2010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5E6671" w:rsidRDefault="005E6671">
      <w:pPr>
        <w:spacing w:after="0" w:line="240" w:lineRule="auto"/>
        <w:ind w:firstLine="855"/>
        <w:divId w:val="594363943"/>
        <w:rPr>
          <w:rFonts w:ascii="Times New Roman" w:eastAsia="Times New Roman" w:hAnsi="Times New Roman" w:cs="Times New Roman"/>
          <w:sz w:val="24"/>
          <w:szCs w:val="24"/>
        </w:rPr>
      </w:pPr>
    </w:p>
    <w:p w:rsidR="005E6671" w:rsidRDefault="00237F4C">
      <w:pPr>
        <w:spacing w:after="0" w:line="240" w:lineRule="auto"/>
        <w:ind w:firstLine="855"/>
        <w:divId w:val="1454786302"/>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(Нов - ДВ, бр. 103 от 1993 г.) (1) За неизпълнение на задължението по чл. 7, ал. 3 на търговеца се налага глоба, съответно имуществена санкция, в размер 50 лв.</w:t>
      </w:r>
    </w:p>
    <w:p w:rsidR="005E6671" w:rsidRDefault="005E6671">
      <w:pPr>
        <w:spacing w:after="0" w:line="240" w:lineRule="auto"/>
        <w:ind w:firstLine="855"/>
        <w:divId w:val="275261498"/>
        <w:rPr>
          <w:rFonts w:ascii="Times New Roman" w:eastAsia="Times New Roman" w:hAnsi="Times New Roman" w:cs="Times New Roman"/>
          <w:sz w:val="24"/>
          <w:szCs w:val="24"/>
        </w:rPr>
      </w:pPr>
    </w:p>
    <w:p w:rsidR="005E6671" w:rsidRDefault="00237F4C">
      <w:pPr>
        <w:spacing w:after="0" w:line="240" w:lineRule="auto"/>
        <w:ind w:firstLine="855"/>
        <w:divId w:val="182597517"/>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за констатираните нарушения се съставят от кметовете на населените места, а наказателните постановления се издават от кметовете на общините или от определени от тях лица.</w:t>
      </w:r>
    </w:p>
    <w:p w:rsidR="005E6671" w:rsidRDefault="00237F4C">
      <w:pPr>
        <w:spacing w:after="0" w:line="240" w:lineRule="auto"/>
        <w:ind w:firstLine="855"/>
        <w:divId w:val="904753390"/>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става по реда на Закона за административните нарушения и наказания.</w:t>
      </w:r>
    </w:p>
    <w:p w:rsidR="005E6671" w:rsidRDefault="005E6671">
      <w:pPr>
        <w:spacing w:after="0" w:line="240" w:lineRule="auto"/>
        <w:ind w:firstLine="855"/>
        <w:divId w:val="27526149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трета.</w:t>
      </w:r>
      <w:r>
        <w:rPr>
          <w:rFonts w:ascii="Times New Roman" w:hAnsi="Times New Roman" w:cs="Times New Roman"/>
          <w:b/>
          <w:bCs/>
          <w:sz w:val="24"/>
          <w:szCs w:val="24"/>
        </w:rPr>
        <w:br/>
        <w:t>ТЪРГОВСКИ СДЕЛКИ (НОВА - ДВ, БР. 83 ОТ 1996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ОБЩИ ПОЛОЖЕНИЯ</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ОСНОВНИ РАЗПОРЕДБИ</w:t>
      </w:r>
    </w:p>
    <w:p w:rsidR="005E6671" w:rsidRDefault="00237F4C">
      <w:pPr>
        <w:spacing w:before="100" w:beforeAutospacing="1" w:after="100" w:afterAutospacing="1" w:line="240" w:lineRule="auto"/>
        <w:ind w:firstLine="855"/>
        <w:divId w:val="409696312"/>
        <w:rPr>
          <w:rFonts w:ascii="Times New Roman" w:hAnsi="Times New Roman" w:cs="Times New Roman"/>
          <w:b/>
          <w:bCs/>
          <w:sz w:val="24"/>
          <w:szCs w:val="24"/>
        </w:rPr>
      </w:pPr>
      <w:r>
        <w:rPr>
          <w:rFonts w:ascii="Times New Roman" w:hAnsi="Times New Roman" w:cs="Times New Roman"/>
          <w:b/>
          <w:bCs/>
          <w:sz w:val="24"/>
          <w:szCs w:val="24"/>
        </w:rPr>
        <w:t>ОПРЕДЕЛЕНИЕ НА ТЪРГОВСКА СДЕЛКА</w:t>
      </w:r>
    </w:p>
    <w:p w:rsidR="005E6671" w:rsidRDefault="00237F4C">
      <w:pPr>
        <w:spacing w:after="0" w:line="240" w:lineRule="auto"/>
        <w:ind w:firstLine="855"/>
        <w:divId w:val="1082023113"/>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(Нов - ДВ, бр. 83 от 1996 г.) (1) Търговска е сделката, сключена от търговец, която е свързана с упражняваното от него занятие.</w:t>
      </w:r>
    </w:p>
    <w:p w:rsidR="005E6671" w:rsidRDefault="005E6671">
      <w:pPr>
        <w:spacing w:after="0" w:line="240" w:lineRule="auto"/>
        <w:ind w:firstLine="855"/>
        <w:divId w:val="409696312"/>
        <w:rPr>
          <w:rFonts w:ascii="Times New Roman" w:eastAsia="Times New Roman" w:hAnsi="Times New Roman" w:cs="Times New Roman"/>
          <w:sz w:val="24"/>
          <w:szCs w:val="24"/>
        </w:rPr>
      </w:pPr>
    </w:p>
    <w:p w:rsidR="005E6671" w:rsidRDefault="00237F4C">
      <w:pPr>
        <w:spacing w:after="0" w:line="240" w:lineRule="auto"/>
        <w:ind w:firstLine="855"/>
        <w:divId w:val="5913523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Търговски са и сделките по чл. 1, ал. 1 независимо от качеството на лицата, които ги извършват.</w:t>
      </w:r>
    </w:p>
    <w:p w:rsidR="005E6671" w:rsidRDefault="005E6671">
      <w:pPr>
        <w:spacing w:after="0" w:line="240" w:lineRule="auto"/>
        <w:ind w:firstLine="855"/>
        <w:divId w:val="409696312"/>
        <w:rPr>
          <w:rFonts w:ascii="Times New Roman" w:eastAsia="Times New Roman" w:hAnsi="Times New Roman" w:cs="Times New Roman"/>
          <w:sz w:val="24"/>
          <w:szCs w:val="24"/>
        </w:rPr>
      </w:pPr>
    </w:p>
    <w:p w:rsidR="005E6671" w:rsidRDefault="00237F4C">
      <w:pPr>
        <w:spacing w:after="0" w:line="240" w:lineRule="auto"/>
        <w:ind w:firstLine="855"/>
        <w:divId w:val="72784615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съмнение се смята, че извършената от търговеца сделка е свързана с неговото занятие.</w:t>
      </w:r>
    </w:p>
    <w:p w:rsidR="005E6671" w:rsidRDefault="005E6671">
      <w:pPr>
        <w:spacing w:after="240" w:line="240" w:lineRule="auto"/>
        <w:ind w:firstLine="855"/>
        <w:divId w:val="4096963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279169"/>
        <w:rPr>
          <w:rFonts w:ascii="Times New Roman" w:hAnsi="Times New Roman" w:cs="Times New Roman"/>
          <w:b/>
          <w:bCs/>
          <w:sz w:val="24"/>
          <w:szCs w:val="24"/>
        </w:rPr>
      </w:pPr>
      <w:r>
        <w:rPr>
          <w:rFonts w:ascii="Times New Roman" w:hAnsi="Times New Roman" w:cs="Times New Roman"/>
          <w:b/>
          <w:bCs/>
          <w:sz w:val="24"/>
          <w:szCs w:val="24"/>
        </w:rPr>
        <w:t>ПРИЛОЖИМОСТ НА РАЗПОРЕДБИТЕ ЗА ТЪРГОВСКИТЕ СДЕЛКИ</w:t>
      </w:r>
    </w:p>
    <w:p w:rsidR="005E6671" w:rsidRDefault="00237F4C">
      <w:pPr>
        <w:spacing w:after="0" w:line="240" w:lineRule="auto"/>
        <w:ind w:firstLine="855"/>
        <w:divId w:val="402603760"/>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(Нов - ДВ, бр. 83 от 1996 г.) Разпоредбите за търговските сделки се прилагат и за двете страни, когато за едната от тях сделката е търговска и не следва друго от този закон.</w:t>
      </w:r>
    </w:p>
    <w:p w:rsidR="005E6671" w:rsidRDefault="005E6671">
      <w:pPr>
        <w:spacing w:after="0" w:line="240" w:lineRule="auto"/>
        <w:ind w:firstLine="855"/>
        <w:divId w:val="15827916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32739480"/>
        <w:rPr>
          <w:rFonts w:ascii="Times New Roman" w:hAnsi="Times New Roman" w:cs="Times New Roman"/>
          <w:b/>
          <w:bCs/>
          <w:sz w:val="24"/>
          <w:szCs w:val="24"/>
        </w:rPr>
      </w:pPr>
      <w:r>
        <w:rPr>
          <w:rFonts w:ascii="Times New Roman" w:hAnsi="Times New Roman" w:cs="Times New Roman"/>
          <w:b/>
          <w:bCs/>
          <w:sz w:val="24"/>
          <w:szCs w:val="24"/>
        </w:rPr>
        <w:t>ИЗТОЧНИЦИ</w:t>
      </w:r>
    </w:p>
    <w:p w:rsidR="005E6671" w:rsidRDefault="00237F4C">
      <w:pPr>
        <w:spacing w:after="0" w:line="240" w:lineRule="auto"/>
        <w:ind w:firstLine="855"/>
        <w:divId w:val="37976159"/>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(Нов - ДВ, бр. 83 от 1996 г.) За неуредените с този закон положения за търговските сделки се прилагат разпоредбите на гражданското законодателство, а при непълнота и в него - търговските обичаи. При различия в търговските обичаи се прилагат обичаите по местоизпълнението.</w:t>
      </w:r>
    </w:p>
    <w:p w:rsidR="005E6671" w:rsidRDefault="005E6671">
      <w:pPr>
        <w:spacing w:after="0" w:line="240" w:lineRule="auto"/>
        <w:ind w:firstLine="855"/>
        <w:divId w:val="2327394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38221605"/>
        <w:rPr>
          <w:rFonts w:ascii="Times New Roman" w:hAnsi="Times New Roman" w:cs="Times New Roman"/>
          <w:b/>
          <w:bCs/>
          <w:sz w:val="24"/>
          <w:szCs w:val="24"/>
        </w:rPr>
      </w:pPr>
      <w:r>
        <w:rPr>
          <w:rFonts w:ascii="Times New Roman" w:hAnsi="Times New Roman" w:cs="Times New Roman"/>
          <w:b/>
          <w:bCs/>
          <w:sz w:val="24"/>
          <w:szCs w:val="24"/>
        </w:rPr>
        <w:t>ЗЛОУПОТРЕБА С ПРАВО</w:t>
      </w:r>
    </w:p>
    <w:p w:rsidR="005E6671" w:rsidRDefault="00237F4C">
      <w:pPr>
        <w:spacing w:after="0" w:line="240" w:lineRule="auto"/>
        <w:ind w:firstLine="855"/>
        <w:divId w:val="1033310047"/>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(Нов - ДВ, бр. 83 от 1996 г.) Упражняването на право въз основа на търговска сделка е недопустимо, ако се извършва само с намерение да се увреди другата страна.</w:t>
      </w:r>
    </w:p>
    <w:p w:rsidR="005E6671" w:rsidRDefault="005E6671">
      <w:pPr>
        <w:spacing w:after="0" w:line="240" w:lineRule="auto"/>
        <w:ind w:firstLine="855"/>
        <w:divId w:val="93822160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СКЛЮЧВАНЕ НА ТЪРГОВСКА СДЕЛКА</w:t>
      </w:r>
    </w:p>
    <w:p w:rsidR="005E6671" w:rsidRDefault="00237F4C">
      <w:pPr>
        <w:spacing w:before="100" w:beforeAutospacing="1" w:after="100" w:afterAutospacing="1" w:line="240" w:lineRule="auto"/>
        <w:ind w:firstLine="855"/>
        <w:divId w:val="614871893"/>
        <w:rPr>
          <w:rFonts w:ascii="Times New Roman" w:hAnsi="Times New Roman" w:cs="Times New Roman"/>
          <w:b/>
          <w:bCs/>
          <w:sz w:val="24"/>
          <w:szCs w:val="24"/>
        </w:rPr>
      </w:pPr>
      <w:r>
        <w:rPr>
          <w:rFonts w:ascii="Times New Roman" w:hAnsi="Times New Roman" w:cs="Times New Roman"/>
          <w:b/>
          <w:bCs/>
          <w:sz w:val="24"/>
          <w:szCs w:val="24"/>
        </w:rPr>
        <w:t>ПУБЛИЧНА ПОКАНА</w:t>
      </w:r>
    </w:p>
    <w:p w:rsidR="005E6671" w:rsidRDefault="00237F4C">
      <w:pPr>
        <w:spacing w:after="0" w:line="240" w:lineRule="auto"/>
        <w:ind w:firstLine="855"/>
        <w:divId w:val="984309771"/>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(Нов - ДВ, бр. 83 от 1996 г.) (1) Каталози, ценоразписи, тарифи и други подобни, както и съобщения чрез средствата за масово осведомяване или отправени по друг начин до неопределен кръг от лица се смятат за покана да се направи предложение в съответствие с тях.</w:t>
      </w:r>
    </w:p>
    <w:p w:rsidR="005E6671" w:rsidRDefault="005E6671">
      <w:pPr>
        <w:spacing w:after="0" w:line="240" w:lineRule="auto"/>
        <w:ind w:firstLine="855"/>
        <w:divId w:val="614871893"/>
        <w:rPr>
          <w:rFonts w:ascii="Times New Roman" w:eastAsia="Times New Roman" w:hAnsi="Times New Roman" w:cs="Times New Roman"/>
          <w:sz w:val="24"/>
          <w:szCs w:val="24"/>
        </w:rPr>
      </w:pPr>
    </w:p>
    <w:p w:rsidR="005E6671" w:rsidRDefault="00237F4C">
      <w:pPr>
        <w:spacing w:after="0" w:line="240" w:lineRule="auto"/>
        <w:ind w:firstLine="855"/>
        <w:divId w:val="102204736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предложението по ал. 1 не бъде прието без основателна причина, отправилият поканата отговаря за вредите, претърпени от предложителя.</w:t>
      </w:r>
    </w:p>
    <w:p w:rsidR="005E6671" w:rsidRDefault="005E6671">
      <w:pPr>
        <w:spacing w:after="240" w:line="240" w:lineRule="auto"/>
        <w:ind w:firstLine="855"/>
        <w:divId w:val="6148718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1116620"/>
        <w:rPr>
          <w:rFonts w:ascii="Times New Roman" w:hAnsi="Times New Roman" w:cs="Times New Roman"/>
          <w:b/>
          <w:bCs/>
          <w:sz w:val="24"/>
          <w:szCs w:val="24"/>
        </w:rPr>
      </w:pPr>
      <w:r>
        <w:rPr>
          <w:rFonts w:ascii="Times New Roman" w:hAnsi="Times New Roman" w:cs="Times New Roman"/>
          <w:b/>
          <w:bCs/>
          <w:sz w:val="24"/>
          <w:szCs w:val="24"/>
        </w:rPr>
        <w:t>ПУБЛИЧНО ПРЕДЛОЖЕНИЕ</w:t>
      </w:r>
    </w:p>
    <w:p w:rsidR="005E6671" w:rsidRDefault="00237F4C">
      <w:pPr>
        <w:spacing w:after="0" w:line="240" w:lineRule="auto"/>
        <w:ind w:firstLine="855"/>
        <w:divId w:val="12145838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291. (Нов - ДВ, бр. 83 от 1996 г.) Предложение за сключване на сделка може да бъде направено и до неопределен кръг от лица, включително и чрез средствата за масово осведомяване. То трябва да съдържа и общото предлагано количество и срока за приемане на предложението. В този случай предложителят е обвързан до изчерпване на количеството в определения срок.</w:t>
      </w:r>
    </w:p>
    <w:p w:rsidR="005E6671" w:rsidRDefault="005E6671">
      <w:pPr>
        <w:spacing w:after="0" w:line="240" w:lineRule="auto"/>
        <w:ind w:firstLine="855"/>
        <w:divId w:val="5511166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84044892"/>
        <w:rPr>
          <w:rFonts w:ascii="Times New Roman" w:hAnsi="Times New Roman" w:cs="Times New Roman"/>
          <w:b/>
          <w:bCs/>
          <w:sz w:val="24"/>
          <w:szCs w:val="24"/>
        </w:rPr>
      </w:pPr>
      <w:r>
        <w:rPr>
          <w:rFonts w:ascii="Times New Roman" w:hAnsi="Times New Roman" w:cs="Times New Roman"/>
          <w:b/>
          <w:bCs/>
          <w:sz w:val="24"/>
          <w:szCs w:val="24"/>
        </w:rPr>
        <w:t>МЪЛЧАНИЕ, РАВНОЗНАЧНО НА ПРИЕМАНЕ</w:t>
      </w:r>
    </w:p>
    <w:p w:rsidR="005E6671" w:rsidRDefault="00237F4C">
      <w:pPr>
        <w:spacing w:after="0" w:line="240" w:lineRule="auto"/>
        <w:ind w:firstLine="855"/>
        <w:divId w:val="252864784"/>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(Нов - ДВ, бр. 83 от 1996 г.) (1) Предложението до търговец, с когото предложителят е в трайни търговски отношения, се смята за прието, ако не бъде отхвърлено веднага.</w:t>
      </w:r>
    </w:p>
    <w:p w:rsidR="005E6671" w:rsidRDefault="005E6671">
      <w:pPr>
        <w:spacing w:after="0" w:line="240" w:lineRule="auto"/>
        <w:ind w:firstLine="855"/>
        <w:divId w:val="1684044892"/>
        <w:rPr>
          <w:rFonts w:ascii="Times New Roman" w:eastAsia="Times New Roman" w:hAnsi="Times New Roman" w:cs="Times New Roman"/>
          <w:sz w:val="24"/>
          <w:szCs w:val="24"/>
        </w:rPr>
      </w:pPr>
    </w:p>
    <w:p w:rsidR="005E6671" w:rsidRDefault="00237F4C">
      <w:pPr>
        <w:spacing w:after="0" w:line="240" w:lineRule="auto"/>
        <w:ind w:firstLine="855"/>
        <w:divId w:val="100528163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отхвърляне на предложението по ал. 1 търговецът е длъжен да пази изпратеното му за сметка на предложителя, освен ако не е обезпечен за разноските или ако пазенето му причинява неудобства, по-големи от обичайните.</w:t>
      </w:r>
    </w:p>
    <w:p w:rsidR="005E6671" w:rsidRDefault="005E6671">
      <w:pPr>
        <w:spacing w:after="240" w:line="240" w:lineRule="auto"/>
        <w:ind w:firstLine="855"/>
        <w:divId w:val="16840448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99940853"/>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249432371"/>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(Нов - ДВ, бр. 83 от 1996 г.) (1) За действителността на търговската сделка е необходима писмена или друга форма само в случаите, предвидени в закон.</w:t>
      </w:r>
    </w:p>
    <w:p w:rsidR="005E6671" w:rsidRDefault="005E6671">
      <w:pPr>
        <w:spacing w:after="0" w:line="240" w:lineRule="auto"/>
        <w:ind w:firstLine="855"/>
        <w:divId w:val="1399940853"/>
        <w:rPr>
          <w:rFonts w:ascii="Times New Roman" w:eastAsia="Times New Roman" w:hAnsi="Times New Roman" w:cs="Times New Roman"/>
          <w:sz w:val="24"/>
          <w:szCs w:val="24"/>
        </w:rPr>
      </w:pPr>
    </w:p>
    <w:p w:rsidR="005E6671" w:rsidRDefault="00237F4C">
      <w:pPr>
        <w:spacing w:after="0" w:line="240" w:lineRule="auto"/>
        <w:ind w:firstLine="855"/>
        <w:divId w:val="1671447272"/>
        <w:rPr>
          <w:rFonts w:ascii="Times New Roman" w:eastAsia="Times New Roman" w:hAnsi="Times New Roman" w:cs="Times New Roman"/>
          <w:sz w:val="24"/>
          <w:szCs w:val="24"/>
        </w:rPr>
      </w:pPr>
      <w:r>
        <w:rPr>
          <w:rFonts w:ascii="Times New Roman" w:eastAsia="Times New Roman" w:hAnsi="Times New Roman" w:cs="Times New Roman"/>
          <w:sz w:val="24"/>
          <w:szCs w:val="24"/>
        </w:rPr>
        <w:t>(2) Изявлението по сключването, по изпълнението или по прекратяването на търговската сделка е нищожно, ако не е отправено в установената от закон или от страните форма.</w:t>
      </w:r>
    </w:p>
    <w:p w:rsidR="005E6671" w:rsidRDefault="005E6671">
      <w:pPr>
        <w:spacing w:after="0" w:line="240" w:lineRule="auto"/>
        <w:ind w:firstLine="855"/>
        <w:divId w:val="1399940853"/>
        <w:rPr>
          <w:rFonts w:ascii="Times New Roman" w:eastAsia="Times New Roman" w:hAnsi="Times New Roman" w:cs="Times New Roman"/>
          <w:sz w:val="24"/>
          <w:szCs w:val="24"/>
        </w:rPr>
      </w:pPr>
    </w:p>
    <w:p w:rsidR="005E6671" w:rsidRDefault="00237F4C">
      <w:pPr>
        <w:spacing w:after="0" w:line="240" w:lineRule="auto"/>
        <w:ind w:firstLine="855"/>
        <w:divId w:val="1351955055"/>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Страната не може да се позовава на нищожността, ако от поведението ѝ може да се заключи, че не е оспорвала действителността на изявлението.</w:t>
      </w:r>
    </w:p>
    <w:p w:rsidR="005E6671" w:rsidRDefault="005E6671">
      <w:pPr>
        <w:spacing w:after="0" w:line="240" w:lineRule="auto"/>
        <w:ind w:firstLine="855"/>
        <w:divId w:val="1399940853"/>
        <w:rPr>
          <w:rFonts w:ascii="Times New Roman" w:eastAsia="Times New Roman" w:hAnsi="Times New Roman" w:cs="Times New Roman"/>
          <w:sz w:val="24"/>
          <w:szCs w:val="24"/>
        </w:rPr>
      </w:pPr>
    </w:p>
    <w:p w:rsidR="005E6671" w:rsidRDefault="00237F4C">
      <w:pPr>
        <w:spacing w:after="0" w:line="240" w:lineRule="auto"/>
        <w:ind w:firstLine="855"/>
        <w:divId w:val="1355570570"/>
        <w:rPr>
          <w:rFonts w:ascii="Times New Roman" w:eastAsia="Times New Roman" w:hAnsi="Times New Roman" w:cs="Times New Roman"/>
          <w:sz w:val="24"/>
          <w:szCs w:val="24"/>
        </w:rPr>
      </w:pPr>
      <w:r>
        <w:rPr>
          <w:rFonts w:ascii="Times New Roman" w:eastAsia="Times New Roman" w:hAnsi="Times New Roman" w:cs="Times New Roman"/>
          <w:sz w:val="24"/>
          <w:szCs w:val="24"/>
        </w:rPr>
        <w:t>(4) Писмената форма се смята за спазена, ако изявлението е записано технически по начин, който дава възможност да бъде възпроизведено.</w:t>
      </w:r>
    </w:p>
    <w:p w:rsidR="005E6671" w:rsidRDefault="005E6671">
      <w:pPr>
        <w:spacing w:after="0" w:line="240" w:lineRule="auto"/>
        <w:ind w:firstLine="855"/>
        <w:divId w:val="1399940853"/>
        <w:rPr>
          <w:rFonts w:ascii="Times New Roman" w:eastAsia="Times New Roman" w:hAnsi="Times New Roman" w:cs="Times New Roman"/>
          <w:sz w:val="24"/>
          <w:szCs w:val="24"/>
        </w:rPr>
      </w:pPr>
    </w:p>
    <w:p w:rsidR="005E6671" w:rsidRDefault="00237F4C">
      <w:pPr>
        <w:spacing w:after="0" w:line="240" w:lineRule="auto"/>
        <w:ind w:firstLine="855"/>
        <w:divId w:val="326980032"/>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изявленията, направени по телефакс или телекс, писмената форма се смята за спазена, ако от книгите и документите, които отразяват работата на тези апарати, е изключено неточно възпроизвеждане на изявлението.</w:t>
      </w:r>
    </w:p>
    <w:p w:rsidR="005E6671" w:rsidRDefault="005E6671">
      <w:pPr>
        <w:spacing w:after="0" w:line="240" w:lineRule="auto"/>
        <w:ind w:firstLine="855"/>
        <w:divId w:val="1399940853"/>
        <w:rPr>
          <w:rFonts w:ascii="Times New Roman" w:eastAsia="Times New Roman" w:hAnsi="Times New Roman" w:cs="Times New Roman"/>
          <w:sz w:val="24"/>
          <w:szCs w:val="24"/>
        </w:rPr>
      </w:pPr>
    </w:p>
    <w:p w:rsidR="005E6671" w:rsidRDefault="00237F4C">
      <w:pPr>
        <w:spacing w:after="0" w:line="240" w:lineRule="auto"/>
        <w:ind w:firstLine="855"/>
        <w:divId w:val="1686592213"/>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за сключването на търговската сделка е предвидена определена форма, тя се отнася и за измененията и допълненията на сделката.</w:t>
      </w:r>
    </w:p>
    <w:p w:rsidR="005E6671" w:rsidRDefault="005E6671">
      <w:pPr>
        <w:spacing w:after="240" w:line="240" w:lineRule="auto"/>
        <w:ind w:firstLine="855"/>
        <w:divId w:val="13999408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79055672"/>
        <w:rPr>
          <w:rFonts w:ascii="Times New Roman" w:hAnsi="Times New Roman" w:cs="Times New Roman"/>
          <w:b/>
          <w:bCs/>
          <w:sz w:val="24"/>
          <w:szCs w:val="24"/>
        </w:rPr>
      </w:pPr>
      <w:r>
        <w:rPr>
          <w:rFonts w:ascii="Times New Roman" w:hAnsi="Times New Roman" w:cs="Times New Roman"/>
          <w:b/>
          <w:bCs/>
          <w:sz w:val="24"/>
          <w:szCs w:val="24"/>
        </w:rPr>
        <w:t>ЛИХВИ</w:t>
      </w:r>
    </w:p>
    <w:p w:rsidR="005E6671" w:rsidRDefault="00237F4C">
      <w:pPr>
        <w:spacing w:after="0" w:line="240" w:lineRule="auto"/>
        <w:ind w:firstLine="855"/>
        <w:divId w:val="1487437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(Нов - ДВ, бр. 83 от 1996 г.) (1) Между търговци лихва се дължи, освен ако е уговорено друго.</w:t>
      </w:r>
    </w:p>
    <w:p w:rsidR="005E6671" w:rsidRDefault="005E6671">
      <w:pPr>
        <w:spacing w:after="0" w:line="240" w:lineRule="auto"/>
        <w:ind w:firstLine="855"/>
        <w:divId w:val="1579055672"/>
        <w:rPr>
          <w:rFonts w:ascii="Times New Roman" w:eastAsia="Times New Roman" w:hAnsi="Times New Roman" w:cs="Times New Roman"/>
          <w:sz w:val="24"/>
          <w:szCs w:val="24"/>
        </w:rPr>
      </w:pPr>
    </w:p>
    <w:p w:rsidR="005E6671" w:rsidRDefault="00237F4C">
      <w:pPr>
        <w:spacing w:after="0" w:line="240" w:lineRule="auto"/>
        <w:ind w:firstLine="855"/>
        <w:divId w:val="2127695522"/>
        <w:rPr>
          <w:rFonts w:ascii="Times New Roman" w:eastAsia="Times New Roman" w:hAnsi="Times New Roman" w:cs="Times New Roman"/>
          <w:sz w:val="24"/>
          <w:szCs w:val="24"/>
        </w:rPr>
      </w:pPr>
      <w:r>
        <w:rPr>
          <w:rFonts w:ascii="Times New Roman" w:eastAsia="Times New Roman" w:hAnsi="Times New Roman" w:cs="Times New Roman"/>
          <w:sz w:val="24"/>
          <w:szCs w:val="24"/>
        </w:rPr>
        <w:t>(2) Лихва върху лихва се дължи само ако е уговорена.</w:t>
      </w:r>
    </w:p>
    <w:p w:rsidR="005E6671" w:rsidRDefault="005E6671">
      <w:pPr>
        <w:spacing w:after="240" w:line="240" w:lineRule="auto"/>
        <w:ind w:firstLine="855"/>
        <w:divId w:val="15790556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19357274"/>
        <w:rPr>
          <w:rFonts w:ascii="Times New Roman" w:hAnsi="Times New Roman" w:cs="Times New Roman"/>
          <w:b/>
          <w:bCs/>
          <w:sz w:val="24"/>
          <w:szCs w:val="24"/>
        </w:rPr>
      </w:pPr>
      <w:r>
        <w:rPr>
          <w:rFonts w:ascii="Times New Roman" w:hAnsi="Times New Roman" w:cs="Times New Roman"/>
          <w:b/>
          <w:bCs/>
          <w:sz w:val="24"/>
          <w:szCs w:val="24"/>
        </w:rPr>
        <w:t>РАЗРЕШЕНИЕ ИЛИ ОДОБРЕНИЕ ОТ ДЪРЖАВЕН ОРГАН</w:t>
      </w:r>
    </w:p>
    <w:p w:rsidR="005E6671" w:rsidRDefault="00237F4C">
      <w:pPr>
        <w:spacing w:after="0" w:line="240" w:lineRule="auto"/>
        <w:ind w:firstLine="855"/>
        <w:divId w:val="1549800201"/>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(1) Когато за действителността на търговската сделка е необходимо разрешение или одобрение от държавен орган, сделката поражда действие с даването му.</w:t>
      </w:r>
    </w:p>
    <w:p w:rsidR="005E6671" w:rsidRDefault="005E6671">
      <w:pPr>
        <w:spacing w:after="0" w:line="240" w:lineRule="auto"/>
        <w:ind w:firstLine="855"/>
        <w:divId w:val="1719357274"/>
        <w:rPr>
          <w:rFonts w:ascii="Times New Roman" w:eastAsia="Times New Roman" w:hAnsi="Times New Roman" w:cs="Times New Roman"/>
          <w:sz w:val="24"/>
          <w:szCs w:val="24"/>
        </w:rPr>
      </w:pPr>
    </w:p>
    <w:p w:rsidR="005E6671" w:rsidRDefault="00237F4C">
      <w:pPr>
        <w:spacing w:after="0" w:line="240" w:lineRule="auto"/>
        <w:ind w:firstLine="855"/>
        <w:divId w:val="1365249745"/>
        <w:rPr>
          <w:rFonts w:ascii="Times New Roman" w:eastAsia="Times New Roman" w:hAnsi="Times New Roman" w:cs="Times New Roman"/>
          <w:sz w:val="24"/>
          <w:szCs w:val="24"/>
        </w:rPr>
      </w:pPr>
      <w:r>
        <w:rPr>
          <w:rFonts w:ascii="Times New Roman" w:eastAsia="Times New Roman" w:hAnsi="Times New Roman" w:cs="Times New Roman"/>
          <w:sz w:val="24"/>
          <w:szCs w:val="24"/>
        </w:rPr>
        <w:t>(2) Този, който се е задължил да поиска разрешението или одобрението, трябва да положи незабавно обичайната грижа и да понесе свързаните с това разходи, както и да уведоми другата страна за резултата.</w:t>
      </w:r>
    </w:p>
    <w:p w:rsidR="005E6671" w:rsidRDefault="005E6671">
      <w:pPr>
        <w:spacing w:after="240" w:line="240" w:lineRule="auto"/>
        <w:ind w:firstLine="855"/>
        <w:divId w:val="17193572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38966326"/>
        <w:rPr>
          <w:rFonts w:ascii="Times New Roman" w:hAnsi="Times New Roman" w:cs="Times New Roman"/>
          <w:b/>
          <w:bCs/>
          <w:sz w:val="24"/>
          <w:szCs w:val="24"/>
        </w:rPr>
      </w:pPr>
      <w:r>
        <w:rPr>
          <w:rFonts w:ascii="Times New Roman" w:hAnsi="Times New Roman" w:cs="Times New Roman"/>
          <w:b/>
          <w:bCs/>
          <w:sz w:val="24"/>
          <w:szCs w:val="24"/>
        </w:rPr>
        <w:t>ПОТВЪРЖДЕНИЕ ОТ ТРЕТО ЛИЦЕ</w:t>
      </w:r>
    </w:p>
    <w:p w:rsidR="005E6671" w:rsidRDefault="00237F4C">
      <w:pPr>
        <w:spacing w:after="0" w:line="240" w:lineRule="auto"/>
        <w:ind w:firstLine="855"/>
        <w:divId w:val="1171290300"/>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(Нов - ДВ, бр. 83 от 1996 г.) (1) Ако сделката е сключена при условие да бъде потвърдена от трето лице, тя поражда действие с потвърждаването ѝ.</w:t>
      </w:r>
    </w:p>
    <w:p w:rsidR="005E6671" w:rsidRDefault="005E6671">
      <w:pPr>
        <w:spacing w:after="0" w:line="240" w:lineRule="auto"/>
        <w:ind w:firstLine="855"/>
        <w:divId w:val="1338966326"/>
        <w:rPr>
          <w:rFonts w:ascii="Times New Roman" w:eastAsia="Times New Roman" w:hAnsi="Times New Roman" w:cs="Times New Roman"/>
          <w:sz w:val="24"/>
          <w:szCs w:val="24"/>
        </w:rPr>
      </w:pPr>
    </w:p>
    <w:p w:rsidR="005E6671" w:rsidRDefault="00237F4C">
      <w:pPr>
        <w:spacing w:after="0" w:line="240" w:lineRule="auto"/>
        <w:ind w:firstLine="855"/>
        <w:divId w:val="1876193953"/>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Страната, задължена да се погрижи за потвърждаването, е длъжна незабавно да уведоми другата страна за резултата.</w:t>
      </w:r>
    </w:p>
    <w:p w:rsidR="005E6671" w:rsidRDefault="00237F4C">
      <w:pPr>
        <w:spacing w:after="0" w:line="240" w:lineRule="auto"/>
        <w:ind w:firstLine="855"/>
        <w:divId w:val="56834255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срок от три месеца след сключване на сделката другата страна не бъде уведомена за резултата, тя може да се откаже от сделката, когато не е уговорен друг срок.</w:t>
      </w:r>
    </w:p>
    <w:p w:rsidR="005E6671" w:rsidRDefault="005E6671">
      <w:pPr>
        <w:spacing w:after="240" w:line="240" w:lineRule="auto"/>
        <w:ind w:firstLine="855"/>
        <w:divId w:val="13389663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09848391"/>
        <w:rPr>
          <w:rFonts w:ascii="Times New Roman" w:hAnsi="Times New Roman" w:cs="Times New Roman"/>
          <w:b/>
          <w:bCs/>
          <w:sz w:val="24"/>
          <w:szCs w:val="24"/>
        </w:rPr>
      </w:pPr>
      <w:r>
        <w:rPr>
          <w:rFonts w:ascii="Times New Roman" w:hAnsi="Times New Roman" w:cs="Times New Roman"/>
          <w:b/>
          <w:bCs/>
          <w:sz w:val="24"/>
          <w:szCs w:val="24"/>
        </w:rPr>
        <w:t>КРАЙНА НУЖДА</w:t>
      </w:r>
    </w:p>
    <w:p w:rsidR="005E6671" w:rsidRDefault="00237F4C">
      <w:pPr>
        <w:spacing w:after="0" w:line="240" w:lineRule="auto"/>
        <w:ind w:firstLine="855"/>
        <w:divId w:val="1894273024"/>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(Нов - ДВ, бр. 83 от 1996 г.) Търговска сделка, сключена между търговци, не може да се унищожава поради крайна нужда и явно неизгодни условия.</w:t>
      </w:r>
    </w:p>
    <w:p w:rsidR="005E6671" w:rsidRDefault="005E6671">
      <w:pPr>
        <w:spacing w:after="0" w:line="240" w:lineRule="auto"/>
        <w:ind w:firstLine="855"/>
        <w:divId w:val="90984839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54775298"/>
        <w:rPr>
          <w:rFonts w:ascii="Times New Roman" w:hAnsi="Times New Roman" w:cs="Times New Roman"/>
          <w:b/>
          <w:bCs/>
          <w:sz w:val="24"/>
          <w:szCs w:val="24"/>
        </w:rPr>
      </w:pPr>
      <w:r>
        <w:rPr>
          <w:rFonts w:ascii="Times New Roman" w:hAnsi="Times New Roman" w:cs="Times New Roman"/>
          <w:b/>
          <w:bCs/>
          <w:sz w:val="24"/>
          <w:szCs w:val="24"/>
        </w:rPr>
        <w:t>ТЪРГОВСКА СДЕЛКА ПРИ ОБЩИ УСЛОВИЯ</w:t>
      </w:r>
    </w:p>
    <w:p w:rsidR="005E6671" w:rsidRDefault="00237F4C">
      <w:pPr>
        <w:spacing w:after="0" w:line="240" w:lineRule="auto"/>
        <w:ind w:firstLine="855"/>
        <w:divId w:val="1488135600"/>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(Нов - ДВ, бр. 83 от 1996 г.) (1) Търговецът може да установи отнапред общи условия за сключваните от него сделки. Те стават задължителни за другата страна, когато тя:</w:t>
      </w:r>
    </w:p>
    <w:p w:rsidR="005E6671" w:rsidRDefault="005E6671">
      <w:pPr>
        <w:spacing w:after="0" w:line="240" w:lineRule="auto"/>
        <w:ind w:firstLine="855"/>
        <w:divId w:val="1254775298"/>
        <w:rPr>
          <w:rFonts w:ascii="Times New Roman" w:eastAsia="Times New Roman" w:hAnsi="Times New Roman" w:cs="Times New Roman"/>
          <w:sz w:val="24"/>
          <w:szCs w:val="24"/>
        </w:rPr>
      </w:pPr>
    </w:p>
    <w:p w:rsidR="005E6671" w:rsidRDefault="00237F4C">
      <w:pPr>
        <w:spacing w:after="0" w:line="240" w:lineRule="auto"/>
        <w:ind w:firstLine="855"/>
        <w:divId w:val="1894850197"/>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заяви писмено, че ги приема;</w:t>
      </w:r>
    </w:p>
    <w:p w:rsidR="005E6671" w:rsidRDefault="005E6671">
      <w:pPr>
        <w:spacing w:after="0" w:line="240" w:lineRule="auto"/>
        <w:ind w:firstLine="855"/>
        <w:divId w:val="1254775298"/>
        <w:rPr>
          <w:rFonts w:ascii="Times New Roman" w:eastAsia="Times New Roman" w:hAnsi="Times New Roman" w:cs="Times New Roman"/>
          <w:sz w:val="24"/>
          <w:szCs w:val="24"/>
        </w:rPr>
      </w:pPr>
    </w:p>
    <w:p w:rsidR="005E6671" w:rsidRDefault="00237F4C">
      <w:pPr>
        <w:spacing w:after="0" w:line="240" w:lineRule="auto"/>
        <w:ind w:firstLine="855"/>
        <w:divId w:val="1346786743"/>
        <w:rPr>
          <w:rFonts w:ascii="Times New Roman" w:eastAsia="Times New Roman" w:hAnsi="Times New Roman" w:cs="Times New Roman"/>
          <w:sz w:val="24"/>
          <w:szCs w:val="24"/>
        </w:rPr>
      </w:pPr>
      <w:r>
        <w:rPr>
          <w:rFonts w:ascii="Times New Roman" w:eastAsia="Times New Roman" w:hAnsi="Times New Roman" w:cs="Times New Roman"/>
          <w:sz w:val="24"/>
          <w:szCs w:val="24"/>
        </w:rPr>
        <w:t>2. е търговец и ги е знаела или е била длъжна да ги знае и не ги оспори незабавно.</w:t>
      </w:r>
    </w:p>
    <w:p w:rsidR="005E6671" w:rsidRDefault="005E6671">
      <w:pPr>
        <w:spacing w:after="0" w:line="240" w:lineRule="auto"/>
        <w:ind w:firstLine="855"/>
        <w:divId w:val="1254775298"/>
        <w:rPr>
          <w:rFonts w:ascii="Times New Roman" w:eastAsia="Times New Roman" w:hAnsi="Times New Roman" w:cs="Times New Roman"/>
          <w:sz w:val="24"/>
          <w:szCs w:val="24"/>
        </w:rPr>
      </w:pPr>
    </w:p>
    <w:p w:rsidR="005E6671" w:rsidRDefault="00237F4C">
      <w:pPr>
        <w:spacing w:after="0" w:line="240" w:lineRule="auto"/>
        <w:ind w:firstLine="855"/>
        <w:divId w:val="20290198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действителността на сделката е предвидена писмена форма, установените от търговеца общи условия обвързват другата страна само ако са ѝ били предадени при сключването.</w:t>
      </w:r>
    </w:p>
    <w:p w:rsidR="005E6671" w:rsidRDefault="005E6671">
      <w:pPr>
        <w:spacing w:after="0" w:line="240" w:lineRule="auto"/>
        <w:ind w:firstLine="855"/>
        <w:divId w:val="1254775298"/>
        <w:rPr>
          <w:rFonts w:ascii="Times New Roman" w:eastAsia="Times New Roman" w:hAnsi="Times New Roman" w:cs="Times New Roman"/>
          <w:sz w:val="24"/>
          <w:szCs w:val="24"/>
        </w:rPr>
      </w:pPr>
    </w:p>
    <w:p w:rsidR="005E6671" w:rsidRDefault="00237F4C">
      <w:pPr>
        <w:spacing w:after="0" w:line="240" w:lineRule="auto"/>
        <w:ind w:firstLine="855"/>
        <w:divId w:val="203819436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несъответствие между уговореното от страните и общите условия има сила уговореното.</w:t>
      </w:r>
    </w:p>
    <w:p w:rsidR="005E6671" w:rsidRDefault="005E6671">
      <w:pPr>
        <w:spacing w:after="240" w:line="240" w:lineRule="auto"/>
        <w:ind w:firstLine="855"/>
        <w:divId w:val="125477529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93244455"/>
        <w:rPr>
          <w:rFonts w:ascii="Times New Roman" w:hAnsi="Times New Roman" w:cs="Times New Roman"/>
          <w:b/>
          <w:bCs/>
          <w:sz w:val="24"/>
          <w:szCs w:val="24"/>
        </w:rPr>
      </w:pPr>
      <w:r>
        <w:rPr>
          <w:rFonts w:ascii="Times New Roman" w:hAnsi="Times New Roman" w:cs="Times New Roman"/>
          <w:b/>
          <w:bCs/>
          <w:sz w:val="24"/>
          <w:szCs w:val="24"/>
        </w:rPr>
        <w:lastRenderedPageBreak/>
        <w:t>ОПРЕДЕЛЯНЕ НА УГОВОРКИ ОТ ТРЕТИ ЛИЦА</w:t>
      </w:r>
    </w:p>
    <w:p w:rsidR="005E6671" w:rsidRDefault="00237F4C">
      <w:pPr>
        <w:spacing w:after="0" w:line="240" w:lineRule="auto"/>
        <w:ind w:firstLine="855"/>
        <w:divId w:val="549728009"/>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(Нов - ДВ, бр. 83 от 1996 г.) (1) Когато страните са предвидили трето лице да определи отделни уговорки, те стават задължителни за страните само ако третото лице ги е определило в съответствие с целта на договора, с останалото му съдържание и с търговския обичай.</w:t>
      </w:r>
    </w:p>
    <w:p w:rsidR="005E6671" w:rsidRDefault="005E6671">
      <w:pPr>
        <w:spacing w:after="0" w:line="240" w:lineRule="auto"/>
        <w:ind w:firstLine="855"/>
        <w:divId w:val="593244455"/>
        <w:rPr>
          <w:rFonts w:ascii="Times New Roman" w:eastAsia="Times New Roman" w:hAnsi="Times New Roman" w:cs="Times New Roman"/>
          <w:sz w:val="24"/>
          <w:szCs w:val="24"/>
        </w:rPr>
      </w:pPr>
    </w:p>
    <w:p w:rsidR="005E6671" w:rsidRDefault="00237F4C">
      <w:pPr>
        <w:spacing w:after="0" w:line="240" w:lineRule="auto"/>
        <w:ind w:firstLine="855"/>
        <w:divId w:val="202717072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третото лице не извърши определянето или го извърши в несъответствие с ал. 1, всяка от страните може да поиска определянето да се извърши от съда.</w:t>
      </w:r>
    </w:p>
    <w:p w:rsidR="005E6671" w:rsidRDefault="005E6671">
      <w:pPr>
        <w:spacing w:after="240" w:line="240" w:lineRule="auto"/>
        <w:ind w:firstLine="855"/>
        <w:divId w:val="5932444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0202292"/>
        <w:rPr>
          <w:rFonts w:ascii="Times New Roman" w:hAnsi="Times New Roman" w:cs="Times New Roman"/>
          <w:b/>
          <w:bCs/>
          <w:sz w:val="24"/>
          <w:szCs w:val="24"/>
        </w:rPr>
      </w:pPr>
      <w:r>
        <w:rPr>
          <w:rFonts w:ascii="Times New Roman" w:hAnsi="Times New Roman" w:cs="Times New Roman"/>
          <w:b/>
          <w:bCs/>
          <w:sz w:val="24"/>
          <w:szCs w:val="24"/>
        </w:rPr>
        <w:t>ДОПЪЛВАНЕ НА ДОГОВОРА ОТ СЪДА</w:t>
      </w:r>
    </w:p>
    <w:p w:rsidR="005E6671" w:rsidRDefault="00237F4C">
      <w:pPr>
        <w:spacing w:after="0" w:line="240" w:lineRule="auto"/>
        <w:ind w:firstLine="855"/>
        <w:divId w:val="1217886830"/>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(Нов - ДВ, бр. 83 от 1996 г.) Когато страните уговорят при настъпване на определени обстоятелства да допълнят договора и при тяхното настъпване не могат да постигнат съгласие, всяка от тях може да поиска от съда той да направи това. При постановяване на решението съдът се съобразява с целта на договора, с останалото му съдържание и с търговския обичай.</w:t>
      </w:r>
    </w:p>
    <w:p w:rsidR="005E6671" w:rsidRDefault="005E6671">
      <w:pPr>
        <w:spacing w:after="0" w:line="240" w:lineRule="auto"/>
        <w:ind w:firstLine="855"/>
        <w:divId w:val="21102022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39504809"/>
        <w:rPr>
          <w:rFonts w:ascii="Times New Roman" w:hAnsi="Times New Roman" w:cs="Times New Roman"/>
          <w:b/>
          <w:bCs/>
          <w:sz w:val="24"/>
          <w:szCs w:val="24"/>
        </w:rPr>
      </w:pPr>
      <w:r>
        <w:rPr>
          <w:rFonts w:ascii="Times New Roman" w:hAnsi="Times New Roman" w:cs="Times New Roman"/>
          <w:b/>
          <w:bCs/>
          <w:sz w:val="24"/>
          <w:szCs w:val="24"/>
        </w:rPr>
        <w:t>ДЕЙСТВИЯ БЕЗ ПРЕДСТАВИТЕЛНА ВЛАСТ</w:t>
      </w:r>
    </w:p>
    <w:p w:rsidR="005E6671" w:rsidRDefault="00237F4C">
      <w:pPr>
        <w:spacing w:after="0" w:line="240" w:lineRule="auto"/>
        <w:ind w:firstLine="855"/>
        <w:divId w:val="2009870261"/>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(Нов - ДВ, бр. 83 от 1996 г.) Когато едно лице действа от името на търговец без представителна власт, се смята, че търговецът потвърждава действията, ако не се противопостави веднага след узнаването.</w:t>
      </w:r>
    </w:p>
    <w:p w:rsidR="005E6671" w:rsidRDefault="005E6671">
      <w:pPr>
        <w:spacing w:after="0" w:line="240" w:lineRule="auto"/>
        <w:ind w:firstLine="855"/>
        <w:divId w:val="133950480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ИЗПЪЛНЕНИЕ</w:t>
      </w:r>
    </w:p>
    <w:p w:rsidR="005E6671" w:rsidRDefault="00237F4C">
      <w:pPr>
        <w:spacing w:before="100" w:beforeAutospacing="1" w:after="100" w:afterAutospacing="1" w:line="240" w:lineRule="auto"/>
        <w:ind w:firstLine="855"/>
        <w:divId w:val="2090080173"/>
        <w:rPr>
          <w:rFonts w:ascii="Times New Roman" w:hAnsi="Times New Roman" w:cs="Times New Roman"/>
          <w:b/>
          <w:bCs/>
          <w:sz w:val="24"/>
          <w:szCs w:val="24"/>
        </w:rPr>
      </w:pPr>
      <w:r>
        <w:rPr>
          <w:rFonts w:ascii="Times New Roman" w:hAnsi="Times New Roman" w:cs="Times New Roman"/>
          <w:b/>
          <w:bCs/>
          <w:sz w:val="24"/>
          <w:szCs w:val="24"/>
        </w:rPr>
        <w:t>ДЪЛЖИМА ГРИЖА</w:t>
      </w:r>
    </w:p>
    <w:p w:rsidR="005E6671" w:rsidRDefault="00237F4C">
      <w:pPr>
        <w:spacing w:after="0" w:line="240" w:lineRule="auto"/>
        <w:ind w:firstLine="855"/>
        <w:divId w:val="1244334244"/>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(Нов - ДВ, бр. 83 от 1996 г.) Длъжникът по сделка, която за него е търговска, трябва да полага грижата на добър търговец.</w:t>
      </w:r>
    </w:p>
    <w:p w:rsidR="005E6671" w:rsidRDefault="005E6671">
      <w:pPr>
        <w:spacing w:after="0" w:line="240" w:lineRule="auto"/>
        <w:ind w:firstLine="855"/>
        <w:divId w:val="209008017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593380"/>
        <w:rPr>
          <w:rFonts w:ascii="Times New Roman" w:hAnsi="Times New Roman" w:cs="Times New Roman"/>
          <w:b/>
          <w:bCs/>
          <w:sz w:val="24"/>
          <w:szCs w:val="24"/>
        </w:rPr>
      </w:pPr>
      <w:r>
        <w:rPr>
          <w:rFonts w:ascii="Times New Roman" w:hAnsi="Times New Roman" w:cs="Times New Roman"/>
          <w:b/>
          <w:bCs/>
          <w:sz w:val="24"/>
          <w:szCs w:val="24"/>
        </w:rPr>
        <w:t>СРОК</w:t>
      </w:r>
    </w:p>
    <w:p w:rsidR="005E6671" w:rsidRDefault="00237F4C">
      <w:pPr>
        <w:spacing w:after="0" w:line="240" w:lineRule="auto"/>
        <w:ind w:firstLine="855"/>
        <w:divId w:val="1509635005"/>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(Нов - ДВ, бр. 83 от 1996 г.) Когато договорът не определя срока за изпълнение на задължението, ако естеството на сделката или търговският обичай не изискват друго, изпълнението може да се иска и да се извърши по всяко време през работните часове в местоизпълнението.</w:t>
      </w:r>
    </w:p>
    <w:p w:rsidR="005E6671" w:rsidRDefault="005E6671">
      <w:pPr>
        <w:spacing w:after="0" w:line="240" w:lineRule="auto"/>
        <w:ind w:firstLine="855"/>
        <w:divId w:val="215933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84714236"/>
        <w:rPr>
          <w:rFonts w:ascii="Times New Roman" w:hAnsi="Times New Roman" w:cs="Times New Roman"/>
          <w:b/>
          <w:bCs/>
          <w:sz w:val="24"/>
          <w:szCs w:val="24"/>
        </w:rPr>
      </w:pPr>
      <w:r>
        <w:rPr>
          <w:rFonts w:ascii="Times New Roman" w:hAnsi="Times New Roman" w:cs="Times New Roman"/>
          <w:b/>
          <w:bCs/>
          <w:sz w:val="24"/>
          <w:szCs w:val="24"/>
        </w:rPr>
        <w:t>СРОК ПРИ ПАРИЧНИ ЗАДЪЛЖЕНИЯ</w:t>
      </w:r>
    </w:p>
    <w:p w:rsidR="005E6671" w:rsidRDefault="00237F4C">
      <w:pPr>
        <w:spacing w:after="0" w:line="240" w:lineRule="auto"/>
        <w:ind w:firstLine="855"/>
        <w:divId w:val="20587718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303а. (Нов - ДВ, бр. 20 от 2013 г.) (1) Страните по търговска сделка могат да договорят срок за изпълнение на парично задължение не повече от 60 дни. По изключение може да бъде договорен и по-дълъг срок, когато това се налага от естеството на стоката или услугата или по друга важна причина, ако това не представлява явна злоупотреба с интереса на кредитора и не накърнява добрите нрави.</w:t>
      </w:r>
    </w:p>
    <w:p w:rsidR="005E6671" w:rsidRDefault="00237F4C">
      <w:pPr>
        <w:spacing w:after="0" w:line="240" w:lineRule="auto"/>
        <w:ind w:firstLine="855"/>
        <w:divId w:val="151021234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длъжникът е публичен възложител, страните могат да договорят срок за изпълнение на парично задължение не повече от 30 дни. По изключение може да бъде договорен и по-дълъг срок, но не повече от 60 дни, когато това се налага от естеството на стоката или услугата или по друга важна причина, ако това не представлява явна злоупотреба с интереса на кредитора и не накърнява добрите нрави.</w:t>
      </w:r>
    </w:p>
    <w:p w:rsidR="005E6671" w:rsidRDefault="00237F4C">
      <w:pPr>
        <w:spacing w:after="0" w:line="240" w:lineRule="auto"/>
        <w:ind w:firstLine="855"/>
        <w:divId w:val="68590521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не е уговорен срок за плащане, паричното задължение трябва да бъде изпълнено в 14-дневен срок от получаване на фактура или на друга покана за плащане. Когато денят на получаване на фактурата или поканата за плащане не може да се установи или когато фактурата или поканата са получени преди получаване на стоката или услугата, срокът започва да тече от деня, следващ деня на получаване на стоката или услугата, независимо че фактурата или поканата за плащане са отпреди това.</w:t>
      </w:r>
    </w:p>
    <w:p w:rsidR="005E6671" w:rsidRDefault="00237F4C">
      <w:pPr>
        <w:spacing w:after="0" w:line="240" w:lineRule="auto"/>
        <w:ind w:firstLine="855"/>
        <w:divId w:val="185337484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договорът или закон предвижда преглеждане или приемане на стоката или услугата, срокът по ал. 3 започва да тече от приемането или от приключването на преглеждането, ако фактурата или поканата за плащане са получени преди това. Срокът за преглеждане или приемане е 14 дни от получаване на стоката или услугата. По изключение може да бъде договорен по-дълъг срок за преглеждане или приемане, когато това се налага от естеството на стоката или услугата или по друга важна причина.</w:t>
      </w:r>
    </w:p>
    <w:p w:rsidR="005E6671" w:rsidRDefault="00237F4C">
      <w:pPr>
        <w:spacing w:after="0" w:line="240" w:lineRule="auto"/>
        <w:ind w:firstLine="855"/>
        <w:divId w:val="958342291"/>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Разпоредбите на ал. 1 - 4 не се прилагат за:</w:t>
      </w:r>
    </w:p>
    <w:p w:rsidR="005E6671" w:rsidRDefault="00237F4C">
      <w:pPr>
        <w:spacing w:after="0" w:line="240" w:lineRule="auto"/>
        <w:ind w:firstLine="855"/>
        <w:divId w:val="682558597"/>
        <w:rPr>
          <w:rFonts w:ascii="Times New Roman" w:eastAsia="Times New Roman" w:hAnsi="Times New Roman" w:cs="Times New Roman"/>
          <w:sz w:val="24"/>
          <w:szCs w:val="24"/>
        </w:rPr>
      </w:pPr>
      <w:r>
        <w:rPr>
          <w:rFonts w:ascii="Times New Roman" w:eastAsia="Times New Roman" w:hAnsi="Times New Roman" w:cs="Times New Roman"/>
          <w:sz w:val="24"/>
          <w:szCs w:val="24"/>
        </w:rPr>
        <w:t>1. менителничните задължения;</w:t>
      </w:r>
    </w:p>
    <w:p w:rsidR="005E6671" w:rsidRDefault="00237F4C">
      <w:pPr>
        <w:spacing w:after="0" w:line="240" w:lineRule="auto"/>
        <w:ind w:firstLine="855"/>
        <w:divId w:val="1911184404"/>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задълженията в открито производство по несъстоятелност;</w:t>
      </w:r>
    </w:p>
    <w:p w:rsidR="005E6671" w:rsidRDefault="00237F4C">
      <w:pPr>
        <w:spacing w:after="0" w:line="240" w:lineRule="auto"/>
        <w:ind w:firstLine="855"/>
        <w:divId w:val="206070931"/>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обезщетенията за вреди, включително и застрахователни обезщетения.</w:t>
      </w:r>
    </w:p>
    <w:p w:rsidR="005E6671" w:rsidRDefault="00237F4C">
      <w:pPr>
        <w:spacing w:after="0" w:line="240" w:lineRule="auto"/>
        <w:ind w:firstLine="855"/>
        <w:divId w:val="114521276"/>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Правилата по този член се прилагат и за сделки, страна по които са занаятчии и лица, извършващи услуги с личен труд или упражняващи свободна професия.</w:t>
      </w:r>
    </w:p>
    <w:p w:rsidR="005E6671" w:rsidRDefault="005E6671">
      <w:pPr>
        <w:spacing w:after="0" w:line="240" w:lineRule="auto"/>
        <w:ind w:firstLine="855"/>
        <w:divId w:val="18847142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8494180"/>
        <w:rPr>
          <w:rFonts w:ascii="Times New Roman" w:hAnsi="Times New Roman" w:cs="Times New Roman"/>
          <w:b/>
          <w:bCs/>
          <w:sz w:val="24"/>
          <w:szCs w:val="24"/>
        </w:rPr>
      </w:pPr>
      <w:r>
        <w:rPr>
          <w:rFonts w:ascii="Times New Roman" w:hAnsi="Times New Roman" w:cs="Times New Roman"/>
          <w:b/>
          <w:bCs/>
          <w:sz w:val="24"/>
          <w:szCs w:val="24"/>
        </w:rPr>
        <w:t>СОЛИДАРНОСТ</w:t>
      </w:r>
    </w:p>
    <w:p w:rsidR="005E6671" w:rsidRDefault="00237F4C">
      <w:pPr>
        <w:spacing w:after="0" w:line="240" w:lineRule="auto"/>
        <w:ind w:firstLine="855"/>
        <w:divId w:val="581989608"/>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(Нов - ДВ, бр. 83 от 1996 г.) Лицата, които при сключване на търговска сделка поемат общо задължение, се смятат солидарни длъжници, ако от сделката не следва друго.</w:t>
      </w:r>
    </w:p>
    <w:p w:rsidR="005E6671" w:rsidRDefault="005E6671">
      <w:pPr>
        <w:spacing w:after="0" w:line="240" w:lineRule="auto"/>
        <w:ind w:firstLine="855"/>
        <w:divId w:val="4584941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9030235"/>
        <w:rPr>
          <w:rFonts w:ascii="Times New Roman" w:hAnsi="Times New Roman" w:cs="Times New Roman"/>
          <w:b/>
          <w:bCs/>
          <w:sz w:val="24"/>
          <w:szCs w:val="24"/>
        </w:rPr>
      </w:pPr>
      <w:r>
        <w:rPr>
          <w:rFonts w:ascii="Times New Roman" w:hAnsi="Times New Roman" w:cs="Times New Roman"/>
          <w:b/>
          <w:bCs/>
          <w:sz w:val="24"/>
          <w:szCs w:val="24"/>
        </w:rPr>
        <w:t>БЕЗКАСОВО ПЛАЩАНЕ</w:t>
      </w:r>
    </w:p>
    <w:p w:rsidR="005E6671" w:rsidRDefault="00237F4C">
      <w:pPr>
        <w:spacing w:after="0" w:line="240" w:lineRule="auto"/>
        <w:ind w:firstLine="855"/>
        <w:divId w:val="183520759"/>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(Нов - ДВ, бр. 83 от 1996 г., изм. - ДВ, бр. 31 от 2005 г., в сила от 10.10.2005 г.) Когато плащането се извършва чрез задължаване и/или заверяване на сметка, то се смята за завършено със заверяване сметката на кредитора или чрез изплащане в наличност сумата на задължението на кредитора.</w:t>
      </w:r>
    </w:p>
    <w:p w:rsidR="005E6671" w:rsidRDefault="005E6671">
      <w:pPr>
        <w:spacing w:after="0" w:line="240" w:lineRule="auto"/>
        <w:ind w:firstLine="855"/>
        <w:divId w:val="45903023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НЕИЗПЪЛНЕНИЕ</w:t>
      </w:r>
    </w:p>
    <w:p w:rsidR="005E6671" w:rsidRDefault="00237F4C">
      <w:pPr>
        <w:spacing w:before="100" w:beforeAutospacing="1" w:after="100" w:afterAutospacing="1" w:line="240" w:lineRule="auto"/>
        <w:ind w:firstLine="855"/>
        <w:divId w:val="1948582628"/>
        <w:rPr>
          <w:rFonts w:ascii="Times New Roman" w:hAnsi="Times New Roman" w:cs="Times New Roman"/>
          <w:b/>
          <w:bCs/>
          <w:sz w:val="24"/>
          <w:szCs w:val="24"/>
        </w:rPr>
      </w:pPr>
      <w:r>
        <w:rPr>
          <w:rFonts w:ascii="Times New Roman" w:hAnsi="Times New Roman" w:cs="Times New Roman"/>
          <w:b/>
          <w:bCs/>
          <w:sz w:val="24"/>
          <w:szCs w:val="24"/>
        </w:rPr>
        <w:lastRenderedPageBreak/>
        <w:t>НЕПРЕОДОЛИМА СИЛА</w:t>
      </w:r>
    </w:p>
    <w:p w:rsidR="005E6671" w:rsidRDefault="00237F4C">
      <w:pPr>
        <w:spacing w:after="0" w:line="240" w:lineRule="auto"/>
        <w:ind w:firstLine="855"/>
        <w:divId w:val="1899627588"/>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(Нов - ДВ, бр. 83 от 1996 г.) (1) Длъжникът по търговска сделка не отговаря за неизпълнението, причинено от непреодолима сила. Ако длъжникът е бил в забава, той не може да се позовава на непреодолима сила.</w:t>
      </w:r>
    </w:p>
    <w:p w:rsidR="005E6671" w:rsidRDefault="005E6671">
      <w:pPr>
        <w:spacing w:after="0" w:line="240" w:lineRule="auto"/>
        <w:ind w:firstLine="855"/>
        <w:divId w:val="1948582628"/>
        <w:rPr>
          <w:rFonts w:ascii="Times New Roman" w:eastAsia="Times New Roman" w:hAnsi="Times New Roman" w:cs="Times New Roman"/>
          <w:sz w:val="24"/>
          <w:szCs w:val="24"/>
        </w:rPr>
      </w:pPr>
    </w:p>
    <w:p w:rsidR="005E6671" w:rsidRDefault="00237F4C">
      <w:pPr>
        <w:spacing w:after="0" w:line="240" w:lineRule="auto"/>
        <w:ind w:firstLine="855"/>
        <w:divId w:val="618534993"/>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Непреодолима сила е непредвидено или непредотвратимо събитие от извънреден характер, възникнало след сключването на договора.</w:t>
      </w:r>
    </w:p>
    <w:p w:rsidR="005E6671" w:rsidRDefault="005E6671">
      <w:pPr>
        <w:spacing w:after="0" w:line="240" w:lineRule="auto"/>
        <w:ind w:firstLine="855"/>
        <w:divId w:val="1948582628"/>
        <w:rPr>
          <w:rFonts w:ascii="Times New Roman" w:eastAsia="Times New Roman" w:hAnsi="Times New Roman" w:cs="Times New Roman"/>
          <w:sz w:val="24"/>
          <w:szCs w:val="24"/>
        </w:rPr>
      </w:pPr>
    </w:p>
    <w:p w:rsidR="005E6671" w:rsidRDefault="00237F4C">
      <w:pPr>
        <w:spacing w:after="0" w:line="240" w:lineRule="auto"/>
        <w:ind w:firstLine="855"/>
        <w:divId w:val="1499347132"/>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Длъжникът, който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E6671" w:rsidRDefault="005E6671">
      <w:pPr>
        <w:spacing w:after="0" w:line="240" w:lineRule="auto"/>
        <w:ind w:firstLine="855"/>
        <w:divId w:val="1948582628"/>
        <w:rPr>
          <w:rFonts w:ascii="Times New Roman" w:eastAsia="Times New Roman" w:hAnsi="Times New Roman" w:cs="Times New Roman"/>
          <w:sz w:val="24"/>
          <w:szCs w:val="24"/>
        </w:rPr>
      </w:pPr>
    </w:p>
    <w:p w:rsidR="005E6671" w:rsidRDefault="00237F4C">
      <w:pPr>
        <w:spacing w:after="0" w:line="240" w:lineRule="auto"/>
        <w:ind w:firstLine="855"/>
        <w:divId w:val="176047159"/>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Докато трае непреодолимата сила, изпълнението на задълженията и на свързаните с тях насрещни задължения се спира.</w:t>
      </w:r>
    </w:p>
    <w:p w:rsidR="005E6671" w:rsidRDefault="005E6671">
      <w:pPr>
        <w:spacing w:after="0" w:line="240" w:lineRule="auto"/>
        <w:ind w:firstLine="855"/>
        <w:divId w:val="1948582628"/>
        <w:rPr>
          <w:rFonts w:ascii="Times New Roman" w:eastAsia="Times New Roman" w:hAnsi="Times New Roman" w:cs="Times New Roman"/>
          <w:sz w:val="24"/>
          <w:szCs w:val="24"/>
        </w:rPr>
      </w:pPr>
    </w:p>
    <w:p w:rsidR="005E6671" w:rsidRDefault="00237F4C">
      <w:pPr>
        <w:spacing w:after="0" w:line="240" w:lineRule="auto"/>
        <w:ind w:firstLine="855"/>
        <w:divId w:val="70390601"/>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непреодолимата сила трае толкова, че кредиторът вече няма интерес от изпълнението, той има право да прекрати договора. Това право има и длъжникът.</w:t>
      </w:r>
    </w:p>
    <w:p w:rsidR="005E6671" w:rsidRDefault="005E6671">
      <w:pPr>
        <w:spacing w:after="240" w:line="240" w:lineRule="auto"/>
        <w:ind w:firstLine="855"/>
        <w:divId w:val="19485826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9503629"/>
        <w:rPr>
          <w:rFonts w:ascii="Times New Roman" w:hAnsi="Times New Roman" w:cs="Times New Roman"/>
          <w:b/>
          <w:bCs/>
          <w:sz w:val="24"/>
          <w:szCs w:val="24"/>
        </w:rPr>
      </w:pPr>
      <w:r>
        <w:rPr>
          <w:rFonts w:ascii="Times New Roman" w:hAnsi="Times New Roman" w:cs="Times New Roman"/>
          <w:b/>
          <w:bCs/>
          <w:sz w:val="24"/>
          <w:szCs w:val="24"/>
        </w:rPr>
        <w:t>СТОПАНСКА НЕПОНОСИМОСТ</w:t>
      </w:r>
    </w:p>
    <w:p w:rsidR="005E6671" w:rsidRDefault="00237F4C">
      <w:pPr>
        <w:spacing w:after="0" w:line="240" w:lineRule="auto"/>
        <w:ind w:firstLine="855"/>
        <w:divId w:val="1984113089"/>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(Нов - ДВ, бр. 83 от 1996 г.) Съдът може по искане на една от страните да измени или да прекрати договора изцяло или отчасти, когато са настъпили такива обстоятелства, които страните не са могли и не са били длъжни да предвидят, и запазването на договора противоречи на справедливостта и добросъвестността.</w:t>
      </w:r>
    </w:p>
    <w:p w:rsidR="005E6671" w:rsidRDefault="005E6671">
      <w:pPr>
        <w:spacing w:after="0" w:line="240" w:lineRule="auto"/>
        <w:ind w:firstLine="855"/>
        <w:divId w:val="19995036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05696617"/>
        <w:rPr>
          <w:rFonts w:ascii="Times New Roman" w:hAnsi="Times New Roman" w:cs="Times New Roman"/>
          <w:b/>
          <w:bCs/>
          <w:sz w:val="24"/>
          <w:szCs w:val="24"/>
        </w:rPr>
      </w:pPr>
      <w:r>
        <w:rPr>
          <w:rFonts w:ascii="Times New Roman" w:hAnsi="Times New Roman" w:cs="Times New Roman"/>
          <w:b/>
          <w:bCs/>
          <w:sz w:val="24"/>
          <w:szCs w:val="24"/>
        </w:rPr>
        <w:t>ОТМЕТНИНА</w:t>
      </w:r>
    </w:p>
    <w:p w:rsidR="005E6671" w:rsidRDefault="00237F4C">
      <w:pPr>
        <w:spacing w:after="0" w:line="240" w:lineRule="auto"/>
        <w:ind w:firstLine="855"/>
        <w:divId w:val="1401171811"/>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(Нов - ДВ, бр. 83 от 1996 г.) (1) Ако при сключване на договор една от страните е дала или обещала нещо, в случай че се отметне, тя може да се откаже от договора, ако не е започнало изпълнението му. Отметналата се страна е длъжна да заплати отметнината, а ако я е дала при сключване на договора, тя я губи.</w:t>
      </w:r>
    </w:p>
    <w:p w:rsidR="005E6671" w:rsidRDefault="005E6671">
      <w:pPr>
        <w:spacing w:after="0" w:line="240" w:lineRule="auto"/>
        <w:ind w:firstLine="855"/>
        <w:divId w:val="1305696617"/>
        <w:rPr>
          <w:rFonts w:ascii="Times New Roman" w:eastAsia="Times New Roman" w:hAnsi="Times New Roman" w:cs="Times New Roman"/>
          <w:sz w:val="24"/>
          <w:szCs w:val="24"/>
        </w:rPr>
      </w:pPr>
    </w:p>
    <w:p w:rsidR="005E6671" w:rsidRDefault="00237F4C">
      <w:pPr>
        <w:spacing w:after="0" w:line="240" w:lineRule="auto"/>
        <w:ind w:firstLine="855"/>
        <w:divId w:val="18976214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договорът се изпълни, отметнината се връща или се прихваща. Тя се връща и при прекратяване на договора по взаимно съгласие.</w:t>
      </w:r>
    </w:p>
    <w:p w:rsidR="005E6671" w:rsidRDefault="005E6671">
      <w:pPr>
        <w:spacing w:after="240" w:line="240" w:lineRule="auto"/>
        <w:ind w:firstLine="855"/>
        <w:divId w:val="13056966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8861367"/>
        <w:rPr>
          <w:rFonts w:ascii="Times New Roman" w:hAnsi="Times New Roman" w:cs="Times New Roman"/>
          <w:b/>
          <w:bCs/>
          <w:sz w:val="24"/>
          <w:szCs w:val="24"/>
        </w:rPr>
      </w:pPr>
      <w:r>
        <w:rPr>
          <w:rFonts w:ascii="Times New Roman" w:hAnsi="Times New Roman" w:cs="Times New Roman"/>
          <w:b/>
          <w:bCs/>
          <w:sz w:val="24"/>
          <w:szCs w:val="24"/>
        </w:rPr>
        <w:t>НЕУСТОЙКА</w:t>
      </w:r>
    </w:p>
    <w:p w:rsidR="005E6671" w:rsidRDefault="00237F4C">
      <w:pPr>
        <w:spacing w:after="0" w:line="240" w:lineRule="auto"/>
        <w:ind w:firstLine="855"/>
        <w:divId w:val="1013993751"/>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(Нов - ДВ, бр. 83 от 1996 г.) Не може да се намалява поради прекомерност неустойката, дължима по търговска сделка, сключена между търговци.</w:t>
      </w:r>
    </w:p>
    <w:p w:rsidR="005E6671" w:rsidRDefault="005E6671">
      <w:pPr>
        <w:spacing w:after="0" w:line="240" w:lineRule="auto"/>
        <w:ind w:firstLine="855"/>
        <w:divId w:val="1788613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34004190"/>
        <w:rPr>
          <w:rFonts w:ascii="Times New Roman" w:hAnsi="Times New Roman" w:cs="Times New Roman"/>
          <w:b/>
          <w:bCs/>
          <w:sz w:val="24"/>
          <w:szCs w:val="24"/>
        </w:rPr>
      </w:pPr>
      <w:r>
        <w:rPr>
          <w:rFonts w:ascii="Times New Roman" w:hAnsi="Times New Roman" w:cs="Times New Roman"/>
          <w:b/>
          <w:bCs/>
          <w:sz w:val="24"/>
          <w:szCs w:val="24"/>
        </w:rPr>
        <w:t>НЕИЗПЪЛНЕНИЕ НА ПАРИЧНО ЗАДЪЛЖЕНИЕ</w:t>
      </w:r>
    </w:p>
    <w:p w:rsidR="005E6671" w:rsidRDefault="00237F4C">
      <w:pPr>
        <w:spacing w:after="0" w:line="240" w:lineRule="auto"/>
        <w:ind w:firstLine="855"/>
        <w:divId w:val="3351112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309а. (Нов - ДВ, бр. 20 от 2013 г.) (1) Когато кредиторът е изпълнил задълженията си, а длъжникът е в забава за плащане, ако не е уговорено друго, кредиторът има право на обезщетение в размер на законната лихва от деня на забавата, както и на обезщетение за разноски за събиране на вземането в размер на не по-малко от 80 лева, без да е необходима покана. Кредиторът може да търси обезщетение за действително претърпените вреди и направени разноски за събиране в по-висок размер съобразно общите правила.</w:t>
      </w:r>
    </w:p>
    <w:p w:rsidR="005E6671" w:rsidRDefault="00237F4C">
      <w:pPr>
        <w:spacing w:after="0" w:line="240" w:lineRule="auto"/>
        <w:ind w:firstLine="855"/>
        <w:divId w:val="17949809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е уговорено разсрочено плащане, обезщетенията по ал. 1 се дължат съответно за забавените вноски. </w:t>
      </w:r>
    </w:p>
    <w:p w:rsidR="005E6671" w:rsidRDefault="00237F4C">
      <w:pPr>
        <w:spacing w:after="0" w:line="240" w:lineRule="auto"/>
        <w:ind w:firstLine="855"/>
        <w:divId w:val="599610613"/>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Ограничаване на отговорността по ал. 1 и 2 може да бъде уговорено само ако това не представлява явна злоупотреба с интереса на кредитора и не накърнява добрите нрави. Ограничаване на отговорността е недействително, когато длъжникът е публичен възложител.</w:t>
      </w:r>
    </w:p>
    <w:p w:rsidR="005E6671" w:rsidRDefault="005E6671">
      <w:pPr>
        <w:spacing w:after="0" w:line="240" w:lineRule="auto"/>
        <w:ind w:firstLine="855"/>
        <w:divId w:val="123400419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ТЪРГОВСКИ ОБЕЗПЕЧЕНИЯ</w:t>
      </w:r>
    </w:p>
    <w:p w:rsidR="005E6671" w:rsidRDefault="00237F4C">
      <w:pPr>
        <w:spacing w:before="100" w:beforeAutospacing="1" w:after="100" w:afterAutospacing="1" w:line="240" w:lineRule="auto"/>
        <w:ind w:firstLine="855"/>
        <w:divId w:val="200557157"/>
        <w:rPr>
          <w:rFonts w:ascii="Times New Roman" w:hAnsi="Times New Roman" w:cs="Times New Roman"/>
          <w:b/>
          <w:bCs/>
          <w:sz w:val="24"/>
          <w:szCs w:val="24"/>
        </w:rPr>
      </w:pPr>
      <w:r>
        <w:rPr>
          <w:rFonts w:ascii="Times New Roman" w:hAnsi="Times New Roman" w:cs="Times New Roman"/>
          <w:b/>
          <w:bCs/>
          <w:sz w:val="24"/>
          <w:szCs w:val="24"/>
        </w:rPr>
        <w:t>ТЪРГОВСКИ ЗАЛОГ</w:t>
      </w:r>
    </w:p>
    <w:p w:rsidR="005E6671" w:rsidRDefault="00237F4C">
      <w:pPr>
        <w:spacing w:after="0" w:line="240" w:lineRule="auto"/>
        <w:ind w:firstLine="855"/>
        <w:divId w:val="982933285"/>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(Нов - ДВ, бр. 83 от 1996 г.) (1) Договор за търговски залог, който обезпечава права, породени от търговска сделка, се смята сключен:</w:t>
      </w:r>
    </w:p>
    <w:p w:rsidR="005E6671" w:rsidRDefault="005E6671">
      <w:pPr>
        <w:spacing w:after="0" w:line="240" w:lineRule="auto"/>
        <w:ind w:firstLine="855"/>
        <w:divId w:val="200557157"/>
        <w:rPr>
          <w:rFonts w:ascii="Times New Roman" w:eastAsia="Times New Roman" w:hAnsi="Times New Roman" w:cs="Times New Roman"/>
          <w:sz w:val="24"/>
          <w:szCs w:val="24"/>
        </w:rPr>
      </w:pPr>
    </w:p>
    <w:p w:rsidR="005E6671" w:rsidRDefault="00237F4C">
      <w:pPr>
        <w:spacing w:after="0" w:line="240" w:lineRule="auto"/>
        <w:ind w:firstLine="855"/>
        <w:divId w:val="96890148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залог на движима вещ и на ценна книга на приносител - с предаването ѝ на кредитора или за негова сметка на друго лице;</w:t>
      </w:r>
    </w:p>
    <w:p w:rsidR="005E6671" w:rsidRDefault="005E6671">
      <w:pPr>
        <w:spacing w:after="0" w:line="240" w:lineRule="auto"/>
        <w:ind w:firstLine="855"/>
        <w:divId w:val="200557157"/>
        <w:rPr>
          <w:rFonts w:ascii="Times New Roman" w:eastAsia="Times New Roman" w:hAnsi="Times New Roman" w:cs="Times New Roman"/>
          <w:sz w:val="24"/>
          <w:szCs w:val="24"/>
        </w:rPr>
      </w:pPr>
    </w:p>
    <w:p w:rsidR="005E6671" w:rsidRDefault="00237F4C">
      <w:pPr>
        <w:spacing w:after="0" w:line="240" w:lineRule="auto"/>
        <w:ind w:firstLine="855"/>
        <w:divId w:val="9154828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залог на ценна книга на заповед - чрез джиро за обезпечение и предаването ѝ на кредитора.</w:t>
      </w:r>
    </w:p>
    <w:p w:rsidR="005E6671" w:rsidRDefault="005E6671">
      <w:pPr>
        <w:spacing w:after="0" w:line="240" w:lineRule="auto"/>
        <w:ind w:firstLine="855"/>
        <w:divId w:val="200557157"/>
        <w:rPr>
          <w:rFonts w:ascii="Times New Roman" w:eastAsia="Times New Roman" w:hAnsi="Times New Roman" w:cs="Times New Roman"/>
          <w:sz w:val="24"/>
          <w:szCs w:val="24"/>
        </w:rPr>
      </w:pPr>
    </w:p>
    <w:p w:rsidR="005E6671" w:rsidRDefault="00237F4C">
      <w:pPr>
        <w:spacing w:after="0" w:line="240" w:lineRule="auto"/>
        <w:ind w:firstLine="855"/>
        <w:divId w:val="256207608"/>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 на залог по закон имат кредиторите в случаите, предвидени в този закон.</w:t>
      </w:r>
    </w:p>
    <w:p w:rsidR="005E6671" w:rsidRDefault="005E6671">
      <w:pPr>
        <w:spacing w:after="0" w:line="240" w:lineRule="auto"/>
        <w:ind w:firstLine="855"/>
        <w:divId w:val="200557157"/>
        <w:rPr>
          <w:rFonts w:ascii="Times New Roman" w:eastAsia="Times New Roman" w:hAnsi="Times New Roman" w:cs="Times New Roman"/>
          <w:sz w:val="24"/>
          <w:szCs w:val="24"/>
        </w:rPr>
      </w:pPr>
    </w:p>
    <w:p w:rsidR="005E6671" w:rsidRDefault="00237F4C">
      <w:pPr>
        <w:spacing w:after="0" w:line="240" w:lineRule="auto"/>
        <w:ind w:firstLine="855"/>
        <w:divId w:val="1437016367"/>
        <w:rPr>
          <w:rFonts w:ascii="Times New Roman" w:eastAsia="Times New Roman" w:hAnsi="Times New Roman" w:cs="Times New Roman"/>
          <w:sz w:val="24"/>
          <w:szCs w:val="24"/>
        </w:rPr>
      </w:pPr>
      <w:r>
        <w:rPr>
          <w:rFonts w:ascii="Times New Roman" w:eastAsia="Times New Roman" w:hAnsi="Times New Roman" w:cs="Times New Roman"/>
          <w:sz w:val="24"/>
          <w:szCs w:val="24"/>
        </w:rPr>
        <w:t>(3) С прехвърляне на обезпеченото вземане залогът се смята прехвърлен, когато бъде предаден неговият предмет, освен ако прехвърлящият не се е съгласил да го държи като друго лице по смисъла на ал. 1, точка 1.</w:t>
      </w:r>
    </w:p>
    <w:p w:rsidR="005E6671" w:rsidRDefault="005E6671">
      <w:pPr>
        <w:spacing w:after="240" w:line="240" w:lineRule="auto"/>
        <w:ind w:firstLine="855"/>
        <w:divId w:val="2005571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5970063"/>
        <w:rPr>
          <w:rFonts w:ascii="Times New Roman" w:hAnsi="Times New Roman" w:cs="Times New Roman"/>
          <w:b/>
          <w:bCs/>
          <w:sz w:val="24"/>
          <w:szCs w:val="24"/>
        </w:rPr>
      </w:pPr>
      <w:r>
        <w:rPr>
          <w:rFonts w:ascii="Times New Roman" w:hAnsi="Times New Roman" w:cs="Times New Roman"/>
          <w:b/>
          <w:bCs/>
          <w:sz w:val="24"/>
          <w:szCs w:val="24"/>
        </w:rPr>
        <w:t>УДОВЛЕТВОРЯВАНЕ НА ЗАЛОЖНИЯ КРЕДИТОР</w:t>
      </w:r>
    </w:p>
    <w:p w:rsidR="005E6671" w:rsidRDefault="00237F4C">
      <w:pPr>
        <w:spacing w:after="0" w:line="240" w:lineRule="auto"/>
        <w:ind w:firstLine="855"/>
        <w:divId w:val="790854786"/>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(Нов - ДВ, бр. 83 от 1996 г.) (1) Когато договорът за залог е сключен писмено с достоверна дата и страните са се споразумели, ако длъжникът изпадне в забава, удовлетворението от залога да стане без съдебна намеса, кредиторът има право сам да продаде заложената вещ или ценна книга, ако те имат пазарна или борсова цена. Кредиторът е длъжен веднага да извести залогодателя за продажбата и да му предаде остатъка от получената цена.</w:t>
      </w:r>
    </w:p>
    <w:p w:rsidR="005E6671" w:rsidRDefault="005E6671">
      <w:pPr>
        <w:spacing w:after="0" w:line="240" w:lineRule="auto"/>
        <w:ind w:firstLine="855"/>
        <w:divId w:val="465970063"/>
        <w:rPr>
          <w:rFonts w:ascii="Times New Roman" w:eastAsia="Times New Roman" w:hAnsi="Times New Roman" w:cs="Times New Roman"/>
          <w:sz w:val="24"/>
          <w:szCs w:val="24"/>
        </w:rPr>
      </w:pPr>
    </w:p>
    <w:p w:rsidR="005E6671" w:rsidRDefault="00237F4C">
      <w:pPr>
        <w:spacing w:after="0" w:line="240" w:lineRule="auto"/>
        <w:ind w:firstLine="855"/>
        <w:divId w:val="9915675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Правата по ал. 1 имат и кредиторите по чл. 310, ал. 2.</w:t>
      </w:r>
    </w:p>
    <w:p w:rsidR="005E6671" w:rsidRDefault="005E6671">
      <w:pPr>
        <w:spacing w:after="240" w:line="240" w:lineRule="auto"/>
        <w:ind w:firstLine="855"/>
        <w:divId w:val="4659700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14898733"/>
        <w:rPr>
          <w:rFonts w:ascii="Times New Roman" w:hAnsi="Times New Roman" w:cs="Times New Roman"/>
          <w:b/>
          <w:bCs/>
          <w:sz w:val="24"/>
          <w:szCs w:val="24"/>
        </w:rPr>
      </w:pPr>
      <w:r>
        <w:rPr>
          <w:rFonts w:ascii="Times New Roman" w:hAnsi="Times New Roman" w:cs="Times New Roman"/>
          <w:b/>
          <w:bCs/>
          <w:sz w:val="24"/>
          <w:szCs w:val="24"/>
        </w:rPr>
        <w:lastRenderedPageBreak/>
        <w:t>ЗАЛОГ БЕЗ ПРЕДАВАНЕ НА ДЪРЖАНЕТО</w:t>
      </w:r>
    </w:p>
    <w:p w:rsidR="005E6671" w:rsidRDefault="00237F4C">
      <w:pPr>
        <w:spacing w:after="0" w:line="240" w:lineRule="auto"/>
        <w:ind w:firstLine="855"/>
        <w:divId w:val="902956215"/>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(Нов - ДВ, бр. 83 от 1996 г.) В случаи и по ред, определени със закон, залогодателят може да запази в свое държане заложената вещ.</w:t>
      </w:r>
    </w:p>
    <w:p w:rsidR="005E6671" w:rsidRDefault="005E6671">
      <w:pPr>
        <w:spacing w:after="0" w:line="240" w:lineRule="auto"/>
        <w:ind w:firstLine="855"/>
        <w:divId w:val="191489873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51354856"/>
        <w:rPr>
          <w:rFonts w:ascii="Times New Roman" w:hAnsi="Times New Roman" w:cs="Times New Roman"/>
          <w:b/>
          <w:bCs/>
          <w:sz w:val="24"/>
          <w:szCs w:val="24"/>
        </w:rPr>
      </w:pPr>
      <w:r>
        <w:rPr>
          <w:rFonts w:ascii="Times New Roman" w:hAnsi="Times New Roman" w:cs="Times New Roman"/>
          <w:b/>
          <w:bCs/>
          <w:sz w:val="24"/>
          <w:szCs w:val="24"/>
        </w:rPr>
        <w:t>ЗАЛОГ НА БЪРЗОРАЗВАЛЯЩА СЕ ВЕЩ</w:t>
      </w:r>
    </w:p>
    <w:p w:rsidR="005E6671" w:rsidRDefault="00237F4C">
      <w:pPr>
        <w:spacing w:after="0" w:line="240" w:lineRule="auto"/>
        <w:ind w:firstLine="855"/>
        <w:divId w:val="274363047"/>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(Нов - ДВ, бр. 83 от 1996 г.) Ако заложената вещ подлежи на бърза развала, кредиторът може да я продаде, ако вещта има пазарна или борсова цена, и да вложи сумата в банка за свое обезпечение. Кредиторът е длъжен веднага да уведоми залогодателя за продажбата.</w:t>
      </w:r>
    </w:p>
    <w:p w:rsidR="005E6671" w:rsidRDefault="005E6671">
      <w:pPr>
        <w:spacing w:after="0" w:line="240" w:lineRule="auto"/>
        <w:ind w:firstLine="855"/>
        <w:divId w:val="5513548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74108248"/>
        <w:rPr>
          <w:rFonts w:ascii="Times New Roman" w:hAnsi="Times New Roman" w:cs="Times New Roman"/>
          <w:b/>
          <w:bCs/>
          <w:sz w:val="24"/>
          <w:szCs w:val="24"/>
        </w:rPr>
      </w:pPr>
      <w:r>
        <w:rPr>
          <w:rFonts w:ascii="Times New Roman" w:hAnsi="Times New Roman" w:cs="Times New Roman"/>
          <w:b/>
          <w:bCs/>
          <w:sz w:val="24"/>
          <w:szCs w:val="24"/>
        </w:rPr>
        <w:t>ПРИХВАЩАНЕ НА ПЛОДОВЕТЕ ОТ ЗАЛОЖЕНАТА ВЕЩ</w:t>
      </w:r>
    </w:p>
    <w:p w:rsidR="005E6671" w:rsidRDefault="00237F4C">
      <w:pPr>
        <w:spacing w:after="0" w:line="240" w:lineRule="auto"/>
        <w:ind w:firstLine="855"/>
        <w:divId w:val="674527908"/>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(Нов - ДВ, бр. 83 от 1996 г.) Когато заложената вещ дава плодове, с договора за залог може да се предвиди право на кредитора да събира плодовете за сметка на задължението.</w:t>
      </w:r>
    </w:p>
    <w:p w:rsidR="005E6671" w:rsidRDefault="005E6671">
      <w:pPr>
        <w:spacing w:after="0" w:line="240" w:lineRule="auto"/>
        <w:ind w:firstLine="855"/>
        <w:divId w:val="47410824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2380471"/>
        <w:rPr>
          <w:rFonts w:ascii="Times New Roman" w:hAnsi="Times New Roman" w:cs="Times New Roman"/>
          <w:b/>
          <w:bCs/>
          <w:sz w:val="24"/>
          <w:szCs w:val="24"/>
        </w:rPr>
      </w:pPr>
      <w:r>
        <w:rPr>
          <w:rFonts w:ascii="Times New Roman" w:hAnsi="Times New Roman" w:cs="Times New Roman"/>
          <w:b/>
          <w:bCs/>
          <w:sz w:val="24"/>
          <w:szCs w:val="24"/>
        </w:rPr>
        <w:t>ТЪРГОВСКО ПРАВО НА ЗАДЪРЖАНЕ</w:t>
      </w:r>
    </w:p>
    <w:p w:rsidR="005E6671" w:rsidRDefault="00237F4C">
      <w:pPr>
        <w:spacing w:after="0" w:line="240" w:lineRule="auto"/>
        <w:ind w:firstLine="855"/>
        <w:divId w:val="891191192"/>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(Нов - ДВ, бр. 83 от 1996 г.) (1) Търговецът има право на задържане за изискуемото си вземане срещу друг търговец от сключена между тях сделка върху движимите вещи и ценните книги на длъжника, получени от него правомерно. Това право съществува, докато търговецът има движимите вещи и ценните книги в свое държане.</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after="0" w:line="240" w:lineRule="auto"/>
        <w:ind w:firstLine="855"/>
        <w:divId w:val="4125502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на задържане съществува и когато:</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after="0" w:line="240" w:lineRule="auto"/>
        <w:ind w:firstLine="855"/>
        <w:divId w:val="1019622747"/>
        <w:rPr>
          <w:rFonts w:ascii="Times New Roman" w:eastAsia="Times New Roman" w:hAnsi="Times New Roman" w:cs="Times New Roman"/>
          <w:sz w:val="24"/>
          <w:szCs w:val="24"/>
        </w:rPr>
      </w:pPr>
      <w:r>
        <w:rPr>
          <w:rFonts w:ascii="Times New Roman" w:eastAsia="Times New Roman" w:hAnsi="Times New Roman" w:cs="Times New Roman"/>
          <w:sz w:val="24"/>
          <w:szCs w:val="24"/>
        </w:rPr>
        <w:t>1. собствеността на вещите е преминала върху кредитора, но той трябва да я прехвърли обратно;</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after="0" w:line="240" w:lineRule="auto"/>
        <w:ind w:firstLine="855"/>
        <w:divId w:val="247545778"/>
        <w:rPr>
          <w:rFonts w:ascii="Times New Roman" w:eastAsia="Times New Roman" w:hAnsi="Times New Roman" w:cs="Times New Roman"/>
          <w:sz w:val="24"/>
          <w:szCs w:val="24"/>
        </w:rPr>
      </w:pPr>
      <w:r>
        <w:rPr>
          <w:rFonts w:ascii="Times New Roman" w:eastAsia="Times New Roman" w:hAnsi="Times New Roman" w:cs="Times New Roman"/>
          <w:sz w:val="24"/>
          <w:szCs w:val="24"/>
        </w:rPr>
        <w:t>2. собствеността на вещите е прехвърлена на трето лице за длъжника върху кредитора, но той е трябвало да я прехвърли обратно на длъжника.</w:t>
      </w:r>
    </w:p>
    <w:p w:rsidR="005E6671" w:rsidRDefault="00237F4C">
      <w:pPr>
        <w:spacing w:after="0" w:line="240" w:lineRule="auto"/>
        <w:ind w:firstLine="855"/>
        <w:divId w:val="6027627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на задържане има действие и за третите лица, доколкото на тях могат да се противопоставят възражения, които кредиторът има срещу претенцията на длъжника за предаване на вещта.</w:t>
      </w:r>
    </w:p>
    <w:p w:rsidR="005E6671" w:rsidRDefault="00237F4C">
      <w:pPr>
        <w:spacing w:after="0" w:line="240" w:lineRule="auto"/>
        <w:ind w:firstLine="855"/>
        <w:divId w:val="20906895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на задържане отпада, ако длъжникът е наредил друго до предаването на вещта или кредиторът се е задължил да постъпи с нея по определен начин.</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after="0" w:line="240" w:lineRule="auto"/>
        <w:ind w:firstLine="855"/>
        <w:divId w:val="1603798098"/>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Правото на задържане може да се упражни и за неизискуеми вземания:</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after="0" w:line="240" w:lineRule="auto"/>
        <w:ind w:firstLine="855"/>
        <w:divId w:val="1218669300"/>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длъжникът е в открито производство по несъстоятелност;</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after="0" w:line="240" w:lineRule="auto"/>
        <w:ind w:firstLine="855"/>
        <w:divId w:val="118548152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 предприето безуспешно принудително изпълнение срещу длъжника.</w:t>
      </w:r>
    </w:p>
    <w:p w:rsidR="005E6671" w:rsidRDefault="00237F4C">
      <w:pPr>
        <w:spacing w:after="0" w:line="240" w:lineRule="auto"/>
        <w:ind w:firstLine="855"/>
        <w:divId w:val="5730470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Правото на задържане се запазва, ако длъжникът е наредил друго до предаването на вещта или кредиторът се е задължил да постъпи с нея по определен начин, щом обстоятелствата по ал. 5 са узнати от кредитора след предаването на вещта.</w:t>
      </w:r>
    </w:p>
    <w:p w:rsidR="005E6671" w:rsidRDefault="005E6671">
      <w:pPr>
        <w:spacing w:after="0" w:line="240" w:lineRule="auto"/>
        <w:ind w:firstLine="855"/>
        <w:divId w:val="187238047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ПРЕХВЪРЛЯНЕ НА ПРАВА</w:t>
      </w:r>
    </w:p>
    <w:p w:rsidR="005E6671" w:rsidRDefault="00237F4C">
      <w:pPr>
        <w:spacing w:before="100" w:beforeAutospacing="1" w:after="100" w:afterAutospacing="1" w:line="240" w:lineRule="auto"/>
        <w:ind w:firstLine="855"/>
        <w:divId w:val="992224346"/>
        <w:rPr>
          <w:rFonts w:ascii="Times New Roman" w:hAnsi="Times New Roman" w:cs="Times New Roman"/>
          <w:b/>
          <w:bCs/>
          <w:sz w:val="24"/>
          <w:szCs w:val="24"/>
        </w:rPr>
      </w:pPr>
      <w:r>
        <w:rPr>
          <w:rFonts w:ascii="Times New Roman" w:hAnsi="Times New Roman" w:cs="Times New Roman"/>
          <w:b/>
          <w:bCs/>
          <w:sz w:val="24"/>
          <w:szCs w:val="24"/>
        </w:rPr>
        <w:t>ПРЕХВЪРЛЯНЕ НА ЦЕННИ КНИГИ НА ЗАПОВЕД</w:t>
      </w:r>
    </w:p>
    <w:p w:rsidR="005E6671" w:rsidRDefault="00237F4C">
      <w:pPr>
        <w:spacing w:after="0" w:line="240" w:lineRule="auto"/>
        <w:ind w:firstLine="855"/>
        <w:divId w:val="1497723601"/>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(Нов - ДВ, бр. 83 от 1996 г.) (1) Нареждане, издадено на заповед, което е отправено до търговец за плащане на пари, предаване на ценни книги или други заместими вещи, без в него изпълнението да е поставено в зависимост от насрещно изпълнение, може да се прехвърля чрез джиро. Това важи и за документите за задължения, издадени от търговец на заповед за вещи от посочения вид, без в тях изпълнението да е обусловено от насрещно изпълнение.</w:t>
      </w:r>
    </w:p>
    <w:p w:rsidR="005E6671" w:rsidRDefault="005E6671">
      <w:pPr>
        <w:spacing w:after="0" w:line="240" w:lineRule="auto"/>
        <w:ind w:firstLine="855"/>
        <w:divId w:val="992224346"/>
        <w:rPr>
          <w:rFonts w:ascii="Times New Roman" w:eastAsia="Times New Roman" w:hAnsi="Times New Roman" w:cs="Times New Roman"/>
          <w:sz w:val="24"/>
          <w:szCs w:val="24"/>
        </w:rPr>
      </w:pPr>
    </w:p>
    <w:p w:rsidR="005E6671" w:rsidRDefault="00237F4C">
      <w:pPr>
        <w:spacing w:after="0" w:line="240" w:lineRule="auto"/>
        <w:ind w:firstLine="855"/>
        <w:divId w:val="1608656743"/>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джиро могат да се прехвърлят и коносаменти, товарителни записи, складови записи, записи за морски заеми и транспортни застрахователни полици, когато са издадени на заповед.</w:t>
      </w:r>
    </w:p>
    <w:p w:rsidR="005E6671" w:rsidRDefault="005E6671">
      <w:pPr>
        <w:spacing w:after="0" w:line="240" w:lineRule="auto"/>
        <w:ind w:firstLine="855"/>
        <w:divId w:val="9922243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71288781"/>
        <w:rPr>
          <w:rFonts w:ascii="Times New Roman" w:hAnsi="Times New Roman" w:cs="Times New Roman"/>
          <w:b/>
          <w:bCs/>
          <w:sz w:val="24"/>
          <w:szCs w:val="24"/>
        </w:rPr>
      </w:pPr>
      <w:r>
        <w:rPr>
          <w:rFonts w:ascii="Times New Roman" w:hAnsi="Times New Roman" w:cs="Times New Roman"/>
          <w:b/>
          <w:bCs/>
          <w:sz w:val="24"/>
          <w:szCs w:val="24"/>
        </w:rPr>
        <w:t>ДЕЙСТВИЕ НА ДЖИРОТО</w:t>
      </w:r>
    </w:p>
    <w:p w:rsidR="005E6671" w:rsidRDefault="00237F4C">
      <w:pPr>
        <w:spacing w:after="0" w:line="240" w:lineRule="auto"/>
        <w:ind w:firstLine="855"/>
        <w:divId w:val="700519206"/>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(Нов - ДВ, бр. 83 от 1996 г.) (1) С джиро се прехвърлят всички права по джиросаната ценна книга.</w:t>
      </w:r>
    </w:p>
    <w:p w:rsidR="005E6671" w:rsidRDefault="005E6671">
      <w:pPr>
        <w:spacing w:after="0" w:line="240" w:lineRule="auto"/>
        <w:ind w:firstLine="855"/>
        <w:divId w:val="1471288781"/>
        <w:rPr>
          <w:rFonts w:ascii="Times New Roman" w:eastAsia="Times New Roman" w:hAnsi="Times New Roman" w:cs="Times New Roman"/>
          <w:sz w:val="24"/>
          <w:szCs w:val="24"/>
        </w:rPr>
      </w:pPr>
    </w:p>
    <w:p w:rsidR="005E6671" w:rsidRDefault="00237F4C">
      <w:pPr>
        <w:spacing w:after="0" w:line="240" w:lineRule="auto"/>
        <w:ind w:firstLine="855"/>
        <w:divId w:val="703671299"/>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Длъжникът дължи изпълнение само срещу връчване на ценната книга с означение върху нея, че задължението, за което е издадена, е платено.</w:t>
      </w:r>
    </w:p>
    <w:p w:rsidR="005E6671" w:rsidRDefault="005E6671">
      <w:pPr>
        <w:spacing w:after="0" w:line="240" w:lineRule="auto"/>
        <w:ind w:firstLine="855"/>
        <w:divId w:val="1471288781"/>
        <w:rPr>
          <w:rFonts w:ascii="Times New Roman" w:eastAsia="Times New Roman" w:hAnsi="Times New Roman" w:cs="Times New Roman"/>
          <w:sz w:val="24"/>
          <w:szCs w:val="24"/>
        </w:rPr>
      </w:pPr>
    </w:p>
    <w:p w:rsidR="005E6671" w:rsidRDefault="00237F4C">
      <w:pPr>
        <w:spacing w:after="0" w:line="240" w:lineRule="auto"/>
        <w:ind w:firstLine="855"/>
        <w:divId w:val="115871667"/>
        <w:rPr>
          <w:rFonts w:ascii="Times New Roman" w:eastAsia="Times New Roman" w:hAnsi="Times New Roman" w:cs="Times New Roman"/>
          <w:sz w:val="24"/>
          <w:szCs w:val="24"/>
        </w:rPr>
      </w:pPr>
      <w:r>
        <w:rPr>
          <w:rFonts w:ascii="Times New Roman" w:eastAsia="Times New Roman" w:hAnsi="Times New Roman" w:cs="Times New Roman"/>
          <w:sz w:val="24"/>
          <w:szCs w:val="24"/>
        </w:rPr>
        <w:t>(3) За формата на джирото, за легитимирането на владелеца и проверката на легитимирането, както и за задължението на владелеца да предаде ценната книга, се прилагат съответно разпоредбите за менителницата.</w:t>
      </w:r>
    </w:p>
    <w:p w:rsidR="005E6671" w:rsidRDefault="005E6671">
      <w:pPr>
        <w:spacing w:after="240" w:line="240" w:lineRule="auto"/>
        <w:ind w:firstLine="855"/>
        <w:divId w:val="147128878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t>ТЪРГОВСКА ПРОДАЖБА</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5E6671" w:rsidRDefault="00237F4C">
      <w:pPr>
        <w:spacing w:before="100" w:beforeAutospacing="1" w:after="100" w:afterAutospacing="1" w:line="240" w:lineRule="auto"/>
        <w:ind w:firstLine="855"/>
        <w:divId w:val="588197236"/>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974359396"/>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(Нов - ДВ, бр. 83 от 1996 г.) (1) Търговска е продажбата, която според разпоредбите на този закон е търговска сделка.</w:t>
      </w:r>
    </w:p>
    <w:p w:rsidR="005E6671" w:rsidRDefault="005E6671">
      <w:pPr>
        <w:spacing w:after="0" w:line="240" w:lineRule="auto"/>
        <w:ind w:firstLine="855"/>
        <w:divId w:val="588197236"/>
        <w:rPr>
          <w:rFonts w:ascii="Times New Roman" w:eastAsia="Times New Roman" w:hAnsi="Times New Roman" w:cs="Times New Roman"/>
          <w:sz w:val="24"/>
          <w:szCs w:val="24"/>
        </w:rPr>
      </w:pPr>
    </w:p>
    <w:p w:rsidR="005E6671" w:rsidRDefault="00237F4C">
      <w:pPr>
        <w:spacing w:after="0" w:line="240" w:lineRule="auto"/>
        <w:ind w:firstLine="855"/>
        <w:divId w:val="276108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е търговска продажбата, която има за предмет вещ за лично потребление и купувачът е физическо лице.</w:t>
      </w:r>
    </w:p>
    <w:p w:rsidR="005E6671" w:rsidRDefault="005E6671">
      <w:pPr>
        <w:spacing w:after="240" w:line="240" w:lineRule="auto"/>
        <w:ind w:firstLine="855"/>
        <w:divId w:val="5881972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6924807"/>
        <w:rPr>
          <w:rFonts w:ascii="Times New Roman" w:hAnsi="Times New Roman" w:cs="Times New Roman"/>
          <w:b/>
          <w:bCs/>
          <w:sz w:val="24"/>
          <w:szCs w:val="24"/>
        </w:rPr>
      </w:pPr>
      <w:r>
        <w:rPr>
          <w:rFonts w:ascii="Times New Roman" w:hAnsi="Times New Roman" w:cs="Times New Roman"/>
          <w:b/>
          <w:bCs/>
          <w:sz w:val="24"/>
          <w:szCs w:val="24"/>
        </w:rPr>
        <w:t>СРОК ЗА ПРЕДАВАНЕ</w:t>
      </w:r>
    </w:p>
    <w:p w:rsidR="005E6671" w:rsidRDefault="00237F4C">
      <w:pPr>
        <w:spacing w:after="0" w:line="240" w:lineRule="auto"/>
        <w:ind w:firstLine="855"/>
        <w:divId w:val="1222516553"/>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(Нов - ДВ, бр. 83 от 1996 г.) Когато не е уговорен срок за предаване на стоката, купувачът може да поиска предаването ѝ в разумен срок.</w:t>
      </w:r>
    </w:p>
    <w:p w:rsidR="005E6671" w:rsidRDefault="005E6671">
      <w:pPr>
        <w:spacing w:after="0" w:line="240" w:lineRule="auto"/>
        <w:ind w:firstLine="855"/>
        <w:divId w:val="110692480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26523710"/>
        <w:rPr>
          <w:rFonts w:ascii="Times New Roman" w:hAnsi="Times New Roman" w:cs="Times New Roman"/>
          <w:b/>
          <w:bCs/>
          <w:sz w:val="24"/>
          <w:szCs w:val="24"/>
        </w:rPr>
      </w:pPr>
      <w:r>
        <w:rPr>
          <w:rFonts w:ascii="Times New Roman" w:hAnsi="Times New Roman" w:cs="Times New Roman"/>
          <w:b/>
          <w:bCs/>
          <w:sz w:val="24"/>
          <w:szCs w:val="24"/>
        </w:rPr>
        <w:t>ЗАДЪЛЖЕНИЕ ЗА УВЕДОМЯВАНЕ</w:t>
      </w:r>
    </w:p>
    <w:p w:rsidR="005E6671" w:rsidRDefault="00237F4C">
      <w:pPr>
        <w:spacing w:after="0" w:line="240" w:lineRule="auto"/>
        <w:ind w:firstLine="855"/>
        <w:divId w:val="147476574"/>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(Нов - ДВ, бр. 83 от 1996 г.) Когато е уговорено стоката да се приеме в склада на продавача, страните определят в какви срокове и по какъв начин продавачът ще уведоми купувача, че тя е готова за предаване. Ако това не е определено, уведомяването се прави поне три дни преди деня на предаването, а ако страните са в различни населени места - поне пет дни преди този ден.</w:t>
      </w:r>
    </w:p>
    <w:p w:rsidR="005E6671" w:rsidRDefault="005E6671">
      <w:pPr>
        <w:spacing w:after="0" w:line="240" w:lineRule="auto"/>
        <w:ind w:firstLine="855"/>
        <w:divId w:val="122652371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00754151"/>
        <w:rPr>
          <w:rFonts w:ascii="Times New Roman" w:hAnsi="Times New Roman" w:cs="Times New Roman"/>
          <w:b/>
          <w:bCs/>
          <w:sz w:val="24"/>
          <w:szCs w:val="24"/>
        </w:rPr>
      </w:pPr>
      <w:r>
        <w:rPr>
          <w:rFonts w:ascii="Times New Roman" w:hAnsi="Times New Roman" w:cs="Times New Roman"/>
          <w:b/>
          <w:bCs/>
          <w:sz w:val="24"/>
          <w:szCs w:val="24"/>
        </w:rPr>
        <w:t>ДОКУМЕНТИ ЗА СТОКАТА</w:t>
      </w:r>
    </w:p>
    <w:p w:rsidR="005E6671" w:rsidRDefault="00237F4C">
      <w:pPr>
        <w:spacing w:after="0" w:line="240" w:lineRule="auto"/>
        <w:ind w:firstLine="855"/>
        <w:divId w:val="494297669"/>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(Нов - ДВ, бр. 83 от 1996 г.) По искане на купувача продавачът е длъжен да издаде фактура, а по съгласие на страните - и други документи.</w:t>
      </w:r>
    </w:p>
    <w:p w:rsidR="005E6671" w:rsidRDefault="005E6671">
      <w:pPr>
        <w:spacing w:after="0" w:line="240" w:lineRule="auto"/>
        <w:ind w:firstLine="855"/>
        <w:divId w:val="4007541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0543884"/>
        <w:rPr>
          <w:rFonts w:ascii="Times New Roman" w:hAnsi="Times New Roman" w:cs="Times New Roman"/>
          <w:b/>
          <w:bCs/>
          <w:sz w:val="24"/>
          <w:szCs w:val="24"/>
        </w:rPr>
      </w:pPr>
      <w:r>
        <w:rPr>
          <w:rFonts w:ascii="Times New Roman" w:hAnsi="Times New Roman" w:cs="Times New Roman"/>
          <w:b/>
          <w:bCs/>
          <w:sz w:val="24"/>
          <w:szCs w:val="24"/>
        </w:rPr>
        <w:t>СЕРВИЗ</w:t>
      </w:r>
    </w:p>
    <w:p w:rsidR="005E6671" w:rsidRDefault="00237F4C">
      <w:pPr>
        <w:spacing w:after="0" w:line="240" w:lineRule="auto"/>
        <w:ind w:firstLine="855"/>
        <w:divId w:val="1784878301"/>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(Нов - ДВ, бр. 83 от 1996 г.) Продавачът е длъжен да осигури необходимия сервиз според търговската практика, освен ако е уговорено друго.</w:t>
      </w:r>
    </w:p>
    <w:p w:rsidR="005E6671" w:rsidRDefault="005E6671">
      <w:pPr>
        <w:spacing w:after="0" w:line="240" w:lineRule="auto"/>
        <w:ind w:firstLine="855"/>
        <w:divId w:val="21105438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21265701"/>
        <w:rPr>
          <w:rFonts w:ascii="Times New Roman" w:hAnsi="Times New Roman" w:cs="Times New Roman"/>
          <w:b/>
          <w:bCs/>
          <w:sz w:val="24"/>
          <w:szCs w:val="24"/>
        </w:rPr>
      </w:pPr>
      <w:r>
        <w:rPr>
          <w:rFonts w:ascii="Times New Roman" w:hAnsi="Times New Roman" w:cs="Times New Roman"/>
          <w:b/>
          <w:bCs/>
          <w:sz w:val="24"/>
          <w:szCs w:val="24"/>
        </w:rPr>
        <w:t>ОБЕЗЩЕТЕНИЕ</w:t>
      </w:r>
    </w:p>
    <w:p w:rsidR="005E6671" w:rsidRDefault="00237F4C">
      <w:pPr>
        <w:spacing w:after="0" w:line="240" w:lineRule="auto"/>
        <w:ind w:firstLine="855"/>
        <w:divId w:val="1588534646"/>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(Нов - ДВ, бр. 83 от 1996 г.) Ако продажбата бъде развалена и в подходящ срок след развалянето купувачът е купил заместваща стока или продавачът е препродал стоката, страната, която търси обезщетение, може да получи разликата между цената по продажбата и цената по заместващата сделка, както и обезщетение.</w:t>
      </w:r>
    </w:p>
    <w:p w:rsidR="005E6671" w:rsidRDefault="005E6671">
      <w:pPr>
        <w:spacing w:after="0" w:line="240" w:lineRule="auto"/>
        <w:ind w:firstLine="855"/>
        <w:divId w:val="11212657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91652611"/>
        <w:rPr>
          <w:rFonts w:ascii="Times New Roman" w:hAnsi="Times New Roman" w:cs="Times New Roman"/>
          <w:b/>
          <w:bCs/>
          <w:sz w:val="24"/>
          <w:szCs w:val="24"/>
        </w:rPr>
      </w:pPr>
      <w:r>
        <w:rPr>
          <w:rFonts w:ascii="Times New Roman" w:hAnsi="Times New Roman" w:cs="Times New Roman"/>
          <w:b/>
          <w:bCs/>
          <w:sz w:val="24"/>
          <w:szCs w:val="24"/>
        </w:rPr>
        <w:t>ПРЕГЛЕД НА СТОКАТА</w:t>
      </w:r>
    </w:p>
    <w:p w:rsidR="005E6671" w:rsidRDefault="00237F4C">
      <w:pPr>
        <w:spacing w:after="0" w:line="240" w:lineRule="auto"/>
        <w:ind w:firstLine="855"/>
        <w:divId w:val="602882139"/>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(Нов - ДВ, бр. 83 от 1996 г., изм. - ДВ, бр. 20 от 2013 г.) Купувачът трябва да прегледа стоката и ако не отговаря на изискванията, да уведоми незабавно продавача. Ако купувачът не направи това, стоката се смята одобрена като съответстваща на изискванията, освен за скрити недостатъци.</w:t>
      </w:r>
    </w:p>
    <w:p w:rsidR="005E6671" w:rsidRDefault="005E6671">
      <w:pPr>
        <w:spacing w:after="0" w:line="240" w:lineRule="auto"/>
        <w:ind w:firstLine="855"/>
        <w:divId w:val="18916526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08887081"/>
        <w:rPr>
          <w:rFonts w:ascii="Times New Roman" w:hAnsi="Times New Roman" w:cs="Times New Roman"/>
          <w:b/>
          <w:bCs/>
          <w:sz w:val="24"/>
          <w:szCs w:val="24"/>
        </w:rPr>
      </w:pPr>
      <w:r>
        <w:rPr>
          <w:rFonts w:ascii="Times New Roman" w:hAnsi="Times New Roman" w:cs="Times New Roman"/>
          <w:b/>
          <w:bCs/>
          <w:sz w:val="24"/>
          <w:szCs w:val="24"/>
        </w:rPr>
        <w:lastRenderedPageBreak/>
        <w:t>ЗАДЪЛЖЕНИЕ ЗА ПАЗЕНЕ</w:t>
      </w:r>
    </w:p>
    <w:p w:rsidR="005E6671" w:rsidRDefault="00237F4C">
      <w:pPr>
        <w:spacing w:after="0" w:line="240" w:lineRule="auto"/>
        <w:ind w:firstLine="855"/>
        <w:divId w:val="460659838"/>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(Нов - ДВ, бр. 83 от 1996 г.) (1) При отказ да приеме изпратена от друго място стока купувачът е длъжен да я пази с грижата на добър търговец през времето, което обикновено е необходимо за продавача да даде нарежданията си. При забава на продавача, купувачът може да предаде стоката на трето лице за пазене, като уведоми продавача за това.</w:t>
      </w:r>
    </w:p>
    <w:p w:rsidR="005E6671" w:rsidRDefault="005E6671">
      <w:pPr>
        <w:spacing w:after="0" w:line="240" w:lineRule="auto"/>
        <w:ind w:firstLine="855"/>
        <w:divId w:val="1808887081"/>
        <w:rPr>
          <w:rFonts w:ascii="Times New Roman" w:eastAsia="Times New Roman" w:hAnsi="Times New Roman" w:cs="Times New Roman"/>
          <w:sz w:val="24"/>
          <w:szCs w:val="24"/>
        </w:rPr>
      </w:pPr>
    </w:p>
    <w:p w:rsidR="005E6671" w:rsidRDefault="00237F4C">
      <w:pPr>
        <w:spacing w:after="0" w:line="240" w:lineRule="auto"/>
        <w:ind w:firstLine="855"/>
        <w:divId w:val="50937392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стоката подлежи на бърза развала или пазенето ѝ е свързано със значителни разноски или неудобства, купувачът може да я продаде за сметка на продавача.</w:t>
      </w:r>
    </w:p>
    <w:p w:rsidR="005E6671" w:rsidRDefault="005E6671">
      <w:pPr>
        <w:spacing w:after="0" w:line="240" w:lineRule="auto"/>
        <w:ind w:firstLine="855"/>
        <w:divId w:val="1808887081"/>
        <w:rPr>
          <w:rFonts w:ascii="Times New Roman" w:eastAsia="Times New Roman" w:hAnsi="Times New Roman" w:cs="Times New Roman"/>
          <w:sz w:val="24"/>
          <w:szCs w:val="24"/>
        </w:rPr>
      </w:pPr>
    </w:p>
    <w:p w:rsidR="005E6671" w:rsidRDefault="00237F4C">
      <w:pPr>
        <w:spacing w:after="0" w:line="240" w:lineRule="auto"/>
        <w:ind w:firstLine="855"/>
        <w:divId w:val="130084520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не са дадени нареждания по ал. 1, купувачът отговаря само за умисъл или за груба небрежност.</w:t>
      </w:r>
    </w:p>
    <w:p w:rsidR="005E6671" w:rsidRDefault="005E6671">
      <w:pPr>
        <w:spacing w:after="240" w:line="240" w:lineRule="auto"/>
        <w:ind w:firstLine="855"/>
        <w:divId w:val="18088870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35891134"/>
        <w:rPr>
          <w:rFonts w:ascii="Times New Roman" w:hAnsi="Times New Roman" w:cs="Times New Roman"/>
          <w:b/>
          <w:bCs/>
          <w:sz w:val="24"/>
          <w:szCs w:val="24"/>
        </w:rPr>
      </w:pPr>
      <w:r>
        <w:rPr>
          <w:rFonts w:ascii="Times New Roman" w:hAnsi="Times New Roman" w:cs="Times New Roman"/>
          <w:b/>
          <w:bCs/>
          <w:sz w:val="24"/>
          <w:szCs w:val="24"/>
        </w:rPr>
        <w:t>ОПРЕДЕЛЯНЕ НА ЦЕНАТА</w:t>
      </w:r>
    </w:p>
    <w:p w:rsidR="005E6671" w:rsidRDefault="00237F4C">
      <w:pPr>
        <w:spacing w:after="0" w:line="240" w:lineRule="auto"/>
        <w:ind w:firstLine="855"/>
        <w:divId w:val="1866825663"/>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(Нов - ДВ, бр. 83 от 1996 г.) (1) Цената се определя от страните при сключването на договора.</w:t>
      </w:r>
    </w:p>
    <w:p w:rsidR="005E6671" w:rsidRDefault="005E6671">
      <w:pPr>
        <w:spacing w:after="0" w:line="240" w:lineRule="auto"/>
        <w:ind w:firstLine="855"/>
        <w:divId w:val="1235891134"/>
        <w:rPr>
          <w:rFonts w:ascii="Times New Roman" w:eastAsia="Times New Roman" w:hAnsi="Times New Roman" w:cs="Times New Roman"/>
          <w:sz w:val="24"/>
          <w:szCs w:val="24"/>
        </w:rPr>
      </w:pPr>
    </w:p>
    <w:p w:rsidR="005E6671" w:rsidRDefault="00237F4C">
      <w:pPr>
        <w:spacing w:after="0" w:line="240" w:lineRule="auto"/>
        <w:ind w:firstLine="855"/>
        <w:divId w:val="199367594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цената не е определена и не е уговорено как ще бъде определена, се смята, че страните са се съгласили с цената, която обикновено се плаща по време на сключването на продажбата за същия вид стока при подобни обстоятелства.</w:t>
      </w:r>
    </w:p>
    <w:p w:rsidR="005E6671" w:rsidRDefault="005E6671">
      <w:pPr>
        <w:spacing w:after="0" w:line="240" w:lineRule="auto"/>
        <w:ind w:firstLine="855"/>
        <w:divId w:val="1235891134"/>
        <w:rPr>
          <w:rFonts w:ascii="Times New Roman" w:eastAsia="Times New Roman" w:hAnsi="Times New Roman" w:cs="Times New Roman"/>
          <w:sz w:val="24"/>
          <w:szCs w:val="24"/>
        </w:rPr>
      </w:pPr>
    </w:p>
    <w:p w:rsidR="005E6671" w:rsidRDefault="00237F4C">
      <w:pPr>
        <w:spacing w:after="0" w:line="240" w:lineRule="auto"/>
        <w:ind w:firstLine="855"/>
        <w:divId w:val="9648928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цената се изчислява според теглото на стоката, теглото на опаковката се приспада. Това правило се прилага и когато за запазването на стоката се използва съхраняващо я вещество, различно от нея.</w:t>
      </w:r>
    </w:p>
    <w:p w:rsidR="005E6671" w:rsidRDefault="005E6671">
      <w:pPr>
        <w:spacing w:after="240" w:line="240" w:lineRule="auto"/>
        <w:ind w:firstLine="855"/>
        <w:divId w:val="123589113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0150733"/>
        <w:rPr>
          <w:rFonts w:ascii="Times New Roman" w:hAnsi="Times New Roman" w:cs="Times New Roman"/>
          <w:b/>
          <w:bCs/>
          <w:sz w:val="24"/>
          <w:szCs w:val="24"/>
        </w:rPr>
      </w:pPr>
      <w:r>
        <w:rPr>
          <w:rFonts w:ascii="Times New Roman" w:hAnsi="Times New Roman" w:cs="Times New Roman"/>
          <w:b/>
          <w:bCs/>
          <w:sz w:val="24"/>
          <w:szCs w:val="24"/>
        </w:rPr>
        <w:t>ВРЕМЕ НА ПЛАЩАНЕ</w:t>
      </w:r>
    </w:p>
    <w:p w:rsidR="005E6671" w:rsidRDefault="00237F4C">
      <w:pPr>
        <w:spacing w:after="0" w:line="240" w:lineRule="auto"/>
        <w:ind w:firstLine="855"/>
        <w:divId w:val="531070364"/>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(Нов - ДВ, бр. 83 от 1996 г.) (1) Купувачът е длъжен да плати цената при предаване на стоката или на документите, които му дават право да я получи, освен ако е уговорено друго.</w:t>
      </w:r>
    </w:p>
    <w:p w:rsidR="005E6671" w:rsidRDefault="005E6671">
      <w:pPr>
        <w:spacing w:after="0" w:line="240" w:lineRule="auto"/>
        <w:ind w:firstLine="855"/>
        <w:divId w:val="30150733"/>
        <w:rPr>
          <w:rFonts w:ascii="Times New Roman" w:eastAsia="Times New Roman" w:hAnsi="Times New Roman" w:cs="Times New Roman"/>
          <w:sz w:val="24"/>
          <w:szCs w:val="24"/>
        </w:rPr>
      </w:pPr>
    </w:p>
    <w:p w:rsidR="005E6671" w:rsidRDefault="00237F4C">
      <w:pPr>
        <w:spacing w:after="0" w:line="240" w:lineRule="auto"/>
        <w:ind w:firstLine="855"/>
        <w:divId w:val="10639525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продавачът се е задължил да изпрати стоката, той има право да иска това да стане само срещу плащане на цената или срещу представяне на доказателства за плащането ѝ.</w:t>
      </w:r>
    </w:p>
    <w:p w:rsidR="005E6671" w:rsidRDefault="005E6671">
      <w:pPr>
        <w:spacing w:after="0" w:line="240" w:lineRule="auto"/>
        <w:ind w:firstLine="855"/>
        <w:divId w:val="30150733"/>
        <w:rPr>
          <w:rFonts w:ascii="Times New Roman" w:eastAsia="Times New Roman" w:hAnsi="Times New Roman" w:cs="Times New Roman"/>
          <w:sz w:val="24"/>
          <w:szCs w:val="24"/>
        </w:rPr>
      </w:pPr>
    </w:p>
    <w:p w:rsidR="005E6671" w:rsidRDefault="00237F4C">
      <w:pPr>
        <w:spacing w:after="0" w:line="240" w:lineRule="auto"/>
        <w:ind w:firstLine="855"/>
        <w:divId w:val="158587132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20 от 2013 г.) Относно сроковете на плащане се прилагат съответно общите правила на глава двадесет и първа.</w:t>
      </w:r>
    </w:p>
    <w:p w:rsidR="005E6671" w:rsidRDefault="005E6671">
      <w:pPr>
        <w:spacing w:after="240" w:line="240" w:lineRule="auto"/>
        <w:ind w:firstLine="855"/>
        <w:divId w:val="3015073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3111824"/>
        <w:rPr>
          <w:rFonts w:ascii="Times New Roman" w:hAnsi="Times New Roman" w:cs="Times New Roman"/>
          <w:b/>
          <w:bCs/>
          <w:sz w:val="24"/>
          <w:szCs w:val="24"/>
        </w:rPr>
      </w:pPr>
      <w:r>
        <w:rPr>
          <w:rFonts w:ascii="Times New Roman" w:hAnsi="Times New Roman" w:cs="Times New Roman"/>
          <w:b/>
          <w:bCs/>
          <w:sz w:val="24"/>
          <w:szCs w:val="24"/>
        </w:rPr>
        <w:t>ЗАБАВА ЗА ПОЛУЧАВАНЕ</w:t>
      </w:r>
    </w:p>
    <w:p w:rsidR="005E6671" w:rsidRDefault="00237F4C">
      <w:pPr>
        <w:spacing w:after="0" w:line="240" w:lineRule="auto"/>
        <w:ind w:firstLine="855"/>
        <w:divId w:val="1809320166"/>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(Нов - ДВ, бр. 83 от 1996 г.) (1) Ако купувачът е в забава за получаване на стоката, продавачът може:</w:t>
      </w:r>
    </w:p>
    <w:p w:rsidR="005E6671" w:rsidRDefault="005E6671">
      <w:pPr>
        <w:spacing w:after="0" w:line="240" w:lineRule="auto"/>
        <w:ind w:firstLine="855"/>
        <w:divId w:val="1463111824"/>
        <w:rPr>
          <w:rFonts w:ascii="Times New Roman" w:eastAsia="Times New Roman" w:hAnsi="Times New Roman" w:cs="Times New Roman"/>
          <w:sz w:val="24"/>
          <w:szCs w:val="24"/>
        </w:rPr>
      </w:pPr>
    </w:p>
    <w:p w:rsidR="005E6671" w:rsidRDefault="00237F4C">
      <w:pPr>
        <w:spacing w:after="0" w:line="240" w:lineRule="auto"/>
        <w:ind w:firstLine="855"/>
        <w:divId w:val="1889684184"/>
        <w:rPr>
          <w:rFonts w:ascii="Times New Roman" w:eastAsia="Times New Roman" w:hAnsi="Times New Roman" w:cs="Times New Roman"/>
          <w:sz w:val="24"/>
          <w:szCs w:val="24"/>
        </w:rPr>
      </w:pPr>
      <w:r>
        <w:rPr>
          <w:rFonts w:ascii="Times New Roman" w:eastAsia="Times New Roman" w:hAnsi="Times New Roman" w:cs="Times New Roman"/>
          <w:sz w:val="24"/>
          <w:szCs w:val="24"/>
        </w:rPr>
        <w:t>1. да я предаде за пазене;</w:t>
      </w:r>
    </w:p>
    <w:p w:rsidR="005E6671" w:rsidRDefault="005E6671">
      <w:pPr>
        <w:spacing w:after="0" w:line="240" w:lineRule="auto"/>
        <w:ind w:firstLine="855"/>
        <w:divId w:val="1463111824"/>
        <w:rPr>
          <w:rFonts w:ascii="Times New Roman" w:eastAsia="Times New Roman" w:hAnsi="Times New Roman" w:cs="Times New Roman"/>
          <w:sz w:val="24"/>
          <w:szCs w:val="24"/>
        </w:rPr>
      </w:pPr>
    </w:p>
    <w:p w:rsidR="005E6671" w:rsidRDefault="00237F4C">
      <w:pPr>
        <w:spacing w:after="0" w:line="240" w:lineRule="auto"/>
        <w:ind w:firstLine="855"/>
        <w:divId w:val="1868136039"/>
        <w:rPr>
          <w:rFonts w:ascii="Times New Roman" w:eastAsia="Times New Roman" w:hAnsi="Times New Roman" w:cs="Times New Roman"/>
          <w:sz w:val="24"/>
          <w:szCs w:val="24"/>
        </w:rPr>
      </w:pPr>
      <w:r>
        <w:rPr>
          <w:rFonts w:ascii="Times New Roman" w:eastAsia="Times New Roman" w:hAnsi="Times New Roman" w:cs="Times New Roman"/>
          <w:sz w:val="24"/>
          <w:szCs w:val="24"/>
        </w:rPr>
        <w:t>2. да я продаде по пазарни цени или на публичен търг, след като извести купувача за това и му съобщи времето и мястото на продажбата или на търга;</w:t>
      </w:r>
    </w:p>
    <w:p w:rsidR="005E6671" w:rsidRDefault="005E6671">
      <w:pPr>
        <w:spacing w:after="0" w:line="240" w:lineRule="auto"/>
        <w:ind w:firstLine="855"/>
        <w:divId w:val="1463111824"/>
        <w:rPr>
          <w:rFonts w:ascii="Times New Roman" w:eastAsia="Times New Roman" w:hAnsi="Times New Roman" w:cs="Times New Roman"/>
          <w:sz w:val="24"/>
          <w:szCs w:val="24"/>
        </w:rPr>
      </w:pPr>
    </w:p>
    <w:p w:rsidR="005E6671" w:rsidRDefault="00237F4C">
      <w:pPr>
        <w:spacing w:after="0" w:line="240" w:lineRule="auto"/>
        <w:ind w:firstLine="855"/>
        <w:divId w:val="157542949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бързо развалящи се стоки да ги продаде без предизвестие.</w:t>
      </w:r>
    </w:p>
    <w:p w:rsidR="005E6671" w:rsidRDefault="005E6671">
      <w:pPr>
        <w:spacing w:after="0" w:line="240" w:lineRule="auto"/>
        <w:ind w:firstLine="855"/>
        <w:divId w:val="1463111824"/>
        <w:rPr>
          <w:rFonts w:ascii="Times New Roman" w:eastAsia="Times New Roman" w:hAnsi="Times New Roman" w:cs="Times New Roman"/>
          <w:sz w:val="24"/>
          <w:szCs w:val="24"/>
        </w:rPr>
      </w:pPr>
    </w:p>
    <w:p w:rsidR="005E6671" w:rsidRDefault="00237F4C">
      <w:pPr>
        <w:spacing w:after="0" w:line="240" w:lineRule="auto"/>
        <w:ind w:firstLine="855"/>
        <w:divId w:val="9764514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Предаването за пазене и продажбите по ал. 1 са за сметка и на риск на купувача.</w:t>
      </w:r>
    </w:p>
    <w:p w:rsidR="005E6671" w:rsidRDefault="005E6671">
      <w:pPr>
        <w:spacing w:after="240" w:line="240" w:lineRule="auto"/>
        <w:ind w:firstLine="855"/>
        <w:divId w:val="146311182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ОСОБЕНИ ПРАВИЛА ЗА НЯКОИ ПРОДАЖБИ</w:t>
      </w:r>
    </w:p>
    <w:p w:rsidR="005E6671" w:rsidRDefault="00237F4C">
      <w:pPr>
        <w:spacing w:before="100" w:beforeAutospacing="1" w:after="100" w:afterAutospacing="1" w:line="240" w:lineRule="auto"/>
        <w:ind w:firstLine="855"/>
        <w:divId w:val="1855996568"/>
        <w:rPr>
          <w:rFonts w:ascii="Times New Roman" w:hAnsi="Times New Roman" w:cs="Times New Roman"/>
          <w:b/>
          <w:bCs/>
          <w:sz w:val="24"/>
          <w:szCs w:val="24"/>
        </w:rPr>
      </w:pPr>
      <w:r>
        <w:rPr>
          <w:rFonts w:ascii="Times New Roman" w:hAnsi="Times New Roman" w:cs="Times New Roman"/>
          <w:b/>
          <w:bCs/>
          <w:sz w:val="24"/>
          <w:szCs w:val="24"/>
        </w:rPr>
        <w:t>ТРАНЗИТНА ПРОДАЖБА</w:t>
      </w:r>
    </w:p>
    <w:p w:rsidR="005E6671" w:rsidRDefault="00237F4C">
      <w:pPr>
        <w:spacing w:after="0" w:line="240" w:lineRule="auto"/>
        <w:ind w:firstLine="855"/>
        <w:divId w:val="1446853477"/>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(Нов - ДВ, бр. 83 от 1996 г.) (1) Страните могат да уговорят продавачът да предаде стоката на посоченото от купувача трето лице.</w:t>
      </w:r>
    </w:p>
    <w:p w:rsidR="005E6671" w:rsidRDefault="005E6671">
      <w:pPr>
        <w:spacing w:after="0" w:line="240" w:lineRule="auto"/>
        <w:ind w:firstLine="855"/>
        <w:divId w:val="1855996568"/>
        <w:rPr>
          <w:rFonts w:ascii="Times New Roman" w:eastAsia="Times New Roman" w:hAnsi="Times New Roman" w:cs="Times New Roman"/>
          <w:sz w:val="24"/>
          <w:szCs w:val="24"/>
        </w:rPr>
      </w:pPr>
    </w:p>
    <w:p w:rsidR="005E6671" w:rsidRDefault="00237F4C">
      <w:pPr>
        <w:spacing w:after="0" w:line="240" w:lineRule="auto"/>
        <w:ind w:firstLine="855"/>
        <w:divId w:val="7580667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Продавачът е длъжен да съобщи на купувача за изпращането на стоката на третото лице, като му изпрати и препис от документите, придружаващи стоката.</w:t>
      </w:r>
    </w:p>
    <w:p w:rsidR="005E6671" w:rsidRDefault="005E6671">
      <w:pPr>
        <w:spacing w:after="0" w:line="240" w:lineRule="auto"/>
        <w:ind w:firstLine="855"/>
        <w:divId w:val="1855996568"/>
        <w:rPr>
          <w:rFonts w:ascii="Times New Roman" w:eastAsia="Times New Roman" w:hAnsi="Times New Roman" w:cs="Times New Roman"/>
          <w:sz w:val="24"/>
          <w:szCs w:val="24"/>
        </w:rPr>
      </w:pPr>
    </w:p>
    <w:p w:rsidR="005E6671" w:rsidRDefault="00237F4C">
      <w:pPr>
        <w:spacing w:after="0" w:line="240" w:lineRule="auto"/>
        <w:ind w:firstLine="855"/>
        <w:divId w:val="173110747"/>
        <w:rPr>
          <w:rFonts w:ascii="Times New Roman" w:eastAsia="Times New Roman" w:hAnsi="Times New Roman" w:cs="Times New Roman"/>
          <w:sz w:val="24"/>
          <w:szCs w:val="24"/>
        </w:rPr>
      </w:pPr>
      <w:r>
        <w:rPr>
          <w:rFonts w:ascii="Times New Roman" w:eastAsia="Times New Roman" w:hAnsi="Times New Roman" w:cs="Times New Roman"/>
          <w:sz w:val="24"/>
          <w:szCs w:val="24"/>
        </w:rPr>
        <w:t>(3) Цената може да бъде платена и от третото лице.</w:t>
      </w:r>
    </w:p>
    <w:p w:rsidR="005E6671" w:rsidRDefault="005E6671">
      <w:pPr>
        <w:spacing w:after="240" w:line="240" w:lineRule="auto"/>
        <w:ind w:firstLine="855"/>
        <w:divId w:val="18559965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02666315"/>
        <w:rPr>
          <w:rFonts w:ascii="Times New Roman" w:hAnsi="Times New Roman" w:cs="Times New Roman"/>
          <w:b/>
          <w:bCs/>
          <w:sz w:val="24"/>
          <w:szCs w:val="24"/>
        </w:rPr>
      </w:pPr>
      <w:r>
        <w:rPr>
          <w:rFonts w:ascii="Times New Roman" w:hAnsi="Times New Roman" w:cs="Times New Roman"/>
          <w:b/>
          <w:bCs/>
          <w:sz w:val="24"/>
          <w:szCs w:val="24"/>
        </w:rPr>
        <w:t>РАЗПРЕДЕЛЕНИЕ НА РАЗНОСКИТЕ ПО ПРЕДАВАНЕ НА СТОКАТА</w:t>
      </w:r>
    </w:p>
    <w:p w:rsidR="005E6671" w:rsidRDefault="00237F4C">
      <w:pPr>
        <w:spacing w:after="0" w:line="240" w:lineRule="auto"/>
        <w:ind w:firstLine="855"/>
        <w:divId w:val="1699699892"/>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(Нов - ДВ, бр. 83 от 1996 г.) (1) Ако стока трябва да се изпрати на място, различно от мястото на предаването, разноските по изпращането и превозването са за сметка на купувача.</w:t>
      </w:r>
    </w:p>
    <w:p w:rsidR="005E6671" w:rsidRDefault="005E6671">
      <w:pPr>
        <w:spacing w:after="0" w:line="240" w:lineRule="auto"/>
        <w:ind w:firstLine="855"/>
        <w:divId w:val="502666315"/>
        <w:rPr>
          <w:rFonts w:ascii="Times New Roman" w:eastAsia="Times New Roman" w:hAnsi="Times New Roman" w:cs="Times New Roman"/>
          <w:sz w:val="24"/>
          <w:szCs w:val="24"/>
        </w:rPr>
      </w:pPr>
    </w:p>
    <w:p w:rsidR="005E6671" w:rsidRDefault="00237F4C">
      <w:pPr>
        <w:spacing w:after="0" w:line="240" w:lineRule="auto"/>
        <w:ind w:firstLine="855"/>
        <w:divId w:val="3628301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Предполага се, че продавачът е поел разноските по натоварването и превозването, ако предаването е уговорено франко определено място, различно от мястото на предаването.</w:t>
      </w:r>
    </w:p>
    <w:p w:rsidR="005E6671" w:rsidRDefault="005E6671">
      <w:pPr>
        <w:spacing w:after="0" w:line="240" w:lineRule="auto"/>
        <w:ind w:firstLine="855"/>
        <w:divId w:val="502666315"/>
        <w:rPr>
          <w:rFonts w:ascii="Times New Roman" w:eastAsia="Times New Roman" w:hAnsi="Times New Roman" w:cs="Times New Roman"/>
          <w:sz w:val="24"/>
          <w:szCs w:val="24"/>
        </w:rPr>
      </w:pPr>
    </w:p>
    <w:p w:rsidR="005E6671" w:rsidRDefault="00237F4C">
      <w:pPr>
        <w:spacing w:after="0" w:line="240" w:lineRule="auto"/>
        <w:ind w:firstLine="855"/>
        <w:divId w:val="109034827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Разноските по изпращането и превоза, както и разпределянето на други разноски във връзка с изпълнението на договора, могат да бъдат определяни чрез позоваване на общи условия, изготвени от международни и други институции.</w:t>
      </w:r>
    </w:p>
    <w:p w:rsidR="005E6671" w:rsidRDefault="005E6671">
      <w:pPr>
        <w:spacing w:after="240" w:line="240" w:lineRule="auto"/>
        <w:ind w:firstLine="855"/>
        <w:divId w:val="5026663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842950"/>
        <w:rPr>
          <w:rFonts w:ascii="Times New Roman" w:hAnsi="Times New Roman" w:cs="Times New Roman"/>
          <w:b/>
          <w:bCs/>
          <w:sz w:val="24"/>
          <w:szCs w:val="24"/>
        </w:rPr>
      </w:pPr>
      <w:r>
        <w:rPr>
          <w:rFonts w:ascii="Times New Roman" w:hAnsi="Times New Roman" w:cs="Times New Roman"/>
          <w:b/>
          <w:bCs/>
          <w:sz w:val="24"/>
          <w:szCs w:val="24"/>
        </w:rPr>
        <w:t>ПРОДАЖБА С ДОПЪЛНИТЕЛНА СПЕЦИФИКАЦИЯ</w:t>
      </w:r>
    </w:p>
    <w:p w:rsidR="005E6671" w:rsidRDefault="00237F4C">
      <w:pPr>
        <w:spacing w:after="0" w:line="240" w:lineRule="auto"/>
        <w:ind w:firstLine="855"/>
        <w:divId w:val="220559569"/>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(Нов - ДВ, бр. 83 от 1996 г.) Страните могат да уговорят срок, в който купувачът да уточни предмета на продажбата. При забава на купувача продавачът може да направи това или да развали договора.</w:t>
      </w:r>
    </w:p>
    <w:p w:rsidR="005E6671" w:rsidRDefault="005E6671">
      <w:pPr>
        <w:spacing w:after="0" w:line="240" w:lineRule="auto"/>
        <w:ind w:firstLine="855"/>
        <w:divId w:val="1538429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03695347"/>
        <w:rPr>
          <w:rFonts w:ascii="Times New Roman" w:hAnsi="Times New Roman" w:cs="Times New Roman"/>
          <w:b/>
          <w:bCs/>
          <w:sz w:val="24"/>
          <w:szCs w:val="24"/>
        </w:rPr>
      </w:pPr>
      <w:r>
        <w:rPr>
          <w:rFonts w:ascii="Times New Roman" w:hAnsi="Times New Roman" w:cs="Times New Roman"/>
          <w:b/>
          <w:bCs/>
          <w:sz w:val="24"/>
          <w:szCs w:val="24"/>
        </w:rPr>
        <w:lastRenderedPageBreak/>
        <w:t>ПРОДАЖБА С ПЕРИОДИЧНО ИЗПЪЛНЕНИЕ</w:t>
      </w:r>
    </w:p>
    <w:p w:rsidR="005E6671" w:rsidRDefault="00237F4C">
      <w:pPr>
        <w:spacing w:after="0" w:line="240" w:lineRule="auto"/>
        <w:ind w:firstLine="855"/>
        <w:divId w:val="217400816"/>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(Нов - ДВ, бр. 83 от 1996 г.) При продажба с периодично изпълнение, ако страните са уговорили, че продавачът може да изпълнява предсрочно, даденото в повече през предходния период се приспада от дължимото.</w:t>
      </w:r>
    </w:p>
    <w:p w:rsidR="005E6671" w:rsidRDefault="005E6671">
      <w:pPr>
        <w:spacing w:after="0" w:line="240" w:lineRule="auto"/>
        <w:ind w:firstLine="855"/>
        <w:divId w:val="8036953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72794844"/>
        <w:rPr>
          <w:rFonts w:ascii="Times New Roman" w:hAnsi="Times New Roman" w:cs="Times New Roman"/>
          <w:b/>
          <w:bCs/>
          <w:sz w:val="24"/>
          <w:szCs w:val="24"/>
        </w:rPr>
      </w:pPr>
      <w:r>
        <w:rPr>
          <w:rFonts w:ascii="Times New Roman" w:hAnsi="Times New Roman" w:cs="Times New Roman"/>
          <w:b/>
          <w:bCs/>
          <w:sz w:val="24"/>
          <w:szCs w:val="24"/>
        </w:rPr>
        <w:t>ПРОДАЖБА С УГОВОРКА ЗА ИЗКУПУВАНЕ</w:t>
      </w:r>
    </w:p>
    <w:p w:rsidR="005E6671" w:rsidRDefault="00237F4C">
      <w:pPr>
        <w:spacing w:after="0" w:line="240" w:lineRule="auto"/>
        <w:ind w:firstLine="855"/>
        <w:divId w:val="552276671"/>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(Нов - ДВ, бр. 83 от 1996 г.) Продажбата с уговорка за изкупуване трябва да бъде в писмена форма и да определя срока, в който правото на изкупуване може да бъде упражнено. След изтичането на срока правото на изкупуване се погасява.</w:t>
      </w:r>
    </w:p>
    <w:p w:rsidR="005E6671" w:rsidRDefault="005E6671">
      <w:pPr>
        <w:spacing w:after="0" w:line="240" w:lineRule="auto"/>
        <w:ind w:firstLine="855"/>
        <w:divId w:val="11727948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64448387"/>
        <w:rPr>
          <w:rFonts w:ascii="Times New Roman" w:hAnsi="Times New Roman" w:cs="Times New Roman"/>
          <w:b/>
          <w:bCs/>
          <w:sz w:val="24"/>
          <w:szCs w:val="24"/>
        </w:rPr>
      </w:pPr>
      <w:r>
        <w:rPr>
          <w:rFonts w:ascii="Times New Roman" w:hAnsi="Times New Roman" w:cs="Times New Roman"/>
          <w:b/>
          <w:bCs/>
          <w:sz w:val="24"/>
          <w:szCs w:val="24"/>
        </w:rPr>
        <w:t>ПРОДАЖБА С ПРЕДВАРИТЕЛНО ПЛАЩАНЕ НА ЦЕНАТА</w:t>
      </w:r>
    </w:p>
    <w:p w:rsidR="005E6671" w:rsidRDefault="00237F4C">
      <w:pPr>
        <w:spacing w:after="0" w:line="240" w:lineRule="auto"/>
        <w:ind w:firstLine="855"/>
        <w:divId w:val="978924580"/>
        <w:rPr>
          <w:rFonts w:ascii="Times New Roman" w:eastAsia="Times New Roman" w:hAnsi="Times New Roman" w:cs="Times New Roman"/>
          <w:sz w:val="24"/>
          <w:szCs w:val="24"/>
        </w:rPr>
      </w:pPr>
      <w:r>
        <w:rPr>
          <w:rFonts w:ascii="Times New Roman" w:eastAsia="Times New Roman" w:hAnsi="Times New Roman" w:cs="Times New Roman"/>
          <w:sz w:val="24"/>
          <w:szCs w:val="24"/>
        </w:rPr>
        <w:t>Чл. 334. (Нов - ДВ, бр. 83 от 1996 г.) Уговорката за предварително плащане на цената трябва да бъде в писмена форма. Ако продавачът не предаде стоката, той дължи лихва от получаването на цената. В този случай платената цена се смята за задатък.</w:t>
      </w:r>
    </w:p>
    <w:p w:rsidR="005E6671" w:rsidRDefault="005E6671">
      <w:pPr>
        <w:spacing w:after="0" w:line="240" w:lineRule="auto"/>
        <w:ind w:firstLine="855"/>
        <w:divId w:val="176444838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76552452"/>
        <w:rPr>
          <w:rFonts w:ascii="Times New Roman" w:hAnsi="Times New Roman" w:cs="Times New Roman"/>
          <w:b/>
          <w:bCs/>
          <w:sz w:val="24"/>
          <w:szCs w:val="24"/>
        </w:rPr>
      </w:pPr>
      <w:r>
        <w:rPr>
          <w:rFonts w:ascii="Times New Roman" w:hAnsi="Times New Roman" w:cs="Times New Roman"/>
          <w:b/>
          <w:bCs/>
          <w:sz w:val="24"/>
          <w:szCs w:val="24"/>
        </w:rPr>
        <w:t>ПРОДАЖБА НА ИЗПЛАЩАНЕ</w:t>
      </w:r>
    </w:p>
    <w:p w:rsidR="005E6671" w:rsidRDefault="00237F4C">
      <w:pPr>
        <w:spacing w:after="0" w:line="240" w:lineRule="auto"/>
        <w:ind w:firstLine="855"/>
        <w:divId w:val="1176849966"/>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(Нов - ДВ, бр. 83 от 1996 г.) (1) Продажбата на изплащане е действителна, ако е извършена в писмена форма.</w:t>
      </w:r>
    </w:p>
    <w:p w:rsidR="005E6671" w:rsidRDefault="005E6671">
      <w:pPr>
        <w:spacing w:after="0" w:line="240" w:lineRule="auto"/>
        <w:ind w:firstLine="855"/>
        <w:divId w:val="876552452"/>
        <w:rPr>
          <w:rFonts w:ascii="Times New Roman" w:eastAsia="Times New Roman" w:hAnsi="Times New Roman" w:cs="Times New Roman"/>
          <w:sz w:val="24"/>
          <w:szCs w:val="24"/>
        </w:rPr>
      </w:pPr>
    </w:p>
    <w:p w:rsidR="005E6671" w:rsidRDefault="00237F4C">
      <w:pPr>
        <w:spacing w:after="0" w:line="240" w:lineRule="auto"/>
        <w:ind w:firstLine="855"/>
        <w:divId w:val="1250575085"/>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Неплащането на вноски, които не надвишават една пета част от цената на стоката, не е основание за разваляне на договора.</w:t>
      </w:r>
    </w:p>
    <w:p w:rsidR="005E6671" w:rsidRDefault="005E6671">
      <w:pPr>
        <w:spacing w:after="0" w:line="240" w:lineRule="auto"/>
        <w:ind w:firstLine="855"/>
        <w:divId w:val="876552452"/>
        <w:rPr>
          <w:rFonts w:ascii="Times New Roman" w:eastAsia="Times New Roman" w:hAnsi="Times New Roman" w:cs="Times New Roman"/>
          <w:sz w:val="24"/>
          <w:szCs w:val="24"/>
        </w:rPr>
      </w:pPr>
    </w:p>
    <w:p w:rsidR="005E6671" w:rsidRDefault="00237F4C">
      <w:pPr>
        <w:spacing w:after="0" w:line="240" w:lineRule="auto"/>
        <w:ind w:firstLine="855"/>
        <w:divId w:val="39243435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продажбата бъде развалена поради неизпълнение от купувача, продавачът може да иска и обезщетение.</w:t>
      </w:r>
    </w:p>
    <w:p w:rsidR="005E6671" w:rsidRDefault="005E6671">
      <w:pPr>
        <w:spacing w:after="240" w:line="240" w:lineRule="auto"/>
        <w:ind w:firstLine="855"/>
        <w:divId w:val="8765524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88808004"/>
        <w:rPr>
          <w:rFonts w:ascii="Times New Roman" w:hAnsi="Times New Roman" w:cs="Times New Roman"/>
          <w:b/>
          <w:bCs/>
          <w:sz w:val="24"/>
          <w:szCs w:val="24"/>
        </w:rPr>
      </w:pPr>
      <w:r>
        <w:rPr>
          <w:rFonts w:ascii="Times New Roman" w:hAnsi="Times New Roman" w:cs="Times New Roman"/>
          <w:b/>
          <w:bCs/>
          <w:sz w:val="24"/>
          <w:szCs w:val="24"/>
        </w:rPr>
        <w:t>ПРОДАЖБА ЧРЕЗ ПРЕХВЪРЛЯНЕ НА ЦЕННА КНИГА</w:t>
      </w:r>
    </w:p>
    <w:p w:rsidR="005E6671" w:rsidRDefault="00237F4C">
      <w:pPr>
        <w:spacing w:after="0" w:line="240" w:lineRule="auto"/>
        <w:ind w:firstLine="855"/>
        <w:divId w:val="469204518"/>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(Нов - ДВ, бр. 83 от 1996 г.) При продажба на стока чрез прехвърляне на ценна книга продавачът се освобождава от задължението да предаде стоката, като прехвърли на купувача ценната книга. Купувачът е длъжен да плати цената в момента и на мястото, където се предават документите, освен ако е уговорено друго.</w:t>
      </w:r>
    </w:p>
    <w:p w:rsidR="005E6671" w:rsidRDefault="005E6671">
      <w:pPr>
        <w:spacing w:after="0" w:line="240" w:lineRule="auto"/>
        <w:ind w:firstLine="855"/>
        <w:divId w:val="88880800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ПРОДАЖБА НА ПУБЛИЧЕН ТЪРГ С ЯВНО НАДДАВАНЕ</w:t>
      </w:r>
    </w:p>
    <w:p w:rsidR="005E6671" w:rsidRDefault="00237F4C">
      <w:pPr>
        <w:spacing w:before="100" w:beforeAutospacing="1" w:after="100" w:afterAutospacing="1" w:line="240" w:lineRule="auto"/>
        <w:ind w:firstLine="855"/>
        <w:divId w:val="1067264906"/>
        <w:rPr>
          <w:rFonts w:ascii="Times New Roman" w:hAnsi="Times New Roman" w:cs="Times New Roman"/>
          <w:b/>
          <w:bCs/>
          <w:sz w:val="24"/>
          <w:szCs w:val="24"/>
        </w:rPr>
      </w:pPr>
      <w:r>
        <w:rPr>
          <w:rFonts w:ascii="Times New Roman" w:hAnsi="Times New Roman" w:cs="Times New Roman"/>
          <w:b/>
          <w:bCs/>
          <w:sz w:val="24"/>
          <w:szCs w:val="24"/>
        </w:rPr>
        <w:t>ПУБЛИЧНОСТ</w:t>
      </w:r>
    </w:p>
    <w:p w:rsidR="005E6671" w:rsidRDefault="00237F4C">
      <w:pPr>
        <w:spacing w:after="0" w:line="240" w:lineRule="auto"/>
        <w:ind w:firstLine="855"/>
        <w:divId w:val="4223397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337. (Нов - ДВ, бр. 83 от 1996 г.) Продавачът дава гласност за условията на търга чрез обявяване поне в един всекидневник.</w:t>
      </w:r>
    </w:p>
    <w:p w:rsidR="005E6671" w:rsidRDefault="005E6671">
      <w:pPr>
        <w:spacing w:after="0" w:line="240" w:lineRule="auto"/>
        <w:ind w:firstLine="855"/>
        <w:divId w:val="10672649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8225261"/>
        <w:rPr>
          <w:rFonts w:ascii="Times New Roman" w:hAnsi="Times New Roman" w:cs="Times New Roman"/>
          <w:b/>
          <w:bCs/>
          <w:sz w:val="24"/>
          <w:szCs w:val="24"/>
        </w:rPr>
      </w:pPr>
      <w:r>
        <w:rPr>
          <w:rFonts w:ascii="Times New Roman" w:hAnsi="Times New Roman" w:cs="Times New Roman"/>
          <w:b/>
          <w:bCs/>
          <w:sz w:val="24"/>
          <w:szCs w:val="24"/>
        </w:rPr>
        <w:t>ОБВЪРЗВАЩА СИЛА НА ПРЕДЛОЖЕНИЕТО</w:t>
      </w:r>
    </w:p>
    <w:p w:rsidR="005E6671" w:rsidRDefault="00237F4C">
      <w:pPr>
        <w:spacing w:after="0" w:line="240" w:lineRule="auto"/>
        <w:ind w:firstLine="855"/>
        <w:divId w:val="1798454392"/>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(Нов - ДВ, бр. 83 от 1996 г.) Участникът в търга е обвързан от своето предложение според условията на търга.</w:t>
      </w:r>
    </w:p>
    <w:p w:rsidR="005E6671" w:rsidRDefault="005E6671">
      <w:pPr>
        <w:spacing w:after="0" w:line="240" w:lineRule="auto"/>
        <w:ind w:firstLine="855"/>
        <w:divId w:val="19282252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41307006"/>
        <w:rPr>
          <w:rFonts w:ascii="Times New Roman" w:hAnsi="Times New Roman" w:cs="Times New Roman"/>
          <w:b/>
          <w:bCs/>
          <w:sz w:val="24"/>
          <w:szCs w:val="24"/>
        </w:rPr>
      </w:pPr>
      <w:r>
        <w:rPr>
          <w:rFonts w:ascii="Times New Roman" w:hAnsi="Times New Roman" w:cs="Times New Roman"/>
          <w:b/>
          <w:bCs/>
          <w:sz w:val="24"/>
          <w:szCs w:val="24"/>
        </w:rPr>
        <w:t>ВЪЗЛАГАНЕ НА СТОКАТА</w:t>
      </w:r>
    </w:p>
    <w:p w:rsidR="005E6671" w:rsidRDefault="00237F4C">
      <w:pPr>
        <w:spacing w:after="0" w:line="240" w:lineRule="auto"/>
        <w:ind w:firstLine="855"/>
        <w:divId w:val="1494638520"/>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(Нов - ДВ, бр. 83 от 1996 г.) Лицето, което ръководи наддаването, възлага стоката на предложилия най-високата цена. Продажбата се смята сключена с възлагане на стоката.</w:t>
      </w:r>
    </w:p>
    <w:p w:rsidR="005E6671" w:rsidRDefault="005E6671">
      <w:pPr>
        <w:spacing w:after="0" w:line="240" w:lineRule="auto"/>
        <w:ind w:firstLine="855"/>
        <w:divId w:val="9413070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61934502"/>
        <w:rPr>
          <w:rFonts w:ascii="Times New Roman" w:hAnsi="Times New Roman" w:cs="Times New Roman"/>
          <w:b/>
          <w:bCs/>
          <w:sz w:val="24"/>
          <w:szCs w:val="24"/>
        </w:rPr>
      </w:pPr>
      <w:r>
        <w:rPr>
          <w:rFonts w:ascii="Times New Roman" w:hAnsi="Times New Roman" w:cs="Times New Roman"/>
          <w:b/>
          <w:bCs/>
          <w:sz w:val="24"/>
          <w:szCs w:val="24"/>
        </w:rPr>
        <w:t>ПЛАЩАНЕ</w:t>
      </w:r>
    </w:p>
    <w:p w:rsidR="005E6671" w:rsidRDefault="00237F4C">
      <w:pPr>
        <w:spacing w:after="0" w:line="240" w:lineRule="auto"/>
        <w:ind w:firstLine="855"/>
        <w:divId w:val="1471558917"/>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(Нов - ДВ, бр. 83 от 1996 г.) Купувачът е длъжен да плати цената веднага, ако друго не е предвидено в условията на търга. Продавачът може да се откаже от договора, ако купувачът не изпълни това задължение.</w:t>
      </w:r>
    </w:p>
    <w:p w:rsidR="005E6671" w:rsidRDefault="005E6671">
      <w:pPr>
        <w:spacing w:after="0" w:line="240" w:lineRule="auto"/>
        <w:ind w:firstLine="855"/>
        <w:divId w:val="6619345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38358916"/>
        <w:rPr>
          <w:rFonts w:ascii="Times New Roman" w:hAnsi="Times New Roman" w:cs="Times New Roman"/>
          <w:b/>
          <w:bCs/>
          <w:sz w:val="24"/>
          <w:szCs w:val="24"/>
        </w:rPr>
      </w:pPr>
      <w:r>
        <w:rPr>
          <w:rFonts w:ascii="Times New Roman" w:hAnsi="Times New Roman" w:cs="Times New Roman"/>
          <w:b/>
          <w:bCs/>
          <w:sz w:val="24"/>
          <w:szCs w:val="24"/>
        </w:rPr>
        <w:t>УНИЩОЖАВАНЕ НА ПРОДАЖБАТА</w:t>
      </w:r>
    </w:p>
    <w:p w:rsidR="005E6671" w:rsidRDefault="00237F4C">
      <w:pPr>
        <w:spacing w:after="0" w:line="240" w:lineRule="auto"/>
        <w:ind w:firstLine="855"/>
        <w:divId w:val="1554848568"/>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(Нов - ДВ, бр. 83 от 1996 г.) Продажбата на търг, сключена в резултат на действия, които противоречат на закона или на добрите нрави, може да бъде обявена за недействителна по искане на всеки заинтересуван в десетдневен срок от възлагането. При иск за плащане на цената купувачът може да поиска унищожението на продажбата чрез възражение.</w:t>
      </w:r>
    </w:p>
    <w:p w:rsidR="005E6671" w:rsidRDefault="005E6671">
      <w:pPr>
        <w:spacing w:after="0" w:line="240" w:lineRule="auto"/>
        <w:ind w:firstLine="855"/>
        <w:divId w:val="103835891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t>ДОГОВОР ЗА ЛИЗИНГ</w:t>
      </w:r>
    </w:p>
    <w:p w:rsidR="005E6671" w:rsidRDefault="00237F4C">
      <w:pPr>
        <w:spacing w:before="100" w:beforeAutospacing="1" w:after="100" w:afterAutospacing="1" w:line="240" w:lineRule="auto"/>
        <w:ind w:firstLine="855"/>
        <w:divId w:val="217281797"/>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868368250"/>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(Нов - ДВ, бр. 83 от 1996 г.) (1) С договора за лизинг лизингодателят се задължава да предостави за ползване вещ срещу възнаграждение.</w:t>
      </w:r>
    </w:p>
    <w:p w:rsidR="005E6671" w:rsidRDefault="005E6671">
      <w:pPr>
        <w:spacing w:after="0" w:line="240" w:lineRule="auto"/>
        <w:ind w:firstLine="855"/>
        <w:divId w:val="217281797"/>
        <w:rPr>
          <w:rFonts w:ascii="Times New Roman" w:eastAsia="Times New Roman" w:hAnsi="Times New Roman" w:cs="Times New Roman"/>
          <w:sz w:val="24"/>
          <w:szCs w:val="24"/>
        </w:rPr>
      </w:pPr>
    </w:p>
    <w:p w:rsidR="005E6671" w:rsidRDefault="00237F4C">
      <w:pPr>
        <w:spacing w:after="0" w:line="240" w:lineRule="auto"/>
        <w:ind w:firstLine="855"/>
        <w:divId w:val="710153071"/>
        <w:rPr>
          <w:rFonts w:ascii="Times New Roman" w:eastAsia="Times New Roman" w:hAnsi="Times New Roman" w:cs="Times New Roman"/>
          <w:sz w:val="24"/>
          <w:szCs w:val="24"/>
        </w:rPr>
      </w:pPr>
      <w:r>
        <w:rPr>
          <w:rFonts w:ascii="Times New Roman" w:eastAsia="Times New Roman" w:hAnsi="Times New Roman" w:cs="Times New Roman"/>
          <w:sz w:val="24"/>
          <w:szCs w:val="24"/>
        </w:rPr>
        <w:t>(2) С договора за финансов лизинг лизингодателят се задължава да придобие вещ от трето лице при условия, определени от лизингополучателя, и да му я предостави за ползване срещу възнаграждение.</w:t>
      </w:r>
    </w:p>
    <w:p w:rsidR="005E6671" w:rsidRDefault="005E6671">
      <w:pPr>
        <w:spacing w:after="0" w:line="240" w:lineRule="auto"/>
        <w:ind w:firstLine="855"/>
        <w:divId w:val="217281797"/>
        <w:rPr>
          <w:rFonts w:ascii="Times New Roman" w:eastAsia="Times New Roman" w:hAnsi="Times New Roman" w:cs="Times New Roman"/>
          <w:sz w:val="24"/>
          <w:szCs w:val="24"/>
        </w:rPr>
      </w:pPr>
    </w:p>
    <w:p w:rsidR="005E6671" w:rsidRDefault="00237F4C">
      <w:pPr>
        <w:spacing w:after="0" w:line="240" w:lineRule="auto"/>
        <w:ind w:firstLine="855"/>
        <w:divId w:val="2598740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Лизингополучателят може да придобие вещта по време на договора или след изтичане на срока му.</w:t>
      </w:r>
    </w:p>
    <w:p w:rsidR="005E6671" w:rsidRDefault="005E6671">
      <w:pPr>
        <w:spacing w:after="240" w:line="240" w:lineRule="auto"/>
        <w:ind w:firstLine="855"/>
        <w:divId w:val="21728179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65907526"/>
        <w:rPr>
          <w:rFonts w:ascii="Times New Roman" w:hAnsi="Times New Roman" w:cs="Times New Roman"/>
          <w:b/>
          <w:bCs/>
          <w:sz w:val="24"/>
          <w:szCs w:val="24"/>
        </w:rPr>
      </w:pPr>
      <w:r>
        <w:rPr>
          <w:rFonts w:ascii="Times New Roman" w:hAnsi="Times New Roman" w:cs="Times New Roman"/>
          <w:b/>
          <w:bCs/>
          <w:sz w:val="24"/>
          <w:szCs w:val="24"/>
        </w:rPr>
        <w:t>РИСК</w:t>
      </w:r>
    </w:p>
    <w:p w:rsidR="005E6671" w:rsidRDefault="00237F4C">
      <w:pPr>
        <w:spacing w:after="0" w:line="240" w:lineRule="auto"/>
        <w:ind w:firstLine="855"/>
        <w:divId w:val="1623993046"/>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(Нов - ДВ, бр. 83 от 1996 г.) Рискът от случайното погиване или повреждане на вещта при финансовия лизинг е за лизингополучателя.</w:t>
      </w:r>
    </w:p>
    <w:p w:rsidR="005E6671" w:rsidRDefault="005E6671">
      <w:pPr>
        <w:spacing w:after="0" w:line="240" w:lineRule="auto"/>
        <w:ind w:firstLine="855"/>
        <w:divId w:val="20659075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89687694"/>
        <w:rPr>
          <w:rFonts w:ascii="Times New Roman" w:hAnsi="Times New Roman" w:cs="Times New Roman"/>
          <w:b/>
          <w:bCs/>
          <w:sz w:val="24"/>
          <w:szCs w:val="24"/>
        </w:rPr>
      </w:pPr>
      <w:r>
        <w:rPr>
          <w:rFonts w:ascii="Times New Roman" w:hAnsi="Times New Roman" w:cs="Times New Roman"/>
          <w:b/>
          <w:bCs/>
          <w:sz w:val="24"/>
          <w:szCs w:val="24"/>
        </w:rPr>
        <w:t>ЗАДЪЛЖЕНИЯ НА ЛИЗИНГОДАТЕЛЯ</w:t>
      </w:r>
    </w:p>
    <w:p w:rsidR="005E6671" w:rsidRDefault="00237F4C">
      <w:pPr>
        <w:spacing w:after="0" w:line="240" w:lineRule="auto"/>
        <w:ind w:firstLine="855"/>
        <w:divId w:val="175315812"/>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(Нов - ДВ, бр. 83 от 1996 г.) (1) Лизингодателят има задълженията на наемодател съгласно чл. 230 от Закона за задълженията и договорите.</w:t>
      </w:r>
    </w:p>
    <w:p w:rsidR="005E6671" w:rsidRDefault="005E6671">
      <w:pPr>
        <w:spacing w:after="0" w:line="240" w:lineRule="auto"/>
        <w:ind w:firstLine="855"/>
        <w:divId w:val="1889687694"/>
        <w:rPr>
          <w:rFonts w:ascii="Times New Roman" w:eastAsia="Times New Roman" w:hAnsi="Times New Roman" w:cs="Times New Roman"/>
          <w:sz w:val="24"/>
          <w:szCs w:val="24"/>
        </w:rPr>
      </w:pPr>
    </w:p>
    <w:p w:rsidR="005E6671" w:rsidRDefault="00237F4C">
      <w:pPr>
        <w:spacing w:after="0" w:line="240" w:lineRule="auto"/>
        <w:ind w:firstLine="855"/>
        <w:divId w:val="1745762257"/>
        <w:rPr>
          <w:rFonts w:ascii="Times New Roman" w:eastAsia="Times New Roman" w:hAnsi="Times New Roman" w:cs="Times New Roman"/>
          <w:sz w:val="24"/>
          <w:szCs w:val="24"/>
        </w:rPr>
      </w:pPr>
      <w:r>
        <w:rPr>
          <w:rFonts w:ascii="Times New Roman" w:eastAsia="Times New Roman" w:hAnsi="Times New Roman" w:cs="Times New Roman"/>
          <w:sz w:val="24"/>
          <w:szCs w:val="24"/>
        </w:rPr>
        <w:t>(2) Лизингодателят по финансовия лизинг е длъжен да прехвърли правата си срещу третото лице заедно с прехвърлянето на собствеността върху вещта.</w:t>
      </w:r>
    </w:p>
    <w:p w:rsidR="005E6671" w:rsidRDefault="005E6671">
      <w:pPr>
        <w:spacing w:after="240" w:line="240" w:lineRule="auto"/>
        <w:ind w:firstLine="855"/>
        <w:divId w:val="18896876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30817267"/>
        <w:rPr>
          <w:rFonts w:ascii="Times New Roman" w:hAnsi="Times New Roman" w:cs="Times New Roman"/>
          <w:b/>
          <w:bCs/>
          <w:sz w:val="24"/>
          <w:szCs w:val="24"/>
        </w:rPr>
      </w:pPr>
      <w:r>
        <w:rPr>
          <w:rFonts w:ascii="Times New Roman" w:hAnsi="Times New Roman" w:cs="Times New Roman"/>
          <w:b/>
          <w:bCs/>
          <w:sz w:val="24"/>
          <w:szCs w:val="24"/>
        </w:rPr>
        <w:t>ЗАДЪЛЖЕНИЯ НА ЛИЗИНГОПОЛУЧАТЕЛЯ</w:t>
      </w:r>
    </w:p>
    <w:p w:rsidR="005E6671" w:rsidRDefault="00237F4C">
      <w:pPr>
        <w:spacing w:after="0" w:line="240" w:lineRule="auto"/>
        <w:ind w:firstLine="855"/>
        <w:divId w:val="1603299732"/>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(Нов - ДВ, бр. 83 от 1996 г.) (1) Лизингополучателят има задълженията на наемател съгласно чл. 232 и чл. 233, ал. 2 от Закона за задълженията и договорите, както и задължението да върне вещта след изтичане срока на договора.</w:t>
      </w:r>
    </w:p>
    <w:p w:rsidR="005E6671" w:rsidRDefault="005E6671">
      <w:pPr>
        <w:spacing w:after="0" w:line="240" w:lineRule="auto"/>
        <w:ind w:firstLine="855"/>
        <w:divId w:val="930817267"/>
        <w:rPr>
          <w:rFonts w:ascii="Times New Roman" w:eastAsia="Times New Roman" w:hAnsi="Times New Roman" w:cs="Times New Roman"/>
          <w:sz w:val="24"/>
          <w:szCs w:val="24"/>
        </w:rPr>
      </w:pPr>
    </w:p>
    <w:p w:rsidR="005E6671" w:rsidRDefault="00237F4C">
      <w:pPr>
        <w:spacing w:after="0" w:line="240" w:lineRule="auto"/>
        <w:ind w:firstLine="855"/>
        <w:divId w:val="11236055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Разноските по поддържане на вещта са за сметка на лизингополучателя.</w:t>
      </w:r>
    </w:p>
    <w:p w:rsidR="005E6671" w:rsidRDefault="005E6671">
      <w:pPr>
        <w:spacing w:after="240" w:line="240" w:lineRule="auto"/>
        <w:ind w:firstLine="855"/>
        <w:divId w:val="9308172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06714650"/>
        <w:rPr>
          <w:rFonts w:ascii="Times New Roman" w:hAnsi="Times New Roman" w:cs="Times New Roman"/>
          <w:b/>
          <w:bCs/>
          <w:sz w:val="24"/>
          <w:szCs w:val="24"/>
        </w:rPr>
      </w:pPr>
      <w:r>
        <w:rPr>
          <w:rFonts w:ascii="Times New Roman" w:hAnsi="Times New Roman" w:cs="Times New Roman"/>
          <w:b/>
          <w:bCs/>
          <w:sz w:val="24"/>
          <w:szCs w:val="24"/>
        </w:rPr>
        <w:t>СУБЛИЗИНГ</w:t>
      </w:r>
    </w:p>
    <w:p w:rsidR="005E6671" w:rsidRDefault="00237F4C">
      <w:pPr>
        <w:spacing w:after="0" w:line="240" w:lineRule="auto"/>
        <w:ind w:firstLine="855"/>
        <w:divId w:val="336658675"/>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(Нов - ДВ, бр. 83 от 1996 г.) Лизингополучателят може да предостави ползването на вещта другиму със съгласието на лизингодателя.</w:t>
      </w:r>
    </w:p>
    <w:p w:rsidR="005E6671" w:rsidRDefault="005E6671">
      <w:pPr>
        <w:spacing w:after="0" w:line="240" w:lineRule="auto"/>
        <w:ind w:firstLine="855"/>
        <w:divId w:val="17067146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49187974"/>
        <w:rPr>
          <w:rFonts w:ascii="Times New Roman" w:hAnsi="Times New Roman" w:cs="Times New Roman"/>
          <w:b/>
          <w:bCs/>
          <w:sz w:val="24"/>
          <w:szCs w:val="24"/>
        </w:rPr>
      </w:pPr>
      <w:r>
        <w:rPr>
          <w:rFonts w:ascii="Times New Roman" w:hAnsi="Times New Roman" w:cs="Times New Roman"/>
          <w:b/>
          <w:bCs/>
          <w:sz w:val="24"/>
          <w:szCs w:val="24"/>
        </w:rPr>
        <w:t>ПРЕПРАЩАНЕ</w:t>
      </w:r>
    </w:p>
    <w:p w:rsidR="005E6671" w:rsidRDefault="00237F4C">
      <w:pPr>
        <w:spacing w:after="0" w:line="240" w:lineRule="auto"/>
        <w:ind w:firstLine="855"/>
        <w:divId w:val="667177259"/>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(Нов - ДВ, бр. 83 от 1996 г.) (1) Правилата на тази глава се прилагат съответно и за лизинг на предприятие.</w:t>
      </w:r>
    </w:p>
    <w:p w:rsidR="005E6671" w:rsidRDefault="005E6671">
      <w:pPr>
        <w:spacing w:after="0" w:line="240" w:lineRule="auto"/>
        <w:ind w:firstLine="855"/>
        <w:divId w:val="1049187974"/>
        <w:rPr>
          <w:rFonts w:ascii="Times New Roman" w:eastAsia="Times New Roman" w:hAnsi="Times New Roman" w:cs="Times New Roman"/>
          <w:sz w:val="24"/>
          <w:szCs w:val="24"/>
        </w:rPr>
      </w:pPr>
    </w:p>
    <w:p w:rsidR="005E6671" w:rsidRDefault="00237F4C">
      <w:pPr>
        <w:spacing w:after="0" w:line="240" w:lineRule="auto"/>
        <w:ind w:firstLine="855"/>
        <w:divId w:val="54452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2007 г.) За договора за лизинг се прилагат съответно правилата на договора за наем с изключение на чл. 229, ал. 3, чл. 231, ал. 1 и 2, чл. 233, ал. 1, чл. 235, чл. 236, ал. 1, чл. 237, чл. 238 и чл. 239 от Закона за задълженията и договорите.</w:t>
      </w:r>
    </w:p>
    <w:p w:rsidR="005E6671" w:rsidRDefault="005E6671">
      <w:pPr>
        <w:spacing w:after="240" w:line="240" w:lineRule="auto"/>
        <w:ind w:firstLine="855"/>
        <w:divId w:val="104918797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t>КОМИСИОНЕН ДОГОВОР</w:t>
      </w:r>
    </w:p>
    <w:p w:rsidR="005E6671" w:rsidRDefault="00237F4C">
      <w:pPr>
        <w:spacing w:before="100" w:beforeAutospacing="1" w:after="100" w:afterAutospacing="1" w:line="240" w:lineRule="auto"/>
        <w:ind w:firstLine="855"/>
        <w:divId w:val="110830149"/>
        <w:rPr>
          <w:rFonts w:ascii="Times New Roman" w:hAnsi="Times New Roman" w:cs="Times New Roman"/>
          <w:b/>
          <w:bCs/>
          <w:sz w:val="24"/>
          <w:szCs w:val="24"/>
        </w:rPr>
      </w:pPr>
      <w:r>
        <w:rPr>
          <w:rFonts w:ascii="Times New Roman" w:hAnsi="Times New Roman" w:cs="Times New Roman"/>
          <w:b/>
          <w:bCs/>
          <w:sz w:val="24"/>
          <w:szCs w:val="24"/>
        </w:rPr>
        <w:lastRenderedPageBreak/>
        <w:t>ОПРЕДЕЛЕНИЕ</w:t>
      </w:r>
    </w:p>
    <w:p w:rsidR="005E6671" w:rsidRDefault="00237F4C">
      <w:pPr>
        <w:spacing w:after="0" w:line="240" w:lineRule="auto"/>
        <w:ind w:firstLine="855"/>
        <w:divId w:val="1780905615"/>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(Нов - ДВ, бр. 83 от 1996 г.) (1) С комисионния договор комисионерът се задължава срещу възнаграждение по поръчка на доверителя да извърши от свое име и за негова сметка една или повече сделки.</w:t>
      </w:r>
    </w:p>
    <w:p w:rsidR="005E6671" w:rsidRDefault="005E6671">
      <w:pPr>
        <w:spacing w:after="0" w:line="240" w:lineRule="auto"/>
        <w:ind w:firstLine="855"/>
        <w:divId w:val="110830149"/>
        <w:rPr>
          <w:rFonts w:ascii="Times New Roman" w:eastAsia="Times New Roman" w:hAnsi="Times New Roman" w:cs="Times New Roman"/>
          <w:sz w:val="24"/>
          <w:szCs w:val="24"/>
        </w:rPr>
      </w:pPr>
    </w:p>
    <w:p w:rsidR="005E6671" w:rsidRDefault="00237F4C">
      <w:pPr>
        <w:spacing w:after="0" w:line="240" w:lineRule="auto"/>
        <w:ind w:firstLine="855"/>
        <w:divId w:val="2414027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за договора за поръчка се прилагат съответно към отношенията между доверителя и комисионера, доколкото в тази глава не е предвидено друго.</w:t>
      </w:r>
    </w:p>
    <w:p w:rsidR="005E6671" w:rsidRDefault="005E6671">
      <w:pPr>
        <w:spacing w:after="240" w:line="240" w:lineRule="auto"/>
        <w:ind w:firstLine="855"/>
        <w:divId w:val="1108301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0209362"/>
        <w:rPr>
          <w:rFonts w:ascii="Times New Roman" w:hAnsi="Times New Roman" w:cs="Times New Roman"/>
          <w:b/>
          <w:bCs/>
          <w:sz w:val="24"/>
          <w:szCs w:val="24"/>
        </w:rPr>
      </w:pPr>
      <w:r>
        <w:rPr>
          <w:rFonts w:ascii="Times New Roman" w:hAnsi="Times New Roman" w:cs="Times New Roman"/>
          <w:b/>
          <w:bCs/>
          <w:sz w:val="24"/>
          <w:szCs w:val="24"/>
        </w:rPr>
        <w:t>ДЕЙСТВИЕ</w:t>
      </w:r>
    </w:p>
    <w:p w:rsidR="005E6671" w:rsidRDefault="00237F4C">
      <w:pPr>
        <w:spacing w:after="0" w:line="240" w:lineRule="auto"/>
        <w:ind w:firstLine="855"/>
        <w:divId w:val="1373266039"/>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(Нов - ДВ, бр. 83 от 1996 г.) (1) По сделката, сключена с трето лице в изпълнение на поръчката, правата и задълженията възникват за комисионера и когато той е съобщил на третото лице името на доверителя.</w:t>
      </w:r>
    </w:p>
    <w:p w:rsidR="005E6671" w:rsidRDefault="005E6671">
      <w:pPr>
        <w:spacing w:after="0" w:line="240" w:lineRule="auto"/>
        <w:ind w:firstLine="855"/>
        <w:divId w:val="950209362"/>
        <w:rPr>
          <w:rFonts w:ascii="Times New Roman" w:eastAsia="Times New Roman" w:hAnsi="Times New Roman" w:cs="Times New Roman"/>
          <w:sz w:val="24"/>
          <w:szCs w:val="24"/>
        </w:rPr>
      </w:pPr>
    </w:p>
    <w:p w:rsidR="005E6671" w:rsidRDefault="00237F4C">
      <w:pPr>
        <w:spacing w:after="0" w:line="240" w:lineRule="auto"/>
        <w:ind w:firstLine="855"/>
        <w:divId w:val="17119505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Правата, придобити от комисионера или предоставени му от доверителя, се смятат спрямо кредиторите на комисионера за права на доверителя и без да са му били още прехвърлени.</w:t>
      </w:r>
    </w:p>
    <w:p w:rsidR="005E6671" w:rsidRDefault="005E6671">
      <w:pPr>
        <w:spacing w:after="0" w:line="240" w:lineRule="auto"/>
        <w:ind w:firstLine="855"/>
        <w:divId w:val="950209362"/>
        <w:rPr>
          <w:rFonts w:ascii="Times New Roman" w:eastAsia="Times New Roman" w:hAnsi="Times New Roman" w:cs="Times New Roman"/>
          <w:sz w:val="24"/>
          <w:szCs w:val="24"/>
        </w:rPr>
      </w:pPr>
    </w:p>
    <w:p w:rsidR="005E6671" w:rsidRDefault="00237F4C">
      <w:pPr>
        <w:spacing w:after="0" w:line="240" w:lineRule="auto"/>
        <w:ind w:firstLine="855"/>
        <w:divId w:val="163394449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Комисионерът е длъжен да изпълни задълженията и да упражни правата, породени от сделката с третото лице.</w:t>
      </w:r>
    </w:p>
    <w:p w:rsidR="005E6671" w:rsidRDefault="005E6671">
      <w:pPr>
        <w:spacing w:after="0" w:line="240" w:lineRule="auto"/>
        <w:ind w:firstLine="855"/>
        <w:divId w:val="950209362"/>
        <w:rPr>
          <w:rFonts w:ascii="Times New Roman" w:eastAsia="Times New Roman" w:hAnsi="Times New Roman" w:cs="Times New Roman"/>
          <w:sz w:val="24"/>
          <w:szCs w:val="24"/>
        </w:rPr>
      </w:pPr>
    </w:p>
    <w:p w:rsidR="005E6671" w:rsidRDefault="00237F4C">
      <w:pPr>
        <w:spacing w:after="0" w:line="240" w:lineRule="auto"/>
        <w:ind w:firstLine="855"/>
        <w:divId w:val="1835145212"/>
        <w:rPr>
          <w:rFonts w:ascii="Times New Roman" w:eastAsia="Times New Roman" w:hAnsi="Times New Roman" w:cs="Times New Roman"/>
          <w:sz w:val="24"/>
          <w:szCs w:val="24"/>
        </w:rPr>
      </w:pPr>
      <w:r>
        <w:rPr>
          <w:rFonts w:ascii="Times New Roman" w:eastAsia="Times New Roman" w:hAnsi="Times New Roman" w:cs="Times New Roman"/>
          <w:sz w:val="24"/>
          <w:szCs w:val="24"/>
        </w:rPr>
        <w:t>(4) Доверителят може да упражни правата и да бъде принуден да изпълни задълженията към трето лице само след прехвърлянето им от комисионера.</w:t>
      </w:r>
    </w:p>
    <w:p w:rsidR="005E6671" w:rsidRDefault="005E6671">
      <w:pPr>
        <w:spacing w:after="240" w:line="240" w:lineRule="auto"/>
        <w:ind w:firstLine="855"/>
        <w:divId w:val="9502093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04644215"/>
        <w:rPr>
          <w:rFonts w:ascii="Times New Roman" w:hAnsi="Times New Roman" w:cs="Times New Roman"/>
          <w:b/>
          <w:bCs/>
          <w:sz w:val="24"/>
          <w:szCs w:val="24"/>
        </w:rPr>
      </w:pPr>
      <w:r>
        <w:rPr>
          <w:rFonts w:ascii="Times New Roman" w:hAnsi="Times New Roman" w:cs="Times New Roman"/>
          <w:b/>
          <w:bCs/>
          <w:sz w:val="24"/>
          <w:szCs w:val="24"/>
        </w:rPr>
        <w:t>ЗАДЪЛЖЕНИЯ НА КОМИСИОНЕРА</w:t>
      </w:r>
    </w:p>
    <w:p w:rsidR="005E6671" w:rsidRDefault="00237F4C">
      <w:pPr>
        <w:spacing w:after="0" w:line="240" w:lineRule="auto"/>
        <w:ind w:firstLine="855"/>
        <w:divId w:val="1527404602"/>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(Нов - ДВ, бр. 83 от 1996 г.) (1) Комисионерът трябва да изпълни поръчката с грижата на добър търговец.</w:t>
      </w:r>
    </w:p>
    <w:p w:rsidR="005E6671" w:rsidRDefault="005E6671">
      <w:pPr>
        <w:spacing w:after="0" w:line="240" w:lineRule="auto"/>
        <w:ind w:firstLine="855"/>
        <w:divId w:val="404644215"/>
        <w:rPr>
          <w:rFonts w:ascii="Times New Roman" w:eastAsia="Times New Roman" w:hAnsi="Times New Roman" w:cs="Times New Roman"/>
          <w:sz w:val="24"/>
          <w:szCs w:val="24"/>
        </w:rPr>
      </w:pPr>
    </w:p>
    <w:p w:rsidR="005E6671" w:rsidRDefault="00237F4C">
      <w:pPr>
        <w:spacing w:after="0" w:line="240" w:lineRule="auto"/>
        <w:ind w:firstLine="855"/>
        <w:divId w:val="142357397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комисионерът изпълни поръчката при условия, по-изгодни от тези, установени от доверителя, изгодата принадлежи на доверителя.</w:t>
      </w:r>
    </w:p>
    <w:p w:rsidR="005E6671" w:rsidRDefault="005E6671">
      <w:pPr>
        <w:spacing w:after="0" w:line="240" w:lineRule="auto"/>
        <w:ind w:firstLine="855"/>
        <w:divId w:val="404644215"/>
        <w:rPr>
          <w:rFonts w:ascii="Times New Roman" w:eastAsia="Times New Roman" w:hAnsi="Times New Roman" w:cs="Times New Roman"/>
          <w:sz w:val="24"/>
          <w:szCs w:val="24"/>
        </w:rPr>
      </w:pPr>
    </w:p>
    <w:p w:rsidR="005E6671" w:rsidRDefault="00237F4C">
      <w:pPr>
        <w:spacing w:after="0" w:line="240" w:lineRule="auto"/>
        <w:ind w:firstLine="855"/>
        <w:divId w:val="4430372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получаване на стока от друго място комисионерът трябва да я прегледа незабавно след получаването ѝ и ако установи недостатъци или липси - да уведоми незабавно доверителя и да обезпечи необходимите доказателства.</w:t>
      </w:r>
    </w:p>
    <w:p w:rsidR="005E6671" w:rsidRDefault="00237F4C">
      <w:pPr>
        <w:spacing w:after="0" w:line="240" w:lineRule="auto"/>
        <w:ind w:firstLine="855"/>
        <w:divId w:val="134765349"/>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стоката настъпи промяна, която би я обезценила, и ако няма време да се чака нареждане от доверителя или той се забави, комисионерът може да я продаде и по цена, по-ниска от тази, която е установил доверителят, стига с това да го предпази от по-големи вреди.</w:t>
      </w:r>
    </w:p>
    <w:p w:rsidR="005E6671" w:rsidRDefault="00237F4C">
      <w:pPr>
        <w:spacing w:after="0" w:line="240" w:lineRule="auto"/>
        <w:ind w:firstLine="855"/>
        <w:divId w:val="1231622299"/>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Комисионерът е длъжен да застрахова стоката, която е получил от доверителя или от третото лице по изпълнителната сделка, ако доверителят е наредил това.</w:t>
      </w:r>
    </w:p>
    <w:p w:rsidR="005E6671" w:rsidRDefault="005E6671">
      <w:pPr>
        <w:spacing w:after="240" w:line="240" w:lineRule="auto"/>
        <w:ind w:firstLine="855"/>
        <w:divId w:val="4046442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1944193"/>
        <w:rPr>
          <w:rFonts w:ascii="Times New Roman" w:hAnsi="Times New Roman" w:cs="Times New Roman"/>
          <w:b/>
          <w:bCs/>
          <w:sz w:val="24"/>
          <w:szCs w:val="24"/>
        </w:rPr>
      </w:pPr>
      <w:r>
        <w:rPr>
          <w:rFonts w:ascii="Times New Roman" w:hAnsi="Times New Roman" w:cs="Times New Roman"/>
          <w:b/>
          <w:bCs/>
          <w:sz w:val="24"/>
          <w:szCs w:val="24"/>
        </w:rPr>
        <w:t>ОТКЛОНЕНИЕ ОТ ПОРЪЧКАТА</w:t>
      </w:r>
    </w:p>
    <w:p w:rsidR="005E6671" w:rsidRDefault="00237F4C">
      <w:pPr>
        <w:spacing w:after="0" w:line="240" w:lineRule="auto"/>
        <w:ind w:firstLine="855"/>
        <w:divId w:val="7847323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351. (Нов - ДВ, бр. 83 от 1996 г.) (1) Ако комисионерът се отклони от поръчката, доверителят не е длъжен да признае сделката за извършена за негова сметка и може да поиска обезщетение. Това правило не се прилага, когато отклонението е било в интерес на доверителя и комисионерът не е могъл предварително да иска нови нареждания от него или не е получил навреме отговор на запитването си.</w:t>
      </w:r>
    </w:p>
    <w:p w:rsidR="005E6671" w:rsidRDefault="005E6671">
      <w:pPr>
        <w:spacing w:after="0" w:line="240" w:lineRule="auto"/>
        <w:ind w:firstLine="855"/>
        <w:divId w:val="41944193"/>
        <w:rPr>
          <w:rFonts w:ascii="Times New Roman" w:eastAsia="Times New Roman" w:hAnsi="Times New Roman" w:cs="Times New Roman"/>
          <w:sz w:val="24"/>
          <w:szCs w:val="24"/>
        </w:rPr>
      </w:pPr>
    </w:p>
    <w:p w:rsidR="005E6671" w:rsidRDefault="00237F4C">
      <w:pPr>
        <w:spacing w:after="0" w:line="240" w:lineRule="auto"/>
        <w:ind w:firstLine="855"/>
        <w:divId w:val="25278584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Комисионерът, който продаде по цена, по-ниска, или купи по цена, по-висока от определената от доверителя, трябва веднага да го уведоми за това. Ако доверителят не се откаже незабавно от сделката, се смята, че я е одобрил.</w:t>
      </w:r>
    </w:p>
    <w:p w:rsidR="005E6671" w:rsidRDefault="005E6671">
      <w:pPr>
        <w:spacing w:after="0" w:line="240" w:lineRule="auto"/>
        <w:ind w:firstLine="855"/>
        <w:divId w:val="41944193"/>
        <w:rPr>
          <w:rFonts w:ascii="Times New Roman" w:eastAsia="Times New Roman" w:hAnsi="Times New Roman" w:cs="Times New Roman"/>
          <w:sz w:val="24"/>
          <w:szCs w:val="24"/>
        </w:rPr>
      </w:pPr>
    </w:p>
    <w:p w:rsidR="005E6671" w:rsidRDefault="00237F4C">
      <w:pPr>
        <w:spacing w:after="0" w:line="240" w:lineRule="auto"/>
        <w:ind w:firstLine="855"/>
        <w:divId w:val="60038121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комисионерът съобщи, че поема разликата в цената, доверителят няма право да се откаже от сделката.</w:t>
      </w:r>
    </w:p>
    <w:p w:rsidR="005E6671" w:rsidRDefault="005E6671">
      <w:pPr>
        <w:spacing w:after="0" w:line="240" w:lineRule="auto"/>
        <w:ind w:firstLine="855"/>
        <w:divId w:val="41944193"/>
        <w:rPr>
          <w:rFonts w:ascii="Times New Roman" w:eastAsia="Times New Roman" w:hAnsi="Times New Roman" w:cs="Times New Roman"/>
          <w:sz w:val="24"/>
          <w:szCs w:val="24"/>
        </w:rPr>
      </w:pPr>
    </w:p>
    <w:p w:rsidR="005E6671" w:rsidRDefault="00237F4C">
      <w:pPr>
        <w:spacing w:after="0" w:line="240" w:lineRule="auto"/>
        <w:ind w:firstLine="855"/>
        <w:divId w:val="1861774804"/>
        <w:rPr>
          <w:rFonts w:ascii="Times New Roman" w:eastAsia="Times New Roman" w:hAnsi="Times New Roman" w:cs="Times New Roman"/>
          <w:sz w:val="24"/>
          <w:szCs w:val="24"/>
        </w:rPr>
      </w:pPr>
      <w:r>
        <w:rPr>
          <w:rFonts w:ascii="Times New Roman" w:eastAsia="Times New Roman" w:hAnsi="Times New Roman" w:cs="Times New Roman"/>
          <w:sz w:val="24"/>
          <w:szCs w:val="24"/>
        </w:rPr>
        <w:t>(4) Доверителят няма право да се откаже от сделката, макар и комисионерът да не изяви готовност да плати разликата в цената, ако комисионерът установи, че не е било възможно да се извърши сделката по установената от доверителя цена и че с извършената сделка е предпазил доверителя от по-големи вреди.</w:t>
      </w:r>
    </w:p>
    <w:p w:rsidR="005E6671" w:rsidRDefault="005E6671">
      <w:pPr>
        <w:spacing w:after="0" w:line="240" w:lineRule="auto"/>
        <w:ind w:firstLine="855"/>
        <w:divId w:val="419441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20423078"/>
        <w:rPr>
          <w:rFonts w:ascii="Times New Roman" w:hAnsi="Times New Roman" w:cs="Times New Roman"/>
          <w:b/>
          <w:bCs/>
          <w:sz w:val="24"/>
          <w:szCs w:val="24"/>
        </w:rPr>
      </w:pPr>
      <w:r>
        <w:rPr>
          <w:rFonts w:ascii="Times New Roman" w:hAnsi="Times New Roman" w:cs="Times New Roman"/>
          <w:b/>
          <w:bCs/>
          <w:sz w:val="24"/>
          <w:szCs w:val="24"/>
        </w:rPr>
        <w:t>УВЕДОМЯВАНЕ НА ДОВЕРИТЕЛЯ</w:t>
      </w:r>
    </w:p>
    <w:p w:rsidR="005E6671" w:rsidRDefault="00237F4C">
      <w:pPr>
        <w:spacing w:after="0" w:line="240" w:lineRule="auto"/>
        <w:ind w:firstLine="855"/>
        <w:divId w:val="1542127936"/>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(Нов - ДВ, бр. 83 от 1996 г.) (1) Ако третото лице не изпълни задълженията си, както и ако бъде причинена вреда от когото и да е на имуществото, придобито или държано от комисионера за сметка на доверителя, комисионерът е длъжен да уведоми незабавно доверителя и да осигури необходимите доказателства.</w:t>
      </w:r>
    </w:p>
    <w:p w:rsidR="005E6671" w:rsidRDefault="005E6671">
      <w:pPr>
        <w:spacing w:after="0" w:line="240" w:lineRule="auto"/>
        <w:ind w:firstLine="855"/>
        <w:divId w:val="2020423078"/>
        <w:rPr>
          <w:rFonts w:ascii="Times New Roman" w:eastAsia="Times New Roman" w:hAnsi="Times New Roman" w:cs="Times New Roman"/>
          <w:sz w:val="24"/>
          <w:szCs w:val="24"/>
        </w:rPr>
      </w:pPr>
    </w:p>
    <w:p w:rsidR="005E6671" w:rsidRDefault="00237F4C">
      <w:pPr>
        <w:spacing w:after="0" w:line="240" w:lineRule="auto"/>
        <w:ind w:firstLine="855"/>
        <w:divId w:val="261954798"/>
        <w:rPr>
          <w:rFonts w:ascii="Times New Roman" w:eastAsia="Times New Roman" w:hAnsi="Times New Roman" w:cs="Times New Roman"/>
          <w:sz w:val="24"/>
          <w:szCs w:val="24"/>
        </w:rPr>
      </w:pPr>
      <w:r>
        <w:rPr>
          <w:rFonts w:ascii="Times New Roman" w:eastAsia="Times New Roman" w:hAnsi="Times New Roman" w:cs="Times New Roman"/>
          <w:sz w:val="24"/>
          <w:szCs w:val="24"/>
        </w:rPr>
        <w:t>(2) Доверителят, след като получи съобщение, че третото лице е нарушило задълженията си по изпълнителната сделка, има право да иска от комисионера незабавно да му прехвърли правата си към това лице.</w:t>
      </w:r>
    </w:p>
    <w:p w:rsidR="005E6671" w:rsidRDefault="005E6671">
      <w:pPr>
        <w:spacing w:after="240" w:line="240" w:lineRule="auto"/>
        <w:ind w:firstLine="855"/>
        <w:divId w:val="20204230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33452650"/>
        <w:rPr>
          <w:rFonts w:ascii="Times New Roman" w:hAnsi="Times New Roman" w:cs="Times New Roman"/>
          <w:b/>
          <w:bCs/>
          <w:sz w:val="24"/>
          <w:szCs w:val="24"/>
        </w:rPr>
      </w:pPr>
      <w:r>
        <w:rPr>
          <w:rFonts w:ascii="Times New Roman" w:hAnsi="Times New Roman" w:cs="Times New Roman"/>
          <w:b/>
          <w:bCs/>
          <w:sz w:val="24"/>
          <w:szCs w:val="24"/>
        </w:rPr>
        <w:t>СДЕЛКА НА КРЕДИТ</w:t>
      </w:r>
    </w:p>
    <w:p w:rsidR="005E6671" w:rsidRDefault="00237F4C">
      <w:pPr>
        <w:spacing w:after="0" w:line="240" w:lineRule="auto"/>
        <w:ind w:firstLine="855"/>
        <w:divId w:val="780302999"/>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(Нов - ДВ, бр. 83 от 1996 г.) Комисионерът, който е овластен да сключи сделка на кредит, отговаря пред доверителя за изпълнението на задълженията от третото лице, ако е знаел или е трябвало да знае, че то не е в състояние да плати.</w:t>
      </w:r>
    </w:p>
    <w:p w:rsidR="005E6671" w:rsidRDefault="005E6671">
      <w:pPr>
        <w:spacing w:after="0" w:line="240" w:lineRule="auto"/>
        <w:ind w:firstLine="855"/>
        <w:divId w:val="8334526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4084265"/>
        <w:rPr>
          <w:rFonts w:ascii="Times New Roman" w:hAnsi="Times New Roman" w:cs="Times New Roman"/>
          <w:b/>
          <w:bCs/>
          <w:sz w:val="24"/>
          <w:szCs w:val="24"/>
        </w:rPr>
      </w:pPr>
      <w:r>
        <w:rPr>
          <w:rFonts w:ascii="Times New Roman" w:hAnsi="Times New Roman" w:cs="Times New Roman"/>
          <w:b/>
          <w:bCs/>
          <w:sz w:val="24"/>
          <w:szCs w:val="24"/>
        </w:rPr>
        <w:t>КОМИСИОНЕН ДОГОВОР ДЕЛКРЕДЕРЕ</w:t>
      </w:r>
    </w:p>
    <w:p w:rsidR="005E6671" w:rsidRDefault="00237F4C">
      <w:pPr>
        <w:spacing w:after="0" w:line="240" w:lineRule="auto"/>
        <w:ind w:firstLine="855"/>
        <w:divId w:val="1647587938"/>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(Нов - ДВ, бр. 83 от 1996 г.) Ако комисионерът е гарантирал пред доверителя за задължението на третото лице, той отговаря солидарно с него и има право на отделно възнаграждение.</w:t>
      </w:r>
    </w:p>
    <w:p w:rsidR="005E6671" w:rsidRDefault="005E6671">
      <w:pPr>
        <w:spacing w:after="0" w:line="240" w:lineRule="auto"/>
        <w:ind w:firstLine="855"/>
        <w:divId w:val="18240842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78868870"/>
        <w:rPr>
          <w:rFonts w:ascii="Times New Roman" w:hAnsi="Times New Roman" w:cs="Times New Roman"/>
          <w:b/>
          <w:bCs/>
          <w:sz w:val="24"/>
          <w:szCs w:val="24"/>
        </w:rPr>
      </w:pPr>
      <w:r>
        <w:rPr>
          <w:rFonts w:ascii="Times New Roman" w:hAnsi="Times New Roman" w:cs="Times New Roman"/>
          <w:b/>
          <w:bCs/>
          <w:sz w:val="24"/>
          <w:szCs w:val="24"/>
        </w:rPr>
        <w:t>ДАВАНЕ НА СМЕТКА</w:t>
      </w:r>
    </w:p>
    <w:p w:rsidR="005E6671" w:rsidRDefault="00237F4C">
      <w:pPr>
        <w:spacing w:after="0" w:line="240" w:lineRule="auto"/>
        <w:ind w:firstLine="855"/>
        <w:divId w:val="11326024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355. (Нов - ДВ, бр. 83 от 1996 г.) Комисионерът е длъжен да даде сметка на доверителя и да му прехвърли резултатите от изпълнителната сделка.</w:t>
      </w:r>
    </w:p>
    <w:p w:rsidR="005E6671" w:rsidRDefault="005E6671">
      <w:pPr>
        <w:spacing w:after="0" w:line="240" w:lineRule="auto"/>
        <w:ind w:firstLine="855"/>
        <w:divId w:val="10788688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87431578"/>
        <w:rPr>
          <w:rFonts w:ascii="Times New Roman" w:hAnsi="Times New Roman" w:cs="Times New Roman"/>
          <w:b/>
          <w:bCs/>
          <w:sz w:val="24"/>
          <w:szCs w:val="24"/>
        </w:rPr>
      </w:pPr>
      <w:r>
        <w:rPr>
          <w:rFonts w:ascii="Times New Roman" w:hAnsi="Times New Roman" w:cs="Times New Roman"/>
          <w:b/>
          <w:bCs/>
          <w:sz w:val="24"/>
          <w:szCs w:val="24"/>
        </w:rPr>
        <w:t>ЗАДЪЛЖЕНИЯ НА ДОВЕРИТЕЛЯ</w:t>
      </w:r>
    </w:p>
    <w:p w:rsidR="005E6671" w:rsidRDefault="00237F4C">
      <w:pPr>
        <w:spacing w:after="0" w:line="240" w:lineRule="auto"/>
        <w:ind w:firstLine="855"/>
        <w:divId w:val="537284805"/>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(Нов - ДВ, бр. 83 от 1996 г.) (1) Доверителят е длъжен да приеме от комисионера резултатите от изпълнителната сделка, да прегледа стоката, придобита за него, и да го уведоми незабавно за установените недостатъци или липси, както и да поеме задълженията, които комисионерът е поел към третото лице.</w:t>
      </w:r>
    </w:p>
    <w:p w:rsidR="005E6671" w:rsidRDefault="005E6671">
      <w:pPr>
        <w:spacing w:after="0" w:line="240" w:lineRule="auto"/>
        <w:ind w:firstLine="855"/>
        <w:divId w:val="1487431578"/>
        <w:rPr>
          <w:rFonts w:ascii="Times New Roman" w:eastAsia="Times New Roman" w:hAnsi="Times New Roman" w:cs="Times New Roman"/>
          <w:sz w:val="24"/>
          <w:szCs w:val="24"/>
        </w:rPr>
      </w:pPr>
    </w:p>
    <w:p w:rsidR="005E6671" w:rsidRDefault="00237F4C">
      <w:pPr>
        <w:spacing w:after="0" w:line="240" w:lineRule="auto"/>
        <w:ind w:firstLine="855"/>
        <w:divId w:val="1085616267"/>
        <w:rPr>
          <w:rFonts w:ascii="Times New Roman" w:eastAsia="Times New Roman" w:hAnsi="Times New Roman" w:cs="Times New Roman"/>
          <w:sz w:val="24"/>
          <w:szCs w:val="24"/>
        </w:rPr>
      </w:pPr>
      <w:r>
        <w:rPr>
          <w:rFonts w:ascii="Times New Roman" w:eastAsia="Times New Roman" w:hAnsi="Times New Roman" w:cs="Times New Roman"/>
          <w:sz w:val="24"/>
          <w:szCs w:val="24"/>
        </w:rPr>
        <w:t>(2) Доверителят е длъжен да заплати на комисионера направените разноски за изпълнение на поръчката и уговореното възнаграждение. Когато не е уговорено възнаграждение, се дължи обичайното.</w:t>
      </w:r>
    </w:p>
    <w:p w:rsidR="005E6671" w:rsidRDefault="005E6671">
      <w:pPr>
        <w:spacing w:after="240" w:line="240" w:lineRule="auto"/>
        <w:ind w:firstLine="855"/>
        <w:divId w:val="14874315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7962176"/>
        <w:rPr>
          <w:rFonts w:ascii="Times New Roman" w:hAnsi="Times New Roman" w:cs="Times New Roman"/>
          <w:b/>
          <w:bCs/>
          <w:sz w:val="24"/>
          <w:szCs w:val="24"/>
        </w:rPr>
      </w:pPr>
      <w:r>
        <w:rPr>
          <w:rFonts w:ascii="Times New Roman" w:hAnsi="Times New Roman" w:cs="Times New Roman"/>
          <w:b/>
          <w:bCs/>
          <w:sz w:val="24"/>
          <w:szCs w:val="24"/>
        </w:rPr>
        <w:t>ЗАЛОЖНО ПРАВО НА КОМИСИОНЕРА</w:t>
      </w:r>
    </w:p>
    <w:p w:rsidR="005E6671" w:rsidRDefault="00237F4C">
      <w:pPr>
        <w:spacing w:after="0" w:line="240" w:lineRule="auto"/>
        <w:ind w:firstLine="855"/>
        <w:divId w:val="590968517"/>
        <w:rPr>
          <w:rFonts w:ascii="Times New Roman" w:eastAsia="Times New Roman" w:hAnsi="Times New Roman" w:cs="Times New Roman"/>
          <w:sz w:val="24"/>
          <w:szCs w:val="24"/>
        </w:rPr>
      </w:pPr>
      <w:r>
        <w:rPr>
          <w:rFonts w:ascii="Times New Roman" w:eastAsia="Times New Roman" w:hAnsi="Times New Roman" w:cs="Times New Roman"/>
          <w:sz w:val="24"/>
          <w:szCs w:val="24"/>
        </w:rPr>
        <w:t>Чл. 357. (Нов - ДВ, бр. 83 от 1996 г.) Комисионерът има право на залог върху вещите, които е придобил за сметка на доверителя или които доверителят му е предал.</w:t>
      </w:r>
    </w:p>
    <w:p w:rsidR="005E6671" w:rsidRDefault="005E6671">
      <w:pPr>
        <w:spacing w:after="0" w:line="240" w:lineRule="auto"/>
        <w:ind w:firstLine="855"/>
        <w:divId w:val="679621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60642130"/>
        <w:rPr>
          <w:rFonts w:ascii="Times New Roman" w:hAnsi="Times New Roman" w:cs="Times New Roman"/>
          <w:b/>
          <w:bCs/>
          <w:sz w:val="24"/>
          <w:szCs w:val="24"/>
        </w:rPr>
      </w:pPr>
      <w:r>
        <w:rPr>
          <w:rFonts w:ascii="Times New Roman" w:hAnsi="Times New Roman" w:cs="Times New Roman"/>
          <w:b/>
          <w:bCs/>
          <w:sz w:val="24"/>
          <w:szCs w:val="24"/>
        </w:rPr>
        <w:t>ВСТЪПВАНЕ В ИЗПЪЛНИТЕЛНАТА СДЕЛКА</w:t>
      </w:r>
    </w:p>
    <w:p w:rsidR="005E6671" w:rsidRDefault="00237F4C">
      <w:pPr>
        <w:spacing w:after="0" w:line="240" w:lineRule="auto"/>
        <w:ind w:firstLine="855"/>
        <w:divId w:val="2104493549"/>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(Нов - ДВ, бр. 83 от 1996 г.) (1) Когато предмет на поръчката е покупка или продажба на стоки или ценни книги, които имат пазарна или борсова цена, комисионерът може да заяви, че той лично продава на доверителя или купува от него стоките или ценните книги по тази цена. В този случай размерът на възнаграждението се намалява наполовина.</w:t>
      </w:r>
    </w:p>
    <w:p w:rsidR="005E6671" w:rsidRDefault="00237F4C">
      <w:pPr>
        <w:spacing w:after="0" w:line="240" w:lineRule="auto"/>
        <w:ind w:firstLine="855"/>
        <w:divId w:val="1324162280"/>
        <w:rPr>
          <w:rFonts w:ascii="Times New Roman" w:eastAsia="Times New Roman" w:hAnsi="Times New Roman" w:cs="Times New Roman"/>
          <w:sz w:val="24"/>
          <w:szCs w:val="24"/>
        </w:rPr>
      </w:pPr>
      <w:r>
        <w:rPr>
          <w:rFonts w:ascii="Times New Roman" w:eastAsia="Times New Roman" w:hAnsi="Times New Roman" w:cs="Times New Roman"/>
          <w:sz w:val="24"/>
          <w:szCs w:val="24"/>
        </w:rPr>
        <w:t>(2) Смята се, че комисионерът е страна по продажбата, ако е съобщил на доверителя за изпълнението на поръчката, без да посочи третото лице.</w:t>
      </w:r>
    </w:p>
    <w:p w:rsidR="005E6671" w:rsidRDefault="005E6671">
      <w:pPr>
        <w:spacing w:after="240" w:line="240" w:lineRule="auto"/>
        <w:ind w:firstLine="855"/>
        <w:divId w:val="19606421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1874576"/>
        <w:rPr>
          <w:rFonts w:ascii="Times New Roman" w:hAnsi="Times New Roman" w:cs="Times New Roman"/>
          <w:b/>
          <w:bCs/>
          <w:sz w:val="24"/>
          <w:szCs w:val="24"/>
        </w:rPr>
      </w:pPr>
      <w:r>
        <w:rPr>
          <w:rFonts w:ascii="Times New Roman" w:hAnsi="Times New Roman" w:cs="Times New Roman"/>
          <w:b/>
          <w:bCs/>
          <w:sz w:val="24"/>
          <w:szCs w:val="24"/>
        </w:rPr>
        <w:t>ОТКАЗ НА КОМИСИОНЕРА</w:t>
      </w:r>
    </w:p>
    <w:p w:rsidR="005E6671" w:rsidRDefault="00237F4C">
      <w:pPr>
        <w:spacing w:after="0" w:line="240" w:lineRule="auto"/>
        <w:ind w:firstLine="855"/>
        <w:divId w:val="2105689217"/>
        <w:rPr>
          <w:rFonts w:ascii="Times New Roman" w:eastAsia="Times New Roman" w:hAnsi="Times New Roman" w:cs="Times New Roman"/>
          <w:sz w:val="24"/>
          <w:szCs w:val="24"/>
        </w:rPr>
      </w:pPr>
      <w:r>
        <w:rPr>
          <w:rFonts w:ascii="Times New Roman" w:eastAsia="Times New Roman" w:hAnsi="Times New Roman" w:cs="Times New Roman"/>
          <w:sz w:val="24"/>
          <w:szCs w:val="24"/>
        </w:rPr>
        <w:t>Чл. 359. (Нов - ДВ, бр. 83 от 1996 г.) (1) Ако друго не е предвидено в договора, комисионерът няма право да се откаже от изпълнението на приетата поръчка, освен при прекратяване на договора поради неизпълнение от доверителя. Прекратяването става писмено, като комисионният договор остава в сила две седмици от деня, в който доверителят е получил съобщението на комисионера за отказа да изпълни поръчката.</w:t>
      </w:r>
    </w:p>
    <w:p w:rsidR="005E6671" w:rsidRDefault="005E6671">
      <w:pPr>
        <w:spacing w:after="0" w:line="240" w:lineRule="auto"/>
        <w:ind w:firstLine="855"/>
        <w:divId w:val="2051874576"/>
        <w:rPr>
          <w:rFonts w:ascii="Times New Roman" w:eastAsia="Times New Roman" w:hAnsi="Times New Roman" w:cs="Times New Roman"/>
          <w:sz w:val="24"/>
          <w:szCs w:val="24"/>
        </w:rPr>
      </w:pPr>
    </w:p>
    <w:p w:rsidR="005E6671" w:rsidRDefault="00237F4C">
      <w:pPr>
        <w:spacing w:after="0" w:line="240" w:lineRule="auto"/>
        <w:ind w:firstLine="855"/>
        <w:divId w:val="38294344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комисионерът се откаже от изпълнението на поетата поръчка поради нарушение на комисионния договор от доверителя, той има право да получи комисионно възнаграждение и обезщетение за направените разходи.</w:t>
      </w:r>
    </w:p>
    <w:p w:rsidR="005E6671" w:rsidRDefault="005E6671">
      <w:pPr>
        <w:spacing w:after="0" w:line="240" w:lineRule="auto"/>
        <w:ind w:firstLine="855"/>
        <w:divId w:val="2051874576"/>
        <w:rPr>
          <w:rFonts w:ascii="Times New Roman" w:eastAsia="Times New Roman" w:hAnsi="Times New Roman" w:cs="Times New Roman"/>
          <w:sz w:val="24"/>
          <w:szCs w:val="24"/>
        </w:rPr>
      </w:pPr>
    </w:p>
    <w:p w:rsidR="005E6671" w:rsidRDefault="00237F4C">
      <w:pPr>
        <w:spacing w:after="0" w:line="240" w:lineRule="auto"/>
        <w:ind w:firstLine="855"/>
        <w:divId w:val="16161385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Доверителят, който е известен за отказ на комисионера да изпълни поръчката, е длъжен в срок от един месец от деня, в който е бил уведомен за отказа, да се разпореди с намиращото се у комисионера негово имущество.</w:t>
      </w:r>
    </w:p>
    <w:p w:rsidR="005E6671" w:rsidRDefault="00237F4C">
      <w:pPr>
        <w:spacing w:after="0" w:line="240" w:lineRule="auto"/>
        <w:ind w:firstLine="855"/>
        <w:divId w:val="1409576527"/>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доверителят не се разпореди в този срок с намиращото се у комисионера имущество, комисионерът има право да даде това имущество за пазене за сметка на доверителя или с оглед покриване на своите претенции към доверителя - да продаде това имущество на възможно най-изгодни за доверителя цени.</w:t>
      </w:r>
    </w:p>
    <w:p w:rsidR="005E6671" w:rsidRDefault="005E6671">
      <w:pPr>
        <w:spacing w:after="0" w:line="240" w:lineRule="auto"/>
        <w:ind w:firstLine="855"/>
        <w:divId w:val="20518745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16306761"/>
        <w:rPr>
          <w:rFonts w:ascii="Times New Roman" w:hAnsi="Times New Roman" w:cs="Times New Roman"/>
          <w:b/>
          <w:bCs/>
          <w:sz w:val="24"/>
          <w:szCs w:val="24"/>
        </w:rPr>
      </w:pPr>
      <w:r>
        <w:rPr>
          <w:rFonts w:ascii="Times New Roman" w:hAnsi="Times New Roman" w:cs="Times New Roman"/>
          <w:b/>
          <w:bCs/>
          <w:sz w:val="24"/>
          <w:szCs w:val="24"/>
        </w:rPr>
        <w:t>ОТТЕГЛЯНЕ НА ПОРЪЧКАТА</w:t>
      </w:r>
    </w:p>
    <w:p w:rsidR="005E6671" w:rsidRDefault="00237F4C">
      <w:pPr>
        <w:spacing w:after="0" w:line="240" w:lineRule="auto"/>
        <w:ind w:firstLine="855"/>
        <w:divId w:val="694504707"/>
        <w:rPr>
          <w:rFonts w:ascii="Times New Roman" w:eastAsia="Times New Roman" w:hAnsi="Times New Roman" w:cs="Times New Roman"/>
          <w:sz w:val="24"/>
          <w:szCs w:val="24"/>
        </w:rPr>
      </w:pPr>
      <w:r>
        <w:rPr>
          <w:rFonts w:ascii="Times New Roman" w:eastAsia="Times New Roman" w:hAnsi="Times New Roman" w:cs="Times New Roman"/>
          <w:sz w:val="24"/>
          <w:szCs w:val="24"/>
        </w:rPr>
        <w:t>Чл. 360. (Нов - ДВ, бр. 83 от 1996 г.) Ако доверителят оттегли поръчката изцяло или отчасти, преди комисионерът да е сключил съответните сделки с трети лица, той е длъжен да заплати на комисионера възнаграждението и разходите във връзка със сключените от него сделки до оттеглянето. В този случай доверителят има задължението по чл. 359, ал. 3.</w:t>
      </w:r>
    </w:p>
    <w:p w:rsidR="005E6671" w:rsidRDefault="005E6671">
      <w:pPr>
        <w:spacing w:after="0" w:line="240" w:lineRule="auto"/>
        <w:ind w:firstLine="855"/>
        <w:divId w:val="31630676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t>СПЕДИЦИОНЕН ДОГОВОР</w:t>
      </w:r>
    </w:p>
    <w:p w:rsidR="005E6671" w:rsidRDefault="00237F4C">
      <w:pPr>
        <w:spacing w:before="100" w:beforeAutospacing="1" w:after="100" w:afterAutospacing="1" w:line="240" w:lineRule="auto"/>
        <w:ind w:firstLine="855"/>
        <w:divId w:val="414282592"/>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476339167"/>
        <w:rPr>
          <w:rFonts w:ascii="Times New Roman" w:eastAsia="Times New Roman" w:hAnsi="Times New Roman" w:cs="Times New Roman"/>
          <w:sz w:val="24"/>
          <w:szCs w:val="24"/>
        </w:rPr>
      </w:pPr>
      <w:r>
        <w:rPr>
          <w:rFonts w:ascii="Times New Roman" w:eastAsia="Times New Roman" w:hAnsi="Times New Roman" w:cs="Times New Roman"/>
          <w:sz w:val="24"/>
          <w:szCs w:val="24"/>
        </w:rPr>
        <w:t>Чл. 361. (Нов - ДВ, бр. 83 от 1996 г.) (1) Със спедиционния договор спедиторът се задължава срещу възнаграждение да сключи от свое име за сметка на доверителя договор за превоз на товар.</w:t>
      </w:r>
    </w:p>
    <w:p w:rsidR="005E6671" w:rsidRDefault="005E6671">
      <w:pPr>
        <w:spacing w:after="0" w:line="240" w:lineRule="auto"/>
        <w:ind w:firstLine="855"/>
        <w:divId w:val="414282592"/>
        <w:rPr>
          <w:rFonts w:ascii="Times New Roman" w:eastAsia="Times New Roman" w:hAnsi="Times New Roman" w:cs="Times New Roman"/>
          <w:sz w:val="24"/>
          <w:szCs w:val="24"/>
        </w:rPr>
      </w:pPr>
    </w:p>
    <w:p w:rsidR="005E6671" w:rsidRDefault="00237F4C">
      <w:pPr>
        <w:spacing w:after="0" w:line="240" w:lineRule="auto"/>
        <w:ind w:firstLine="855"/>
        <w:divId w:val="34059361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неуредените в тази глава въпроси се прилагат съответно разпоредбите на комисионния договор.</w:t>
      </w:r>
    </w:p>
    <w:p w:rsidR="005E6671" w:rsidRDefault="005E6671">
      <w:pPr>
        <w:spacing w:after="240" w:line="240" w:lineRule="auto"/>
        <w:ind w:firstLine="855"/>
        <w:divId w:val="4142825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44743299"/>
        <w:rPr>
          <w:rFonts w:ascii="Times New Roman" w:hAnsi="Times New Roman" w:cs="Times New Roman"/>
          <w:b/>
          <w:bCs/>
          <w:sz w:val="24"/>
          <w:szCs w:val="24"/>
        </w:rPr>
      </w:pPr>
      <w:r>
        <w:rPr>
          <w:rFonts w:ascii="Times New Roman" w:hAnsi="Times New Roman" w:cs="Times New Roman"/>
          <w:b/>
          <w:bCs/>
          <w:sz w:val="24"/>
          <w:szCs w:val="24"/>
        </w:rPr>
        <w:t>СПЕДИТОР-ПРЕВОЗВАЧ</w:t>
      </w:r>
    </w:p>
    <w:p w:rsidR="005E6671" w:rsidRDefault="00237F4C">
      <w:pPr>
        <w:spacing w:after="0" w:line="240" w:lineRule="auto"/>
        <w:ind w:firstLine="855"/>
        <w:divId w:val="1431583390"/>
        <w:rPr>
          <w:rFonts w:ascii="Times New Roman" w:eastAsia="Times New Roman" w:hAnsi="Times New Roman" w:cs="Times New Roman"/>
          <w:sz w:val="24"/>
          <w:szCs w:val="24"/>
        </w:rPr>
      </w:pPr>
      <w:r>
        <w:rPr>
          <w:rFonts w:ascii="Times New Roman" w:eastAsia="Times New Roman" w:hAnsi="Times New Roman" w:cs="Times New Roman"/>
          <w:sz w:val="24"/>
          <w:szCs w:val="24"/>
        </w:rPr>
        <w:t>Чл. 362. (Нов - ДВ, бр. 83 от 1996 г.) Спедиторът може сам да извърши изцяло или отчасти превоза. В този случай той има правата и задълженията и на превозвача.</w:t>
      </w:r>
    </w:p>
    <w:p w:rsidR="005E6671" w:rsidRDefault="005E6671">
      <w:pPr>
        <w:spacing w:after="0" w:line="240" w:lineRule="auto"/>
        <w:ind w:firstLine="855"/>
        <w:divId w:val="13447432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24652955"/>
        <w:rPr>
          <w:rFonts w:ascii="Times New Roman" w:hAnsi="Times New Roman" w:cs="Times New Roman"/>
          <w:b/>
          <w:bCs/>
          <w:sz w:val="24"/>
          <w:szCs w:val="24"/>
        </w:rPr>
      </w:pPr>
      <w:r>
        <w:rPr>
          <w:rFonts w:ascii="Times New Roman" w:hAnsi="Times New Roman" w:cs="Times New Roman"/>
          <w:b/>
          <w:bCs/>
          <w:sz w:val="24"/>
          <w:szCs w:val="24"/>
        </w:rPr>
        <w:t>МНОЖЕСТВО СПЕДИТОРИ</w:t>
      </w:r>
    </w:p>
    <w:p w:rsidR="005E6671" w:rsidRDefault="00237F4C">
      <w:pPr>
        <w:spacing w:after="0" w:line="240" w:lineRule="auto"/>
        <w:ind w:firstLine="855"/>
        <w:divId w:val="1628506147"/>
        <w:rPr>
          <w:rFonts w:ascii="Times New Roman" w:eastAsia="Times New Roman" w:hAnsi="Times New Roman" w:cs="Times New Roman"/>
          <w:sz w:val="24"/>
          <w:szCs w:val="24"/>
        </w:rPr>
      </w:pPr>
      <w:r>
        <w:rPr>
          <w:rFonts w:ascii="Times New Roman" w:eastAsia="Times New Roman" w:hAnsi="Times New Roman" w:cs="Times New Roman"/>
          <w:sz w:val="24"/>
          <w:szCs w:val="24"/>
        </w:rPr>
        <w:t>Чл. 363. (Нов - ДВ, бр. 83 от 1996 г.) Спедиторът може да възложи на следващ спедитор извършването на действията по чл. 361 и без да е овластен за това от доверителя.</w:t>
      </w:r>
    </w:p>
    <w:p w:rsidR="005E6671" w:rsidRDefault="005E6671">
      <w:pPr>
        <w:spacing w:after="0" w:line="240" w:lineRule="auto"/>
        <w:ind w:firstLine="855"/>
        <w:divId w:val="9246529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28838972"/>
        <w:rPr>
          <w:rFonts w:ascii="Times New Roman" w:hAnsi="Times New Roman" w:cs="Times New Roman"/>
          <w:b/>
          <w:bCs/>
          <w:sz w:val="24"/>
          <w:szCs w:val="24"/>
        </w:rPr>
      </w:pPr>
      <w:r>
        <w:rPr>
          <w:rFonts w:ascii="Times New Roman" w:hAnsi="Times New Roman" w:cs="Times New Roman"/>
          <w:b/>
          <w:bCs/>
          <w:sz w:val="24"/>
          <w:szCs w:val="24"/>
        </w:rPr>
        <w:t>ЗАДЪЛЖЕНИЯ ЗА УВЕДОМЯВАНЕ</w:t>
      </w:r>
    </w:p>
    <w:p w:rsidR="005E6671" w:rsidRDefault="00237F4C">
      <w:pPr>
        <w:spacing w:after="0" w:line="240" w:lineRule="auto"/>
        <w:ind w:firstLine="855"/>
        <w:divId w:val="15169246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364. (Нов - ДВ, бр. 83 от 1996 г.) (1) Доверителят е длъжен да уведоми спедитора за особеностите на товара.</w:t>
      </w:r>
    </w:p>
    <w:p w:rsidR="005E6671" w:rsidRDefault="005E6671">
      <w:pPr>
        <w:spacing w:after="0" w:line="240" w:lineRule="auto"/>
        <w:ind w:firstLine="855"/>
        <w:divId w:val="528838972"/>
        <w:rPr>
          <w:rFonts w:ascii="Times New Roman" w:eastAsia="Times New Roman" w:hAnsi="Times New Roman" w:cs="Times New Roman"/>
          <w:sz w:val="24"/>
          <w:szCs w:val="24"/>
        </w:rPr>
      </w:pPr>
    </w:p>
    <w:p w:rsidR="005E6671" w:rsidRDefault="00237F4C">
      <w:pPr>
        <w:spacing w:after="0" w:line="240" w:lineRule="auto"/>
        <w:ind w:firstLine="855"/>
        <w:divId w:val="179182506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опаковката на товара не е подходяща за превоза, спедиторът е длъжен да предупреди доверителя за това.</w:t>
      </w:r>
    </w:p>
    <w:p w:rsidR="005E6671" w:rsidRDefault="005E6671">
      <w:pPr>
        <w:spacing w:after="240" w:line="240" w:lineRule="auto"/>
        <w:ind w:firstLine="855"/>
        <w:divId w:val="5288389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51470426"/>
        <w:rPr>
          <w:rFonts w:ascii="Times New Roman" w:hAnsi="Times New Roman" w:cs="Times New Roman"/>
          <w:b/>
          <w:bCs/>
          <w:sz w:val="24"/>
          <w:szCs w:val="24"/>
        </w:rPr>
      </w:pPr>
      <w:r>
        <w:rPr>
          <w:rFonts w:ascii="Times New Roman" w:hAnsi="Times New Roman" w:cs="Times New Roman"/>
          <w:b/>
          <w:bCs/>
          <w:sz w:val="24"/>
          <w:szCs w:val="24"/>
        </w:rPr>
        <w:t>СПАЗВАНЕ УКАЗАНИЯТА НА ДОВЕРИТЕЛЯ</w:t>
      </w:r>
    </w:p>
    <w:p w:rsidR="005E6671" w:rsidRDefault="00237F4C">
      <w:pPr>
        <w:spacing w:after="0" w:line="240" w:lineRule="auto"/>
        <w:ind w:firstLine="855"/>
        <w:divId w:val="838278064"/>
        <w:rPr>
          <w:rFonts w:ascii="Times New Roman" w:eastAsia="Times New Roman" w:hAnsi="Times New Roman" w:cs="Times New Roman"/>
          <w:sz w:val="24"/>
          <w:szCs w:val="24"/>
        </w:rPr>
      </w:pPr>
      <w:r>
        <w:rPr>
          <w:rFonts w:ascii="Times New Roman" w:eastAsia="Times New Roman" w:hAnsi="Times New Roman" w:cs="Times New Roman"/>
          <w:sz w:val="24"/>
          <w:szCs w:val="24"/>
        </w:rPr>
        <w:t>Чл. 365. (Нов - ДВ, бр. 83 от 1996 г.) (1) Спедиторът е длъжен да спазва указанията на доверителя за пътя, посоката и начина на превоз, както и за подбора на превозвачите и на следващите спедитори.</w:t>
      </w:r>
    </w:p>
    <w:p w:rsidR="005E6671" w:rsidRDefault="005E6671">
      <w:pPr>
        <w:spacing w:after="0" w:line="240" w:lineRule="auto"/>
        <w:ind w:firstLine="855"/>
        <w:divId w:val="251470426"/>
        <w:rPr>
          <w:rFonts w:ascii="Times New Roman" w:eastAsia="Times New Roman" w:hAnsi="Times New Roman" w:cs="Times New Roman"/>
          <w:sz w:val="24"/>
          <w:szCs w:val="24"/>
        </w:rPr>
      </w:pPr>
    </w:p>
    <w:p w:rsidR="005E6671" w:rsidRDefault="00237F4C">
      <w:pPr>
        <w:spacing w:after="0" w:line="240" w:lineRule="auto"/>
        <w:ind w:firstLine="855"/>
        <w:divId w:val="102911193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спедиторът се отклони от указанията на доверителя, той отговаря за вредите, освен ако докаже, че те биха настъпили и ако би спазил указанията.</w:t>
      </w:r>
    </w:p>
    <w:p w:rsidR="005E6671" w:rsidRDefault="005E6671">
      <w:pPr>
        <w:spacing w:after="240" w:line="240" w:lineRule="auto"/>
        <w:ind w:firstLine="855"/>
        <w:divId w:val="2514704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1770900"/>
        <w:rPr>
          <w:rFonts w:ascii="Times New Roman" w:hAnsi="Times New Roman" w:cs="Times New Roman"/>
          <w:b/>
          <w:bCs/>
          <w:sz w:val="24"/>
          <w:szCs w:val="24"/>
        </w:rPr>
      </w:pPr>
      <w:r>
        <w:rPr>
          <w:rFonts w:ascii="Times New Roman" w:hAnsi="Times New Roman" w:cs="Times New Roman"/>
          <w:b/>
          <w:bCs/>
          <w:sz w:val="24"/>
          <w:szCs w:val="24"/>
        </w:rPr>
        <w:t>ПОГАСИТЕЛНА ДАВНОСТ</w:t>
      </w:r>
    </w:p>
    <w:p w:rsidR="005E6671" w:rsidRDefault="00237F4C">
      <w:pPr>
        <w:spacing w:after="0" w:line="240" w:lineRule="auto"/>
        <w:ind w:firstLine="855"/>
        <w:divId w:val="1603994655"/>
        <w:rPr>
          <w:rFonts w:ascii="Times New Roman" w:eastAsia="Times New Roman" w:hAnsi="Times New Roman" w:cs="Times New Roman"/>
          <w:sz w:val="24"/>
          <w:szCs w:val="24"/>
        </w:rPr>
      </w:pPr>
      <w:r>
        <w:rPr>
          <w:rFonts w:ascii="Times New Roman" w:eastAsia="Times New Roman" w:hAnsi="Times New Roman" w:cs="Times New Roman"/>
          <w:sz w:val="24"/>
          <w:szCs w:val="24"/>
        </w:rPr>
        <w:t>Чл. 366. (Нов - ДВ, бр. 83 от 1996 г.) Искът за вреди по спедиционния договор се погасява с едногодишна давност.</w:t>
      </w:r>
    </w:p>
    <w:p w:rsidR="005E6671" w:rsidRDefault="005E6671">
      <w:pPr>
        <w:spacing w:after="0" w:line="240" w:lineRule="auto"/>
        <w:ind w:firstLine="855"/>
        <w:divId w:val="46177090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t>ДОГОВОР ЗА ПРЕВОЗ</w:t>
      </w:r>
    </w:p>
    <w:p w:rsidR="005E6671" w:rsidRDefault="00237F4C">
      <w:pPr>
        <w:spacing w:before="100" w:beforeAutospacing="1" w:after="100" w:afterAutospacing="1" w:line="240" w:lineRule="auto"/>
        <w:ind w:firstLine="855"/>
        <w:divId w:val="1778141452"/>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320547952"/>
        <w:rPr>
          <w:rFonts w:ascii="Times New Roman" w:eastAsia="Times New Roman" w:hAnsi="Times New Roman" w:cs="Times New Roman"/>
          <w:sz w:val="24"/>
          <w:szCs w:val="24"/>
        </w:rPr>
      </w:pPr>
      <w:r>
        <w:rPr>
          <w:rFonts w:ascii="Times New Roman" w:eastAsia="Times New Roman" w:hAnsi="Times New Roman" w:cs="Times New Roman"/>
          <w:sz w:val="24"/>
          <w:szCs w:val="24"/>
        </w:rPr>
        <w:t>Чл. 367. (Нов - ДВ, бр. 83 от 1996 г.) С договора за превоз превозвачът се задължава срещу възнаграждение да превози до определено място лице, багаж или товар.</w:t>
      </w:r>
    </w:p>
    <w:p w:rsidR="005E6671" w:rsidRDefault="005E6671">
      <w:pPr>
        <w:spacing w:after="0" w:line="240" w:lineRule="auto"/>
        <w:ind w:firstLine="855"/>
        <w:divId w:val="17781414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92403098"/>
        <w:rPr>
          <w:rFonts w:ascii="Times New Roman" w:hAnsi="Times New Roman" w:cs="Times New Roman"/>
          <w:b/>
          <w:bCs/>
          <w:sz w:val="24"/>
          <w:szCs w:val="24"/>
        </w:rPr>
      </w:pPr>
      <w:r>
        <w:rPr>
          <w:rFonts w:ascii="Times New Roman" w:hAnsi="Times New Roman" w:cs="Times New Roman"/>
          <w:b/>
          <w:bCs/>
          <w:sz w:val="24"/>
          <w:szCs w:val="24"/>
        </w:rPr>
        <w:t>ЗАДЪЛЖЕНИЯ НА ПРЕВОЗВАЧА</w:t>
      </w:r>
    </w:p>
    <w:p w:rsidR="005E6671" w:rsidRDefault="00237F4C">
      <w:pPr>
        <w:spacing w:after="0" w:line="240" w:lineRule="auto"/>
        <w:ind w:firstLine="855"/>
        <w:divId w:val="1546913419"/>
        <w:rPr>
          <w:rFonts w:ascii="Times New Roman" w:eastAsia="Times New Roman" w:hAnsi="Times New Roman" w:cs="Times New Roman"/>
          <w:sz w:val="24"/>
          <w:szCs w:val="24"/>
        </w:rPr>
      </w:pPr>
      <w:r>
        <w:rPr>
          <w:rFonts w:ascii="Times New Roman" w:eastAsia="Times New Roman" w:hAnsi="Times New Roman" w:cs="Times New Roman"/>
          <w:sz w:val="24"/>
          <w:szCs w:val="24"/>
        </w:rPr>
        <w:t>Чл. 368. (Нов - ДВ, бр. 83 от 1996 г.) (1) Превозвачът е длъжен да извърши превоза в определения срок, да пази товара от приемането до предаването му, да уведоми получателя за пристигането на товара и да му го предаде в местоназначението.</w:t>
      </w:r>
    </w:p>
    <w:p w:rsidR="005E6671" w:rsidRDefault="005E6671">
      <w:pPr>
        <w:spacing w:after="0" w:line="240" w:lineRule="auto"/>
        <w:ind w:firstLine="855"/>
        <w:divId w:val="1492403098"/>
        <w:rPr>
          <w:rFonts w:ascii="Times New Roman" w:eastAsia="Times New Roman" w:hAnsi="Times New Roman" w:cs="Times New Roman"/>
          <w:sz w:val="24"/>
          <w:szCs w:val="24"/>
        </w:rPr>
      </w:pPr>
    </w:p>
    <w:p w:rsidR="005E6671" w:rsidRDefault="00237F4C">
      <w:pPr>
        <w:spacing w:after="0" w:line="240" w:lineRule="auto"/>
        <w:ind w:firstLine="855"/>
        <w:divId w:val="19060835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издаден товарителен запис, превозвачът изпълнява нарежданията на товародателя за връщане на товара или за предаването му на друго лице, ако не е предал товара или товарителницата.</w:t>
      </w:r>
    </w:p>
    <w:p w:rsidR="005E6671" w:rsidRDefault="005E6671">
      <w:pPr>
        <w:spacing w:after="240" w:line="240" w:lineRule="auto"/>
        <w:ind w:firstLine="855"/>
        <w:divId w:val="149240309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22126050"/>
        <w:rPr>
          <w:rFonts w:ascii="Times New Roman" w:hAnsi="Times New Roman" w:cs="Times New Roman"/>
          <w:b/>
          <w:bCs/>
          <w:sz w:val="24"/>
          <w:szCs w:val="24"/>
        </w:rPr>
      </w:pPr>
      <w:r>
        <w:rPr>
          <w:rFonts w:ascii="Times New Roman" w:hAnsi="Times New Roman" w:cs="Times New Roman"/>
          <w:b/>
          <w:bCs/>
          <w:sz w:val="24"/>
          <w:szCs w:val="24"/>
        </w:rPr>
        <w:t>ЗАДЪЛЖЕНИЯ НА ПРЕВОЗВАЧА ПРИ ПРЕВОЗ НА ПЪТНИЦИ</w:t>
      </w:r>
    </w:p>
    <w:p w:rsidR="005E6671" w:rsidRDefault="00237F4C">
      <w:pPr>
        <w:spacing w:after="0" w:line="240" w:lineRule="auto"/>
        <w:ind w:firstLine="855"/>
        <w:divId w:val="1289375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369. (Нов - ДВ, бр. 83 от 1996 г.) Превозвачът е длъжен да осигури на пътника подходящи удобства и сигурност според вида на превозното средство и разстоянието.</w:t>
      </w:r>
    </w:p>
    <w:p w:rsidR="005E6671" w:rsidRDefault="005E6671">
      <w:pPr>
        <w:spacing w:after="0" w:line="240" w:lineRule="auto"/>
        <w:ind w:firstLine="855"/>
        <w:divId w:val="3221260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98231938"/>
        <w:rPr>
          <w:rFonts w:ascii="Times New Roman" w:hAnsi="Times New Roman" w:cs="Times New Roman"/>
          <w:b/>
          <w:bCs/>
          <w:sz w:val="24"/>
          <w:szCs w:val="24"/>
        </w:rPr>
      </w:pPr>
      <w:r>
        <w:rPr>
          <w:rFonts w:ascii="Times New Roman" w:hAnsi="Times New Roman" w:cs="Times New Roman"/>
          <w:b/>
          <w:bCs/>
          <w:sz w:val="24"/>
          <w:szCs w:val="24"/>
        </w:rPr>
        <w:t>ЗАДЪЛЖЕНИЯ НА ТОВАРОДАТЕЛЯ</w:t>
      </w:r>
    </w:p>
    <w:p w:rsidR="005E6671" w:rsidRDefault="00237F4C">
      <w:pPr>
        <w:spacing w:after="0" w:line="240" w:lineRule="auto"/>
        <w:ind w:firstLine="855"/>
        <w:divId w:val="1043208769"/>
        <w:rPr>
          <w:rFonts w:ascii="Times New Roman" w:eastAsia="Times New Roman" w:hAnsi="Times New Roman" w:cs="Times New Roman"/>
          <w:sz w:val="24"/>
          <w:szCs w:val="24"/>
        </w:rPr>
      </w:pPr>
      <w:r>
        <w:rPr>
          <w:rFonts w:ascii="Times New Roman" w:eastAsia="Times New Roman" w:hAnsi="Times New Roman" w:cs="Times New Roman"/>
          <w:sz w:val="24"/>
          <w:szCs w:val="24"/>
        </w:rPr>
        <w:t>Чл. 370. (Нов - ДВ, бр. 83 от 1996 г.) (1) Товародателят е длъжен да предаде на превозвача товара в състояние, годно да издържи превоза, в зависимост от неговия вид и особените изисквания за отделните видове товари.</w:t>
      </w:r>
    </w:p>
    <w:p w:rsidR="005E6671" w:rsidRDefault="005E6671">
      <w:pPr>
        <w:spacing w:after="0" w:line="240" w:lineRule="auto"/>
        <w:ind w:firstLine="855"/>
        <w:divId w:val="498231938"/>
        <w:rPr>
          <w:rFonts w:ascii="Times New Roman" w:eastAsia="Times New Roman" w:hAnsi="Times New Roman" w:cs="Times New Roman"/>
          <w:sz w:val="24"/>
          <w:szCs w:val="24"/>
        </w:rPr>
      </w:pPr>
    </w:p>
    <w:p w:rsidR="005E6671" w:rsidRDefault="00237F4C">
      <w:pPr>
        <w:spacing w:after="0" w:line="240" w:lineRule="auto"/>
        <w:ind w:firstLine="855"/>
        <w:divId w:val="1226837169"/>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Товародателят предава на превозвача заедно с товара и документите, необходими за да достигне товарът до получателя.</w:t>
      </w:r>
    </w:p>
    <w:p w:rsidR="005E6671" w:rsidRDefault="005E6671">
      <w:pPr>
        <w:spacing w:after="0" w:line="240" w:lineRule="auto"/>
        <w:ind w:firstLine="855"/>
        <w:divId w:val="498231938"/>
        <w:rPr>
          <w:rFonts w:ascii="Times New Roman" w:eastAsia="Times New Roman" w:hAnsi="Times New Roman" w:cs="Times New Roman"/>
          <w:sz w:val="24"/>
          <w:szCs w:val="24"/>
        </w:rPr>
      </w:pPr>
    </w:p>
    <w:p w:rsidR="005E6671" w:rsidRDefault="00237F4C">
      <w:pPr>
        <w:spacing w:after="0" w:line="240" w:lineRule="auto"/>
        <w:ind w:firstLine="855"/>
        <w:divId w:val="180993800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опаковката е явно неподходяща, превозвачът може да приеме товара, ако товародателят заяви писмено, че вредите, които биха настъпили, са за негова сметка.</w:t>
      </w:r>
    </w:p>
    <w:p w:rsidR="005E6671" w:rsidRDefault="005E6671">
      <w:pPr>
        <w:spacing w:after="240" w:line="240" w:lineRule="auto"/>
        <w:ind w:firstLine="855"/>
        <w:divId w:val="49823193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9421191"/>
        <w:rPr>
          <w:rFonts w:ascii="Times New Roman" w:hAnsi="Times New Roman" w:cs="Times New Roman"/>
          <w:b/>
          <w:bCs/>
          <w:sz w:val="24"/>
          <w:szCs w:val="24"/>
        </w:rPr>
      </w:pPr>
      <w:r>
        <w:rPr>
          <w:rFonts w:ascii="Times New Roman" w:hAnsi="Times New Roman" w:cs="Times New Roman"/>
          <w:b/>
          <w:bCs/>
          <w:sz w:val="24"/>
          <w:szCs w:val="24"/>
        </w:rPr>
        <w:t>ТОВАРИТЕЛЕН ЗАПИС</w:t>
      </w:r>
    </w:p>
    <w:p w:rsidR="005E6671" w:rsidRDefault="00237F4C">
      <w:pPr>
        <w:spacing w:after="0" w:line="240" w:lineRule="auto"/>
        <w:ind w:firstLine="855"/>
        <w:divId w:val="852690700"/>
        <w:rPr>
          <w:rFonts w:ascii="Times New Roman" w:eastAsia="Times New Roman" w:hAnsi="Times New Roman" w:cs="Times New Roman"/>
          <w:sz w:val="24"/>
          <w:szCs w:val="24"/>
        </w:rPr>
      </w:pPr>
      <w:r>
        <w:rPr>
          <w:rFonts w:ascii="Times New Roman" w:eastAsia="Times New Roman" w:hAnsi="Times New Roman" w:cs="Times New Roman"/>
          <w:sz w:val="24"/>
          <w:szCs w:val="24"/>
        </w:rPr>
        <w:t>Чл. 371. (Нов - ДВ, бр. 83 от 1996 г.) (1) Товародателят може да иска от превозвача да му издаде за предадения товар товарителен запис, който може да бъде и на заповед.</w:t>
      </w:r>
    </w:p>
    <w:p w:rsidR="005E6671" w:rsidRDefault="005E6671">
      <w:pPr>
        <w:spacing w:after="0" w:line="240" w:lineRule="auto"/>
        <w:ind w:firstLine="855"/>
        <w:divId w:val="1819421191"/>
        <w:rPr>
          <w:rFonts w:ascii="Times New Roman" w:eastAsia="Times New Roman" w:hAnsi="Times New Roman" w:cs="Times New Roman"/>
          <w:sz w:val="24"/>
          <w:szCs w:val="24"/>
        </w:rPr>
      </w:pPr>
    </w:p>
    <w:p w:rsidR="005E6671" w:rsidRDefault="00237F4C">
      <w:pPr>
        <w:spacing w:after="0" w:line="240" w:lineRule="auto"/>
        <w:ind w:firstLine="855"/>
        <w:divId w:val="194099083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издаден товарителен запис, товарът се предава на легитимирания приносител на записа.</w:t>
      </w:r>
    </w:p>
    <w:p w:rsidR="005E6671" w:rsidRDefault="005E6671">
      <w:pPr>
        <w:spacing w:after="240" w:line="240" w:lineRule="auto"/>
        <w:ind w:firstLine="855"/>
        <w:divId w:val="181942119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85202241"/>
        <w:rPr>
          <w:rFonts w:ascii="Times New Roman" w:hAnsi="Times New Roman" w:cs="Times New Roman"/>
          <w:b/>
          <w:bCs/>
          <w:sz w:val="24"/>
          <w:szCs w:val="24"/>
        </w:rPr>
      </w:pPr>
      <w:r>
        <w:rPr>
          <w:rFonts w:ascii="Times New Roman" w:hAnsi="Times New Roman" w:cs="Times New Roman"/>
          <w:b/>
          <w:bCs/>
          <w:sz w:val="24"/>
          <w:szCs w:val="24"/>
        </w:rPr>
        <w:t>ПРЕВОЗНИ ВЪЗНАГРАЖДЕНИЯ</w:t>
      </w:r>
    </w:p>
    <w:p w:rsidR="005E6671" w:rsidRDefault="00237F4C">
      <w:pPr>
        <w:spacing w:after="0" w:line="240" w:lineRule="auto"/>
        <w:ind w:firstLine="855"/>
        <w:divId w:val="1462193355"/>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(Нов - ДВ, бр. 83 от 1996 г.) (1) Товародателят плаща възнаграждението при сключването на договора, освен ако е уговорено друго.</w:t>
      </w:r>
    </w:p>
    <w:p w:rsidR="005E6671" w:rsidRDefault="005E6671">
      <w:pPr>
        <w:spacing w:after="0" w:line="240" w:lineRule="auto"/>
        <w:ind w:firstLine="855"/>
        <w:divId w:val="1485202241"/>
        <w:rPr>
          <w:rFonts w:ascii="Times New Roman" w:eastAsia="Times New Roman" w:hAnsi="Times New Roman" w:cs="Times New Roman"/>
          <w:sz w:val="24"/>
          <w:szCs w:val="24"/>
        </w:rPr>
      </w:pPr>
    </w:p>
    <w:p w:rsidR="005E6671" w:rsidRDefault="00237F4C">
      <w:pPr>
        <w:spacing w:after="0" w:line="240" w:lineRule="auto"/>
        <w:ind w:firstLine="855"/>
        <w:divId w:val="72630183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възнаграждението не е платено от товародателя, то се плаща от получателя при приемане на товара.</w:t>
      </w:r>
    </w:p>
    <w:p w:rsidR="005E6671" w:rsidRDefault="005E6671">
      <w:pPr>
        <w:spacing w:after="240" w:line="240" w:lineRule="auto"/>
        <w:ind w:firstLine="855"/>
        <w:divId w:val="14852022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52983719"/>
        <w:rPr>
          <w:rFonts w:ascii="Times New Roman" w:hAnsi="Times New Roman" w:cs="Times New Roman"/>
          <w:b/>
          <w:bCs/>
          <w:sz w:val="24"/>
          <w:szCs w:val="24"/>
        </w:rPr>
      </w:pPr>
      <w:r>
        <w:rPr>
          <w:rFonts w:ascii="Times New Roman" w:hAnsi="Times New Roman" w:cs="Times New Roman"/>
          <w:b/>
          <w:bCs/>
          <w:sz w:val="24"/>
          <w:szCs w:val="24"/>
        </w:rPr>
        <w:t>ОТГОВОРНОСТ ЗА ЛИПСИ И ПОВРЕДИ</w:t>
      </w:r>
    </w:p>
    <w:p w:rsidR="005E6671" w:rsidRDefault="00237F4C">
      <w:pPr>
        <w:spacing w:after="0" w:line="240" w:lineRule="auto"/>
        <w:ind w:firstLine="855"/>
        <w:divId w:val="1792824610"/>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(Нов - ДВ, бр. 83 от 1996 г.) (1) Превозвачът отговаря за изгубването, погиването или повреждането на товара, освен ако вредата се дължи на непреодолима сила, на качествата на товара или на явно неподходяща опаковка, ако товародателят е дал съгласие по реда на чл. 370, ал. 3.</w:t>
      </w:r>
    </w:p>
    <w:p w:rsidR="005E6671" w:rsidRDefault="005E6671">
      <w:pPr>
        <w:spacing w:after="0" w:line="240" w:lineRule="auto"/>
        <w:ind w:firstLine="855"/>
        <w:divId w:val="1152983719"/>
        <w:rPr>
          <w:rFonts w:ascii="Times New Roman" w:eastAsia="Times New Roman" w:hAnsi="Times New Roman" w:cs="Times New Roman"/>
          <w:sz w:val="24"/>
          <w:szCs w:val="24"/>
        </w:rPr>
      </w:pPr>
    </w:p>
    <w:p w:rsidR="005E6671" w:rsidRDefault="00237F4C">
      <w:pPr>
        <w:spacing w:after="0" w:line="240" w:lineRule="auto"/>
        <w:ind w:firstLine="855"/>
        <w:divId w:val="32416968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условията на ал. 1 превозвачът отговаря за вредите, които се дължат на забава при изпълнение на превоза.</w:t>
      </w:r>
    </w:p>
    <w:p w:rsidR="005E6671" w:rsidRDefault="005E6671">
      <w:pPr>
        <w:spacing w:after="0" w:line="240" w:lineRule="auto"/>
        <w:ind w:firstLine="855"/>
        <w:divId w:val="1152983719"/>
        <w:rPr>
          <w:rFonts w:ascii="Times New Roman" w:eastAsia="Times New Roman" w:hAnsi="Times New Roman" w:cs="Times New Roman"/>
          <w:sz w:val="24"/>
          <w:szCs w:val="24"/>
        </w:rPr>
      </w:pPr>
    </w:p>
    <w:p w:rsidR="005E6671" w:rsidRDefault="00237F4C">
      <w:pPr>
        <w:spacing w:after="0" w:line="240" w:lineRule="auto"/>
        <w:ind w:firstLine="855"/>
        <w:divId w:val="1012789"/>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Недействителна е уговорката за освобождаване от отговорност по ал. 1 и 2.</w:t>
      </w:r>
    </w:p>
    <w:p w:rsidR="005E6671" w:rsidRDefault="005E6671">
      <w:pPr>
        <w:spacing w:after="0" w:line="240" w:lineRule="auto"/>
        <w:ind w:firstLine="855"/>
        <w:divId w:val="1152983719"/>
        <w:rPr>
          <w:rFonts w:ascii="Times New Roman" w:eastAsia="Times New Roman" w:hAnsi="Times New Roman" w:cs="Times New Roman"/>
          <w:sz w:val="24"/>
          <w:szCs w:val="24"/>
        </w:rPr>
      </w:pPr>
    </w:p>
    <w:p w:rsidR="005E6671" w:rsidRDefault="00237F4C">
      <w:pPr>
        <w:spacing w:after="0" w:line="240" w:lineRule="auto"/>
        <w:ind w:firstLine="855"/>
        <w:divId w:val="12443391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Ако изгубен товар, за който получателят е обезщетен, бъде намерен, превозвачът, след като вземе необходимите мерки за запазването му, уведомява за това писмено получателя. Ако последният приеме товара, той дължи възстановяване на полученото обезщетение. При отказ превозвачът може да продаде товара за своя сметка.</w:t>
      </w:r>
    </w:p>
    <w:p w:rsidR="005E6671" w:rsidRDefault="005E6671">
      <w:pPr>
        <w:spacing w:after="0" w:line="240" w:lineRule="auto"/>
        <w:ind w:firstLine="855"/>
        <w:divId w:val="1152983719"/>
        <w:rPr>
          <w:rFonts w:ascii="Times New Roman" w:eastAsia="Times New Roman" w:hAnsi="Times New Roman" w:cs="Times New Roman"/>
          <w:sz w:val="24"/>
          <w:szCs w:val="24"/>
        </w:rPr>
      </w:pPr>
    </w:p>
    <w:p w:rsidR="005E6671" w:rsidRDefault="00237F4C">
      <w:pPr>
        <w:spacing w:after="0" w:line="240" w:lineRule="auto"/>
        <w:ind w:firstLine="855"/>
        <w:divId w:val="132648629"/>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като е получен товарът, превозвачът отговаря само ако е бил уведомен за повредите не по-късно от един месец от получаването.</w:t>
      </w:r>
    </w:p>
    <w:p w:rsidR="005E6671" w:rsidRDefault="005E6671">
      <w:pPr>
        <w:spacing w:after="240" w:line="240" w:lineRule="auto"/>
        <w:ind w:firstLine="855"/>
        <w:divId w:val="11529837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15035044"/>
        <w:rPr>
          <w:rFonts w:ascii="Times New Roman" w:hAnsi="Times New Roman" w:cs="Times New Roman"/>
          <w:b/>
          <w:bCs/>
          <w:sz w:val="24"/>
          <w:szCs w:val="24"/>
        </w:rPr>
      </w:pPr>
      <w:r>
        <w:rPr>
          <w:rFonts w:ascii="Times New Roman" w:hAnsi="Times New Roman" w:cs="Times New Roman"/>
          <w:b/>
          <w:bCs/>
          <w:sz w:val="24"/>
          <w:szCs w:val="24"/>
        </w:rPr>
        <w:t>ОТГОВОРНОСТ ПРИ СЛЕДВАЩИ ПРЕВОЗВАЧИ</w:t>
      </w:r>
    </w:p>
    <w:p w:rsidR="005E6671" w:rsidRDefault="00237F4C">
      <w:pPr>
        <w:spacing w:after="0" w:line="240" w:lineRule="auto"/>
        <w:ind w:firstLine="855"/>
        <w:divId w:val="1788505523"/>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(Нов - ДВ, бр. 83 от 1996 г.) (1) Ако превозвачът извърши превоза изцяло или отчасти с участието на други превозвачи, той отговаря за действията им до предаването на товара.</w:t>
      </w:r>
    </w:p>
    <w:p w:rsidR="005E6671" w:rsidRDefault="005E6671">
      <w:pPr>
        <w:spacing w:after="0" w:line="240" w:lineRule="auto"/>
        <w:ind w:firstLine="855"/>
        <w:divId w:val="1015035044"/>
        <w:rPr>
          <w:rFonts w:ascii="Times New Roman" w:eastAsia="Times New Roman" w:hAnsi="Times New Roman" w:cs="Times New Roman"/>
          <w:sz w:val="24"/>
          <w:szCs w:val="24"/>
        </w:rPr>
      </w:pPr>
    </w:p>
    <w:p w:rsidR="005E6671" w:rsidRDefault="00237F4C">
      <w:pPr>
        <w:spacing w:after="0" w:line="240" w:lineRule="auto"/>
        <w:ind w:firstLine="855"/>
        <w:divId w:val="484400833"/>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следващ превозвач встъпва в договора и трябва да упражни правата на предходните превозвачи, които са посочени в договора за превоз. Всички превозвачи отговарят солидарно.</w:t>
      </w:r>
    </w:p>
    <w:p w:rsidR="005E6671" w:rsidRDefault="005E6671">
      <w:pPr>
        <w:spacing w:after="240" w:line="240" w:lineRule="auto"/>
        <w:ind w:firstLine="855"/>
        <w:divId w:val="10150350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05041458"/>
        <w:rPr>
          <w:rFonts w:ascii="Times New Roman" w:hAnsi="Times New Roman" w:cs="Times New Roman"/>
          <w:b/>
          <w:bCs/>
          <w:sz w:val="24"/>
          <w:szCs w:val="24"/>
        </w:rPr>
      </w:pPr>
      <w:r>
        <w:rPr>
          <w:rFonts w:ascii="Times New Roman" w:hAnsi="Times New Roman" w:cs="Times New Roman"/>
          <w:b/>
          <w:bCs/>
          <w:sz w:val="24"/>
          <w:szCs w:val="24"/>
        </w:rPr>
        <w:t>ПРАВО НА ЗАЛОГ</w:t>
      </w:r>
    </w:p>
    <w:p w:rsidR="005E6671" w:rsidRDefault="00237F4C">
      <w:pPr>
        <w:spacing w:after="0" w:line="240" w:lineRule="auto"/>
        <w:ind w:firstLine="855"/>
        <w:divId w:val="43220616"/>
        <w:rPr>
          <w:rFonts w:ascii="Times New Roman" w:eastAsia="Times New Roman" w:hAnsi="Times New Roman" w:cs="Times New Roman"/>
          <w:sz w:val="24"/>
          <w:szCs w:val="24"/>
        </w:rPr>
      </w:pPr>
      <w:r>
        <w:rPr>
          <w:rFonts w:ascii="Times New Roman" w:eastAsia="Times New Roman" w:hAnsi="Times New Roman" w:cs="Times New Roman"/>
          <w:sz w:val="24"/>
          <w:szCs w:val="24"/>
        </w:rPr>
        <w:t>Чл. 375. (Нов - ДВ, бр. 83 от 1996 г.) Превозвачът има право на залог върху товара за вземанията си по договора. Това право се упражнява от последния превозвач и съществува, докато се погасят правата на всички превозвачи.</w:t>
      </w:r>
    </w:p>
    <w:p w:rsidR="005E6671" w:rsidRDefault="005E6671">
      <w:pPr>
        <w:spacing w:after="0" w:line="240" w:lineRule="auto"/>
        <w:ind w:firstLine="855"/>
        <w:divId w:val="13050414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34972892"/>
        <w:rPr>
          <w:rFonts w:ascii="Times New Roman" w:hAnsi="Times New Roman" w:cs="Times New Roman"/>
          <w:b/>
          <w:bCs/>
          <w:sz w:val="24"/>
          <w:szCs w:val="24"/>
        </w:rPr>
      </w:pPr>
      <w:r>
        <w:rPr>
          <w:rFonts w:ascii="Times New Roman" w:hAnsi="Times New Roman" w:cs="Times New Roman"/>
          <w:b/>
          <w:bCs/>
          <w:sz w:val="24"/>
          <w:szCs w:val="24"/>
        </w:rPr>
        <w:t>ЗАДЪЛЖЕНИЕ ЗА ПАЗЕНЕ НА ТОВАРА</w:t>
      </w:r>
    </w:p>
    <w:p w:rsidR="005E6671" w:rsidRDefault="00237F4C">
      <w:pPr>
        <w:spacing w:after="0" w:line="240" w:lineRule="auto"/>
        <w:ind w:firstLine="855"/>
        <w:divId w:val="1700280855"/>
        <w:rPr>
          <w:rFonts w:ascii="Times New Roman" w:eastAsia="Times New Roman" w:hAnsi="Times New Roman" w:cs="Times New Roman"/>
          <w:sz w:val="24"/>
          <w:szCs w:val="24"/>
        </w:rPr>
      </w:pPr>
      <w:r>
        <w:rPr>
          <w:rFonts w:ascii="Times New Roman" w:eastAsia="Times New Roman" w:hAnsi="Times New Roman" w:cs="Times New Roman"/>
          <w:sz w:val="24"/>
          <w:szCs w:val="24"/>
        </w:rPr>
        <w:t>Чл. 376. (Нов - ДВ, бр. 83 от 1996 г.) Ако получателят не може да се намери на посочения адрес или откаже да приеме товара, превозвачът е длъжен да го пази или да го предаде за пазене другиму, като своевременно извести товародателя. При товар, подлежащ на бърза развала, се прилагат правилата за продажба на вещта при забава на кредитора.</w:t>
      </w:r>
    </w:p>
    <w:p w:rsidR="005E6671" w:rsidRDefault="005E6671">
      <w:pPr>
        <w:spacing w:after="0" w:line="240" w:lineRule="auto"/>
        <w:ind w:firstLine="855"/>
        <w:divId w:val="5349728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47010263"/>
        <w:rPr>
          <w:rFonts w:ascii="Times New Roman" w:hAnsi="Times New Roman" w:cs="Times New Roman"/>
          <w:b/>
          <w:bCs/>
          <w:sz w:val="24"/>
          <w:szCs w:val="24"/>
        </w:rPr>
      </w:pPr>
      <w:r>
        <w:rPr>
          <w:rFonts w:ascii="Times New Roman" w:hAnsi="Times New Roman" w:cs="Times New Roman"/>
          <w:b/>
          <w:bCs/>
          <w:sz w:val="24"/>
          <w:szCs w:val="24"/>
        </w:rPr>
        <w:t>ПРЕВОЗ НА БАГАЖ</w:t>
      </w:r>
    </w:p>
    <w:p w:rsidR="005E6671" w:rsidRDefault="00237F4C">
      <w:pPr>
        <w:spacing w:after="0" w:line="240" w:lineRule="auto"/>
        <w:ind w:firstLine="855"/>
        <w:divId w:val="1263761537"/>
        <w:rPr>
          <w:rFonts w:ascii="Times New Roman" w:eastAsia="Times New Roman" w:hAnsi="Times New Roman" w:cs="Times New Roman"/>
          <w:sz w:val="24"/>
          <w:szCs w:val="24"/>
        </w:rPr>
      </w:pPr>
      <w:r>
        <w:rPr>
          <w:rFonts w:ascii="Times New Roman" w:eastAsia="Times New Roman" w:hAnsi="Times New Roman" w:cs="Times New Roman"/>
          <w:sz w:val="24"/>
          <w:szCs w:val="24"/>
        </w:rPr>
        <w:t>Чл. 377. (Нов - ДВ, бр. 83 от 1996 г.) За превоз на багаж се прилагат съответните правила за превоз на товари.</w:t>
      </w:r>
    </w:p>
    <w:p w:rsidR="005E6671" w:rsidRDefault="005E6671">
      <w:pPr>
        <w:spacing w:after="0" w:line="240" w:lineRule="auto"/>
        <w:ind w:firstLine="855"/>
        <w:divId w:val="2470102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27120753"/>
        <w:rPr>
          <w:rFonts w:ascii="Times New Roman" w:hAnsi="Times New Roman" w:cs="Times New Roman"/>
          <w:b/>
          <w:bCs/>
          <w:sz w:val="24"/>
          <w:szCs w:val="24"/>
        </w:rPr>
      </w:pPr>
      <w:r>
        <w:rPr>
          <w:rFonts w:ascii="Times New Roman" w:hAnsi="Times New Roman" w:cs="Times New Roman"/>
          <w:b/>
          <w:bCs/>
          <w:sz w:val="24"/>
          <w:szCs w:val="24"/>
        </w:rPr>
        <w:t>ПОГАСИТЕЛНА ДАВНОСТ</w:t>
      </w:r>
    </w:p>
    <w:p w:rsidR="005E6671" w:rsidRDefault="00237F4C">
      <w:pPr>
        <w:spacing w:after="0" w:line="240" w:lineRule="auto"/>
        <w:ind w:firstLine="855"/>
        <w:divId w:val="948510685"/>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(Нов - ДВ, бр. 83 от 1996 г.) Искът за вреди по договора за превоз се погасява с едногодишна давност, чийто срок започва да тече:</w:t>
      </w:r>
    </w:p>
    <w:p w:rsidR="005E6671" w:rsidRDefault="00237F4C">
      <w:pPr>
        <w:spacing w:after="0" w:line="240" w:lineRule="auto"/>
        <w:ind w:firstLine="855"/>
        <w:divId w:val="16736810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 товари - от деня, в който са предадени на получателя, а когато не са предадени - от деня, в който е трябвало да му бъдат предадени;</w:t>
      </w:r>
    </w:p>
    <w:p w:rsidR="005E6671" w:rsidRDefault="005E6671">
      <w:pPr>
        <w:spacing w:after="0" w:line="240" w:lineRule="auto"/>
        <w:ind w:firstLine="855"/>
        <w:divId w:val="1127120753"/>
        <w:rPr>
          <w:rFonts w:ascii="Times New Roman" w:eastAsia="Times New Roman" w:hAnsi="Times New Roman" w:cs="Times New Roman"/>
          <w:sz w:val="24"/>
          <w:szCs w:val="24"/>
        </w:rPr>
      </w:pPr>
    </w:p>
    <w:p w:rsidR="005E6671" w:rsidRDefault="00237F4C">
      <w:pPr>
        <w:spacing w:after="0" w:line="240" w:lineRule="auto"/>
        <w:ind w:firstLine="855"/>
        <w:divId w:val="181536891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пътници - при смърт или телесна повреда - от настъпването им или узнаването за тях, но не по-късно от три години.</w:t>
      </w:r>
    </w:p>
    <w:p w:rsidR="005E6671" w:rsidRDefault="005E6671">
      <w:pPr>
        <w:spacing w:after="240" w:line="240" w:lineRule="auto"/>
        <w:ind w:firstLine="855"/>
        <w:divId w:val="11271207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25780944"/>
        <w:rPr>
          <w:rFonts w:ascii="Times New Roman" w:hAnsi="Times New Roman" w:cs="Times New Roman"/>
          <w:b/>
          <w:bCs/>
          <w:sz w:val="24"/>
          <w:szCs w:val="24"/>
        </w:rPr>
      </w:pPr>
      <w:r>
        <w:rPr>
          <w:rFonts w:ascii="Times New Roman" w:hAnsi="Times New Roman" w:cs="Times New Roman"/>
          <w:b/>
          <w:bCs/>
          <w:sz w:val="24"/>
          <w:szCs w:val="24"/>
        </w:rPr>
        <w:t>ОСОБЕНИ ПРАВИЛА</w:t>
      </w:r>
    </w:p>
    <w:p w:rsidR="005E6671" w:rsidRDefault="00237F4C">
      <w:pPr>
        <w:spacing w:after="0" w:line="240" w:lineRule="auto"/>
        <w:ind w:firstLine="855"/>
        <w:divId w:val="1143887770"/>
        <w:rPr>
          <w:rFonts w:ascii="Times New Roman" w:eastAsia="Times New Roman" w:hAnsi="Times New Roman" w:cs="Times New Roman"/>
          <w:sz w:val="24"/>
          <w:szCs w:val="24"/>
        </w:rPr>
      </w:pPr>
      <w:r>
        <w:rPr>
          <w:rFonts w:ascii="Times New Roman" w:eastAsia="Times New Roman" w:hAnsi="Times New Roman" w:cs="Times New Roman"/>
          <w:sz w:val="24"/>
          <w:szCs w:val="24"/>
        </w:rPr>
        <w:t>Чл. 379. (Нов - ДВ, бр. 83 от 1996 г.) С отделни закони се уреждат особените правила за отделните видове превози.</w:t>
      </w:r>
    </w:p>
    <w:p w:rsidR="005E6671" w:rsidRDefault="005E6671">
      <w:pPr>
        <w:spacing w:after="0" w:line="240" w:lineRule="auto"/>
        <w:ind w:firstLine="855"/>
        <w:divId w:val="112578094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седма.</w:t>
      </w:r>
      <w:r>
        <w:rPr>
          <w:rFonts w:ascii="Times New Roman" w:hAnsi="Times New Roman" w:cs="Times New Roman"/>
          <w:b/>
          <w:bCs/>
          <w:sz w:val="24"/>
          <w:szCs w:val="24"/>
        </w:rPr>
        <w:br/>
        <w:t>ДОГОВОР ЗА ЗАСТРАХОВКА (ОТМ. - ДВ, БР. 103 ОТ 2005 Г., В СИЛА ОТ 01.01.2006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5E6671" w:rsidRDefault="00237F4C">
      <w:pPr>
        <w:spacing w:before="100" w:beforeAutospacing="1" w:after="100" w:afterAutospacing="1" w:line="240" w:lineRule="auto"/>
        <w:ind w:firstLine="855"/>
        <w:divId w:val="1479108419"/>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932351566"/>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(Нов - ДВ, бр. 83 от 1996 г., отм. - ДВ, бр. 103 от 2005 г., в сила от 01.01.2006 г.)</w:t>
      </w:r>
    </w:p>
    <w:p w:rsidR="005E6671" w:rsidRDefault="005E6671">
      <w:pPr>
        <w:spacing w:after="0" w:line="240" w:lineRule="auto"/>
        <w:ind w:firstLine="855"/>
        <w:divId w:val="14791084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787492"/>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365715930"/>
        <w:rPr>
          <w:rFonts w:ascii="Times New Roman" w:eastAsia="Times New Roman" w:hAnsi="Times New Roman" w:cs="Times New Roman"/>
          <w:sz w:val="24"/>
          <w:szCs w:val="24"/>
        </w:rPr>
      </w:pPr>
      <w:r>
        <w:rPr>
          <w:rFonts w:ascii="Times New Roman" w:eastAsia="Times New Roman" w:hAnsi="Times New Roman" w:cs="Times New Roman"/>
          <w:sz w:val="24"/>
          <w:szCs w:val="24"/>
        </w:rPr>
        <w:t>Чл. 381. (Нов - ДВ, бр. 83 от 1996 г., отм. - ДВ, бр. 103 от 2005 г., в сила от 01.01.2006 г.)</w:t>
      </w:r>
    </w:p>
    <w:p w:rsidR="005E6671" w:rsidRDefault="005E6671">
      <w:pPr>
        <w:spacing w:after="0" w:line="240" w:lineRule="auto"/>
        <w:ind w:firstLine="855"/>
        <w:divId w:val="1827874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20961579"/>
        <w:rPr>
          <w:rFonts w:ascii="Times New Roman" w:hAnsi="Times New Roman" w:cs="Times New Roman"/>
          <w:b/>
          <w:bCs/>
          <w:sz w:val="24"/>
          <w:szCs w:val="24"/>
        </w:rPr>
      </w:pPr>
      <w:r>
        <w:rPr>
          <w:rFonts w:ascii="Times New Roman" w:hAnsi="Times New Roman" w:cs="Times New Roman"/>
          <w:b/>
          <w:bCs/>
          <w:sz w:val="24"/>
          <w:szCs w:val="24"/>
        </w:rPr>
        <w:t>ПРЕДДОГОВОРНА ИНФОРМАЦИЯ</w:t>
      </w:r>
    </w:p>
    <w:p w:rsidR="005E6671" w:rsidRDefault="00237F4C">
      <w:pPr>
        <w:spacing w:after="0" w:line="240" w:lineRule="auto"/>
        <w:ind w:firstLine="855"/>
        <w:divId w:val="560865777"/>
        <w:rPr>
          <w:rFonts w:ascii="Times New Roman" w:eastAsia="Times New Roman" w:hAnsi="Times New Roman" w:cs="Times New Roman"/>
          <w:sz w:val="24"/>
          <w:szCs w:val="24"/>
        </w:rPr>
      </w:pPr>
      <w:r>
        <w:rPr>
          <w:rFonts w:ascii="Times New Roman" w:eastAsia="Times New Roman" w:hAnsi="Times New Roman" w:cs="Times New Roman"/>
          <w:sz w:val="24"/>
          <w:szCs w:val="24"/>
        </w:rPr>
        <w:t>Чл. 381а. (Нов - ДВ, бр. 96 от 2002 г., отм. - ДВ, бр. 103 от 2005 г., в сила от 01.01.2006 г.)</w:t>
      </w:r>
    </w:p>
    <w:p w:rsidR="005E6671" w:rsidRDefault="005E6671">
      <w:pPr>
        <w:spacing w:after="0" w:line="240" w:lineRule="auto"/>
        <w:ind w:firstLine="855"/>
        <w:divId w:val="6209615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49148850"/>
        <w:rPr>
          <w:rFonts w:ascii="Times New Roman" w:hAnsi="Times New Roman" w:cs="Times New Roman"/>
          <w:b/>
          <w:bCs/>
          <w:sz w:val="24"/>
          <w:szCs w:val="24"/>
        </w:rPr>
      </w:pPr>
      <w:r>
        <w:rPr>
          <w:rFonts w:ascii="Times New Roman" w:hAnsi="Times New Roman" w:cs="Times New Roman"/>
          <w:b/>
          <w:bCs/>
          <w:sz w:val="24"/>
          <w:szCs w:val="24"/>
        </w:rPr>
        <w:t>ПЛАЩАНЕ НА ПЪРВАТА ПРЕМИЯ</w:t>
      </w:r>
    </w:p>
    <w:p w:rsidR="005E6671" w:rsidRDefault="00237F4C">
      <w:pPr>
        <w:spacing w:after="0" w:line="240" w:lineRule="auto"/>
        <w:ind w:firstLine="855"/>
        <w:divId w:val="1319922486"/>
        <w:rPr>
          <w:rFonts w:ascii="Times New Roman" w:eastAsia="Times New Roman" w:hAnsi="Times New Roman" w:cs="Times New Roman"/>
          <w:sz w:val="24"/>
          <w:szCs w:val="24"/>
        </w:rPr>
      </w:pPr>
      <w:r>
        <w:rPr>
          <w:rFonts w:ascii="Times New Roman" w:eastAsia="Times New Roman" w:hAnsi="Times New Roman" w:cs="Times New Roman"/>
          <w:sz w:val="24"/>
          <w:szCs w:val="24"/>
        </w:rPr>
        <w:t>Чл. 382. (Нов - ДВ, бр. 83 от 1996 г., отм. - ДВ, бр. 103 от 2005 г., в сила от 01.01.2006 г.)</w:t>
      </w:r>
    </w:p>
    <w:p w:rsidR="005E6671" w:rsidRDefault="005E6671">
      <w:pPr>
        <w:spacing w:after="0" w:line="240" w:lineRule="auto"/>
        <w:ind w:firstLine="855"/>
        <w:divId w:val="5491488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86018185"/>
        <w:rPr>
          <w:rFonts w:ascii="Times New Roman" w:hAnsi="Times New Roman" w:cs="Times New Roman"/>
          <w:b/>
          <w:bCs/>
          <w:sz w:val="24"/>
          <w:szCs w:val="24"/>
        </w:rPr>
      </w:pPr>
      <w:r>
        <w:rPr>
          <w:rFonts w:ascii="Times New Roman" w:hAnsi="Times New Roman" w:cs="Times New Roman"/>
          <w:b/>
          <w:bCs/>
          <w:sz w:val="24"/>
          <w:szCs w:val="24"/>
        </w:rPr>
        <w:t>ЗАДЪЛЖЕНИЕ ЗА ОБЯВЯВАНЕ</w:t>
      </w:r>
    </w:p>
    <w:p w:rsidR="005E6671" w:rsidRDefault="00237F4C">
      <w:pPr>
        <w:spacing w:after="0" w:line="240" w:lineRule="auto"/>
        <w:ind w:firstLine="855"/>
        <w:divId w:val="1138690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383. (Нов - ДВ, бр. 83 от 1996 г., отм. - ДВ, бр. 103 от 2005 г., в сила от 01.01.2006 г.)</w:t>
      </w:r>
    </w:p>
    <w:p w:rsidR="005E6671" w:rsidRDefault="005E6671">
      <w:pPr>
        <w:spacing w:after="0" w:line="240" w:lineRule="auto"/>
        <w:ind w:firstLine="855"/>
        <w:divId w:val="18860181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7446679"/>
        <w:rPr>
          <w:rFonts w:ascii="Times New Roman" w:hAnsi="Times New Roman" w:cs="Times New Roman"/>
          <w:b/>
          <w:bCs/>
          <w:sz w:val="24"/>
          <w:szCs w:val="24"/>
        </w:rPr>
      </w:pPr>
      <w:r>
        <w:rPr>
          <w:rFonts w:ascii="Times New Roman" w:hAnsi="Times New Roman" w:cs="Times New Roman"/>
          <w:b/>
          <w:bCs/>
          <w:sz w:val="24"/>
          <w:szCs w:val="24"/>
        </w:rPr>
        <w:t>СЪЗНАТЕЛНО НЕТОЧНО ОБЯВЯВАНЕ ИЛИ ПРЕМЪЛЧАВАНЕ</w:t>
      </w:r>
    </w:p>
    <w:p w:rsidR="005E6671" w:rsidRDefault="00237F4C">
      <w:pPr>
        <w:spacing w:after="0" w:line="240" w:lineRule="auto"/>
        <w:ind w:firstLine="855"/>
        <w:divId w:val="1390231646"/>
        <w:rPr>
          <w:rFonts w:ascii="Times New Roman" w:eastAsia="Times New Roman" w:hAnsi="Times New Roman" w:cs="Times New Roman"/>
          <w:sz w:val="24"/>
          <w:szCs w:val="24"/>
        </w:rPr>
      </w:pPr>
      <w:r>
        <w:rPr>
          <w:rFonts w:ascii="Times New Roman" w:eastAsia="Times New Roman" w:hAnsi="Times New Roman" w:cs="Times New Roman"/>
          <w:sz w:val="24"/>
          <w:szCs w:val="24"/>
        </w:rPr>
        <w:t>Чл. 384. (Нов - ДВ, бр. 83 от 1996 г., отм. - ДВ, бр. 103 от 2005 г., в сила от 01.01.2006 г.)</w:t>
      </w:r>
    </w:p>
    <w:p w:rsidR="005E6671" w:rsidRDefault="005E6671">
      <w:pPr>
        <w:spacing w:after="0" w:line="240" w:lineRule="auto"/>
        <w:ind w:firstLine="855"/>
        <w:divId w:val="19574466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9186804"/>
        <w:rPr>
          <w:rFonts w:ascii="Times New Roman" w:hAnsi="Times New Roman" w:cs="Times New Roman"/>
          <w:b/>
          <w:bCs/>
          <w:sz w:val="24"/>
          <w:szCs w:val="24"/>
        </w:rPr>
      </w:pPr>
      <w:r>
        <w:rPr>
          <w:rFonts w:ascii="Times New Roman" w:hAnsi="Times New Roman" w:cs="Times New Roman"/>
          <w:b/>
          <w:bCs/>
          <w:sz w:val="24"/>
          <w:szCs w:val="24"/>
        </w:rPr>
        <w:t>НЕСЪЗНАТЕЛНО НЕТОЧНО ОБЯВЯВАНЕ</w:t>
      </w:r>
    </w:p>
    <w:p w:rsidR="005E6671" w:rsidRDefault="00237F4C">
      <w:pPr>
        <w:spacing w:after="0" w:line="240" w:lineRule="auto"/>
        <w:ind w:firstLine="855"/>
        <w:divId w:val="864755142"/>
        <w:rPr>
          <w:rFonts w:ascii="Times New Roman" w:eastAsia="Times New Roman" w:hAnsi="Times New Roman" w:cs="Times New Roman"/>
          <w:sz w:val="24"/>
          <w:szCs w:val="24"/>
        </w:rPr>
      </w:pPr>
      <w:r>
        <w:rPr>
          <w:rFonts w:ascii="Times New Roman" w:eastAsia="Times New Roman" w:hAnsi="Times New Roman" w:cs="Times New Roman"/>
          <w:sz w:val="24"/>
          <w:szCs w:val="24"/>
        </w:rPr>
        <w:t>Чл. 385. (Нов - ДВ, бр. 83 от 1996 г., отм. - ДВ, бр. 103 от 2005 г., в сила от 01.01.2006 г.)</w:t>
      </w:r>
    </w:p>
    <w:p w:rsidR="005E6671" w:rsidRDefault="005E6671">
      <w:pPr>
        <w:spacing w:after="0" w:line="240" w:lineRule="auto"/>
        <w:ind w:firstLine="855"/>
        <w:divId w:val="95918680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50989453"/>
        <w:rPr>
          <w:rFonts w:ascii="Times New Roman" w:hAnsi="Times New Roman" w:cs="Times New Roman"/>
          <w:b/>
          <w:bCs/>
          <w:sz w:val="24"/>
          <w:szCs w:val="24"/>
        </w:rPr>
      </w:pPr>
      <w:r>
        <w:rPr>
          <w:rFonts w:ascii="Times New Roman" w:hAnsi="Times New Roman" w:cs="Times New Roman"/>
          <w:b/>
          <w:bCs/>
          <w:sz w:val="24"/>
          <w:szCs w:val="24"/>
        </w:rPr>
        <w:t>ОБЯВЯВАНЕ НА НОВОНАСТЪПИЛИ ОБСТОЯТЕЛСТВА</w:t>
      </w:r>
    </w:p>
    <w:p w:rsidR="005E6671" w:rsidRDefault="00237F4C">
      <w:pPr>
        <w:spacing w:after="0" w:line="240" w:lineRule="auto"/>
        <w:ind w:firstLine="855"/>
        <w:divId w:val="160587183"/>
        <w:rPr>
          <w:rFonts w:ascii="Times New Roman" w:eastAsia="Times New Roman" w:hAnsi="Times New Roman" w:cs="Times New Roman"/>
          <w:sz w:val="24"/>
          <w:szCs w:val="24"/>
        </w:rPr>
      </w:pPr>
      <w:r>
        <w:rPr>
          <w:rFonts w:ascii="Times New Roman" w:eastAsia="Times New Roman" w:hAnsi="Times New Roman" w:cs="Times New Roman"/>
          <w:sz w:val="24"/>
          <w:szCs w:val="24"/>
        </w:rPr>
        <w:t>Чл. 386. (Нов - ДВ, бр. 83 от 1996 г., отм. - ДВ, бр. 103 от 2005 г., в сила от 01.01.2006 г.)</w:t>
      </w:r>
    </w:p>
    <w:p w:rsidR="005E6671" w:rsidRDefault="005E6671">
      <w:pPr>
        <w:spacing w:after="0" w:line="240" w:lineRule="auto"/>
        <w:ind w:firstLine="855"/>
        <w:divId w:val="8509894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73902510"/>
        <w:rPr>
          <w:rFonts w:ascii="Times New Roman" w:hAnsi="Times New Roman" w:cs="Times New Roman"/>
          <w:b/>
          <w:bCs/>
          <w:sz w:val="24"/>
          <w:szCs w:val="24"/>
        </w:rPr>
      </w:pPr>
      <w:r>
        <w:rPr>
          <w:rFonts w:ascii="Times New Roman" w:hAnsi="Times New Roman" w:cs="Times New Roman"/>
          <w:b/>
          <w:bCs/>
          <w:sz w:val="24"/>
          <w:szCs w:val="24"/>
        </w:rPr>
        <w:t>ЗАСТРАХОВАТЕЛНА ПРЕМИЯ</w:t>
      </w:r>
    </w:p>
    <w:p w:rsidR="005E6671" w:rsidRDefault="00237F4C">
      <w:pPr>
        <w:spacing w:after="0" w:line="240" w:lineRule="auto"/>
        <w:ind w:firstLine="855"/>
        <w:divId w:val="1698040128"/>
        <w:rPr>
          <w:rFonts w:ascii="Times New Roman" w:eastAsia="Times New Roman" w:hAnsi="Times New Roman" w:cs="Times New Roman"/>
          <w:sz w:val="24"/>
          <w:szCs w:val="24"/>
        </w:rPr>
      </w:pPr>
      <w:r>
        <w:rPr>
          <w:rFonts w:ascii="Times New Roman" w:eastAsia="Times New Roman" w:hAnsi="Times New Roman" w:cs="Times New Roman"/>
          <w:sz w:val="24"/>
          <w:szCs w:val="24"/>
        </w:rPr>
        <w:t>Чл. 387. (Нов - ДВ, бр. 83 от 1996 г., отм. - ДВ, бр. 103 от 2005 г., в сила от 01.01.2006 г.)</w:t>
      </w:r>
    </w:p>
    <w:p w:rsidR="005E6671" w:rsidRDefault="005E6671">
      <w:pPr>
        <w:spacing w:after="0" w:line="240" w:lineRule="auto"/>
        <w:ind w:firstLine="855"/>
        <w:divId w:val="197390251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20283599"/>
        <w:rPr>
          <w:rFonts w:ascii="Times New Roman" w:hAnsi="Times New Roman" w:cs="Times New Roman"/>
          <w:b/>
          <w:bCs/>
          <w:sz w:val="24"/>
          <w:szCs w:val="24"/>
        </w:rPr>
      </w:pPr>
      <w:r>
        <w:rPr>
          <w:rFonts w:ascii="Times New Roman" w:hAnsi="Times New Roman" w:cs="Times New Roman"/>
          <w:b/>
          <w:bCs/>
          <w:sz w:val="24"/>
          <w:szCs w:val="24"/>
        </w:rPr>
        <w:t>ПРЕДОТВРАТЯВАНЕ НА ВРЕДИ</w:t>
      </w:r>
    </w:p>
    <w:p w:rsidR="005E6671" w:rsidRDefault="00237F4C">
      <w:pPr>
        <w:spacing w:after="0" w:line="240" w:lineRule="auto"/>
        <w:ind w:firstLine="855"/>
        <w:divId w:val="521164097"/>
        <w:rPr>
          <w:rFonts w:ascii="Times New Roman" w:eastAsia="Times New Roman" w:hAnsi="Times New Roman" w:cs="Times New Roman"/>
          <w:sz w:val="24"/>
          <w:szCs w:val="24"/>
        </w:rPr>
      </w:pPr>
      <w:r>
        <w:rPr>
          <w:rFonts w:ascii="Times New Roman" w:eastAsia="Times New Roman" w:hAnsi="Times New Roman" w:cs="Times New Roman"/>
          <w:sz w:val="24"/>
          <w:szCs w:val="24"/>
        </w:rPr>
        <w:t>Чл. 388. (Нов - ДВ, бр. 83 от 1996 г., отм. - ДВ, бр. 103 от 2005 г., в сила от 01.01.2006 г.)</w:t>
      </w:r>
    </w:p>
    <w:p w:rsidR="005E6671" w:rsidRDefault="005E6671">
      <w:pPr>
        <w:spacing w:after="0" w:line="240" w:lineRule="auto"/>
        <w:ind w:firstLine="855"/>
        <w:divId w:val="10202835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0431593"/>
        <w:rPr>
          <w:rFonts w:ascii="Times New Roman" w:hAnsi="Times New Roman" w:cs="Times New Roman"/>
          <w:b/>
          <w:bCs/>
          <w:sz w:val="24"/>
          <w:szCs w:val="24"/>
        </w:rPr>
      </w:pPr>
      <w:r>
        <w:rPr>
          <w:rFonts w:ascii="Times New Roman" w:hAnsi="Times New Roman" w:cs="Times New Roman"/>
          <w:b/>
          <w:bCs/>
          <w:sz w:val="24"/>
          <w:szCs w:val="24"/>
        </w:rPr>
        <w:t>ЗАДЪЛЖЕНИЕ ЗА СЪОБЩАВАНЕ</w:t>
      </w:r>
    </w:p>
    <w:p w:rsidR="005E6671" w:rsidRDefault="00237F4C">
      <w:pPr>
        <w:spacing w:after="0" w:line="240" w:lineRule="auto"/>
        <w:ind w:firstLine="855"/>
        <w:divId w:val="155078940"/>
        <w:rPr>
          <w:rFonts w:ascii="Times New Roman" w:eastAsia="Times New Roman" w:hAnsi="Times New Roman" w:cs="Times New Roman"/>
          <w:sz w:val="24"/>
          <w:szCs w:val="24"/>
        </w:rPr>
      </w:pPr>
      <w:r>
        <w:rPr>
          <w:rFonts w:ascii="Times New Roman" w:eastAsia="Times New Roman" w:hAnsi="Times New Roman" w:cs="Times New Roman"/>
          <w:sz w:val="24"/>
          <w:szCs w:val="24"/>
        </w:rPr>
        <w:t>Чл. 389. (Нов - ДВ, бр. 83 от 1996 г., отм. - ДВ, бр. 103 от 2005 г., в сила от 01.01.2006 г.)</w:t>
      </w:r>
    </w:p>
    <w:p w:rsidR="005E6671" w:rsidRDefault="005E6671">
      <w:pPr>
        <w:spacing w:after="0" w:line="240" w:lineRule="auto"/>
        <w:ind w:firstLine="855"/>
        <w:divId w:val="12004315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27680717"/>
        <w:rPr>
          <w:rFonts w:ascii="Times New Roman" w:hAnsi="Times New Roman" w:cs="Times New Roman"/>
          <w:b/>
          <w:bCs/>
          <w:sz w:val="24"/>
          <w:szCs w:val="24"/>
        </w:rPr>
      </w:pPr>
      <w:r>
        <w:rPr>
          <w:rFonts w:ascii="Times New Roman" w:hAnsi="Times New Roman" w:cs="Times New Roman"/>
          <w:b/>
          <w:bCs/>
          <w:sz w:val="24"/>
          <w:szCs w:val="24"/>
        </w:rPr>
        <w:t>ЗАСТРАХОВАТЕЛНО ПЛАЩАНЕ</w:t>
      </w:r>
    </w:p>
    <w:p w:rsidR="005E6671" w:rsidRDefault="00237F4C">
      <w:pPr>
        <w:spacing w:after="0" w:line="240" w:lineRule="auto"/>
        <w:ind w:firstLine="855"/>
        <w:divId w:val="89276837"/>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(Нов - ДВ, бр. 83 от 1996 г., отм. - ДВ, бр. 103 от 2005 г., в сила от 01.01.2006 г.)</w:t>
      </w:r>
    </w:p>
    <w:p w:rsidR="005E6671" w:rsidRDefault="005E6671">
      <w:pPr>
        <w:spacing w:after="0" w:line="240" w:lineRule="auto"/>
        <w:ind w:firstLine="855"/>
        <w:divId w:val="17276807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0239757"/>
        <w:rPr>
          <w:rFonts w:ascii="Times New Roman" w:hAnsi="Times New Roman" w:cs="Times New Roman"/>
          <w:b/>
          <w:bCs/>
          <w:sz w:val="24"/>
          <w:szCs w:val="24"/>
        </w:rPr>
      </w:pPr>
      <w:r>
        <w:rPr>
          <w:rFonts w:ascii="Times New Roman" w:hAnsi="Times New Roman" w:cs="Times New Roman"/>
          <w:b/>
          <w:bCs/>
          <w:sz w:val="24"/>
          <w:szCs w:val="24"/>
        </w:rPr>
        <w:lastRenderedPageBreak/>
        <w:t>ЗАСТРАХОВАТЕЛЕН ИНТЕРЕС</w:t>
      </w:r>
    </w:p>
    <w:p w:rsidR="005E6671" w:rsidRDefault="00237F4C">
      <w:pPr>
        <w:spacing w:after="0" w:line="240" w:lineRule="auto"/>
        <w:ind w:firstLine="855"/>
        <w:divId w:val="1649213750"/>
        <w:rPr>
          <w:rFonts w:ascii="Times New Roman" w:eastAsia="Times New Roman" w:hAnsi="Times New Roman" w:cs="Times New Roman"/>
          <w:sz w:val="24"/>
          <w:szCs w:val="24"/>
        </w:rPr>
      </w:pPr>
      <w:r>
        <w:rPr>
          <w:rFonts w:ascii="Times New Roman" w:eastAsia="Times New Roman" w:hAnsi="Times New Roman" w:cs="Times New Roman"/>
          <w:sz w:val="24"/>
          <w:szCs w:val="24"/>
        </w:rPr>
        <w:t>Чл. 391. (Нов - ДВ, бр. 83 от 1996 г., отм. - ДВ, бр. 103 от 2005 г., в сила от 01.01.2006 г.)</w:t>
      </w:r>
    </w:p>
    <w:p w:rsidR="005E6671" w:rsidRDefault="005E6671">
      <w:pPr>
        <w:spacing w:after="0" w:line="240" w:lineRule="auto"/>
        <w:ind w:firstLine="855"/>
        <w:divId w:val="1802397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4374923"/>
        <w:rPr>
          <w:rFonts w:ascii="Times New Roman" w:hAnsi="Times New Roman" w:cs="Times New Roman"/>
          <w:b/>
          <w:bCs/>
          <w:sz w:val="24"/>
          <w:szCs w:val="24"/>
        </w:rPr>
      </w:pPr>
      <w:r>
        <w:rPr>
          <w:rFonts w:ascii="Times New Roman" w:hAnsi="Times New Roman" w:cs="Times New Roman"/>
          <w:b/>
          <w:bCs/>
          <w:sz w:val="24"/>
          <w:szCs w:val="24"/>
        </w:rPr>
        <w:t>ДАВНОСТ</w:t>
      </w:r>
    </w:p>
    <w:p w:rsidR="005E6671" w:rsidRDefault="00237F4C">
      <w:pPr>
        <w:spacing w:after="0" w:line="240" w:lineRule="auto"/>
        <w:ind w:firstLine="855"/>
        <w:divId w:val="1381517315"/>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(Нов - ДВ, бр. 83 от 1996 г., отм. - ДВ, бр. 103 от 2005 г., в сила от 01.01.2006 г.)</w:t>
      </w:r>
    </w:p>
    <w:p w:rsidR="005E6671" w:rsidRDefault="005E6671">
      <w:pPr>
        <w:spacing w:after="0" w:line="240" w:lineRule="auto"/>
        <w:ind w:firstLine="855"/>
        <w:divId w:val="11043749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13191547"/>
        <w:rPr>
          <w:rFonts w:ascii="Times New Roman" w:hAnsi="Times New Roman" w:cs="Times New Roman"/>
          <w:b/>
          <w:bCs/>
          <w:sz w:val="24"/>
          <w:szCs w:val="24"/>
        </w:rPr>
      </w:pPr>
      <w:r>
        <w:rPr>
          <w:rFonts w:ascii="Times New Roman" w:hAnsi="Times New Roman" w:cs="Times New Roman"/>
          <w:b/>
          <w:bCs/>
          <w:sz w:val="24"/>
          <w:szCs w:val="24"/>
        </w:rPr>
        <w:t>НЕСЕКВЕСТИРУЕМОСТ</w:t>
      </w:r>
    </w:p>
    <w:p w:rsidR="005E6671" w:rsidRDefault="00237F4C">
      <w:pPr>
        <w:spacing w:after="0" w:line="240" w:lineRule="auto"/>
        <w:ind w:firstLine="855"/>
        <w:divId w:val="684406762"/>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(Нов - ДВ, бр. 83 от 1996 г., отм. - ДВ, бр. 103 от 2005 г., в сила от 01.01.2006 г.)</w:t>
      </w:r>
    </w:p>
    <w:p w:rsidR="005E6671" w:rsidRDefault="005E6671">
      <w:pPr>
        <w:spacing w:after="0" w:line="240" w:lineRule="auto"/>
        <w:ind w:firstLine="855"/>
        <w:divId w:val="71319154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ИМУЩЕСТВЕНО ЗАСТРАХОВАНЕ</w:t>
      </w:r>
    </w:p>
    <w:p w:rsidR="005E6671" w:rsidRDefault="00237F4C">
      <w:pPr>
        <w:spacing w:before="100" w:beforeAutospacing="1" w:after="100" w:afterAutospacing="1" w:line="240" w:lineRule="auto"/>
        <w:ind w:firstLine="855"/>
        <w:divId w:val="38865684"/>
        <w:rPr>
          <w:rFonts w:ascii="Times New Roman" w:hAnsi="Times New Roman" w:cs="Times New Roman"/>
          <w:b/>
          <w:bCs/>
          <w:sz w:val="24"/>
          <w:szCs w:val="24"/>
        </w:rPr>
      </w:pPr>
      <w:r>
        <w:rPr>
          <w:rFonts w:ascii="Times New Roman" w:hAnsi="Times New Roman" w:cs="Times New Roman"/>
          <w:b/>
          <w:bCs/>
          <w:sz w:val="24"/>
          <w:szCs w:val="24"/>
        </w:rPr>
        <w:t>ПРЕДМЕТ НА ДОГОВОРА</w:t>
      </w:r>
    </w:p>
    <w:p w:rsidR="005E6671" w:rsidRDefault="00237F4C">
      <w:pPr>
        <w:spacing w:after="0" w:line="240" w:lineRule="auto"/>
        <w:ind w:firstLine="855"/>
        <w:divId w:val="1029796105"/>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(Нов - ДВ, бр. 83 от 1996 г., отм. - ДВ, бр. 103 от 2005 г., в сила от 01.01.2006 г.)</w:t>
      </w:r>
    </w:p>
    <w:p w:rsidR="005E6671" w:rsidRDefault="005E6671">
      <w:pPr>
        <w:spacing w:after="0" w:line="240" w:lineRule="auto"/>
        <w:ind w:firstLine="855"/>
        <w:divId w:val="388656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05503164"/>
        <w:rPr>
          <w:rFonts w:ascii="Times New Roman" w:hAnsi="Times New Roman" w:cs="Times New Roman"/>
          <w:b/>
          <w:bCs/>
          <w:sz w:val="24"/>
          <w:szCs w:val="24"/>
        </w:rPr>
      </w:pPr>
      <w:r>
        <w:rPr>
          <w:rFonts w:ascii="Times New Roman" w:hAnsi="Times New Roman" w:cs="Times New Roman"/>
          <w:b/>
          <w:bCs/>
          <w:sz w:val="24"/>
          <w:szCs w:val="24"/>
        </w:rPr>
        <w:t>СКЛЮЧВАНЕ НА ДОГОВОР БЕЗ ПЪЛНОМОЩИЕ</w:t>
      </w:r>
    </w:p>
    <w:p w:rsidR="005E6671" w:rsidRDefault="00237F4C">
      <w:pPr>
        <w:spacing w:after="0" w:line="240" w:lineRule="auto"/>
        <w:ind w:firstLine="855"/>
        <w:divId w:val="278493161"/>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(Нов - ДВ, бр. 83 от 1996 г., отм. - ДВ, бр. 103 от 2005 г., в сила от 01.01.2006 г.)</w:t>
      </w:r>
    </w:p>
    <w:p w:rsidR="005E6671" w:rsidRDefault="005E6671">
      <w:pPr>
        <w:spacing w:after="0" w:line="240" w:lineRule="auto"/>
        <w:ind w:firstLine="855"/>
        <w:divId w:val="13055031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63918362"/>
        <w:rPr>
          <w:rFonts w:ascii="Times New Roman" w:hAnsi="Times New Roman" w:cs="Times New Roman"/>
          <w:b/>
          <w:bCs/>
          <w:sz w:val="24"/>
          <w:szCs w:val="24"/>
        </w:rPr>
      </w:pPr>
      <w:r>
        <w:rPr>
          <w:rFonts w:ascii="Times New Roman" w:hAnsi="Times New Roman" w:cs="Times New Roman"/>
          <w:b/>
          <w:bCs/>
          <w:sz w:val="24"/>
          <w:szCs w:val="24"/>
        </w:rPr>
        <w:t>ЗАСТРАХОВАТЕЛНА СУМА</w:t>
      </w:r>
    </w:p>
    <w:p w:rsidR="005E6671" w:rsidRDefault="00237F4C">
      <w:pPr>
        <w:spacing w:after="0" w:line="240" w:lineRule="auto"/>
        <w:ind w:firstLine="855"/>
        <w:divId w:val="156772202"/>
        <w:rPr>
          <w:rFonts w:ascii="Times New Roman" w:eastAsia="Times New Roman" w:hAnsi="Times New Roman" w:cs="Times New Roman"/>
          <w:sz w:val="24"/>
          <w:szCs w:val="24"/>
        </w:rPr>
      </w:pPr>
      <w:r>
        <w:rPr>
          <w:rFonts w:ascii="Times New Roman" w:eastAsia="Times New Roman" w:hAnsi="Times New Roman" w:cs="Times New Roman"/>
          <w:sz w:val="24"/>
          <w:szCs w:val="24"/>
        </w:rPr>
        <w:t>Чл. 396. (Нов - ДВ, бр. 83 от 1996 г., отм. - ДВ, бр. 103 от 2005 г., в сила от 01.01.2006 г.)</w:t>
      </w:r>
    </w:p>
    <w:p w:rsidR="005E6671" w:rsidRDefault="005E6671">
      <w:pPr>
        <w:spacing w:after="0" w:line="240" w:lineRule="auto"/>
        <w:ind w:firstLine="855"/>
        <w:divId w:val="7639183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64970245"/>
        <w:rPr>
          <w:rFonts w:ascii="Times New Roman" w:hAnsi="Times New Roman" w:cs="Times New Roman"/>
          <w:b/>
          <w:bCs/>
          <w:sz w:val="24"/>
          <w:szCs w:val="24"/>
        </w:rPr>
      </w:pPr>
      <w:r>
        <w:rPr>
          <w:rFonts w:ascii="Times New Roman" w:hAnsi="Times New Roman" w:cs="Times New Roman"/>
          <w:b/>
          <w:bCs/>
          <w:sz w:val="24"/>
          <w:szCs w:val="24"/>
        </w:rPr>
        <w:t>НАДЗАСТРАХОВАНЕ</w:t>
      </w:r>
    </w:p>
    <w:p w:rsidR="005E6671" w:rsidRDefault="00237F4C">
      <w:pPr>
        <w:spacing w:after="0" w:line="240" w:lineRule="auto"/>
        <w:ind w:firstLine="855"/>
        <w:divId w:val="402684585"/>
        <w:rPr>
          <w:rFonts w:ascii="Times New Roman" w:eastAsia="Times New Roman" w:hAnsi="Times New Roman" w:cs="Times New Roman"/>
          <w:sz w:val="24"/>
          <w:szCs w:val="24"/>
        </w:rPr>
      </w:pPr>
      <w:r>
        <w:rPr>
          <w:rFonts w:ascii="Times New Roman" w:eastAsia="Times New Roman" w:hAnsi="Times New Roman" w:cs="Times New Roman"/>
          <w:sz w:val="24"/>
          <w:szCs w:val="24"/>
        </w:rPr>
        <w:t>Чл. 397. (Нов - ДВ, бр. 83 от 1996 г., отм. - ДВ, бр. 103 от 2005 г., в сила от 01.01.2006 г.)</w:t>
      </w:r>
    </w:p>
    <w:p w:rsidR="005E6671" w:rsidRDefault="005E6671">
      <w:pPr>
        <w:spacing w:after="0" w:line="240" w:lineRule="auto"/>
        <w:ind w:firstLine="855"/>
        <w:divId w:val="16649702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03971805"/>
        <w:rPr>
          <w:rFonts w:ascii="Times New Roman" w:hAnsi="Times New Roman" w:cs="Times New Roman"/>
          <w:b/>
          <w:bCs/>
          <w:sz w:val="24"/>
          <w:szCs w:val="24"/>
        </w:rPr>
      </w:pPr>
      <w:r>
        <w:rPr>
          <w:rFonts w:ascii="Times New Roman" w:hAnsi="Times New Roman" w:cs="Times New Roman"/>
          <w:b/>
          <w:bCs/>
          <w:sz w:val="24"/>
          <w:szCs w:val="24"/>
        </w:rPr>
        <w:t>ПОДЗАСТРАХОВАНЕ</w:t>
      </w:r>
    </w:p>
    <w:p w:rsidR="005E6671" w:rsidRDefault="00237F4C">
      <w:pPr>
        <w:spacing w:after="0" w:line="240" w:lineRule="auto"/>
        <w:ind w:firstLine="855"/>
        <w:divId w:val="15415528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398. (Нов - ДВ, бр. 83 от 1996 г., отм. - ДВ, бр. 103 от 2005 г., в сила от 01.01.2006 г.)</w:t>
      </w:r>
    </w:p>
    <w:p w:rsidR="005E6671" w:rsidRDefault="005E6671">
      <w:pPr>
        <w:spacing w:after="0" w:line="240" w:lineRule="auto"/>
        <w:ind w:firstLine="855"/>
        <w:divId w:val="20039718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15107402"/>
        <w:rPr>
          <w:rFonts w:ascii="Times New Roman" w:hAnsi="Times New Roman" w:cs="Times New Roman"/>
          <w:b/>
          <w:bCs/>
          <w:sz w:val="24"/>
          <w:szCs w:val="24"/>
        </w:rPr>
      </w:pPr>
      <w:r>
        <w:rPr>
          <w:rFonts w:ascii="Times New Roman" w:hAnsi="Times New Roman" w:cs="Times New Roman"/>
          <w:b/>
          <w:bCs/>
          <w:sz w:val="24"/>
          <w:szCs w:val="24"/>
        </w:rPr>
        <w:t>ЗАСТРАХОВАТЕЛНО ОБЕЗЩЕТЕНИЕ</w:t>
      </w:r>
    </w:p>
    <w:p w:rsidR="005E6671" w:rsidRDefault="00237F4C">
      <w:pPr>
        <w:spacing w:after="0" w:line="240" w:lineRule="auto"/>
        <w:ind w:firstLine="855"/>
        <w:divId w:val="2039311844"/>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(Нов - ДВ, бр. 83 от 1996 г., отм. - ДВ, бр. 103 от 2005 г., в сила от 01.01.2006 г.)</w:t>
      </w:r>
    </w:p>
    <w:p w:rsidR="005E6671" w:rsidRDefault="005E6671">
      <w:pPr>
        <w:spacing w:after="0" w:line="240" w:lineRule="auto"/>
        <w:ind w:firstLine="855"/>
        <w:divId w:val="20151074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5680330"/>
        <w:rPr>
          <w:rFonts w:ascii="Times New Roman" w:hAnsi="Times New Roman" w:cs="Times New Roman"/>
          <w:b/>
          <w:bCs/>
          <w:sz w:val="24"/>
          <w:szCs w:val="24"/>
        </w:rPr>
      </w:pPr>
      <w:r>
        <w:rPr>
          <w:rFonts w:ascii="Times New Roman" w:hAnsi="Times New Roman" w:cs="Times New Roman"/>
          <w:b/>
          <w:bCs/>
          <w:sz w:val="24"/>
          <w:szCs w:val="24"/>
        </w:rPr>
        <w:t>ЧАСТИЧНО ПОГИВАНЕ</w:t>
      </w:r>
    </w:p>
    <w:p w:rsidR="005E6671" w:rsidRDefault="00237F4C">
      <w:pPr>
        <w:spacing w:after="0" w:line="240" w:lineRule="auto"/>
        <w:ind w:firstLine="855"/>
        <w:divId w:val="1233081973"/>
        <w:rPr>
          <w:rFonts w:ascii="Times New Roman" w:eastAsia="Times New Roman" w:hAnsi="Times New Roman" w:cs="Times New Roman"/>
          <w:sz w:val="24"/>
          <w:szCs w:val="24"/>
        </w:rPr>
      </w:pPr>
      <w:r>
        <w:rPr>
          <w:rFonts w:ascii="Times New Roman" w:eastAsia="Times New Roman" w:hAnsi="Times New Roman" w:cs="Times New Roman"/>
          <w:sz w:val="24"/>
          <w:szCs w:val="24"/>
        </w:rPr>
        <w:t>Чл. 400. (Нов - ДВ, бр. 83 от 1996 г., отм. - ДВ, бр. 103 от 2005 г., в сила от 01.01.2006 г.)</w:t>
      </w:r>
    </w:p>
    <w:p w:rsidR="005E6671" w:rsidRDefault="005E6671">
      <w:pPr>
        <w:spacing w:after="0" w:line="240" w:lineRule="auto"/>
        <w:ind w:firstLine="855"/>
        <w:divId w:val="18156803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12658485"/>
        <w:rPr>
          <w:rFonts w:ascii="Times New Roman" w:hAnsi="Times New Roman" w:cs="Times New Roman"/>
          <w:b/>
          <w:bCs/>
          <w:sz w:val="24"/>
          <w:szCs w:val="24"/>
        </w:rPr>
      </w:pPr>
      <w:r>
        <w:rPr>
          <w:rFonts w:ascii="Times New Roman" w:hAnsi="Times New Roman" w:cs="Times New Roman"/>
          <w:b/>
          <w:bCs/>
          <w:sz w:val="24"/>
          <w:szCs w:val="24"/>
        </w:rPr>
        <w:t>ПРЕХВЪРЛЯНЕ НА ЗАСТРАХОВАНОТО ИМУЩЕСТВО</w:t>
      </w:r>
    </w:p>
    <w:p w:rsidR="005E6671" w:rsidRDefault="00237F4C">
      <w:pPr>
        <w:spacing w:after="0" w:line="240" w:lineRule="auto"/>
        <w:ind w:firstLine="855"/>
        <w:divId w:val="973870906"/>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(Нов - ДВ, бр. 83 от 1996 г., отм. - ДВ, бр. 103 от 2005 г., в сила от 01.01.2006 г.)</w:t>
      </w:r>
    </w:p>
    <w:p w:rsidR="005E6671" w:rsidRDefault="005E6671">
      <w:pPr>
        <w:spacing w:after="0" w:line="240" w:lineRule="auto"/>
        <w:ind w:firstLine="855"/>
        <w:divId w:val="7126584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68592568"/>
        <w:rPr>
          <w:rFonts w:ascii="Times New Roman" w:hAnsi="Times New Roman" w:cs="Times New Roman"/>
          <w:b/>
          <w:bCs/>
          <w:sz w:val="24"/>
          <w:szCs w:val="24"/>
        </w:rPr>
      </w:pPr>
      <w:r>
        <w:rPr>
          <w:rFonts w:ascii="Times New Roman" w:hAnsi="Times New Roman" w:cs="Times New Roman"/>
          <w:b/>
          <w:bCs/>
          <w:sz w:val="24"/>
          <w:szCs w:val="24"/>
        </w:rPr>
        <w:t>ВСТЪПВАНЕ В ПРАВАТА НА ЗАСТРАХОВАНИЯ</w:t>
      </w:r>
    </w:p>
    <w:p w:rsidR="005E6671" w:rsidRDefault="00237F4C">
      <w:pPr>
        <w:spacing w:after="0" w:line="240" w:lineRule="auto"/>
        <w:ind w:firstLine="855"/>
        <w:divId w:val="1903829076"/>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(Нов - ДВ, бр. 83 от 1996 г., отм. - ДВ, бр. 103 от 2005 г., в сила от 01.01.2006 г.)</w:t>
      </w:r>
    </w:p>
    <w:p w:rsidR="005E6671" w:rsidRDefault="005E6671">
      <w:pPr>
        <w:spacing w:after="0" w:line="240" w:lineRule="auto"/>
        <w:ind w:firstLine="855"/>
        <w:divId w:val="11685925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89930865"/>
        <w:rPr>
          <w:rFonts w:ascii="Times New Roman" w:hAnsi="Times New Roman" w:cs="Times New Roman"/>
          <w:b/>
          <w:bCs/>
          <w:sz w:val="24"/>
          <w:szCs w:val="24"/>
        </w:rPr>
      </w:pPr>
      <w:r>
        <w:rPr>
          <w:rFonts w:ascii="Times New Roman" w:hAnsi="Times New Roman" w:cs="Times New Roman"/>
          <w:b/>
          <w:bCs/>
          <w:sz w:val="24"/>
          <w:szCs w:val="24"/>
        </w:rPr>
        <w:t>ЗАСТРАХОВКА СРЕЩУ РИСКОВЕТЕ ПО ПРЕВОЗА</w:t>
      </w:r>
    </w:p>
    <w:p w:rsidR="005E6671" w:rsidRDefault="00237F4C">
      <w:pPr>
        <w:spacing w:after="0" w:line="240" w:lineRule="auto"/>
        <w:ind w:firstLine="855"/>
        <w:divId w:val="154688006"/>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(Нов - ДВ, бр. 83 от 1996 г., отм. - ДВ, бр. 103 от 2005 г., в сила от 01.01.2006 г.)</w:t>
      </w:r>
    </w:p>
    <w:p w:rsidR="005E6671" w:rsidRDefault="005E6671">
      <w:pPr>
        <w:spacing w:after="0" w:line="240" w:lineRule="auto"/>
        <w:ind w:firstLine="855"/>
        <w:divId w:val="10899308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403324"/>
        <w:rPr>
          <w:rFonts w:ascii="Times New Roman" w:hAnsi="Times New Roman" w:cs="Times New Roman"/>
          <w:b/>
          <w:bCs/>
          <w:sz w:val="24"/>
          <w:szCs w:val="24"/>
        </w:rPr>
      </w:pPr>
      <w:r>
        <w:rPr>
          <w:rFonts w:ascii="Times New Roman" w:hAnsi="Times New Roman" w:cs="Times New Roman"/>
          <w:b/>
          <w:bCs/>
          <w:sz w:val="24"/>
          <w:szCs w:val="24"/>
        </w:rPr>
        <w:t>АБОНАМЕНТНА ЗАСТРАХОВКА</w:t>
      </w:r>
    </w:p>
    <w:p w:rsidR="005E6671" w:rsidRDefault="00237F4C">
      <w:pPr>
        <w:spacing w:after="0" w:line="240" w:lineRule="auto"/>
        <w:ind w:firstLine="855"/>
        <w:divId w:val="445078715"/>
        <w:rPr>
          <w:rFonts w:ascii="Times New Roman" w:eastAsia="Times New Roman" w:hAnsi="Times New Roman" w:cs="Times New Roman"/>
          <w:sz w:val="24"/>
          <w:szCs w:val="24"/>
        </w:rPr>
      </w:pPr>
      <w:r>
        <w:rPr>
          <w:rFonts w:ascii="Times New Roman" w:eastAsia="Times New Roman" w:hAnsi="Times New Roman" w:cs="Times New Roman"/>
          <w:sz w:val="24"/>
          <w:szCs w:val="24"/>
        </w:rPr>
        <w:t>Чл. 404. (Нов - ДВ, бр. 83 от 1996 г., отм. - ДВ, бр. 103 от 2005 г., в сила от 01.01.2006 г.)</w:t>
      </w:r>
    </w:p>
    <w:p w:rsidR="005E6671" w:rsidRDefault="005E6671">
      <w:pPr>
        <w:spacing w:after="0" w:line="240" w:lineRule="auto"/>
        <w:ind w:firstLine="855"/>
        <w:divId w:val="18240332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ЗАСТРАХОВКА "ГРАЖДАНСКА ОТГОВОРНОСТ"</w:t>
      </w:r>
    </w:p>
    <w:p w:rsidR="005E6671" w:rsidRDefault="00237F4C">
      <w:pPr>
        <w:spacing w:before="100" w:beforeAutospacing="1" w:after="100" w:afterAutospacing="1" w:line="240" w:lineRule="auto"/>
        <w:ind w:firstLine="855"/>
        <w:divId w:val="925266025"/>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3557342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405. (Нов - ДВ, бр. 83 от 1996 г., отм. - ДВ, бр. 103 от 2005 г., в сила от 01.01.2006 г.)</w:t>
      </w:r>
    </w:p>
    <w:p w:rsidR="005E6671" w:rsidRDefault="005E6671">
      <w:pPr>
        <w:spacing w:after="0" w:line="240" w:lineRule="auto"/>
        <w:ind w:firstLine="855"/>
        <w:divId w:val="92526602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43229713"/>
        <w:rPr>
          <w:rFonts w:ascii="Times New Roman" w:hAnsi="Times New Roman" w:cs="Times New Roman"/>
          <w:b/>
          <w:bCs/>
          <w:sz w:val="24"/>
          <w:szCs w:val="24"/>
        </w:rPr>
      </w:pPr>
      <w:r>
        <w:rPr>
          <w:rFonts w:ascii="Times New Roman" w:hAnsi="Times New Roman" w:cs="Times New Roman"/>
          <w:b/>
          <w:bCs/>
          <w:sz w:val="24"/>
          <w:szCs w:val="24"/>
        </w:rPr>
        <w:t>СЪОБЩАВАНЕ</w:t>
      </w:r>
    </w:p>
    <w:p w:rsidR="005E6671" w:rsidRDefault="00237F4C">
      <w:pPr>
        <w:spacing w:after="0" w:line="240" w:lineRule="auto"/>
        <w:ind w:firstLine="855"/>
        <w:divId w:val="319040440"/>
        <w:rPr>
          <w:rFonts w:ascii="Times New Roman" w:eastAsia="Times New Roman" w:hAnsi="Times New Roman" w:cs="Times New Roman"/>
          <w:sz w:val="24"/>
          <w:szCs w:val="24"/>
        </w:rPr>
      </w:pPr>
      <w:r>
        <w:rPr>
          <w:rFonts w:ascii="Times New Roman" w:eastAsia="Times New Roman" w:hAnsi="Times New Roman" w:cs="Times New Roman"/>
          <w:sz w:val="24"/>
          <w:szCs w:val="24"/>
        </w:rPr>
        <w:t>Чл. 406. (Нов - ДВ, бр. 83 от 1996 г., отм. - ДВ, бр. 103 от 2005 г., в сила от 01.01.2006 г.)</w:t>
      </w:r>
    </w:p>
    <w:p w:rsidR="005E6671" w:rsidRDefault="005E6671">
      <w:pPr>
        <w:spacing w:after="0" w:line="240" w:lineRule="auto"/>
        <w:ind w:firstLine="855"/>
        <w:divId w:val="114322971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8337328"/>
        <w:rPr>
          <w:rFonts w:ascii="Times New Roman" w:hAnsi="Times New Roman" w:cs="Times New Roman"/>
          <w:b/>
          <w:bCs/>
          <w:sz w:val="24"/>
          <w:szCs w:val="24"/>
        </w:rPr>
      </w:pPr>
      <w:r>
        <w:rPr>
          <w:rFonts w:ascii="Times New Roman" w:hAnsi="Times New Roman" w:cs="Times New Roman"/>
          <w:b/>
          <w:bCs/>
          <w:sz w:val="24"/>
          <w:szCs w:val="24"/>
        </w:rPr>
        <w:t>ПРЯК ИСК</w:t>
      </w:r>
    </w:p>
    <w:p w:rsidR="005E6671" w:rsidRDefault="00237F4C">
      <w:pPr>
        <w:spacing w:after="0" w:line="240" w:lineRule="auto"/>
        <w:ind w:firstLine="855"/>
        <w:divId w:val="747465293"/>
        <w:rPr>
          <w:rFonts w:ascii="Times New Roman" w:eastAsia="Times New Roman" w:hAnsi="Times New Roman" w:cs="Times New Roman"/>
          <w:sz w:val="24"/>
          <w:szCs w:val="24"/>
        </w:rPr>
      </w:pPr>
      <w:r>
        <w:rPr>
          <w:rFonts w:ascii="Times New Roman" w:eastAsia="Times New Roman" w:hAnsi="Times New Roman" w:cs="Times New Roman"/>
          <w:sz w:val="24"/>
          <w:szCs w:val="24"/>
        </w:rPr>
        <w:t>Чл. 407. (Нов - ДВ, бр. 83 от 1996 г., отм. - ДВ, бр. 103 от 2005 г., в сила от 01.01.2006 г.)</w:t>
      </w:r>
    </w:p>
    <w:p w:rsidR="005E6671" w:rsidRDefault="005E6671">
      <w:pPr>
        <w:spacing w:after="0" w:line="240" w:lineRule="auto"/>
        <w:ind w:firstLine="855"/>
        <w:divId w:val="9583373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56407245"/>
        <w:rPr>
          <w:rFonts w:ascii="Times New Roman" w:hAnsi="Times New Roman" w:cs="Times New Roman"/>
          <w:b/>
          <w:bCs/>
          <w:sz w:val="24"/>
          <w:szCs w:val="24"/>
        </w:rPr>
      </w:pPr>
      <w:r>
        <w:rPr>
          <w:rFonts w:ascii="Times New Roman" w:hAnsi="Times New Roman" w:cs="Times New Roman"/>
          <w:b/>
          <w:bCs/>
          <w:sz w:val="24"/>
          <w:szCs w:val="24"/>
        </w:rPr>
        <w:t>СПОГОДБА</w:t>
      </w:r>
    </w:p>
    <w:p w:rsidR="005E6671" w:rsidRDefault="00237F4C">
      <w:pPr>
        <w:spacing w:after="0" w:line="240" w:lineRule="auto"/>
        <w:ind w:firstLine="855"/>
        <w:divId w:val="1521771763"/>
        <w:rPr>
          <w:rFonts w:ascii="Times New Roman" w:eastAsia="Times New Roman" w:hAnsi="Times New Roman" w:cs="Times New Roman"/>
          <w:sz w:val="24"/>
          <w:szCs w:val="24"/>
        </w:rPr>
      </w:pPr>
      <w:r>
        <w:rPr>
          <w:rFonts w:ascii="Times New Roman" w:eastAsia="Times New Roman" w:hAnsi="Times New Roman" w:cs="Times New Roman"/>
          <w:sz w:val="24"/>
          <w:szCs w:val="24"/>
        </w:rPr>
        <w:t>Чл. 408. (Нов - ДВ, бр. 83 от 1996 г., отм. - ДВ, бр. 103 от 2005 г., в сила от 01.01.2006 г.)</w:t>
      </w:r>
    </w:p>
    <w:p w:rsidR="005E6671" w:rsidRDefault="005E6671">
      <w:pPr>
        <w:spacing w:after="0" w:line="240" w:lineRule="auto"/>
        <w:ind w:firstLine="855"/>
        <w:divId w:val="14564072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20400847"/>
        <w:rPr>
          <w:rFonts w:ascii="Times New Roman" w:hAnsi="Times New Roman" w:cs="Times New Roman"/>
          <w:b/>
          <w:bCs/>
          <w:sz w:val="24"/>
          <w:szCs w:val="24"/>
        </w:rPr>
      </w:pPr>
      <w:r>
        <w:rPr>
          <w:rFonts w:ascii="Times New Roman" w:hAnsi="Times New Roman" w:cs="Times New Roman"/>
          <w:b/>
          <w:bCs/>
          <w:sz w:val="24"/>
          <w:szCs w:val="24"/>
        </w:rPr>
        <w:t>ПРАВО НА ЗАСТРАХОВАНИЯ</w:t>
      </w:r>
    </w:p>
    <w:p w:rsidR="005E6671" w:rsidRDefault="00237F4C">
      <w:pPr>
        <w:spacing w:after="0" w:line="240" w:lineRule="auto"/>
        <w:ind w:firstLine="855"/>
        <w:divId w:val="1801873880"/>
        <w:rPr>
          <w:rFonts w:ascii="Times New Roman" w:eastAsia="Times New Roman" w:hAnsi="Times New Roman" w:cs="Times New Roman"/>
          <w:sz w:val="24"/>
          <w:szCs w:val="24"/>
        </w:rPr>
      </w:pPr>
      <w:r>
        <w:rPr>
          <w:rFonts w:ascii="Times New Roman" w:eastAsia="Times New Roman" w:hAnsi="Times New Roman" w:cs="Times New Roman"/>
          <w:sz w:val="24"/>
          <w:szCs w:val="24"/>
        </w:rPr>
        <w:t>Чл. 409. (Нов - ДВ, бр. 83 от 1996 г., отм. - ДВ, бр. 103 от 2005 г., в сила от 01.01.2006 г.)</w:t>
      </w:r>
    </w:p>
    <w:p w:rsidR="005E6671" w:rsidRDefault="005E6671">
      <w:pPr>
        <w:spacing w:after="0" w:line="240" w:lineRule="auto"/>
        <w:ind w:firstLine="855"/>
        <w:divId w:val="102040084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ЗАСТРАХОВКИ "ЖИВОТ" И "ЗЛОПОЛУКА"</w:t>
      </w:r>
    </w:p>
    <w:p w:rsidR="005E6671" w:rsidRDefault="00237F4C">
      <w:pPr>
        <w:spacing w:before="100" w:beforeAutospacing="1" w:after="100" w:afterAutospacing="1" w:line="240" w:lineRule="auto"/>
        <w:ind w:firstLine="855"/>
        <w:divId w:val="2092581149"/>
        <w:rPr>
          <w:rFonts w:ascii="Times New Roman" w:hAnsi="Times New Roman" w:cs="Times New Roman"/>
          <w:b/>
          <w:bCs/>
          <w:sz w:val="24"/>
          <w:szCs w:val="24"/>
        </w:rPr>
      </w:pPr>
      <w:r>
        <w:rPr>
          <w:rFonts w:ascii="Times New Roman" w:hAnsi="Times New Roman" w:cs="Times New Roman"/>
          <w:b/>
          <w:bCs/>
          <w:sz w:val="24"/>
          <w:szCs w:val="24"/>
        </w:rPr>
        <w:t>ПРЕДМЕТ НА ДОГОВОРА</w:t>
      </w:r>
    </w:p>
    <w:p w:rsidR="005E6671" w:rsidRDefault="00237F4C">
      <w:pPr>
        <w:spacing w:after="0" w:line="240" w:lineRule="auto"/>
        <w:ind w:firstLine="855"/>
        <w:divId w:val="1464081506"/>
        <w:rPr>
          <w:rFonts w:ascii="Times New Roman" w:eastAsia="Times New Roman" w:hAnsi="Times New Roman" w:cs="Times New Roman"/>
          <w:sz w:val="24"/>
          <w:szCs w:val="24"/>
        </w:rPr>
      </w:pPr>
      <w:r>
        <w:rPr>
          <w:rFonts w:ascii="Times New Roman" w:eastAsia="Times New Roman" w:hAnsi="Times New Roman" w:cs="Times New Roman"/>
          <w:sz w:val="24"/>
          <w:szCs w:val="24"/>
        </w:rPr>
        <w:t>Чл. 410. (Нов - ДВ, бр. 83 от 1996 г., отм. - ДВ, бр. 103 от 2005 г., в сила от 01.01.2006 г.)</w:t>
      </w:r>
    </w:p>
    <w:p w:rsidR="005E6671" w:rsidRDefault="005E6671">
      <w:pPr>
        <w:spacing w:after="0" w:line="240" w:lineRule="auto"/>
        <w:ind w:firstLine="855"/>
        <w:divId w:val="20925811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9276773"/>
        <w:rPr>
          <w:rFonts w:ascii="Times New Roman" w:hAnsi="Times New Roman" w:cs="Times New Roman"/>
          <w:b/>
          <w:bCs/>
          <w:sz w:val="24"/>
          <w:szCs w:val="24"/>
        </w:rPr>
      </w:pPr>
      <w:r>
        <w:rPr>
          <w:rFonts w:ascii="Times New Roman" w:hAnsi="Times New Roman" w:cs="Times New Roman"/>
          <w:b/>
          <w:bCs/>
          <w:sz w:val="24"/>
          <w:szCs w:val="24"/>
        </w:rPr>
        <w:t>ЗАСТРАХОВАТЕЛНА СУМА</w:t>
      </w:r>
    </w:p>
    <w:p w:rsidR="005E6671" w:rsidRDefault="00237F4C">
      <w:pPr>
        <w:spacing w:after="0" w:line="240" w:lineRule="auto"/>
        <w:ind w:firstLine="855"/>
        <w:divId w:val="2141607384"/>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(Нов - ДВ, бр. 83 от 1996 г., отм. - ДВ, бр. 103 от 2005 г., в сила от 01.01.2006 г.)</w:t>
      </w:r>
    </w:p>
    <w:p w:rsidR="005E6671" w:rsidRDefault="005E6671">
      <w:pPr>
        <w:spacing w:after="0" w:line="240" w:lineRule="auto"/>
        <w:ind w:firstLine="855"/>
        <w:divId w:val="153927677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9124636"/>
        <w:rPr>
          <w:rFonts w:ascii="Times New Roman" w:hAnsi="Times New Roman" w:cs="Times New Roman"/>
          <w:b/>
          <w:bCs/>
          <w:sz w:val="24"/>
          <w:szCs w:val="24"/>
        </w:rPr>
      </w:pPr>
      <w:r>
        <w:rPr>
          <w:rFonts w:ascii="Times New Roman" w:hAnsi="Times New Roman" w:cs="Times New Roman"/>
          <w:b/>
          <w:bCs/>
          <w:sz w:val="24"/>
          <w:szCs w:val="24"/>
        </w:rPr>
        <w:t>ЗАСТРАХОВКА ВЪРХУ ЖИВОТА НА ТРЕТО ЛИЦЕ</w:t>
      </w:r>
    </w:p>
    <w:p w:rsidR="005E6671" w:rsidRDefault="00237F4C">
      <w:pPr>
        <w:spacing w:after="0" w:line="240" w:lineRule="auto"/>
        <w:ind w:firstLine="855"/>
        <w:divId w:val="7063682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412. (Нов - ДВ, бр. 83 от 1996 г., отм. - ДВ, бр. 103 от 2005 г., в сила от 01.01.2006 г.)</w:t>
      </w:r>
    </w:p>
    <w:p w:rsidR="005E6671" w:rsidRDefault="005E6671">
      <w:pPr>
        <w:spacing w:after="0" w:line="240" w:lineRule="auto"/>
        <w:ind w:firstLine="855"/>
        <w:divId w:val="1591246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98199117"/>
        <w:rPr>
          <w:rFonts w:ascii="Times New Roman" w:hAnsi="Times New Roman" w:cs="Times New Roman"/>
          <w:b/>
          <w:bCs/>
          <w:sz w:val="24"/>
          <w:szCs w:val="24"/>
        </w:rPr>
      </w:pPr>
      <w:r>
        <w:rPr>
          <w:rFonts w:ascii="Times New Roman" w:hAnsi="Times New Roman" w:cs="Times New Roman"/>
          <w:b/>
          <w:bCs/>
          <w:sz w:val="24"/>
          <w:szCs w:val="24"/>
        </w:rPr>
        <w:t>ВЗАИМНИ ЗАСТРАХОВКИ</w:t>
      </w:r>
    </w:p>
    <w:p w:rsidR="005E6671" w:rsidRDefault="00237F4C">
      <w:pPr>
        <w:spacing w:after="0" w:line="240" w:lineRule="auto"/>
        <w:ind w:firstLine="855"/>
        <w:divId w:val="1295597105"/>
        <w:rPr>
          <w:rFonts w:ascii="Times New Roman" w:eastAsia="Times New Roman" w:hAnsi="Times New Roman" w:cs="Times New Roman"/>
          <w:sz w:val="24"/>
          <w:szCs w:val="24"/>
        </w:rPr>
      </w:pPr>
      <w:r>
        <w:rPr>
          <w:rFonts w:ascii="Times New Roman" w:eastAsia="Times New Roman" w:hAnsi="Times New Roman" w:cs="Times New Roman"/>
          <w:sz w:val="24"/>
          <w:szCs w:val="24"/>
        </w:rPr>
        <w:t>Чл. 413. (Нов - ДВ, бр. 83 от 1996 г., отм. - ДВ, бр. 103 от 2005 г., в сила от 01.01.2006 г.)</w:t>
      </w:r>
    </w:p>
    <w:p w:rsidR="005E6671" w:rsidRDefault="005E6671">
      <w:pPr>
        <w:spacing w:after="0" w:line="240" w:lineRule="auto"/>
        <w:ind w:firstLine="855"/>
        <w:divId w:val="18981991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88954826"/>
        <w:rPr>
          <w:rFonts w:ascii="Times New Roman" w:hAnsi="Times New Roman" w:cs="Times New Roman"/>
          <w:b/>
          <w:bCs/>
          <w:sz w:val="24"/>
          <w:szCs w:val="24"/>
        </w:rPr>
      </w:pPr>
      <w:r>
        <w:rPr>
          <w:rFonts w:ascii="Times New Roman" w:hAnsi="Times New Roman" w:cs="Times New Roman"/>
          <w:b/>
          <w:bCs/>
          <w:sz w:val="24"/>
          <w:szCs w:val="24"/>
        </w:rPr>
        <w:t>ЗАСТРАХОВКА "ЖИВОТ" И "ЗЛОПОЛУКА" В ПОЛЗА НА ТРЕТО ЛИЦЕ</w:t>
      </w:r>
    </w:p>
    <w:p w:rsidR="005E6671" w:rsidRDefault="00237F4C">
      <w:pPr>
        <w:spacing w:after="0" w:line="240" w:lineRule="auto"/>
        <w:ind w:firstLine="855"/>
        <w:divId w:val="1878856058"/>
        <w:rPr>
          <w:rFonts w:ascii="Times New Roman" w:eastAsia="Times New Roman" w:hAnsi="Times New Roman" w:cs="Times New Roman"/>
          <w:sz w:val="24"/>
          <w:szCs w:val="24"/>
        </w:rPr>
      </w:pPr>
      <w:r>
        <w:rPr>
          <w:rFonts w:ascii="Times New Roman" w:eastAsia="Times New Roman" w:hAnsi="Times New Roman" w:cs="Times New Roman"/>
          <w:sz w:val="24"/>
          <w:szCs w:val="24"/>
        </w:rPr>
        <w:t>Чл. 414. (Нов - ДВ, бр. 83 от 1996 г., отм. - ДВ, бр. 103 от 2005 г., в сила от 01.01.2006 г.)</w:t>
      </w:r>
    </w:p>
    <w:p w:rsidR="005E6671" w:rsidRDefault="005E6671">
      <w:pPr>
        <w:spacing w:after="0" w:line="240" w:lineRule="auto"/>
        <w:ind w:firstLine="855"/>
        <w:divId w:val="18889548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6552296"/>
        <w:rPr>
          <w:rFonts w:ascii="Times New Roman" w:hAnsi="Times New Roman" w:cs="Times New Roman"/>
          <w:b/>
          <w:bCs/>
          <w:sz w:val="24"/>
          <w:szCs w:val="24"/>
        </w:rPr>
      </w:pPr>
      <w:r>
        <w:rPr>
          <w:rFonts w:ascii="Times New Roman" w:hAnsi="Times New Roman" w:cs="Times New Roman"/>
          <w:b/>
          <w:bCs/>
          <w:sz w:val="24"/>
          <w:szCs w:val="24"/>
        </w:rPr>
        <w:t>ПРАВО НА ТРЕТОТО ПОЛЗВАЩО СЕ ЛИЦЕ</w:t>
      </w:r>
    </w:p>
    <w:p w:rsidR="005E6671" w:rsidRDefault="00237F4C">
      <w:pPr>
        <w:spacing w:after="0" w:line="240" w:lineRule="auto"/>
        <w:ind w:firstLine="855"/>
        <w:divId w:val="860241821"/>
        <w:rPr>
          <w:rFonts w:ascii="Times New Roman" w:eastAsia="Times New Roman" w:hAnsi="Times New Roman" w:cs="Times New Roman"/>
          <w:sz w:val="24"/>
          <w:szCs w:val="24"/>
        </w:rPr>
      </w:pPr>
      <w:r>
        <w:rPr>
          <w:rFonts w:ascii="Times New Roman" w:eastAsia="Times New Roman" w:hAnsi="Times New Roman" w:cs="Times New Roman"/>
          <w:sz w:val="24"/>
          <w:szCs w:val="24"/>
        </w:rPr>
        <w:t>Чл. 415. (Нов - ДВ, бр. 83 от 1996 г., отм. - ДВ, бр. 103 от 2005 г., в сила от 01.01.2006 г.)</w:t>
      </w:r>
    </w:p>
    <w:p w:rsidR="005E6671" w:rsidRDefault="005E6671">
      <w:pPr>
        <w:spacing w:after="0" w:line="240" w:lineRule="auto"/>
        <w:ind w:firstLine="855"/>
        <w:divId w:val="21165522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1906649"/>
        <w:rPr>
          <w:rFonts w:ascii="Times New Roman" w:hAnsi="Times New Roman" w:cs="Times New Roman"/>
          <w:b/>
          <w:bCs/>
          <w:sz w:val="24"/>
          <w:szCs w:val="24"/>
        </w:rPr>
      </w:pPr>
      <w:r>
        <w:rPr>
          <w:rFonts w:ascii="Times New Roman" w:hAnsi="Times New Roman" w:cs="Times New Roman"/>
          <w:b/>
          <w:bCs/>
          <w:sz w:val="24"/>
          <w:szCs w:val="24"/>
        </w:rPr>
        <w:t>ИЗКЛЮЧЕНИ РИСКОВЕ</w:t>
      </w:r>
    </w:p>
    <w:p w:rsidR="005E6671" w:rsidRDefault="00237F4C">
      <w:pPr>
        <w:spacing w:after="0" w:line="240" w:lineRule="auto"/>
        <w:ind w:firstLine="855"/>
        <w:divId w:val="1611467556"/>
        <w:rPr>
          <w:rFonts w:ascii="Times New Roman" w:eastAsia="Times New Roman" w:hAnsi="Times New Roman" w:cs="Times New Roman"/>
          <w:sz w:val="24"/>
          <w:szCs w:val="24"/>
        </w:rPr>
      </w:pPr>
      <w:r>
        <w:rPr>
          <w:rFonts w:ascii="Times New Roman" w:eastAsia="Times New Roman" w:hAnsi="Times New Roman" w:cs="Times New Roman"/>
          <w:sz w:val="24"/>
          <w:szCs w:val="24"/>
        </w:rPr>
        <w:t>Чл. 416. (Нов - ДВ, бр. 83 от 1996 г., отм. - ДВ, бр. 103 от 2005 г., в сила от 01.01.2006 г.)</w:t>
      </w:r>
    </w:p>
    <w:p w:rsidR="005E6671" w:rsidRDefault="005E6671">
      <w:pPr>
        <w:spacing w:after="0" w:line="240" w:lineRule="auto"/>
        <w:ind w:firstLine="855"/>
        <w:divId w:val="19919066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4559588"/>
        <w:rPr>
          <w:rFonts w:ascii="Times New Roman" w:hAnsi="Times New Roman" w:cs="Times New Roman"/>
          <w:b/>
          <w:bCs/>
          <w:sz w:val="24"/>
          <w:szCs w:val="24"/>
        </w:rPr>
      </w:pPr>
      <w:r>
        <w:rPr>
          <w:rFonts w:ascii="Times New Roman" w:hAnsi="Times New Roman" w:cs="Times New Roman"/>
          <w:b/>
          <w:bCs/>
          <w:sz w:val="24"/>
          <w:szCs w:val="24"/>
        </w:rPr>
        <w:t>ПЛАЩАНЕ НА ПРЕМИЯТА</w:t>
      </w:r>
    </w:p>
    <w:p w:rsidR="005E6671" w:rsidRDefault="00237F4C">
      <w:pPr>
        <w:spacing w:after="0" w:line="240" w:lineRule="auto"/>
        <w:ind w:firstLine="855"/>
        <w:divId w:val="1971082779"/>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(Нов - ДВ, бр. 83 от 1996 г., отм. - ДВ, бр. 103 от 2005 г., в сила от 01.01.2006 г.)</w:t>
      </w:r>
    </w:p>
    <w:p w:rsidR="005E6671" w:rsidRDefault="005E6671">
      <w:pPr>
        <w:spacing w:after="0" w:line="240" w:lineRule="auto"/>
        <w:ind w:firstLine="855"/>
        <w:divId w:val="19245595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84676094"/>
        <w:rPr>
          <w:rFonts w:ascii="Times New Roman" w:hAnsi="Times New Roman" w:cs="Times New Roman"/>
          <w:b/>
          <w:bCs/>
          <w:sz w:val="24"/>
          <w:szCs w:val="24"/>
        </w:rPr>
      </w:pPr>
      <w:r>
        <w:rPr>
          <w:rFonts w:ascii="Times New Roman" w:hAnsi="Times New Roman" w:cs="Times New Roman"/>
          <w:b/>
          <w:bCs/>
          <w:sz w:val="24"/>
          <w:szCs w:val="24"/>
        </w:rPr>
        <w:t>ПРАВО НА ОТКУП</w:t>
      </w:r>
    </w:p>
    <w:p w:rsidR="005E6671" w:rsidRDefault="00237F4C">
      <w:pPr>
        <w:spacing w:after="0" w:line="240" w:lineRule="auto"/>
        <w:ind w:firstLine="855"/>
        <w:divId w:val="1090466103"/>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(Нов - ДВ, бр. 83 от 1996 г., отм. - ДВ, бр. 103 от 2005 г., в сила от 01.01.2006 г.)</w:t>
      </w:r>
    </w:p>
    <w:p w:rsidR="005E6671" w:rsidRDefault="005E6671">
      <w:pPr>
        <w:spacing w:after="0" w:line="240" w:lineRule="auto"/>
        <w:ind w:firstLine="855"/>
        <w:divId w:val="88467609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осма.</w:t>
      </w:r>
      <w:r>
        <w:rPr>
          <w:rFonts w:ascii="Times New Roman" w:hAnsi="Times New Roman" w:cs="Times New Roman"/>
          <w:b/>
          <w:bCs/>
          <w:sz w:val="24"/>
          <w:szCs w:val="24"/>
        </w:rPr>
        <w:br/>
        <w:t>ДОГОВОР ЗА ТЕКУЩА СМЕТКА</w:t>
      </w:r>
    </w:p>
    <w:p w:rsidR="005E6671" w:rsidRDefault="00237F4C">
      <w:pPr>
        <w:spacing w:before="100" w:beforeAutospacing="1" w:after="100" w:afterAutospacing="1" w:line="240" w:lineRule="auto"/>
        <w:ind w:firstLine="855"/>
        <w:divId w:val="1237939922"/>
        <w:rPr>
          <w:rFonts w:ascii="Times New Roman" w:hAnsi="Times New Roman" w:cs="Times New Roman"/>
          <w:b/>
          <w:bCs/>
          <w:sz w:val="24"/>
          <w:szCs w:val="24"/>
        </w:rPr>
      </w:pPr>
      <w:r>
        <w:rPr>
          <w:rFonts w:ascii="Times New Roman" w:hAnsi="Times New Roman" w:cs="Times New Roman"/>
          <w:b/>
          <w:bCs/>
          <w:sz w:val="24"/>
          <w:szCs w:val="24"/>
        </w:rPr>
        <w:t>СЪДЪРЖАНИЕ</w:t>
      </w:r>
    </w:p>
    <w:p w:rsidR="005E6671" w:rsidRDefault="00237F4C">
      <w:pPr>
        <w:spacing w:after="0" w:line="240" w:lineRule="auto"/>
        <w:ind w:firstLine="855"/>
        <w:divId w:val="9923727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419. (Нов - ДВ, бр. 83 от 1996 г.) (1) С договора за текуща сметка две лица, поне едното от които е търговец, може да се уговори, вземанията и задълженията, породени от взаимните им отношения, да се водят в една сметка, която се приключва периодично. Страната, в полза на която при приключването има остатък, може да го иска заедно с лихва от деня на приключването на сметката и когато в нея вече са включени лихви.</w:t>
      </w:r>
    </w:p>
    <w:p w:rsidR="005E6671" w:rsidRDefault="005E6671">
      <w:pPr>
        <w:spacing w:after="0" w:line="240" w:lineRule="auto"/>
        <w:ind w:firstLine="855"/>
        <w:divId w:val="1237939922"/>
        <w:rPr>
          <w:rFonts w:ascii="Times New Roman" w:eastAsia="Times New Roman" w:hAnsi="Times New Roman" w:cs="Times New Roman"/>
          <w:sz w:val="24"/>
          <w:szCs w:val="24"/>
        </w:rPr>
      </w:pPr>
    </w:p>
    <w:p w:rsidR="005E6671" w:rsidRDefault="00237F4C">
      <w:pPr>
        <w:spacing w:after="0" w:line="240" w:lineRule="auto"/>
        <w:ind w:firstLine="855"/>
        <w:divId w:val="2813025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Приключването на сметката се извършва в края на календарната година, ако не е уговорено друго, като се потвърждава писмено от страните. Ако волеизявлението на някоя от страните е недействително, искът може да се предяви в едногодишен срок от извършването му.</w:t>
      </w:r>
    </w:p>
    <w:p w:rsidR="005E6671" w:rsidRDefault="005E6671">
      <w:pPr>
        <w:spacing w:after="0" w:line="240" w:lineRule="auto"/>
        <w:ind w:firstLine="855"/>
        <w:divId w:val="1237939922"/>
        <w:rPr>
          <w:rFonts w:ascii="Times New Roman" w:eastAsia="Times New Roman" w:hAnsi="Times New Roman" w:cs="Times New Roman"/>
          <w:sz w:val="24"/>
          <w:szCs w:val="24"/>
        </w:rPr>
      </w:pPr>
    </w:p>
    <w:p w:rsidR="005E6671" w:rsidRDefault="00237F4C">
      <w:pPr>
        <w:spacing w:after="0" w:line="240" w:lineRule="auto"/>
        <w:ind w:firstLine="855"/>
        <w:divId w:val="169056874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не е уговорено друго, договорът за текуща сметка може да бъде прекратен с едномесечно писмено предизвестие и преди приключването на сметката, като страната, която има остатък в своя полза, може да иска плащането му.</w:t>
      </w:r>
    </w:p>
    <w:p w:rsidR="005E6671" w:rsidRDefault="005E6671">
      <w:pPr>
        <w:spacing w:after="0" w:line="240" w:lineRule="auto"/>
        <w:ind w:firstLine="855"/>
        <w:divId w:val="123793992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девета.</w:t>
      </w:r>
      <w:r>
        <w:rPr>
          <w:rFonts w:ascii="Times New Roman" w:hAnsi="Times New Roman" w:cs="Times New Roman"/>
          <w:b/>
          <w:bCs/>
          <w:sz w:val="24"/>
          <w:szCs w:val="24"/>
        </w:rPr>
        <w:br/>
        <w:t>БАНКОВИ СДЕЛКИ</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ДОГОВОР ЗА БАНКОВ ВЛОГ</w:t>
      </w:r>
    </w:p>
    <w:p w:rsidR="005E6671" w:rsidRDefault="00237F4C">
      <w:pPr>
        <w:spacing w:before="100" w:beforeAutospacing="1" w:after="100" w:afterAutospacing="1" w:line="240" w:lineRule="auto"/>
        <w:ind w:firstLine="855"/>
        <w:divId w:val="964850202"/>
        <w:rPr>
          <w:rFonts w:ascii="Times New Roman" w:hAnsi="Times New Roman" w:cs="Times New Roman"/>
          <w:b/>
          <w:bCs/>
          <w:sz w:val="24"/>
          <w:szCs w:val="24"/>
        </w:rPr>
      </w:pPr>
      <w:r>
        <w:rPr>
          <w:rFonts w:ascii="Times New Roman" w:hAnsi="Times New Roman" w:cs="Times New Roman"/>
          <w:b/>
          <w:bCs/>
          <w:sz w:val="24"/>
          <w:szCs w:val="24"/>
        </w:rPr>
        <w:t>ОБИКНОВЕН ВЛОГ</w:t>
      </w:r>
    </w:p>
    <w:p w:rsidR="005E6671" w:rsidRDefault="00237F4C">
      <w:pPr>
        <w:spacing w:after="0" w:line="240" w:lineRule="auto"/>
        <w:ind w:firstLine="855"/>
        <w:divId w:val="2069571307"/>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(Нов - ДВ, бр. 83 от 1996 г.) (1) С договор за банков влог банката се задължава да пази предадените ѝ определени парични знаци, ценни книги или други движими вещи срещу възнаграждение.</w:t>
      </w:r>
    </w:p>
    <w:p w:rsidR="005E6671" w:rsidRDefault="005E6671">
      <w:pPr>
        <w:spacing w:after="0" w:line="240" w:lineRule="auto"/>
        <w:ind w:firstLine="855"/>
        <w:divId w:val="964850202"/>
        <w:rPr>
          <w:rFonts w:ascii="Times New Roman" w:eastAsia="Times New Roman" w:hAnsi="Times New Roman" w:cs="Times New Roman"/>
          <w:sz w:val="24"/>
          <w:szCs w:val="24"/>
        </w:rPr>
      </w:pPr>
    </w:p>
    <w:p w:rsidR="005E6671" w:rsidRDefault="00237F4C">
      <w:pPr>
        <w:spacing w:after="0" w:line="240" w:lineRule="auto"/>
        <w:ind w:firstLine="855"/>
        <w:divId w:val="502093561"/>
        <w:rPr>
          <w:rFonts w:ascii="Times New Roman" w:eastAsia="Times New Roman" w:hAnsi="Times New Roman" w:cs="Times New Roman"/>
          <w:sz w:val="24"/>
          <w:szCs w:val="24"/>
        </w:rPr>
      </w:pPr>
      <w:r>
        <w:rPr>
          <w:rFonts w:ascii="Times New Roman" w:eastAsia="Times New Roman" w:hAnsi="Times New Roman" w:cs="Times New Roman"/>
          <w:sz w:val="24"/>
          <w:szCs w:val="24"/>
        </w:rPr>
        <w:t>(2) Влогодателят може всякога да поиска връщането на вложена вещ, даже и да е уговорено, че влагането ще трае определено време. В този случай влогодателят дължи възнаграждение само за времето, през което вещта е била пазена, обаче той трябва да заплати на банката разноските, които тя е направила с оглед на уговореното времетраене на влога.</w:t>
      </w:r>
    </w:p>
    <w:p w:rsidR="005E6671" w:rsidRDefault="005E6671">
      <w:pPr>
        <w:spacing w:after="240" w:line="240" w:lineRule="auto"/>
        <w:ind w:firstLine="855"/>
        <w:divId w:val="9648502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6435457"/>
        <w:rPr>
          <w:rFonts w:ascii="Times New Roman" w:hAnsi="Times New Roman" w:cs="Times New Roman"/>
          <w:b/>
          <w:bCs/>
          <w:sz w:val="24"/>
          <w:szCs w:val="24"/>
        </w:rPr>
      </w:pPr>
      <w:r>
        <w:rPr>
          <w:rFonts w:ascii="Times New Roman" w:hAnsi="Times New Roman" w:cs="Times New Roman"/>
          <w:b/>
          <w:bCs/>
          <w:sz w:val="24"/>
          <w:szCs w:val="24"/>
        </w:rPr>
        <w:t>ПАРИЧЕН ВЛОГ</w:t>
      </w:r>
    </w:p>
    <w:p w:rsidR="005E6671" w:rsidRDefault="00237F4C">
      <w:pPr>
        <w:spacing w:after="0" w:line="240" w:lineRule="auto"/>
        <w:ind w:firstLine="855"/>
        <w:divId w:val="1747608827"/>
        <w:rPr>
          <w:rFonts w:ascii="Times New Roman" w:eastAsia="Times New Roman" w:hAnsi="Times New Roman" w:cs="Times New Roman"/>
          <w:sz w:val="24"/>
          <w:szCs w:val="24"/>
        </w:rPr>
      </w:pPr>
      <w:r>
        <w:rPr>
          <w:rFonts w:ascii="Times New Roman" w:eastAsia="Times New Roman" w:hAnsi="Times New Roman" w:cs="Times New Roman"/>
          <w:sz w:val="24"/>
          <w:szCs w:val="24"/>
        </w:rPr>
        <w:t>Чл. 421. (Нов - ДВ, бр. 83 от 1996 г.) (1) При паричен влог банката дължи паричната сума на влогодателя в същата валута и размер, както и уговорената лихва.</w:t>
      </w:r>
    </w:p>
    <w:p w:rsidR="005E6671" w:rsidRDefault="005E6671">
      <w:pPr>
        <w:spacing w:after="0" w:line="240" w:lineRule="auto"/>
        <w:ind w:firstLine="855"/>
        <w:divId w:val="106435457"/>
        <w:rPr>
          <w:rFonts w:ascii="Times New Roman" w:eastAsia="Times New Roman" w:hAnsi="Times New Roman" w:cs="Times New Roman"/>
          <w:sz w:val="24"/>
          <w:szCs w:val="24"/>
        </w:rPr>
      </w:pPr>
    </w:p>
    <w:p w:rsidR="005E6671" w:rsidRDefault="00237F4C">
      <w:pPr>
        <w:spacing w:after="0" w:line="240" w:lineRule="auto"/>
        <w:ind w:firstLine="855"/>
        <w:divId w:val="2520103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предсрочно изтегляне на суми от срочен паричен влог се дължи лихва както при безсрочен влог, освен ако е уговорено друго.</w:t>
      </w:r>
    </w:p>
    <w:p w:rsidR="005E6671" w:rsidRDefault="005E6671">
      <w:pPr>
        <w:spacing w:after="240" w:line="240" w:lineRule="auto"/>
        <w:ind w:firstLine="855"/>
        <w:divId w:val="1064354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18350630"/>
        <w:rPr>
          <w:rFonts w:ascii="Times New Roman" w:hAnsi="Times New Roman" w:cs="Times New Roman"/>
          <w:b/>
          <w:bCs/>
          <w:sz w:val="24"/>
          <w:szCs w:val="24"/>
        </w:rPr>
      </w:pPr>
      <w:r>
        <w:rPr>
          <w:rFonts w:ascii="Times New Roman" w:hAnsi="Times New Roman" w:cs="Times New Roman"/>
          <w:b/>
          <w:bCs/>
          <w:sz w:val="24"/>
          <w:szCs w:val="24"/>
        </w:rPr>
        <w:t>ДОКУМЕНТИ ЗА ВЛОГА</w:t>
      </w:r>
    </w:p>
    <w:p w:rsidR="005E6671" w:rsidRDefault="00237F4C">
      <w:pPr>
        <w:spacing w:after="0" w:line="240" w:lineRule="auto"/>
        <w:ind w:firstLine="855"/>
        <w:divId w:val="14657306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422. (Нов - ДВ, бр. 83 от 1996 г.) (1) При паричен влог банката издава на влогодателя документ за всички вноски и плащания по влога.</w:t>
      </w:r>
    </w:p>
    <w:p w:rsidR="005E6671" w:rsidRDefault="005E6671">
      <w:pPr>
        <w:spacing w:after="0" w:line="240" w:lineRule="auto"/>
        <w:ind w:firstLine="855"/>
        <w:divId w:val="1518350630"/>
        <w:rPr>
          <w:rFonts w:ascii="Times New Roman" w:eastAsia="Times New Roman" w:hAnsi="Times New Roman" w:cs="Times New Roman"/>
          <w:sz w:val="24"/>
          <w:szCs w:val="24"/>
        </w:rPr>
      </w:pPr>
    </w:p>
    <w:p w:rsidR="005E6671" w:rsidRDefault="00237F4C">
      <w:pPr>
        <w:spacing w:after="0" w:line="240" w:lineRule="auto"/>
        <w:ind w:firstLine="855"/>
        <w:divId w:val="84063067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различия между данните по партидата на банката и издадения на влогодателя от нея документ се предполага до доказване на противното, че данните по издадения документ са верни.</w:t>
      </w:r>
    </w:p>
    <w:p w:rsidR="005E6671" w:rsidRDefault="005E6671">
      <w:pPr>
        <w:spacing w:after="0" w:line="240" w:lineRule="auto"/>
        <w:ind w:firstLine="855"/>
        <w:divId w:val="1518350630"/>
        <w:rPr>
          <w:rFonts w:ascii="Times New Roman" w:eastAsia="Times New Roman" w:hAnsi="Times New Roman" w:cs="Times New Roman"/>
          <w:sz w:val="24"/>
          <w:szCs w:val="24"/>
        </w:rPr>
      </w:pPr>
    </w:p>
    <w:p w:rsidR="005E6671" w:rsidRDefault="00237F4C">
      <w:pPr>
        <w:spacing w:after="0" w:line="240" w:lineRule="auto"/>
        <w:ind w:firstLine="855"/>
        <w:divId w:val="194611239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загубване, унищожаване или открадване на издадения влогов документ влогодателят е длъжен незабавно писмено да уведоми банката. Банката не носи отговорност, ако преди получаване на уведомлението добросъвестно е платила сума на лице, което въз основа на недвусмислени обстоятелства се явява овластено да получи сумата.</w:t>
      </w:r>
    </w:p>
    <w:p w:rsidR="005E6671" w:rsidRDefault="005E6671">
      <w:pPr>
        <w:spacing w:after="240" w:line="240" w:lineRule="auto"/>
        <w:ind w:firstLine="855"/>
        <w:divId w:val="15183506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5594863"/>
        <w:rPr>
          <w:rFonts w:ascii="Times New Roman" w:hAnsi="Times New Roman" w:cs="Times New Roman"/>
          <w:b/>
          <w:bCs/>
          <w:sz w:val="24"/>
          <w:szCs w:val="24"/>
        </w:rPr>
      </w:pPr>
      <w:r>
        <w:rPr>
          <w:rFonts w:ascii="Times New Roman" w:hAnsi="Times New Roman" w:cs="Times New Roman"/>
          <w:b/>
          <w:bCs/>
          <w:sz w:val="24"/>
          <w:szCs w:val="24"/>
        </w:rPr>
        <w:t>УПЪЛНОМОЩАВАНЕ</w:t>
      </w:r>
    </w:p>
    <w:p w:rsidR="005E6671" w:rsidRDefault="00237F4C">
      <w:pPr>
        <w:spacing w:after="0" w:line="240" w:lineRule="auto"/>
        <w:ind w:firstLine="855"/>
        <w:divId w:val="457917864"/>
        <w:rPr>
          <w:rFonts w:ascii="Times New Roman" w:eastAsia="Times New Roman" w:hAnsi="Times New Roman" w:cs="Times New Roman"/>
          <w:sz w:val="24"/>
          <w:szCs w:val="24"/>
        </w:rPr>
      </w:pPr>
      <w:r>
        <w:rPr>
          <w:rFonts w:ascii="Times New Roman" w:eastAsia="Times New Roman" w:hAnsi="Times New Roman" w:cs="Times New Roman"/>
          <w:sz w:val="24"/>
          <w:szCs w:val="24"/>
        </w:rPr>
        <w:t>Чл. 423. (Нов - ДВ, бр. 83 от 1996 г.) Пълномощник може да тегли суми от паричен влог, ако пълномощното е с нотариално заверен подпис.</w:t>
      </w:r>
    </w:p>
    <w:p w:rsidR="005E6671" w:rsidRDefault="005E6671">
      <w:pPr>
        <w:spacing w:after="0" w:line="240" w:lineRule="auto"/>
        <w:ind w:firstLine="855"/>
        <w:divId w:val="13855948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69900188"/>
        <w:rPr>
          <w:rFonts w:ascii="Times New Roman" w:hAnsi="Times New Roman" w:cs="Times New Roman"/>
          <w:b/>
          <w:bCs/>
          <w:sz w:val="24"/>
          <w:szCs w:val="24"/>
        </w:rPr>
      </w:pPr>
      <w:r>
        <w:rPr>
          <w:rFonts w:ascii="Times New Roman" w:hAnsi="Times New Roman" w:cs="Times New Roman"/>
          <w:b/>
          <w:bCs/>
          <w:sz w:val="24"/>
          <w:szCs w:val="24"/>
        </w:rPr>
        <w:t>УПРАВЛЕНИЕ НА ЦЕННИ КНИГИ</w:t>
      </w:r>
    </w:p>
    <w:p w:rsidR="005E6671" w:rsidRDefault="00237F4C">
      <w:pPr>
        <w:spacing w:after="0" w:line="240" w:lineRule="auto"/>
        <w:ind w:firstLine="855"/>
        <w:divId w:val="883909169"/>
        <w:rPr>
          <w:rFonts w:ascii="Times New Roman" w:eastAsia="Times New Roman" w:hAnsi="Times New Roman" w:cs="Times New Roman"/>
          <w:sz w:val="24"/>
          <w:szCs w:val="24"/>
        </w:rPr>
      </w:pPr>
      <w:r>
        <w:rPr>
          <w:rFonts w:ascii="Times New Roman" w:eastAsia="Times New Roman" w:hAnsi="Times New Roman" w:cs="Times New Roman"/>
          <w:sz w:val="24"/>
          <w:szCs w:val="24"/>
        </w:rPr>
        <w:t>Чл. 424. (Нов - ДВ, бр. 83 от 1996 г.) Банката може да се задължи да управлява вложените ценни книги, като упражнява правата по тях, освен ако е уговорено друго.</w:t>
      </w:r>
    </w:p>
    <w:p w:rsidR="005E6671" w:rsidRDefault="005E6671">
      <w:pPr>
        <w:spacing w:after="0" w:line="240" w:lineRule="auto"/>
        <w:ind w:firstLine="855"/>
        <w:divId w:val="2699001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54827337"/>
        <w:rPr>
          <w:rFonts w:ascii="Times New Roman" w:hAnsi="Times New Roman" w:cs="Times New Roman"/>
          <w:b/>
          <w:bCs/>
          <w:sz w:val="24"/>
          <w:szCs w:val="24"/>
        </w:rPr>
      </w:pPr>
      <w:r>
        <w:rPr>
          <w:rFonts w:ascii="Times New Roman" w:hAnsi="Times New Roman" w:cs="Times New Roman"/>
          <w:b/>
          <w:bCs/>
          <w:sz w:val="24"/>
          <w:szCs w:val="24"/>
        </w:rPr>
        <w:t>ВЛОГ ПОД УСЛОВИЕ И В ПОЛЗА НА ТРЕТО ЛИЦЕ</w:t>
      </w:r>
    </w:p>
    <w:p w:rsidR="005E6671" w:rsidRDefault="00237F4C">
      <w:pPr>
        <w:spacing w:after="0" w:line="240" w:lineRule="auto"/>
        <w:ind w:firstLine="855"/>
        <w:divId w:val="1552842369"/>
        <w:rPr>
          <w:rFonts w:ascii="Times New Roman" w:eastAsia="Times New Roman" w:hAnsi="Times New Roman" w:cs="Times New Roman"/>
          <w:sz w:val="24"/>
          <w:szCs w:val="24"/>
        </w:rPr>
      </w:pPr>
      <w:r>
        <w:rPr>
          <w:rFonts w:ascii="Times New Roman" w:eastAsia="Times New Roman" w:hAnsi="Times New Roman" w:cs="Times New Roman"/>
          <w:sz w:val="24"/>
          <w:szCs w:val="24"/>
        </w:rPr>
        <w:t>Чл. 425. (Нов - ДВ, бр. 83 от 1996 г.) При банков влог под условие или в полза на трето лице, ако условието не се сбъдне или третото лице почине, вложените пари, ценни книги или други движими вещи се връщат на влогодателя.</w:t>
      </w:r>
    </w:p>
    <w:p w:rsidR="005E6671" w:rsidRDefault="005E6671">
      <w:pPr>
        <w:spacing w:after="0" w:line="240" w:lineRule="auto"/>
        <w:ind w:firstLine="855"/>
        <w:divId w:val="125482733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ДОГОВОР ЗА РАЗПЛАЩАТЕЛНА СМЕТКА (ОТМ. - ДВ, БР. 23 ОТ 2009 Г., В СИЛА ОТ 01.11.2009 Г.)</w:t>
      </w:r>
    </w:p>
    <w:p w:rsidR="005E6671" w:rsidRDefault="00237F4C">
      <w:pPr>
        <w:spacing w:before="100" w:beforeAutospacing="1" w:after="100" w:afterAutospacing="1" w:line="240" w:lineRule="auto"/>
        <w:ind w:firstLine="855"/>
        <w:divId w:val="826095212"/>
        <w:rPr>
          <w:rFonts w:ascii="Times New Roman" w:hAnsi="Times New Roman" w:cs="Times New Roman"/>
          <w:b/>
          <w:bCs/>
          <w:sz w:val="24"/>
          <w:szCs w:val="24"/>
        </w:rPr>
      </w:pPr>
      <w:r>
        <w:rPr>
          <w:rFonts w:ascii="Times New Roman" w:hAnsi="Times New Roman" w:cs="Times New Roman"/>
          <w:b/>
          <w:bCs/>
          <w:sz w:val="24"/>
          <w:szCs w:val="24"/>
        </w:rPr>
        <w:t>ОПРЕДЕЛЕНИЕ И ФОРМА</w:t>
      </w:r>
    </w:p>
    <w:p w:rsidR="005E6671" w:rsidRDefault="00237F4C">
      <w:pPr>
        <w:spacing w:after="0" w:line="240" w:lineRule="auto"/>
        <w:ind w:firstLine="855"/>
        <w:divId w:val="1653220909"/>
        <w:rPr>
          <w:rFonts w:ascii="Times New Roman" w:eastAsia="Times New Roman" w:hAnsi="Times New Roman" w:cs="Times New Roman"/>
          <w:sz w:val="24"/>
          <w:szCs w:val="24"/>
        </w:rPr>
      </w:pPr>
      <w:r>
        <w:rPr>
          <w:rFonts w:ascii="Times New Roman" w:eastAsia="Times New Roman" w:hAnsi="Times New Roman" w:cs="Times New Roman"/>
          <w:sz w:val="24"/>
          <w:szCs w:val="24"/>
        </w:rPr>
        <w:t>Чл. 426. (Нов - ДВ, бр. 83 от 1996 г., отм. - ДВ, бр. 23 от 2009 г., в сила от 01.11.2009 г.)</w:t>
      </w:r>
    </w:p>
    <w:p w:rsidR="005E6671" w:rsidRDefault="005E6671">
      <w:pPr>
        <w:spacing w:after="0" w:line="240" w:lineRule="auto"/>
        <w:ind w:firstLine="855"/>
        <w:divId w:val="8260952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0627410"/>
        <w:rPr>
          <w:rFonts w:ascii="Times New Roman" w:hAnsi="Times New Roman" w:cs="Times New Roman"/>
          <w:b/>
          <w:bCs/>
          <w:sz w:val="24"/>
          <w:szCs w:val="24"/>
        </w:rPr>
      </w:pPr>
      <w:r>
        <w:rPr>
          <w:rFonts w:ascii="Times New Roman" w:hAnsi="Times New Roman" w:cs="Times New Roman"/>
          <w:b/>
          <w:bCs/>
          <w:sz w:val="24"/>
          <w:szCs w:val="24"/>
        </w:rPr>
        <w:t>ВЪЗНАГРАЖДЕНИЕ, РАЗНОСКИ И ЛИХВИ</w:t>
      </w:r>
    </w:p>
    <w:p w:rsidR="005E6671" w:rsidRDefault="00237F4C">
      <w:pPr>
        <w:spacing w:after="0" w:line="240" w:lineRule="auto"/>
        <w:ind w:firstLine="855"/>
        <w:divId w:val="19468429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427. (Нов - ДВ, бр. 83 от 1996 г., отм. - ДВ, бр. 23 от 2009 г., в сила от 01.11.2009 г.)</w:t>
      </w:r>
    </w:p>
    <w:p w:rsidR="005E6671" w:rsidRDefault="005E6671">
      <w:pPr>
        <w:spacing w:after="0" w:line="240" w:lineRule="auto"/>
        <w:ind w:firstLine="855"/>
        <w:divId w:val="95062741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65488226"/>
        <w:rPr>
          <w:rFonts w:ascii="Times New Roman" w:hAnsi="Times New Roman" w:cs="Times New Roman"/>
          <w:b/>
          <w:bCs/>
          <w:sz w:val="24"/>
          <w:szCs w:val="24"/>
        </w:rPr>
      </w:pPr>
      <w:r>
        <w:rPr>
          <w:rFonts w:ascii="Times New Roman" w:hAnsi="Times New Roman" w:cs="Times New Roman"/>
          <w:b/>
          <w:bCs/>
          <w:sz w:val="24"/>
          <w:szCs w:val="24"/>
        </w:rPr>
        <w:t>УВЕДОМЯВАНЕ</w:t>
      </w:r>
    </w:p>
    <w:p w:rsidR="005E6671" w:rsidRDefault="00237F4C">
      <w:pPr>
        <w:spacing w:after="0" w:line="240" w:lineRule="auto"/>
        <w:ind w:firstLine="855"/>
        <w:divId w:val="678167308"/>
        <w:rPr>
          <w:rFonts w:ascii="Times New Roman" w:eastAsia="Times New Roman" w:hAnsi="Times New Roman" w:cs="Times New Roman"/>
          <w:sz w:val="24"/>
          <w:szCs w:val="24"/>
        </w:rPr>
      </w:pPr>
      <w:r>
        <w:rPr>
          <w:rFonts w:ascii="Times New Roman" w:eastAsia="Times New Roman" w:hAnsi="Times New Roman" w:cs="Times New Roman"/>
          <w:sz w:val="24"/>
          <w:szCs w:val="24"/>
        </w:rPr>
        <w:t>Чл. 428. (Нов - ДВ, бр. 83 от 1996 г., отм. - ДВ, бр. 23 от 2009 г., в сила от 01.11.2009 г.)</w:t>
      </w:r>
    </w:p>
    <w:p w:rsidR="005E6671" w:rsidRDefault="005E6671">
      <w:pPr>
        <w:spacing w:after="0" w:line="240" w:lineRule="auto"/>
        <w:ind w:firstLine="855"/>
        <w:divId w:val="15654882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24582118"/>
        <w:rPr>
          <w:rFonts w:ascii="Times New Roman" w:hAnsi="Times New Roman" w:cs="Times New Roman"/>
          <w:b/>
          <w:bCs/>
          <w:sz w:val="24"/>
          <w:szCs w:val="24"/>
        </w:rPr>
      </w:pPr>
      <w:r>
        <w:rPr>
          <w:rFonts w:ascii="Times New Roman" w:hAnsi="Times New Roman" w:cs="Times New Roman"/>
          <w:b/>
          <w:bCs/>
          <w:sz w:val="24"/>
          <w:szCs w:val="24"/>
        </w:rPr>
        <w:t>ПРИЛАГАНЕ НА ДРУГИ РАЗПОРЕДБИ</w:t>
      </w:r>
    </w:p>
    <w:p w:rsidR="005E6671" w:rsidRDefault="00237F4C">
      <w:pPr>
        <w:spacing w:after="0" w:line="240" w:lineRule="auto"/>
        <w:ind w:firstLine="855"/>
        <w:divId w:val="178205128"/>
        <w:rPr>
          <w:rFonts w:ascii="Times New Roman" w:eastAsia="Times New Roman" w:hAnsi="Times New Roman" w:cs="Times New Roman"/>
          <w:sz w:val="24"/>
          <w:szCs w:val="24"/>
        </w:rPr>
      </w:pPr>
      <w:r>
        <w:rPr>
          <w:rFonts w:ascii="Times New Roman" w:eastAsia="Times New Roman" w:hAnsi="Times New Roman" w:cs="Times New Roman"/>
          <w:sz w:val="24"/>
          <w:szCs w:val="24"/>
        </w:rPr>
        <w:t>Чл. 429. (Нов - ДВ, бр. 83 от 1996 г., отм. - ДВ, бр. 23 от 2009 г., в сила от 01.11.2009 г.)</w:t>
      </w:r>
    </w:p>
    <w:p w:rsidR="005E6671" w:rsidRDefault="005E6671">
      <w:pPr>
        <w:spacing w:after="0" w:line="240" w:lineRule="auto"/>
        <w:ind w:firstLine="855"/>
        <w:divId w:val="162458211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ДОГОВОР ЗА БАНКОВ КРЕДИТ</w:t>
      </w:r>
    </w:p>
    <w:p w:rsidR="005E6671" w:rsidRDefault="00237F4C">
      <w:pPr>
        <w:spacing w:before="100" w:beforeAutospacing="1" w:after="100" w:afterAutospacing="1" w:line="240" w:lineRule="auto"/>
        <w:ind w:firstLine="855"/>
        <w:divId w:val="992951063"/>
        <w:rPr>
          <w:rFonts w:ascii="Times New Roman" w:hAnsi="Times New Roman" w:cs="Times New Roman"/>
          <w:b/>
          <w:bCs/>
          <w:sz w:val="24"/>
          <w:szCs w:val="24"/>
        </w:rPr>
      </w:pPr>
      <w:r>
        <w:rPr>
          <w:rFonts w:ascii="Times New Roman" w:hAnsi="Times New Roman" w:cs="Times New Roman"/>
          <w:b/>
          <w:bCs/>
          <w:sz w:val="24"/>
          <w:szCs w:val="24"/>
        </w:rPr>
        <w:t>ОПРЕДЕЛЕНИЕ И ФОРМА</w:t>
      </w:r>
    </w:p>
    <w:p w:rsidR="005E6671" w:rsidRDefault="00237F4C">
      <w:pPr>
        <w:spacing w:after="0" w:line="240" w:lineRule="auto"/>
        <w:ind w:firstLine="855"/>
        <w:divId w:val="750738045"/>
        <w:rPr>
          <w:rFonts w:ascii="Times New Roman" w:eastAsia="Times New Roman" w:hAnsi="Times New Roman" w:cs="Times New Roman"/>
          <w:sz w:val="24"/>
          <w:szCs w:val="24"/>
        </w:rPr>
      </w:pPr>
      <w:r>
        <w:rPr>
          <w:rFonts w:ascii="Times New Roman" w:eastAsia="Times New Roman" w:hAnsi="Times New Roman" w:cs="Times New Roman"/>
          <w:sz w:val="24"/>
          <w:szCs w:val="24"/>
        </w:rPr>
        <w:t>Чл. 430. (Нов - ДВ, бр. 83 от 1996 г.) (1) С договора за банков кредит банката се задължава да отпусне на заемателя парична сума за определена цел и при уговорени условия и срок, а заемателят се задължава да ползва сумата съобразно уговореното и да я върне след изтичане на срока.</w:t>
      </w:r>
    </w:p>
    <w:p w:rsidR="005E6671" w:rsidRDefault="005E6671">
      <w:pPr>
        <w:spacing w:after="0" w:line="240" w:lineRule="auto"/>
        <w:ind w:firstLine="855"/>
        <w:divId w:val="992951063"/>
        <w:rPr>
          <w:rFonts w:ascii="Times New Roman" w:eastAsia="Times New Roman" w:hAnsi="Times New Roman" w:cs="Times New Roman"/>
          <w:sz w:val="24"/>
          <w:szCs w:val="24"/>
        </w:rPr>
      </w:pPr>
    </w:p>
    <w:p w:rsidR="005E6671" w:rsidRDefault="00237F4C">
      <w:pPr>
        <w:spacing w:after="0" w:line="240" w:lineRule="auto"/>
        <w:ind w:firstLine="855"/>
        <w:divId w:val="310333862"/>
        <w:rPr>
          <w:rFonts w:ascii="Times New Roman" w:eastAsia="Times New Roman" w:hAnsi="Times New Roman" w:cs="Times New Roman"/>
          <w:sz w:val="24"/>
          <w:szCs w:val="24"/>
        </w:rPr>
      </w:pPr>
      <w:r>
        <w:rPr>
          <w:rFonts w:ascii="Times New Roman" w:eastAsia="Times New Roman" w:hAnsi="Times New Roman" w:cs="Times New Roman"/>
          <w:sz w:val="24"/>
          <w:szCs w:val="24"/>
        </w:rPr>
        <w:t>(2) Заемателят плаща лихва по кредита, уговорена с банката.</w:t>
      </w:r>
    </w:p>
    <w:p w:rsidR="005E6671" w:rsidRDefault="005E6671">
      <w:pPr>
        <w:spacing w:after="0" w:line="240" w:lineRule="auto"/>
        <w:ind w:firstLine="855"/>
        <w:divId w:val="992951063"/>
        <w:rPr>
          <w:rFonts w:ascii="Times New Roman" w:eastAsia="Times New Roman" w:hAnsi="Times New Roman" w:cs="Times New Roman"/>
          <w:sz w:val="24"/>
          <w:szCs w:val="24"/>
        </w:rPr>
      </w:pPr>
    </w:p>
    <w:p w:rsidR="005E6671" w:rsidRDefault="00237F4C">
      <w:pPr>
        <w:spacing w:after="0" w:line="240" w:lineRule="auto"/>
        <w:ind w:firstLine="855"/>
        <w:divId w:val="2082478670"/>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Договорът за банков кредит се сключва в писмена форма.</w:t>
      </w:r>
    </w:p>
    <w:p w:rsidR="005E6671" w:rsidRDefault="005E6671">
      <w:pPr>
        <w:spacing w:after="240" w:line="240" w:lineRule="auto"/>
        <w:ind w:firstLine="855"/>
        <w:divId w:val="9929510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75747506"/>
        <w:rPr>
          <w:rFonts w:ascii="Times New Roman" w:hAnsi="Times New Roman" w:cs="Times New Roman"/>
          <w:b/>
          <w:bCs/>
          <w:sz w:val="24"/>
          <w:szCs w:val="24"/>
        </w:rPr>
      </w:pPr>
      <w:r>
        <w:rPr>
          <w:rFonts w:ascii="Times New Roman" w:hAnsi="Times New Roman" w:cs="Times New Roman"/>
          <w:b/>
          <w:bCs/>
          <w:sz w:val="24"/>
          <w:szCs w:val="24"/>
        </w:rPr>
        <w:t>НЕОБХОДИМИ СВЕДЕНИЯ</w:t>
      </w:r>
    </w:p>
    <w:p w:rsidR="005E6671" w:rsidRDefault="00237F4C">
      <w:pPr>
        <w:spacing w:after="0" w:line="240" w:lineRule="auto"/>
        <w:ind w:firstLine="855"/>
        <w:divId w:val="175313422"/>
        <w:rPr>
          <w:rFonts w:ascii="Times New Roman" w:eastAsia="Times New Roman" w:hAnsi="Times New Roman" w:cs="Times New Roman"/>
          <w:sz w:val="24"/>
          <w:szCs w:val="24"/>
        </w:rPr>
      </w:pPr>
      <w:r>
        <w:rPr>
          <w:rFonts w:ascii="Times New Roman" w:eastAsia="Times New Roman" w:hAnsi="Times New Roman" w:cs="Times New Roman"/>
          <w:sz w:val="24"/>
          <w:szCs w:val="24"/>
        </w:rPr>
        <w:t>Чл. 431. (Нов - ДВ, бр. 83 от 1996 г.) Заемателят е длъжен да даде на банката необходимите сведения във връзка със сключването и изпълнението на договора.</w:t>
      </w:r>
    </w:p>
    <w:p w:rsidR="005E6671" w:rsidRDefault="005E6671">
      <w:pPr>
        <w:spacing w:after="0" w:line="240" w:lineRule="auto"/>
        <w:ind w:firstLine="855"/>
        <w:divId w:val="5757475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24485934"/>
        <w:rPr>
          <w:rFonts w:ascii="Times New Roman" w:hAnsi="Times New Roman" w:cs="Times New Roman"/>
          <w:b/>
          <w:bCs/>
          <w:sz w:val="24"/>
          <w:szCs w:val="24"/>
        </w:rPr>
      </w:pPr>
      <w:r>
        <w:rPr>
          <w:rFonts w:ascii="Times New Roman" w:hAnsi="Times New Roman" w:cs="Times New Roman"/>
          <w:b/>
          <w:bCs/>
          <w:sz w:val="24"/>
          <w:szCs w:val="24"/>
        </w:rPr>
        <w:t>ПРЕДСРОЧНА ИЗИСКУЕМОСТ</w:t>
      </w:r>
    </w:p>
    <w:p w:rsidR="005E6671" w:rsidRDefault="00237F4C">
      <w:pPr>
        <w:spacing w:after="0" w:line="240" w:lineRule="auto"/>
        <w:ind w:firstLine="855"/>
        <w:divId w:val="363021455"/>
        <w:rPr>
          <w:rFonts w:ascii="Times New Roman" w:eastAsia="Times New Roman" w:hAnsi="Times New Roman" w:cs="Times New Roman"/>
          <w:sz w:val="24"/>
          <w:szCs w:val="24"/>
        </w:rPr>
      </w:pPr>
      <w:r>
        <w:rPr>
          <w:rFonts w:ascii="Times New Roman" w:eastAsia="Times New Roman" w:hAnsi="Times New Roman" w:cs="Times New Roman"/>
          <w:sz w:val="24"/>
          <w:szCs w:val="24"/>
        </w:rPr>
        <w:t>Чл. 432. (Нов - ДВ, бр. 83 от 1996 г.) (1) Освен в предвидените в договора случаи банката може да иска предсрочно връщане на сумата по кредита, когато:</w:t>
      </w:r>
    </w:p>
    <w:p w:rsidR="005E6671" w:rsidRDefault="005E6671">
      <w:pPr>
        <w:spacing w:after="0" w:line="240" w:lineRule="auto"/>
        <w:ind w:firstLine="855"/>
        <w:divId w:val="524485934"/>
        <w:rPr>
          <w:rFonts w:ascii="Times New Roman" w:eastAsia="Times New Roman" w:hAnsi="Times New Roman" w:cs="Times New Roman"/>
          <w:sz w:val="24"/>
          <w:szCs w:val="24"/>
        </w:rPr>
      </w:pPr>
    </w:p>
    <w:p w:rsidR="005E6671" w:rsidRDefault="00237F4C">
      <w:pPr>
        <w:spacing w:after="0" w:line="240" w:lineRule="auto"/>
        <w:ind w:firstLine="855"/>
        <w:divId w:val="1050688804"/>
        <w:rPr>
          <w:rFonts w:ascii="Times New Roman" w:eastAsia="Times New Roman" w:hAnsi="Times New Roman" w:cs="Times New Roman"/>
          <w:sz w:val="24"/>
          <w:szCs w:val="24"/>
        </w:rPr>
      </w:pPr>
      <w:r>
        <w:rPr>
          <w:rFonts w:ascii="Times New Roman" w:eastAsia="Times New Roman" w:hAnsi="Times New Roman" w:cs="Times New Roman"/>
          <w:sz w:val="24"/>
          <w:szCs w:val="24"/>
        </w:rPr>
        <w:t>1. той не се ползва за целта, за която е получен;</w:t>
      </w:r>
    </w:p>
    <w:p w:rsidR="005E6671" w:rsidRDefault="005E6671">
      <w:pPr>
        <w:spacing w:after="0" w:line="240" w:lineRule="auto"/>
        <w:ind w:firstLine="855"/>
        <w:divId w:val="524485934"/>
        <w:rPr>
          <w:rFonts w:ascii="Times New Roman" w:eastAsia="Times New Roman" w:hAnsi="Times New Roman" w:cs="Times New Roman"/>
          <w:sz w:val="24"/>
          <w:szCs w:val="24"/>
        </w:rPr>
      </w:pPr>
    </w:p>
    <w:p w:rsidR="005E6671" w:rsidRDefault="00237F4C">
      <w:pPr>
        <w:spacing w:after="0" w:line="240" w:lineRule="auto"/>
        <w:ind w:firstLine="855"/>
        <w:divId w:val="735512745"/>
        <w:rPr>
          <w:rFonts w:ascii="Times New Roman" w:eastAsia="Times New Roman" w:hAnsi="Times New Roman" w:cs="Times New Roman"/>
          <w:sz w:val="24"/>
          <w:szCs w:val="24"/>
        </w:rPr>
      </w:pPr>
      <w:r>
        <w:rPr>
          <w:rFonts w:ascii="Times New Roman" w:eastAsia="Times New Roman" w:hAnsi="Times New Roman" w:cs="Times New Roman"/>
          <w:sz w:val="24"/>
          <w:szCs w:val="24"/>
        </w:rPr>
        <w:t>2. заемателят представя неверни сведения;</w:t>
      </w:r>
    </w:p>
    <w:p w:rsidR="005E6671" w:rsidRDefault="005E6671">
      <w:pPr>
        <w:spacing w:after="0" w:line="240" w:lineRule="auto"/>
        <w:ind w:firstLine="855"/>
        <w:divId w:val="524485934"/>
        <w:rPr>
          <w:rFonts w:ascii="Times New Roman" w:eastAsia="Times New Roman" w:hAnsi="Times New Roman" w:cs="Times New Roman"/>
          <w:sz w:val="24"/>
          <w:szCs w:val="24"/>
        </w:rPr>
      </w:pPr>
    </w:p>
    <w:p w:rsidR="005E6671" w:rsidRDefault="00237F4C">
      <w:pPr>
        <w:spacing w:after="0" w:line="240" w:lineRule="auto"/>
        <w:ind w:firstLine="855"/>
        <w:divId w:val="11347183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обезпечението стане недостатъчно и след покана не бъде допълнено в срок;</w:t>
      </w:r>
    </w:p>
    <w:p w:rsidR="005E6671" w:rsidRDefault="005E6671">
      <w:pPr>
        <w:spacing w:after="0" w:line="240" w:lineRule="auto"/>
        <w:ind w:firstLine="855"/>
        <w:divId w:val="524485934"/>
        <w:rPr>
          <w:rFonts w:ascii="Times New Roman" w:eastAsia="Times New Roman" w:hAnsi="Times New Roman" w:cs="Times New Roman"/>
          <w:sz w:val="24"/>
          <w:szCs w:val="24"/>
        </w:rPr>
      </w:pPr>
    </w:p>
    <w:p w:rsidR="005E6671" w:rsidRDefault="00237F4C">
      <w:pPr>
        <w:spacing w:after="0" w:line="240" w:lineRule="auto"/>
        <w:ind w:firstLine="855"/>
        <w:divId w:val="1070731251"/>
        <w:rPr>
          <w:rFonts w:ascii="Times New Roman" w:eastAsia="Times New Roman" w:hAnsi="Times New Roman" w:cs="Times New Roman"/>
          <w:sz w:val="24"/>
          <w:szCs w:val="24"/>
        </w:rPr>
      </w:pPr>
      <w:r>
        <w:rPr>
          <w:rFonts w:ascii="Times New Roman" w:eastAsia="Times New Roman" w:hAnsi="Times New Roman" w:cs="Times New Roman"/>
          <w:sz w:val="24"/>
          <w:szCs w:val="24"/>
        </w:rPr>
        <w:t>4. заемателят не връща други заеми към банката поради сериозно влошаване на финансовото си състояние.</w:t>
      </w:r>
    </w:p>
    <w:p w:rsidR="005E6671" w:rsidRDefault="005E6671">
      <w:pPr>
        <w:spacing w:after="0" w:line="240" w:lineRule="auto"/>
        <w:ind w:firstLine="855"/>
        <w:divId w:val="524485934"/>
        <w:rPr>
          <w:rFonts w:ascii="Times New Roman" w:eastAsia="Times New Roman" w:hAnsi="Times New Roman" w:cs="Times New Roman"/>
          <w:sz w:val="24"/>
          <w:szCs w:val="24"/>
        </w:rPr>
      </w:pPr>
    </w:p>
    <w:p w:rsidR="005E6671" w:rsidRDefault="00237F4C">
      <w:pPr>
        <w:spacing w:after="0" w:line="240" w:lineRule="auto"/>
        <w:ind w:firstLine="855"/>
        <w:divId w:val="173627668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точка 4 банката дава достатъчен срок, преди да упражни правото си за предсрочно връщане на сумата.</w:t>
      </w:r>
    </w:p>
    <w:p w:rsidR="005E6671" w:rsidRDefault="005E6671">
      <w:pPr>
        <w:spacing w:after="240" w:line="240" w:lineRule="auto"/>
        <w:ind w:firstLine="855"/>
        <w:divId w:val="52448593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КРЕДИТНО ПИСМО (ОТМ. - ДВ, БР. 59 ОТ 2006 Г., В СИЛА ОТ 01.01.2007 Г.)</w:t>
      </w:r>
    </w:p>
    <w:p w:rsidR="005E6671" w:rsidRDefault="00237F4C">
      <w:pPr>
        <w:spacing w:before="100" w:beforeAutospacing="1" w:after="100" w:afterAutospacing="1" w:line="240" w:lineRule="auto"/>
        <w:ind w:firstLine="855"/>
        <w:divId w:val="474957492"/>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225682392"/>
        <w:rPr>
          <w:rFonts w:ascii="Times New Roman" w:eastAsia="Times New Roman" w:hAnsi="Times New Roman" w:cs="Times New Roman"/>
          <w:sz w:val="24"/>
          <w:szCs w:val="24"/>
        </w:rPr>
      </w:pPr>
      <w:r>
        <w:rPr>
          <w:rFonts w:ascii="Times New Roman" w:eastAsia="Times New Roman" w:hAnsi="Times New Roman" w:cs="Times New Roman"/>
          <w:sz w:val="24"/>
          <w:szCs w:val="24"/>
        </w:rPr>
        <w:t>Чл. 433. (Нов - ДВ, бр. 83 от 1996 г., отм. - ДВ, бр. 59 от 2006 г., в сила от 01.01.2007 г.)</w:t>
      </w:r>
    </w:p>
    <w:p w:rsidR="005E6671" w:rsidRDefault="005E6671">
      <w:pPr>
        <w:spacing w:after="0" w:line="240" w:lineRule="auto"/>
        <w:ind w:firstLine="855"/>
        <w:divId w:val="4749574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34117359"/>
        <w:rPr>
          <w:rFonts w:ascii="Times New Roman" w:hAnsi="Times New Roman" w:cs="Times New Roman"/>
          <w:b/>
          <w:bCs/>
          <w:sz w:val="24"/>
          <w:szCs w:val="24"/>
        </w:rPr>
      </w:pPr>
      <w:r>
        <w:rPr>
          <w:rFonts w:ascii="Times New Roman" w:hAnsi="Times New Roman" w:cs="Times New Roman"/>
          <w:b/>
          <w:bCs/>
          <w:sz w:val="24"/>
          <w:szCs w:val="24"/>
        </w:rPr>
        <w:t>ПРАВА И ЗАДЪЛЖЕНИЯ</w:t>
      </w:r>
    </w:p>
    <w:p w:rsidR="005E6671" w:rsidRDefault="00237F4C">
      <w:pPr>
        <w:spacing w:after="0" w:line="240" w:lineRule="auto"/>
        <w:ind w:firstLine="855"/>
        <w:divId w:val="2060393796"/>
        <w:rPr>
          <w:rFonts w:ascii="Times New Roman" w:eastAsia="Times New Roman" w:hAnsi="Times New Roman" w:cs="Times New Roman"/>
          <w:sz w:val="24"/>
          <w:szCs w:val="24"/>
        </w:rPr>
      </w:pPr>
      <w:r>
        <w:rPr>
          <w:rFonts w:ascii="Times New Roman" w:eastAsia="Times New Roman" w:hAnsi="Times New Roman" w:cs="Times New Roman"/>
          <w:sz w:val="24"/>
          <w:szCs w:val="24"/>
        </w:rPr>
        <w:t>Чл. 434. (Нов - ДВ, бр. 83 от 1996 г., отм. - ДВ, бр. 59 от 2006 г., в сила от 01.01.2007 г.)</w:t>
      </w:r>
    </w:p>
    <w:p w:rsidR="005E6671" w:rsidRDefault="005E6671">
      <w:pPr>
        <w:spacing w:after="0" w:line="240" w:lineRule="auto"/>
        <w:ind w:firstLine="855"/>
        <w:divId w:val="103411735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АКРЕДИТИВ</w:t>
      </w:r>
    </w:p>
    <w:p w:rsidR="005E6671" w:rsidRDefault="00237F4C">
      <w:pPr>
        <w:spacing w:before="100" w:beforeAutospacing="1" w:after="100" w:afterAutospacing="1" w:line="240" w:lineRule="auto"/>
        <w:ind w:firstLine="855"/>
        <w:divId w:val="1925213665"/>
        <w:rPr>
          <w:rFonts w:ascii="Times New Roman" w:hAnsi="Times New Roman" w:cs="Times New Roman"/>
          <w:b/>
          <w:bCs/>
          <w:sz w:val="24"/>
          <w:szCs w:val="24"/>
        </w:rPr>
      </w:pPr>
      <w:r>
        <w:rPr>
          <w:rFonts w:ascii="Times New Roman" w:hAnsi="Times New Roman" w:cs="Times New Roman"/>
          <w:b/>
          <w:bCs/>
          <w:sz w:val="24"/>
          <w:szCs w:val="24"/>
        </w:rPr>
        <w:t>ОПРЕДЕЛЕНИЕ И ФОРМА</w:t>
      </w:r>
    </w:p>
    <w:p w:rsidR="005E6671" w:rsidRDefault="00237F4C">
      <w:pPr>
        <w:spacing w:after="0" w:line="240" w:lineRule="auto"/>
        <w:ind w:firstLine="855"/>
        <w:divId w:val="1696692417"/>
        <w:rPr>
          <w:rFonts w:ascii="Times New Roman" w:eastAsia="Times New Roman" w:hAnsi="Times New Roman" w:cs="Times New Roman"/>
          <w:sz w:val="24"/>
          <w:szCs w:val="24"/>
        </w:rPr>
      </w:pPr>
      <w:r>
        <w:rPr>
          <w:rFonts w:ascii="Times New Roman" w:eastAsia="Times New Roman" w:hAnsi="Times New Roman" w:cs="Times New Roman"/>
          <w:sz w:val="24"/>
          <w:szCs w:val="24"/>
        </w:rPr>
        <w:t>Чл. 435. (Нов - ДВ, бр. 83 от 1996 г.) (1) Акредитивът е едностранно писмено изявление на банка, с което тя се задължава да плати на посоченото в акредитива лице сумата по акредитива, ако то предаде на банката в срока по акредитива описаните в него документи и изпълни другите негови условия. Акредитивът влиза в сила след уведомяване на лицето.</w:t>
      </w:r>
    </w:p>
    <w:p w:rsidR="005E6671" w:rsidRDefault="005E6671">
      <w:pPr>
        <w:spacing w:after="0" w:line="240" w:lineRule="auto"/>
        <w:ind w:firstLine="855"/>
        <w:divId w:val="1925213665"/>
        <w:rPr>
          <w:rFonts w:ascii="Times New Roman" w:eastAsia="Times New Roman" w:hAnsi="Times New Roman" w:cs="Times New Roman"/>
          <w:sz w:val="24"/>
          <w:szCs w:val="24"/>
        </w:rPr>
      </w:pPr>
    </w:p>
    <w:p w:rsidR="005E6671" w:rsidRDefault="00237F4C">
      <w:pPr>
        <w:spacing w:after="0" w:line="240" w:lineRule="auto"/>
        <w:ind w:firstLine="855"/>
        <w:divId w:val="1109425318"/>
        <w:rPr>
          <w:rFonts w:ascii="Times New Roman" w:eastAsia="Times New Roman" w:hAnsi="Times New Roman" w:cs="Times New Roman"/>
          <w:sz w:val="24"/>
          <w:szCs w:val="24"/>
        </w:rPr>
      </w:pPr>
      <w:r>
        <w:rPr>
          <w:rFonts w:ascii="Times New Roman" w:eastAsia="Times New Roman" w:hAnsi="Times New Roman" w:cs="Times New Roman"/>
          <w:sz w:val="24"/>
          <w:szCs w:val="24"/>
        </w:rPr>
        <w:t>(2) Банката може да възложи на друга банка получаването на документите, тяхната проверка, изпълнението на другите условия по акредитива и плащането на сумата.</w:t>
      </w:r>
    </w:p>
    <w:p w:rsidR="005E6671" w:rsidRDefault="005E6671">
      <w:pPr>
        <w:spacing w:after="0" w:line="240" w:lineRule="auto"/>
        <w:ind w:firstLine="855"/>
        <w:divId w:val="1925213665"/>
        <w:rPr>
          <w:rFonts w:ascii="Times New Roman" w:eastAsia="Times New Roman" w:hAnsi="Times New Roman" w:cs="Times New Roman"/>
          <w:sz w:val="24"/>
          <w:szCs w:val="24"/>
        </w:rPr>
      </w:pPr>
    </w:p>
    <w:p w:rsidR="005E6671" w:rsidRDefault="00237F4C">
      <w:pPr>
        <w:spacing w:after="0" w:line="240" w:lineRule="auto"/>
        <w:ind w:firstLine="855"/>
        <w:divId w:val="732507926"/>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Проверката на документите се върши от външна страна.</w:t>
      </w:r>
    </w:p>
    <w:p w:rsidR="005E6671" w:rsidRDefault="005E6671">
      <w:pPr>
        <w:spacing w:after="0" w:line="240" w:lineRule="auto"/>
        <w:ind w:firstLine="855"/>
        <w:divId w:val="1925213665"/>
        <w:rPr>
          <w:rFonts w:ascii="Times New Roman" w:eastAsia="Times New Roman" w:hAnsi="Times New Roman" w:cs="Times New Roman"/>
          <w:sz w:val="24"/>
          <w:szCs w:val="24"/>
        </w:rPr>
      </w:pPr>
    </w:p>
    <w:p w:rsidR="005E6671" w:rsidRDefault="00237F4C">
      <w:pPr>
        <w:spacing w:after="0" w:line="240" w:lineRule="auto"/>
        <w:ind w:firstLine="855"/>
        <w:divId w:val="209501076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плащане на сумата по акредитива са от значение само посочените в акредитива условия.</w:t>
      </w:r>
    </w:p>
    <w:p w:rsidR="005E6671" w:rsidRDefault="005E6671">
      <w:pPr>
        <w:spacing w:after="0" w:line="240" w:lineRule="auto"/>
        <w:ind w:firstLine="855"/>
        <w:divId w:val="1925213665"/>
        <w:rPr>
          <w:rFonts w:ascii="Times New Roman" w:eastAsia="Times New Roman" w:hAnsi="Times New Roman" w:cs="Times New Roman"/>
          <w:sz w:val="24"/>
          <w:szCs w:val="24"/>
        </w:rPr>
      </w:pPr>
    </w:p>
    <w:p w:rsidR="005E6671" w:rsidRDefault="00237F4C">
      <w:pPr>
        <w:spacing w:after="0" w:line="240" w:lineRule="auto"/>
        <w:ind w:firstLine="855"/>
        <w:divId w:val="654340030"/>
        <w:rPr>
          <w:rFonts w:ascii="Times New Roman" w:eastAsia="Times New Roman" w:hAnsi="Times New Roman" w:cs="Times New Roman"/>
          <w:sz w:val="24"/>
          <w:szCs w:val="24"/>
        </w:rPr>
      </w:pPr>
      <w:r>
        <w:rPr>
          <w:rFonts w:ascii="Times New Roman" w:eastAsia="Times New Roman" w:hAnsi="Times New Roman" w:cs="Times New Roman"/>
          <w:sz w:val="24"/>
          <w:szCs w:val="24"/>
        </w:rPr>
        <w:t>(5) С изтичане на срока задълженията по акредитива се прекратяват.</w:t>
      </w:r>
    </w:p>
    <w:p w:rsidR="005E6671" w:rsidRDefault="005E6671">
      <w:pPr>
        <w:spacing w:after="240" w:line="240" w:lineRule="auto"/>
        <w:ind w:firstLine="855"/>
        <w:divId w:val="19252136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07142178"/>
        <w:rPr>
          <w:rFonts w:ascii="Times New Roman" w:hAnsi="Times New Roman" w:cs="Times New Roman"/>
          <w:b/>
          <w:bCs/>
          <w:sz w:val="24"/>
          <w:szCs w:val="24"/>
        </w:rPr>
      </w:pPr>
      <w:r>
        <w:rPr>
          <w:rFonts w:ascii="Times New Roman" w:hAnsi="Times New Roman" w:cs="Times New Roman"/>
          <w:b/>
          <w:bCs/>
          <w:sz w:val="24"/>
          <w:szCs w:val="24"/>
        </w:rPr>
        <w:lastRenderedPageBreak/>
        <w:t>НЕОТМЕНЯЕМОСТ НА АКРЕДИТИВА</w:t>
      </w:r>
    </w:p>
    <w:p w:rsidR="005E6671" w:rsidRDefault="00237F4C">
      <w:pPr>
        <w:spacing w:after="0" w:line="240" w:lineRule="auto"/>
        <w:ind w:firstLine="855"/>
        <w:divId w:val="5208939"/>
        <w:rPr>
          <w:rFonts w:ascii="Times New Roman" w:eastAsia="Times New Roman" w:hAnsi="Times New Roman" w:cs="Times New Roman"/>
          <w:sz w:val="24"/>
          <w:szCs w:val="24"/>
        </w:rPr>
      </w:pPr>
      <w:r>
        <w:rPr>
          <w:rFonts w:ascii="Times New Roman" w:eastAsia="Times New Roman" w:hAnsi="Times New Roman" w:cs="Times New Roman"/>
          <w:sz w:val="24"/>
          <w:szCs w:val="24"/>
        </w:rPr>
        <w:t>Чл. 436. (Нов - ДВ, бр. 83 от 1996 г.) Ако от акредитива не следва друго, той се смята за неотменяем и може да бъде отменен или изменен само със съгласието на третото лице.</w:t>
      </w:r>
    </w:p>
    <w:p w:rsidR="005E6671" w:rsidRDefault="005E6671">
      <w:pPr>
        <w:spacing w:after="0" w:line="240" w:lineRule="auto"/>
        <w:ind w:firstLine="855"/>
        <w:divId w:val="14071421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74299231"/>
        <w:rPr>
          <w:rFonts w:ascii="Times New Roman" w:hAnsi="Times New Roman" w:cs="Times New Roman"/>
          <w:b/>
          <w:bCs/>
          <w:sz w:val="24"/>
          <w:szCs w:val="24"/>
        </w:rPr>
      </w:pPr>
      <w:r>
        <w:rPr>
          <w:rFonts w:ascii="Times New Roman" w:hAnsi="Times New Roman" w:cs="Times New Roman"/>
          <w:b/>
          <w:bCs/>
          <w:sz w:val="24"/>
          <w:szCs w:val="24"/>
        </w:rPr>
        <w:t>ОТМЕНЯЕМ АКРЕДИТИВ</w:t>
      </w:r>
    </w:p>
    <w:p w:rsidR="005E6671" w:rsidRDefault="00237F4C">
      <w:pPr>
        <w:spacing w:after="0" w:line="240" w:lineRule="auto"/>
        <w:ind w:firstLine="855"/>
        <w:divId w:val="698048953"/>
        <w:rPr>
          <w:rFonts w:ascii="Times New Roman" w:eastAsia="Times New Roman" w:hAnsi="Times New Roman" w:cs="Times New Roman"/>
          <w:sz w:val="24"/>
          <w:szCs w:val="24"/>
        </w:rPr>
      </w:pPr>
      <w:r>
        <w:rPr>
          <w:rFonts w:ascii="Times New Roman" w:eastAsia="Times New Roman" w:hAnsi="Times New Roman" w:cs="Times New Roman"/>
          <w:sz w:val="24"/>
          <w:szCs w:val="24"/>
        </w:rPr>
        <w:t>Чл. 437. (Нов - ДВ, бр. 83 от 1996 г.) Отменяемият акредитив може да се отмени едностранно от банката, докато не бъде изпълнен.</w:t>
      </w:r>
    </w:p>
    <w:p w:rsidR="005E6671" w:rsidRDefault="005E6671">
      <w:pPr>
        <w:spacing w:after="0" w:line="240" w:lineRule="auto"/>
        <w:ind w:firstLine="855"/>
        <w:divId w:val="4742992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93294820"/>
        <w:rPr>
          <w:rFonts w:ascii="Times New Roman" w:hAnsi="Times New Roman" w:cs="Times New Roman"/>
          <w:b/>
          <w:bCs/>
          <w:sz w:val="24"/>
          <w:szCs w:val="24"/>
        </w:rPr>
      </w:pPr>
      <w:r>
        <w:rPr>
          <w:rFonts w:ascii="Times New Roman" w:hAnsi="Times New Roman" w:cs="Times New Roman"/>
          <w:b/>
          <w:bCs/>
          <w:sz w:val="24"/>
          <w:szCs w:val="24"/>
        </w:rPr>
        <w:t>ДЕЛИМОСТ И НЕПРЕХВЪРЛЯЕМОСТ НА АКРЕДИТИВА</w:t>
      </w:r>
    </w:p>
    <w:p w:rsidR="005E6671" w:rsidRDefault="00237F4C">
      <w:pPr>
        <w:spacing w:after="0" w:line="240" w:lineRule="auto"/>
        <w:ind w:firstLine="855"/>
        <w:divId w:val="1081413632"/>
        <w:rPr>
          <w:rFonts w:ascii="Times New Roman" w:eastAsia="Times New Roman" w:hAnsi="Times New Roman" w:cs="Times New Roman"/>
          <w:sz w:val="24"/>
          <w:szCs w:val="24"/>
        </w:rPr>
      </w:pPr>
      <w:r>
        <w:rPr>
          <w:rFonts w:ascii="Times New Roman" w:eastAsia="Times New Roman" w:hAnsi="Times New Roman" w:cs="Times New Roman"/>
          <w:sz w:val="24"/>
          <w:szCs w:val="24"/>
        </w:rPr>
        <w:t>Чл. 438. (Нов - ДВ, бр. 83 от 1996 г.) Акредитивът е делим и непрехвърляем, освен ако от него следва друго.</w:t>
      </w:r>
    </w:p>
    <w:p w:rsidR="005E6671" w:rsidRDefault="005E6671">
      <w:pPr>
        <w:spacing w:after="0" w:line="240" w:lineRule="auto"/>
        <w:ind w:firstLine="855"/>
        <w:divId w:val="12932948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7169488"/>
        <w:rPr>
          <w:rFonts w:ascii="Times New Roman" w:hAnsi="Times New Roman" w:cs="Times New Roman"/>
          <w:b/>
          <w:bCs/>
          <w:sz w:val="24"/>
          <w:szCs w:val="24"/>
        </w:rPr>
      </w:pPr>
      <w:r>
        <w:rPr>
          <w:rFonts w:ascii="Times New Roman" w:hAnsi="Times New Roman" w:cs="Times New Roman"/>
          <w:b/>
          <w:bCs/>
          <w:sz w:val="24"/>
          <w:szCs w:val="24"/>
        </w:rPr>
        <w:t>ПОТВЪРДЕН АКРЕДИТИВ</w:t>
      </w:r>
    </w:p>
    <w:p w:rsidR="005E6671" w:rsidRDefault="00237F4C">
      <w:pPr>
        <w:spacing w:after="0" w:line="240" w:lineRule="auto"/>
        <w:ind w:firstLine="855"/>
        <w:divId w:val="1659768266"/>
        <w:rPr>
          <w:rFonts w:ascii="Times New Roman" w:eastAsia="Times New Roman" w:hAnsi="Times New Roman" w:cs="Times New Roman"/>
          <w:sz w:val="24"/>
          <w:szCs w:val="24"/>
        </w:rPr>
      </w:pPr>
      <w:r>
        <w:rPr>
          <w:rFonts w:ascii="Times New Roman" w:eastAsia="Times New Roman" w:hAnsi="Times New Roman" w:cs="Times New Roman"/>
          <w:sz w:val="24"/>
          <w:szCs w:val="24"/>
        </w:rPr>
        <w:t>Чл. 439. (Нов - ДВ, бр. 83 от 1996 г.) Когато неотменяем акредитив е потвърден от друга банка, тя се задължава самостоятелно и пряко да плати сумата по акредитива.</w:t>
      </w:r>
    </w:p>
    <w:p w:rsidR="005E6671" w:rsidRDefault="005E6671">
      <w:pPr>
        <w:spacing w:after="0" w:line="240" w:lineRule="auto"/>
        <w:ind w:firstLine="855"/>
        <w:divId w:val="21171694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04683546"/>
        <w:rPr>
          <w:rFonts w:ascii="Times New Roman" w:hAnsi="Times New Roman" w:cs="Times New Roman"/>
          <w:b/>
          <w:bCs/>
          <w:sz w:val="24"/>
          <w:szCs w:val="24"/>
        </w:rPr>
      </w:pPr>
      <w:r>
        <w:rPr>
          <w:rFonts w:ascii="Times New Roman" w:hAnsi="Times New Roman" w:cs="Times New Roman"/>
          <w:b/>
          <w:bCs/>
          <w:sz w:val="24"/>
          <w:szCs w:val="24"/>
        </w:rPr>
        <w:t>ДОГОВОР ЗА ПОРЪЧКА И АКРЕДИТИВ</w:t>
      </w:r>
    </w:p>
    <w:p w:rsidR="005E6671" w:rsidRDefault="00237F4C">
      <w:pPr>
        <w:spacing w:after="0" w:line="240" w:lineRule="auto"/>
        <w:ind w:firstLine="855"/>
        <w:divId w:val="808593660"/>
        <w:rPr>
          <w:rFonts w:ascii="Times New Roman" w:eastAsia="Times New Roman" w:hAnsi="Times New Roman" w:cs="Times New Roman"/>
          <w:sz w:val="24"/>
          <w:szCs w:val="24"/>
        </w:rPr>
      </w:pPr>
      <w:r>
        <w:rPr>
          <w:rFonts w:ascii="Times New Roman" w:eastAsia="Times New Roman" w:hAnsi="Times New Roman" w:cs="Times New Roman"/>
          <w:sz w:val="24"/>
          <w:szCs w:val="24"/>
        </w:rPr>
        <w:t>Чл. 440. (Нов - ДВ, бр. 83 от 1996 г.) За отношенията между наредителя и банката, открила акредитива, както и между банките по акредитива се прилагат разпоредбите на договора за поръчка.</w:t>
      </w:r>
    </w:p>
    <w:p w:rsidR="005E6671" w:rsidRDefault="005E6671">
      <w:pPr>
        <w:spacing w:after="0" w:line="240" w:lineRule="auto"/>
        <w:ind w:firstLine="855"/>
        <w:divId w:val="19046835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5202707"/>
        <w:rPr>
          <w:rFonts w:ascii="Times New Roman" w:hAnsi="Times New Roman" w:cs="Times New Roman"/>
          <w:b/>
          <w:bCs/>
          <w:sz w:val="24"/>
          <w:szCs w:val="24"/>
        </w:rPr>
      </w:pPr>
      <w:r>
        <w:rPr>
          <w:rFonts w:ascii="Times New Roman" w:hAnsi="Times New Roman" w:cs="Times New Roman"/>
          <w:b/>
          <w:bCs/>
          <w:sz w:val="24"/>
          <w:szCs w:val="24"/>
        </w:rPr>
        <w:t>ВЪЗНАГРАЖДЕНИЕ</w:t>
      </w:r>
    </w:p>
    <w:p w:rsidR="005E6671" w:rsidRDefault="00237F4C">
      <w:pPr>
        <w:spacing w:after="0" w:line="240" w:lineRule="auto"/>
        <w:ind w:firstLine="855"/>
        <w:divId w:val="1088766220"/>
        <w:rPr>
          <w:rFonts w:ascii="Times New Roman" w:eastAsia="Times New Roman" w:hAnsi="Times New Roman" w:cs="Times New Roman"/>
          <w:sz w:val="24"/>
          <w:szCs w:val="24"/>
        </w:rPr>
      </w:pPr>
      <w:r>
        <w:rPr>
          <w:rFonts w:ascii="Times New Roman" w:eastAsia="Times New Roman" w:hAnsi="Times New Roman" w:cs="Times New Roman"/>
          <w:sz w:val="24"/>
          <w:szCs w:val="24"/>
        </w:rPr>
        <w:t>Чл. 441. (Нов - ДВ, бр. 83 от 1996 г.) Наредителят дължи възнаграждение на банката.</w:t>
      </w:r>
    </w:p>
    <w:p w:rsidR="005E6671" w:rsidRDefault="005E6671">
      <w:pPr>
        <w:spacing w:after="0" w:line="240" w:lineRule="auto"/>
        <w:ind w:firstLine="855"/>
        <w:divId w:val="211520270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БАНКОВА ГАРАНЦИЯ</w:t>
      </w:r>
    </w:p>
    <w:p w:rsidR="005E6671" w:rsidRDefault="00237F4C">
      <w:pPr>
        <w:spacing w:before="100" w:beforeAutospacing="1" w:after="100" w:afterAutospacing="1" w:line="240" w:lineRule="auto"/>
        <w:ind w:firstLine="855"/>
        <w:divId w:val="1311595093"/>
        <w:rPr>
          <w:rFonts w:ascii="Times New Roman" w:hAnsi="Times New Roman" w:cs="Times New Roman"/>
          <w:b/>
          <w:bCs/>
          <w:sz w:val="24"/>
          <w:szCs w:val="24"/>
        </w:rPr>
      </w:pPr>
      <w:r>
        <w:rPr>
          <w:rFonts w:ascii="Times New Roman" w:hAnsi="Times New Roman" w:cs="Times New Roman"/>
          <w:b/>
          <w:bCs/>
          <w:sz w:val="24"/>
          <w:szCs w:val="24"/>
        </w:rPr>
        <w:t>ОПРЕДЕЛЕНИЕ И ФОРМА</w:t>
      </w:r>
    </w:p>
    <w:p w:rsidR="005E6671" w:rsidRDefault="00237F4C">
      <w:pPr>
        <w:spacing w:after="0" w:line="240" w:lineRule="auto"/>
        <w:ind w:firstLine="855"/>
        <w:divId w:val="448741296"/>
        <w:rPr>
          <w:rFonts w:ascii="Times New Roman" w:eastAsia="Times New Roman" w:hAnsi="Times New Roman" w:cs="Times New Roman"/>
          <w:sz w:val="24"/>
          <w:szCs w:val="24"/>
        </w:rPr>
      </w:pPr>
      <w:r>
        <w:rPr>
          <w:rFonts w:ascii="Times New Roman" w:eastAsia="Times New Roman" w:hAnsi="Times New Roman" w:cs="Times New Roman"/>
          <w:sz w:val="24"/>
          <w:szCs w:val="24"/>
        </w:rPr>
        <w:t>Чл. 442. (Нов - ДВ, бр. 83 от 1996 г.) С банковата гаранция банката писмено се задължава да плати на посоченото в гаранцията лице определена сума пари съобразно условията, предвидени в нея.</w:t>
      </w:r>
    </w:p>
    <w:p w:rsidR="005E6671" w:rsidRDefault="005E6671">
      <w:pPr>
        <w:spacing w:after="0" w:line="240" w:lineRule="auto"/>
        <w:ind w:firstLine="855"/>
        <w:divId w:val="131159509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БАНКОВО ИНКАСО. БАНКОВО ДОКУМЕНТАРНО ИНКАСО</w:t>
      </w:r>
    </w:p>
    <w:p w:rsidR="005E6671" w:rsidRDefault="00237F4C">
      <w:pPr>
        <w:spacing w:before="100" w:beforeAutospacing="1" w:after="100" w:afterAutospacing="1" w:line="240" w:lineRule="auto"/>
        <w:ind w:firstLine="855"/>
        <w:divId w:val="2029483416"/>
        <w:rPr>
          <w:rFonts w:ascii="Times New Roman" w:hAnsi="Times New Roman" w:cs="Times New Roman"/>
          <w:b/>
          <w:bCs/>
          <w:sz w:val="24"/>
          <w:szCs w:val="24"/>
        </w:rPr>
      </w:pPr>
      <w:r>
        <w:rPr>
          <w:rFonts w:ascii="Times New Roman" w:hAnsi="Times New Roman" w:cs="Times New Roman"/>
          <w:b/>
          <w:bCs/>
          <w:sz w:val="24"/>
          <w:szCs w:val="24"/>
        </w:rPr>
        <w:t>ОПРЕДЕЛЕНИЕ НА БАНКОВОТО ИНКАСО</w:t>
      </w:r>
    </w:p>
    <w:p w:rsidR="005E6671" w:rsidRDefault="00237F4C">
      <w:pPr>
        <w:spacing w:after="0" w:line="240" w:lineRule="auto"/>
        <w:ind w:firstLine="855"/>
        <w:divId w:val="575432234"/>
        <w:rPr>
          <w:rFonts w:ascii="Times New Roman" w:eastAsia="Times New Roman" w:hAnsi="Times New Roman" w:cs="Times New Roman"/>
          <w:sz w:val="24"/>
          <w:szCs w:val="24"/>
        </w:rPr>
      </w:pPr>
      <w:r>
        <w:rPr>
          <w:rFonts w:ascii="Times New Roman" w:eastAsia="Times New Roman" w:hAnsi="Times New Roman" w:cs="Times New Roman"/>
          <w:sz w:val="24"/>
          <w:szCs w:val="24"/>
        </w:rPr>
        <w:t>Чл. 443. (Нов - ДВ, бр. 83 от 1996 г.) С договор за банково инкасо банката се задължава срещу възнаграждение по поръчка на наредителя да събере неговото парично вземане или да извърши друго инкасово действие.</w:t>
      </w:r>
    </w:p>
    <w:p w:rsidR="005E6671" w:rsidRDefault="005E6671">
      <w:pPr>
        <w:spacing w:after="0" w:line="240" w:lineRule="auto"/>
        <w:ind w:firstLine="855"/>
        <w:divId w:val="20294834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89162616"/>
        <w:rPr>
          <w:rFonts w:ascii="Times New Roman" w:hAnsi="Times New Roman" w:cs="Times New Roman"/>
          <w:b/>
          <w:bCs/>
          <w:sz w:val="24"/>
          <w:szCs w:val="24"/>
        </w:rPr>
      </w:pPr>
      <w:r>
        <w:rPr>
          <w:rFonts w:ascii="Times New Roman" w:hAnsi="Times New Roman" w:cs="Times New Roman"/>
          <w:b/>
          <w:bCs/>
          <w:sz w:val="24"/>
          <w:szCs w:val="24"/>
        </w:rPr>
        <w:t>ОПРЕДЕЛЕНИЕ НА БАНКОВО ДОКУМЕНТАРНО ИНКАСО</w:t>
      </w:r>
    </w:p>
    <w:p w:rsidR="005E6671" w:rsidRDefault="00237F4C">
      <w:pPr>
        <w:spacing w:after="0" w:line="240" w:lineRule="auto"/>
        <w:ind w:firstLine="855"/>
        <w:divId w:val="1681812480"/>
        <w:rPr>
          <w:rFonts w:ascii="Times New Roman" w:eastAsia="Times New Roman" w:hAnsi="Times New Roman" w:cs="Times New Roman"/>
          <w:sz w:val="24"/>
          <w:szCs w:val="24"/>
        </w:rPr>
      </w:pPr>
      <w:r>
        <w:rPr>
          <w:rFonts w:ascii="Times New Roman" w:eastAsia="Times New Roman" w:hAnsi="Times New Roman" w:cs="Times New Roman"/>
          <w:sz w:val="24"/>
          <w:szCs w:val="24"/>
        </w:rPr>
        <w:t>Чл. 444. (Нов - ДВ, бр. 83 от 1996 г.) С договор за банково документарно инкасо банката по поръчка на наредителя се задължава срещу възнаграждение да предаде на друго лице документи, даващи право на разпореждане със стоки или други документи срещу заплащане на сума, която банката се задължава да събере, или срещу извършване на други инкасови действия.</w:t>
      </w:r>
    </w:p>
    <w:p w:rsidR="005E6671" w:rsidRDefault="005E6671">
      <w:pPr>
        <w:spacing w:after="0" w:line="240" w:lineRule="auto"/>
        <w:ind w:firstLine="855"/>
        <w:divId w:val="19891626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7684802"/>
        <w:rPr>
          <w:rFonts w:ascii="Times New Roman" w:hAnsi="Times New Roman" w:cs="Times New Roman"/>
          <w:b/>
          <w:bCs/>
          <w:sz w:val="24"/>
          <w:szCs w:val="24"/>
        </w:rPr>
      </w:pPr>
      <w:r>
        <w:rPr>
          <w:rFonts w:ascii="Times New Roman" w:hAnsi="Times New Roman" w:cs="Times New Roman"/>
          <w:b/>
          <w:bCs/>
          <w:sz w:val="24"/>
          <w:szCs w:val="24"/>
        </w:rPr>
        <w:t>ПРАВА И ЗАДЪЛЖЕНИЯ</w:t>
      </w:r>
    </w:p>
    <w:p w:rsidR="005E6671" w:rsidRDefault="00237F4C">
      <w:pPr>
        <w:spacing w:after="0" w:line="240" w:lineRule="auto"/>
        <w:ind w:firstLine="855"/>
        <w:divId w:val="583497726"/>
        <w:rPr>
          <w:rFonts w:ascii="Times New Roman" w:eastAsia="Times New Roman" w:hAnsi="Times New Roman" w:cs="Times New Roman"/>
          <w:sz w:val="24"/>
          <w:szCs w:val="24"/>
        </w:rPr>
      </w:pPr>
      <w:r>
        <w:rPr>
          <w:rFonts w:ascii="Times New Roman" w:eastAsia="Times New Roman" w:hAnsi="Times New Roman" w:cs="Times New Roman"/>
          <w:sz w:val="24"/>
          <w:szCs w:val="24"/>
        </w:rPr>
        <w:t>Чл. 445. (Нов - ДВ, бр. 83 от 1996 г.) (1) Наредителят трябва да плати на банката уговорените разноски.</w:t>
      </w:r>
    </w:p>
    <w:p w:rsidR="005E6671" w:rsidRDefault="005E6671">
      <w:pPr>
        <w:spacing w:after="0" w:line="240" w:lineRule="auto"/>
        <w:ind w:firstLine="855"/>
        <w:divId w:val="977684802"/>
        <w:rPr>
          <w:rFonts w:ascii="Times New Roman" w:eastAsia="Times New Roman" w:hAnsi="Times New Roman" w:cs="Times New Roman"/>
          <w:sz w:val="24"/>
          <w:szCs w:val="24"/>
        </w:rPr>
      </w:pPr>
    </w:p>
    <w:p w:rsidR="005E6671" w:rsidRDefault="00237F4C">
      <w:pPr>
        <w:spacing w:after="0" w:line="240" w:lineRule="auto"/>
        <w:ind w:firstLine="855"/>
        <w:divId w:val="17981827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изпълнение на банковото инкасо и на банковото документарно инкасо банката отговаря само за неточно изпълнение на дадените нареждания. Тя не е длъжна да проверява формата и редовността на документите.</w:t>
      </w:r>
    </w:p>
    <w:p w:rsidR="005E6671" w:rsidRDefault="005E6671">
      <w:pPr>
        <w:spacing w:after="0" w:line="240" w:lineRule="auto"/>
        <w:ind w:firstLine="855"/>
        <w:divId w:val="977684802"/>
        <w:rPr>
          <w:rFonts w:ascii="Times New Roman" w:eastAsia="Times New Roman" w:hAnsi="Times New Roman" w:cs="Times New Roman"/>
          <w:sz w:val="24"/>
          <w:szCs w:val="24"/>
        </w:rPr>
      </w:pPr>
    </w:p>
    <w:p w:rsidR="005E6671" w:rsidRDefault="00237F4C">
      <w:pPr>
        <w:spacing w:after="0" w:line="240" w:lineRule="auto"/>
        <w:ind w:firstLine="855"/>
        <w:divId w:val="479418686"/>
        <w:rPr>
          <w:rFonts w:ascii="Times New Roman" w:eastAsia="Times New Roman" w:hAnsi="Times New Roman" w:cs="Times New Roman"/>
          <w:sz w:val="24"/>
          <w:szCs w:val="24"/>
        </w:rPr>
      </w:pPr>
      <w:r>
        <w:rPr>
          <w:rFonts w:ascii="Times New Roman" w:eastAsia="Times New Roman" w:hAnsi="Times New Roman" w:cs="Times New Roman"/>
          <w:sz w:val="24"/>
          <w:szCs w:val="24"/>
        </w:rPr>
        <w:t>(3) Банката, която използва услугите на друга банка, за да изпълни поръчката на наредителя, прави това за негова сметка.</w:t>
      </w:r>
    </w:p>
    <w:p w:rsidR="005E6671" w:rsidRDefault="005E6671">
      <w:pPr>
        <w:spacing w:after="0" w:line="240" w:lineRule="auto"/>
        <w:ind w:firstLine="855"/>
        <w:divId w:val="9776848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6887537"/>
        <w:rPr>
          <w:rFonts w:ascii="Times New Roman" w:hAnsi="Times New Roman" w:cs="Times New Roman"/>
          <w:b/>
          <w:bCs/>
          <w:sz w:val="24"/>
          <w:szCs w:val="24"/>
        </w:rPr>
      </w:pPr>
      <w:r>
        <w:rPr>
          <w:rFonts w:ascii="Times New Roman" w:hAnsi="Times New Roman" w:cs="Times New Roman"/>
          <w:b/>
          <w:bCs/>
          <w:sz w:val="24"/>
          <w:szCs w:val="24"/>
        </w:rPr>
        <w:t>СУБСИДИАРНО ПРИЛОЖИМИ РАЗПОРЕДБИ</w:t>
      </w:r>
    </w:p>
    <w:p w:rsidR="005E6671" w:rsidRDefault="00237F4C">
      <w:pPr>
        <w:spacing w:after="0" w:line="240" w:lineRule="auto"/>
        <w:ind w:firstLine="855"/>
        <w:divId w:val="1976789766"/>
        <w:rPr>
          <w:rFonts w:ascii="Times New Roman" w:eastAsia="Times New Roman" w:hAnsi="Times New Roman" w:cs="Times New Roman"/>
          <w:sz w:val="24"/>
          <w:szCs w:val="24"/>
        </w:rPr>
      </w:pPr>
      <w:r>
        <w:rPr>
          <w:rFonts w:ascii="Times New Roman" w:eastAsia="Times New Roman" w:hAnsi="Times New Roman" w:cs="Times New Roman"/>
          <w:sz w:val="24"/>
          <w:szCs w:val="24"/>
        </w:rPr>
        <w:t>Чл. 446. (Нов - ДВ, бр. 83 от 1996 г.) Ако от обстоятелствата не следва друго, за банково инкасо и за банково документарно инкасо се прилагат съответно разпоредбите относно договора за поръчка.</w:t>
      </w:r>
    </w:p>
    <w:p w:rsidR="005E6671" w:rsidRDefault="005E6671">
      <w:pPr>
        <w:spacing w:after="0" w:line="240" w:lineRule="auto"/>
        <w:ind w:firstLine="855"/>
        <w:divId w:val="187688753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68374059"/>
        <w:rPr>
          <w:rFonts w:ascii="Times New Roman" w:hAnsi="Times New Roman" w:cs="Times New Roman"/>
          <w:b/>
          <w:bCs/>
          <w:sz w:val="24"/>
          <w:szCs w:val="24"/>
        </w:rPr>
      </w:pPr>
      <w:r>
        <w:rPr>
          <w:rFonts w:ascii="Times New Roman" w:hAnsi="Times New Roman" w:cs="Times New Roman"/>
          <w:b/>
          <w:bCs/>
          <w:sz w:val="24"/>
          <w:szCs w:val="24"/>
        </w:rPr>
        <w:t>ОСОБЕНА РАЗПОРЕДБА</w:t>
      </w:r>
    </w:p>
    <w:p w:rsidR="005E6671" w:rsidRDefault="00237F4C">
      <w:pPr>
        <w:spacing w:after="0" w:line="240" w:lineRule="auto"/>
        <w:ind w:firstLine="855"/>
        <w:divId w:val="888807454"/>
        <w:rPr>
          <w:rFonts w:ascii="Times New Roman" w:eastAsia="Times New Roman" w:hAnsi="Times New Roman" w:cs="Times New Roman"/>
          <w:sz w:val="24"/>
          <w:szCs w:val="24"/>
        </w:rPr>
      </w:pPr>
      <w:r>
        <w:rPr>
          <w:rFonts w:ascii="Times New Roman" w:eastAsia="Times New Roman" w:hAnsi="Times New Roman" w:cs="Times New Roman"/>
          <w:sz w:val="24"/>
          <w:szCs w:val="24"/>
        </w:rPr>
        <w:t>Чл. 447. (Нов - ДВ, бр. 83 от 1996 г.) Договорите за банково инкасо и за банково документарно инкасо не се прекратяват със смъртта на наредителя.</w:t>
      </w:r>
    </w:p>
    <w:p w:rsidR="005E6671" w:rsidRDefault="005E6671">
      <w:pPr>
        <w:spacing w:after="0" w:line="240" w:lineRule="auto"/>
        <w:ind w:firstLine="855"/>
        <w:divId w:val="86837405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VIII.</w:t>
      </w:r>
      <w:r>
        <w:rPr>
          <w:rFonts w:ascii="Times New Roman" w:hAnsi="Times New Roman" w:cs="Times New Roman"/>
          <w:b/>
          <w:bCs/>
          <w:sz w:val="24"/>
          <w:szCs w:val="24"/>
        </w:rPr>
        <w:br/>
        <w:t>БАНКОВ ПРЕВОД (ОТМ. - ДВ, БР. 23 ОТ 2009 Г., В СИЛА ОТ 01.11.2009 Г.)</w:t>
      </w:r>
    </w:p>
    <w:p w:rsidR="005E6671" w:rsidRDefault="00237F4C">
      <w:pPr>
        <w:spacing w:before="100" w:beforeAutospacing="1" w:after="100" w:afterAutospacing="1" w:line="240" w:lineRule="auto"/>
        <w:ind w:firstLine="855"/>
        <w:divId w:val="1546916575"/>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1607955316"/>
        <w:rPr>
          <w:rFonts w:ascii="Times New Roman" w:eastAsia="Times New Roman" w:hAnsi="Times New Roman" w:cs="Times New Roman"/>
          <w:sz w:val="24"/>
          <w:szCs w:val="24"/>
        </w:rPr>
      </w:pPr>
      <w:r>
        <w:rPr>
          <w:rFonts w:ascii="Times New Roman" w:eastAsia="Times New Roman" w:hAnsi="Times New Roman" w:cs="Times New Roman"/>
          <w:sz w:val="24"/>
          <w:szCs w:val="24"/>
        </w:rPr>
        <w:t>Чл. 448. (Нов - ДВ, бр. 83 от 1996 г., отм. - ДВ, бр. 23 от 2009 г., в сила от 01.11.2009 г.)</w:t>
      </w:r>
    </w:p>
    <w:p w:rsidR="005E6671" w:rsidRDefault="005E6671">
      <w:pPr>
        <w:spacing w:after="0" w:line="240" w:lineRule="auto"/>
        <w:ind w:firstLine="855"/>
        <w:divId w:val="15469165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74935339"/>
        <w:rPr>
          <w:rFonts w:ascii="Times New Roman" w:hAnsi="Times New Roman" w:cs="Times New Roman"/>
          <w:b/>
          <w:bCs/>
          <w:sz w:val="24"/>
          <w:szCs w:val="24"/>
        </w:rPr>
      </w:pPr>
      <w:r>
        <w:rPr>
          <w:rFonts w:ascii="Times New Roman" w:hAnsi="Times New Roman" w:cs="Times New Roman"/>
          <w:b/>
          <w:bCs/>
          <w:sz w:val="24"/>
          <w:szCs w:val="24"/>
        </w:rPr>
        <w:t>ИЗПЪЛНЕНИЕ</w:t>
      </w:r>
    </w:p>
    <w:p w:rsidR="005E6671" w:rsidRDefault="00237F4C">
      <w:pPr>
        <w:spacing w:after="0" w:line="240" w:lineRule="auto"/>
        <w:ind w:firstLine="855"/>
        <w:divId w:val="1933465926"/>
        <w:rPr>
          <w:rFonts w:ascii="Times New Roman" w:eastAsia="Times New Roman" w:hAnsi="Times New Roman" w:cs="Times New Roman"/>
          <w:sz w:val="24"/>
          <w:szCs w:val="24"/>
        </w:rPr>
      </w:pPr>
      <w:r>
        <w:rPr>
          <w:rFonts w:ascii="Times New Roman" w:eastAsia="Times New Roman" w:hAnsi="Times New Roman" w:cs="Times New Roman"/>
          <w:sz w:val="24"/>
          <w:szCs w:val="24"/>
        </w:rPr>
        <w:t>Чл. 449. (Нов - ДВ, бр. 83 от 1996 г., отм. - ДВ, бр. 23 от 2009 г., в сила от 01.11.2009 г.)</w:t>
      </w:r>
    </w:p>
    <w:p w:rsidR="005E6671" w:rsidRDefault="005E6671">
      <w:pPr>
        <w:spacing w:after="0" w:line="240" w:lineRule="auto"/>
        <w:ind w:firstLine="855"/>
        <w:divId w:val="20749353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28717010"/>
        <w:rPr>
          <w:rFonts w:ascii="Times New Roman" w:hAnsi="Times New Roman" w:cs="Times New Roman"/>
          <w:b/>
          <w:bCs/>
          <w:sz w:val="24"/>
          <w:szCs w:val="24"/>
        </w:rPr>
      </w:pPr>
      <w:r>
        <w:rPr>
          <w:rFonts w:ascii="Times New Roman" w:hAnsi="Times New Roman" w:cs="Times New Roman"/>
          <w:b/>
          <w:bCs/>
          <w:sz w:val="24"/>
          <w:szCs w:val="24"/>
        </w:rPr>
        <w:t>ЗАДЪЛЖЕНИЕ ЗА ВЪЗНАГРАЖДЕНИЕ И РАЗНОСКИ</w:t>
      </w:r>
    </w:p>
    <w:p w:rsidR="005E6671" w:rsidRDefault="00237F4C">
      <w:pPr>
        <w:spacing w:after="0" w:line="240" w:lineRule="auto"/>
        <w:ind w:firstLine="855"/>
        <w:divId w:val="1748306285"/>
        <w:rPr>
          <w:rFonts w:ascii="Times New Roman" w:eastAsia="Times New Roman" w:hAnsi="Times New Roman" w:cs="Times New Roman"/>
          <w:sz w:val="24"/>
          <w:szCs w:val="24"/>
        </w:rPr>
      </w:pPr>
      <w:r>
        <w:rPr>
          <w:rFonts w:ascii="Times New Roman" w:eastAsia="Times New Roman" w:hAnsi="Times New Roman" w:cs="Times New Roman"/>
          <w:sz w:val="24"/>
          <w:szCs w:val="24"/>
        </w:rPr>
        <w:t>Чл. 450. (Нов - ДВ, бр. 83 от 1996 г., отм. - ДВ, бр. 23 от 2009 г., в сила от 01.11.2009 г.)</w:t>
      </w:r>
    </w:p>
    <w:p w:rsidR="005E6671" w:rsidRDefault="005E6671">
      <w:pPr>
        <w:spacing w:after="0" w:line="240" w:lineRule="auto"/>
        <w:ind w:firstLine="855"/>
        <w:divId w:val="82871701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ДОГОВОР ЗА БАНКОВА КАСЕТКА (ОТМ. - ДВ, БР. 59 ОТ 2006 Г., В СИЛА ОТ 01.01.2007 Г.)</w:t>
      </w:r>
    </w:p>
    <w:p w:rsidR="005E6671" w:rsidRDefault="00237F4C">
      <w:pPr>
        <w:spacing w:before="100" w:beforeAutospacing="1" w:after="100" w:afterAutospacing="1" w:line="240" w:lineRule="auto"/>
        <w:ind w:firstLine="855"/>
        <w:divId w:val="1094126096"/>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2029986246"/>
        <w:rPr>
          <w:rFonts w:ascii="Times New Roman" w:eastAsia="Times New Roman" w:hAnsi="Times New Roman" w:cs="Times New Roman"/>
          <w:sz w:val="24"/>
          <w:szCs w:val="24"/>
        </w:rPr>
      </w:pPr>
      <w:r>
        <w:rPr>
          <w:rFonts w:ascii="Times New Roman" w:eastAsia="Times New Roman" w:hAnsi="Times New Roman" w:cs="Times New Roman"/>
          <w:sz w:val="24"/>
          <w:szCs w:val="24"/>
        </w:rPr>
        <w:t>Чл. 451. (Нов - ДВ, бр. 83 от 1996 г., отм. - ДВ, бр. 59 от 2006 г., в сила от 01.01.2007 г.)</w:t>
      </w:r>
    </w:p>
    <w:p w:rsidR="005E6671" w:rsidRDefault="005E6671">
      <w:pPr>
        <w:spacing w:after="0" w:line="240" w:lineRule="auto"/>
        <w:ind w:firstLine="855"/>
        <w:divId w:val="10941260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73118602"/>
        <w:rPr>
          <w:rFonts w:ascii="Times New Roman" w:hAnsi="Times New Roman" w:cs="Times New Roman"/>
          <w:b/>
          <w:bCs/>
          <w:sz w:val="24"/>
          <w:szCs w:val="24"/>
        </w:rPr>
      </w:pPr>
      <w:r>
        <w:rPr>
          <w:rFonts w:ascii="Times New Roman" w:hAnsi="Times New Roman" w:cs="Times New Roman"/>
          <w:b/>
          <w:bCs/>
          <w:sz w:val="24"/>
          <w:szCs w:val="24"/>
        </w:rPr>
        <w:t>ЗАБРАНЕНИ ПРЕДМЕТИ</w:t>
      </w:r>
    </w:p>
    <w:p w:rsidR="005E6671" w:rsidRDefault="00237F4C">
      <w:pPr>
        <w:spacing w:after="0" w:line="240" w:lineRule="auto"/>
        <w:ind w:firstLine="855"/>
        <w:divId w:val="80639240"/>
        <w:rPr>
          <w:rFonts w:ascii="Times New Roman" w:eastAsia="Times New Roman" w:hAnsi="Times New Roman" w:cs="Times New Roman"/>
          <w:sz w:val="24"/>
          <w:szCs w:val="24"/>
        </w:rPr>
      </w:pPr>
      <w:r>
        <w:rPr>
          <w:rFonts w:ascii="Times New Roman" w:eastAsia="Times New Roman" w:hAnsi="Times New Roman" w:cs="Times New Roman"/>
          <w:sz w:val="24"/>
          <w:szCs w:val="24"/>
        </w:rPr>
        <w:t>Чл. 452. (Нов - ДВ, бр. 83 от 1996 г., отм. - ДВ, бр. 59 от 2006 г., в сила от 01.01.2007 г.)</w:t>
      </w:r>
    </w:p>
    <w:p w:rsidR="005E6671" w:rsidRDefault="005E6671">
      <w:pPr>
        <w:spacing w:after="0" w:line="240" w:lineRule="auto"/>
        <w:ind w:firstLine="855"/>
        <w:divId w:val="13731186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96505565"/>
        <w:rPr>
          <w:rFonts w:ascii="Times New Roman" w:hAnsi="Times New Roman" w:cs="Times New Roman"/>
          <w:b/>
          <w:bCs/>
          <w:sz w:val="24"/>
          <w:szCs w:val="24"/>
        </w:rPr>
      </w:pPr>
      <w:r>
        <w:rPr>
          <w:rFonts w:ascii="Times New Roman" w:hAnsi="Times New Roman" w:cs="Times New Roman"/>
          <w:b/>
          <w:bCs/>
          <w:sz w:val="24"/>
          <w:szCs w:val="24"/>
        </w:rPr>
        <w:t>ПРАВА НА БАНКАТА ПРИ НЕПЛАЩАНЕ</w:t>
      </w:r>
    </w:p>
    <w:p w:rsidR="005E6671" w:rsidRDefault="00237F4C">
      <w:pPr>
        <w:spacing w:after="0" w:line="240" w:lineRule="auto"/>
        <w:ind w:firstLine="855"/>
        <w:divId w:val="1437940160"/>
        <w:rPr>
          <w:rFonts w:ascii="Times New Roman" w:eastAsia="Times New Roman" w:hAnsi="Times New Roman" w:cs="Times New Roman"/>
          <w:sz w:val="24"/>
          <w:szCs w:val="24"/>
        </w:rPr>
      </w:pPr>
      <w:r>
        <w:rPr>
          <w:rFonts w:ascii="Times New Roman" w:eastAsia="Times New Roman" w:hAnsi="Times New Roman" w:cs="Times New Roman"/>
          <w:sz w:val="24"/>
          <w:szCs w:val="24"/>
        </w:rPr>
        <w:t>Чл. 453. (Нов - ДВ, бр. 83 от 1996 г., отм. - ДВ, бр. 59 от 2006 г., в сила от 01.01.2007 г.)</w:t>
      </w:r>
    </w:p>
    <w:p w:rsidR="005E6671" w:rsidRDefault="005E6671">
      <w:pPr>
        <w:spacing w:after="0" w:line="240" w:lineRule="auto"/>
        <w:ind w:firstLine="855"/>
        <w:divId w:val="49650556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93171353"/>
        <w:rPr>
          <w:rFonts w:ascii="Times New Roman" w:hAnsi="Times New Roman" w:cs="Times New Roman"/>
          <w:b/>
          <w:bCs/>
          <w:sz w:val="24"/>
          <w:szCs w:val="24"/>
        </w:rPr>
      </w:pPr>
      <w:r>
        <w:rPr>
          <w:rFonts w:ascii="Times New Roman" w:hAnsi="Times New Roman" w:cs="Times New Roman"/>
          <w:b/>
          <w:bCs/>
          <w:sz w:val="24"/>
          <w:szCs w:val="24"/>
        </w:rPr>
        <w:t>ОТГОВОРНОСТ ПРИ НЕПРЕОДОЛИМА СИЛА</w:t>
      </w:r>
    </w:p>
    <w:p w:rsidR="005E6671" w:rsidRDefault="00237F4C">
      <w:pPr>
        <w:spacing w:after="0" w:line="240" w:lineRule="auto"/>
        <w:ind w:firstLine="855"/>
        <w:divId w:val="7087267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454. (Нов - ДВ, бр. 83 от 1996 г., отм. - ДВ, бр. 59 от 2006 г., в сила от 01.01.2007 г.)</w:t>
      </w:r>
    </w:p>
    <w:p w:rsidR="005E6671" w:rsidRDefault="005E6671">
      <w:pPr>
        <w:spacing w:after="0" w:line="240" w:lineRule="auto"/>
        <w:ind w:firstLine="855"/>
        <w:divId w:val="129317135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тридесета.</w:t>
      </w:r>
      <w:r>
        <w:rPr>
          <w:rFonts w:ascii="Times New Roman" w:hAnsi="Times New Roman" w:cs="Times New Roman"/>
          <w:b/>
          <w:bCs/>
          <w:sz w:val="24"/>
          <w:szCs w:val="24"/>
        </w:rPr>
        <w:br/>
        <w:t>МЕНИТЕЛНИЦА</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5E6671" w:rsidRDefault="00237F4C">
      <w:pPr>
        <w:spacing w:before="100" w:beforeAutospacing="1" w:after="100" w:afterAutospacing="1" w:line="240" w:lineRule="auto"/>
        <w:ind w:firstLine="855"/>
        <w:divId w:val="302582230"/>
        <w:rPr>
          <w:rFonts w:ascii="Times New Roman" w:hAnsi="Times New Roman" w:cs="Times New Roman"/>
          <w:b/>
          <w:bCs/>
          <w:sz w:val="24"/>
          <w:szCs w:val="24"/>
        </w:rPr>
      </w:pPr>
      <w:r>
        <w:rPr>
          <w:rFonts w:ascii="Times New Roman" w:hAnsi="Times New Roman" w:cs="Times New Roman"/>
          <w:b/>
          <w:bCs/>
          <w:sz w:val="24"/>
          <w:szCs w:val="24"/>
        </w:rPr>
        <w:t>СЪДЪРЖАНИЕ</w:t>
      </w:r>
    </w:p>
    <w:p w:rsidR="005E6671" w:rsidRDefault="00237F4C">
      <w:pPr>
        <w:spacing w:after="0" w:line="240" w:lineRule="auto"/>
        <w:ind w:firstLine="855"/>
        <w:divId w:val="385300081"/>
        <w:rPr>
          <w:rFonts w:ascii="Times New Roman" w:eastAsia="Times New Roman" w:hAnsi="Times New Roman" w:cs="Times New Roman"/>
          <w:sz w:val="24"/>
          <w:szCs w:val="24"/>
        </w:rPr>
      </w:pPr>
      <w:r>
        <w:rPr>
          <w:rFonts w:ascii="Times New Roman" w:eastAsia="Times New Roman" w:hAnsi="Times New Roman" w:cs="Times New Roman"/>
          <w:sz w:val="24"/>
          <w:szCs w:val="24"/>
        </w:rPr>
        <w:t>Чл. 455. (Нов - ДВ, бр. 83 от 1996 г.) Менителницата съдържа:</w:t>
      </w:r>
    </w:p>
    <w:p w:rsidR="005E6671" w:rsidRDefault="00237F4C">
      <w:pPr>
        <w:spacing w:after="0" w:line="240" w:lineRule="auto"/>
        <w:ind w:firstLine="855"/>
        <w:divId w:val="861288175"/>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"менителница" в текста на документа на езика, на който е написан;</w:t>
      </w:r>
    </w:p>
    <w:p w:rsidR="005E6671" w:rsidRDefault="00237F4C">
      <w:pPr>
        <w:spacing w:after="0" w:line="240" w:lineRule="auto"/>
        <w:ind w:firstLine="855"/>
        <w:divId w:val="353508125"/>
        <w:rPr>
          <w:rFonts w:ascii="Times New Roman" w:eastAsia="Times New Roman" w:hAnsi="Times New Roman" w:cs="Times New Roman"/>
          <w:sz w:val="24"/>
          <w:szCs w:val="24"/>
        </w:rPr>
      </w:pPr>
      <w:r>
        <w:rPr>
          <w:rFonts w:ascii="Times New Roman" w:eastAsia="Times New Roman" w:hAnsi="Times New Roman" w:cs="Times New Roman"/>
          <w:sz w:val="24"/>
          <w:szCs w:val="24"/>
        </w:rPr>
        <w:t>2. безусловно нареждане да се плати определена сума пари;</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after="0" w:line="240" w:lineRule="auto"/>
        <w:ind w:firstLine="855"/>
        <w:divId w:val="815999284"/>
        <w:rPr>
          <w:rFonts w:ascii="Times New Roman" w:eastAsia="Times New Roman" w:hAnsi="Times New Roman" w:cs="Times New Roman"/>
          <w:sz w:val="24"/>
          <w:szCs w:val="24"/>
        </w:rPr>
      </w:pPr>
      <w:r>
        <w:rPr>
          <w:rFonts w:ascii="Times New Roman" w:eastAsia="Times New Roman" w:hAnsi="Times New Roman" w:cs="Times New Roman"/>
          <w:sz w:val="24"/>
          <w:szCs w:val="24"/>
        </w:rPr>
        <w:t>3. името на лицето, което трябва да плати (платец);</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after="0" w:line="240" w:lineRule="auto"/>
        <w:ind w:firstLine="855"/>
        <w:divId w:val="1086463861"/>
        <w:rPr>
          <w:rFonts w:ascii="Times New Roman" w:eastAsia="Times New Roman" w:hAnsi="Times New Roman" w:cs="Times New Roman"/>
          <w:sz w:val="24"/>
          <w:szCs w:val="24"/>
        </w:rPr>
      </w:pPr>
      <w:r>
        <w:rPr>
          <w:rFonts w:ascii="Times New Roman" w:eastAsia="Times New Roman" w:hAnsi="Times New Roman" w:cs="Times New Roman"/>
          <w:sz w:val="24"/>
          <w:szCs w:val="24"/>
        </w:rPr>
        <w:t>4. падеж;</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after="0" w:line="240" w:lineRule="auto"/>
        <w:ind w:firstLine="855"/>
        <w:divId w:val="1824345271"/>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 на плащане;</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after="0" w:line="240" w:lineRule="auto"/>
        <w:ind w:firstLine="855"/>
        <w:divId w:val="378864216"/>
        <w:rPr>
          <w:rFonts w:ascii="Times New Roman" w:eastAsia="Times New Roman" w:hAnsi="Times New Roman" w:cs="Times New Roman"/>
          <w:sz w:val="24"/>
          <w:szCs w:val="24"/>
        </w:rPr>
      </w:pPr>
      <w:r>
        <w:rPr>
          <w:rFonts w:ascii="Times New Roman" w:eastAsia="Times New Roman" w:hAnsi="Times New Roman" w:cs="Times New Roman"/>
          <w:sz w:val="24"/>
          <w:szCs w:val="24"/>
        </w:rPr>
        <w:t>6. името на лицето, на което или на заповедта на което трябва да се плати (поемател);</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after="0" w:line="240" w:lineRule="auto"/>
        <w:ind w:firstLine="855"/>
        <w:divId w:val="2125538292"/>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 и място на издаването;</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after="0" w:line="240" w:lineRule="auto"/>
        <w:ind w:firstLine="855"/>
        <w:divId w:val="1815828236"/>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подпис на издателя.</w:t>
      </w:r>
    </w:p>
    <w:p w:rsidR="005E6671" w:rsidRDefault="005E6671">
      <w:pPr>
        <w:spacing w:after="0" w:line="240" w:lineRule="auto"/>
        <w:ind w:firstLine="855"/>
        <w:divId w:val="3025822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16528639"/>
        <w:rPr>
          <w:rFonts w:ascii="Times New Roman" w:hAnsi="Times New Roman" w:cs="Times New Roman"/>
          <w:b/>
          <w:bCs/>
          <w:sz w:val="24"/>
          <w:szCs w:val="24"/>
        </w:rPr>
      </w:pPr>
      <w:r>
        <w:rPr>
          <w:rFonts w:ascii="Times New Roman" w:hAnsi="Times New Roman" w:cs="Times New Roman"/>
          <w:b/>
          <w:bCs/>
          <w:sz w:val="24"/>
          <w:szCs w:val="24"/>
        </w:rPr>
        <w:t>НЕПЪЛНОТА НА СЪДЪРЖАНИЕТО</w:t>
      </w:r>
    </w:p>
    <w:p w:rsidR="005E6671" w:rsidRDefault="00237F4C">
      <w:pPr>
        <w:spacing w:after="0" w:line="240" w:lineRule="auto"/>
        <w:ind w:firstLine="855"/>
        <w:divId w:val="1338583014"/>
        <w:rPr>
          <w:rFonts w:ascii="Times New Roman" w:eastAsia="Times New Roman" w:hAnsi="Times New Roman" w:cs="Times New Roman"/>
          <w:sz w:val="24"/>
          <w:szCs w:val="24"/>
        </w:rPr>
      </w:pPr>
      <w:r>
        <w:rPr>
          <w:rFonts w:ascii="Times New Roman" w:eastAsia="Times New Roman" w:hAnsi="Times New Roman" w:cs="Times New Roman"/>
          <w:sz w:val="24"/>
          <w:szCs w:val="24"/>
        </w:rPr>
        <w:t>Чл. 456. (Нов - ДВ, бр. 83 от 1996 г.) (1) Документ, който не съдържа някои от реквизитите, посочени в чл. 455, не е менителница, освен в случаите, определени в следващите алинеи.</w:t>
      </w:r>
    </w:p>
    <w:p w:rsidR="005E6671" w:rsidRDefault="005E6671">
      <w:pPr>
        <w:spacing w:after="0" w:line="240" w:lineRule="auto"/>
        <w:ind w:firstLine="855"/>
        <w:divId w:val="1816528639"/>
        <w:rPr>
          <w:rFonts w:ascii="Times New Roman" w:eastAsia="Times New Roman" w:hAnsi="Times New Roman" w:cs="Times New Roman"/>
          <w:sz w:val="24"/>
          <w:szCs w:val="24"/>
        </w:rPr>
      </w:pPr>
    </w:p>
    <w:p w:rsidR="005E6671" w:rsidRDefault="00237F4C">
      <w:pPr>
        <w:spacing w:after="0" w:line="240" w:lineRule="auto"/>
        <w:ind w:firstLine="855"/>
        <w:divId w:val="1182432137"/>
        <w:rPr>
          <w:rFonts w:ascii="Times New Roman" w:eastAsia="Times New Roman" w:hAnsi="Times New Roman" w:cs="Times New Roman"/>
          <w:sz w:val="24"/>
          <w:szCs w:val="24"/>
        </w:rPr>
      </w:pPr>
      <w:r>
        <w:rPr>
          <w:rFonts w:ascii="Times New Roman" w:eastAsia="Times New Roman" w:hAnsi="Times New Roman" w:cs="Times New Roman"/>
          <w:sz w:val="24"/>
          <w:szCs w:val="24"/>
        </w:rPr>
        <w:t>(2) Менителница, в която не е посочен падежът, се смята платима на предявяване.</w:t>
      </w:r>
    </w:p>
    <w:p w:rsidR="005E6671" w:rsidRDefault="005E6671">
      <w:pPr>
        <w:spacing w:after="0" w:line="240" w:lineRule="auto"/>
        <w:ind w:firstLine="855"/>
        <w:divId w:val="1816528639"/>
        <w:rPr>
          <w:rFonts w:ascii="Times New Roman" w:eastAsia="Times New Roman" w:hAnsi="Times New Roman" w:cs="Times New Roman"/>
          <w:sz w:val="24"/>
          <w:szCs w:val="24"/>
        </w:rPr>
      </w:pPr>
    </w:p>
    <w:p w:rsidR="005E6671" w:rsidRDefault="00237F4C">
      <w:pPr>
        <w:spacing w:after="0" w:line="240" w:lineRule="auto"/>
        <w:ind w:firstLine="855"/>
        <w:divId w:val="1681857041"/>
        <w:rPr>
          <w:rFonts w:ascii="Times New Roman" w:eastAsia="Times New Roman" w:hAnsi="Times New Roman" w:cs="Times New Roman"/>
          <w:sz w:val="24"/>
          <w:szCs w:val="24"/>
        </w:rPr>
      </w:pPr>
      <w:r>
        <w:rPr>
          <w:rFonts w:ascii="Times New Roman" w:eastAsia="Times New Roman" w:hAnsi="Times New Roman" w:cs="Times New Roman"/>
          <w:sz w:val="24"/>
          <w:szCs w:val="24"/>
        </w:rPr>
        <w:t>(3) Менителница, в която не е посочено мястото на плащане, се смята платима в мястото, посочено до името на платеца, което се смята и за местожителство на платеца.</w:t>
      </w:r>
    </w:p>
    <w:p w:rsidR="005E6671" w:rsidRDefault="005E6671">
      <w:pPr>
        <w:spacing w:after="0" w:line="240" w:lineRule="auto"/>
        <w:ind w:firstLine="855"/>
        <w:divId w:val="1816528639"/>
        <w:rPr>
          <w:rFonts w:ascii="Times New Roman" w:eastAsia="Times New Roman" w:hAnsi="Times New Roman" w:cs="Times New Roman"/>
          <w:sz w:val="24"/>
          <w:szCs w:val="24"/>
        </w:rPr>
      </w:pPr>
    </w:p>
    <w:p w:rsidR="005E6671" w:rsidRDefault="00237F4C">
      <w:pPr>
        <w:spacing w:after="0" w:line="240" w:lineRule="auto"/>
        <w:ind w:firstLine="855"/>
        <w:divId w:val="248195111"/>
        <w:rPr>
          <w:rFonts w:ascii="Times New Roman" w:eastAsia="Times New Roman" w:hAnsi="Times New Roman" w:cs="Times New Roman"/>
          <w:sz w:val="24"/>
          <w:szCs w:val="24"/>
        </w:rPr>
      </w:pPr>
      <w:r>
        <w:rPr>
          <w:rFonts w:ascii="Times New Roman" w:eastAsia="Times New Roman" w:hAnsi="Times New Roman" w:cs="Times New Roman"/>
          <w:sz w:val="24"/>
          <w:szCs w:val="24"/>
        </w:rPr>
        <w:t>(4) Менителница, в която не е посочено мястото на издаването, се смята, че е издадена в мястото, посочено до името на издателя.</w:t>
      </w:r>
    </w:p>
    <w:p w:rsidR="005E6671" w:rsidRDefault="005E6671">
      <w:pPr>
        <w:spacing w:after="240" w:line="240" w:lineRule="auto"/>
        <w:ind w:firstLine="855"/>
        <w:divId w:val="18165286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67214684"/>
        <w:rPr>
          <w:rFonts w:ascii="Times New Roman" w:hAnsi="Times New Roman" w:cs="Times New Roman"/>
          <w:b/>
          <w:bCs/>
          <w:sz w:val="24"/>
          <w:szCs w:val="24"/>
        </w:rPr>
      </w:pPr>
      <w:r>
        <w:rPr>
          <w:rFonts w:ascii="Times New Roman" w:hAnsi="Times New Roman" w:cs="Times New Roman"/>
          <w:b/>
          <w:bCs/>
          <w:sz w:val="24"/>
          <w:szCs w:val="24"/>
        </w:rPr>
        <w:t>МЕНИТЕЛНИЦА НА ЗАПОВЕД НА ИЗДАТЕЛЯ И СРЕЩУ ИЗДАТЕЛЯ</w:t>
      </w:r>
    </w:p>
    <w:p w:rsidR="005E6671" w:rsidRDefault="00237F4C">
      <w:pPr>
        <w:spacing w:after="0" w:line="240" w:lineRule="auto"/>
        <w:ind w:firstLine="855"/>
        <w:divId w:val="15780067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457. (Нов - ДВ, бр. 83 от 1996 г.) Менителницата може да се издаде на заповедта на самия издател, както и срещу самия издател.</w:t>
      </w:r>
    </w:p>
    <w:p w:rsidR="005E6671" w:rsidRDefault="005E6671">
      <w:pPr>
        <w:spacing w:after="0" w:line="240" w:lineRule="auto"/>
        <w:ind w:firstLine="855"/>
        <w:divId w:val="20672146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2865896"/>
        <w:rPr>
          <w:rFonts w:ascii="Times New Roman" w:hAnsi="Times New Roman" w:cs="Times New Roman"/>
          <w:b/>
          <w:bCs/>
          <w:sz w:val="24"/>
          <w:szCs w:val="24"/>
        </w:rPr>
      </w:pPr>
      <w:r>
        <w:rPr>
          <w:rFonts w:ascii="Times New Roman" w:hAnsi="Times New Roman" w:cs="Times New Roman"/>
          <w:b/>
          <w:bCs/>
          <w:sz w:val="24"/>
          <w:szCs w:val="24"/>
        </w:rPr>
        <w:t>МЯСТО НА ПЛАЩАНЕ</w:t>
      </w:r>
    </w:p>
    <w:p w:rsidR="005E6671" w:rsidRDefault="00237F4C">
      <w:pPr>
        <w:spacing w:after="0" w:line="240" w:lineRule="auto"/>
        <w:ind w:firstLine="855"/>
        <w:divId w:val="1021934250"/>
        <w:rPr>
          <w:rFonts w:ascii="Times New Roman" w:eastAsia="Times New Roman" w:hAnsi="Times New Roman" w:cs="Times New Roman"/>
          <w:sz w:val="24"/>
          <w:szCs w:val="24"/>
        </w:rPr>
      </w:pPr>
      <w:r>
        <w:rPr>
          <w:rFonts w:ascii="Times New Roman" w:eastAsia="Times New Roman" w:hAnsi="Times New Roman" w:cs="Times New Roman"/>
          <w:sz w:val="24"/>
          <w:szCs w:val="24"/>
        </w:rPr>
        <w:t>Чл. 458. (Нов - ДВ, бр. 83 от 1996 г.) (1) Менителницата може да бъде платима в местожителството на трето лице, в местожителството на платеца или на друго място.</w:t>
      </w:r>
    </w:p>
    <w:p w:rsidR="005E6671" w:rsidRDefault="005E6671">
      <w:pPr>
        <w:spacing w:after="0" w:line="240" w:lineRule="auto"/>
        <w:ind w:firstLine="855"/>
        <w:divId w:val="1742865896"/>
        <w:rPr>
          <w:rFonts w:ascii="Times New Roman" w:eastAsia="Times New Roman" w:hAnsi="Times New Roman" w:cs="Times New Roman"/>
          <w:sz w:val="24"/>
          <w:szCs w:val="24"/>
        </w:rPr>
      </w:pPr>
    </w:p>
    <w:p w:rsidR="005E6671" w:rsidRDefault="00237F4C">
      <w:pPr>
        <w:spacing w:after="0" w:line="240" w:lineRule="auto"/>
        <w:ind w:firstLine="855"/>
        <w:divId w:val="20821724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издателят е определил в менителницата място на плащане, различно от местожителството на платеца, без да посочи трето лице, при което да се извърши плащането, платецът може да го определи при приемането. Ако не е уговорено друго, се смята, че платецът се е задължил да плати лично в определеното в менителницата място на плащане.</w:t>
      </w:r>
    </w:p>
    <w:p w:rsidR="005E6671" w:rsidRDefault="005E6671">
      <w:pPr>
        <w:spacing w:after="0" w:line="240" w:lineRule="auto"/>
        <w:ind w:firstLine="855"/>
        <w:divId w:val="1742865896"/>
        <w:rPr>
          <w:rFonts w:ascii="Times New Roman" w:eastAsia="Times New Roman" w:hAnsi="Times New Roman" w:cs="Times New Roman"/>
          <w:sz w:val="24"/>
          <w:szCs w:val="24"/>
        </w:rPr>
      </w:pPr>
    </w:p>
    <w:p w:rsidR="005E6671" w:rsidRDefault="00237F4C">
      <w:pPr>
        <w:spacing w:after="0" w:line="240" w:lineRule="auto"/>
        <w:ind w:firstLine="855"/>
        <w:divId w:val="34217293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менителницата е платима в местожителството на платеца, той може да посочи при приемането адрес в същото населено място, където трябва да се извърши плащането.</w:t>
      </w:r>
    </w:p>
    <w:p w:rsidR="005E6671" w:rsidRDefault="005E6671">
      <w:pPr>
        <w:spacing w:after="240" w:line="240" w:lineRule="auto"/>
        <w:ind w:firstLine="855"/>
        <w:divId w:val="17428658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34742954"/>
        <w:rPr>
          <w:rFonts w:ascii="Times New Roman" w:hAnsi="Times New Roman" w:cs="Times New Roman"/>
          <w:b/>
          <w:bCs/>
          <w:sz w:val="24"/>
          <w:szCs w:val="24"/>
        </w:rPr>
      </w:pPr>
      <w:r>
        <w:rPr>
          <w:rFonts w:ascii="Times New Roman" w:hAnsi="Times New Roman" w:cs="Times New Roman"/>
          <w:b/>
          <w:bCs/>
          <w:sz w:val="24"/>
          <w:szCs w:val="24"/>
        </w:rPr>
        <w:t>ЗАДЪЛЖЕНИЕ ЗА ЛИХВА</w:t>
      </w:r>
    </w:p>
    <w:p w:rsidR="005E6671" w:rsidRDefault="00237F4C">
      <w:pPr>
        <w:spacing w:after="0" w:line="240" w:lineRule="auto"/>
        <w:ind w:firstLine="855"/>
        <w:divId w:val="306522071"/>
        <w:rPr>
          <w:rFonts w:ascii="Times New Roman" w:eastAsia="Times New Roman" w:hAnsi="Times New Roman" w:cs="Times New Roman"/>
          <w:sz w:val="24"/>
          <w:szCs w:val="24"/>
        </w:rPr>
      </w:pPr>
      <w:r>
        <w:rPr>
          <w:rFonts w:ascii="Times New Roman" w:eastAsia="Times New Roman" w:hAnsi="Times New Roman" w:cs="Times New Roman"/>
          <w:sz w:val="24"/>
          <w:szCs w:val="24"/>
        </w:rPr>
        <w:t>Чл. 459. (Нов - ДВ, бр. 83 от 1996 г.) (1) В менителница, платима на предявяване или в определен срок след предявяването, издателят може да поеме задължение за лихва върху сумата. Във всяка друга менителница такова задължение се смята нищожно.</w:t>
      </w:r>
    </w:p>
    <w:p w:rsidR="005E6671" w:rsidRDefault="005E6671">
      <w:pPr>
        <w:spacing w:after="0" w:line="240" w:lineRule="auto"/>
        <w:ind w:firstLine="855"/>
        <w:divId w:val="1734742954"/>
        <w:rPr>
          <w:rFonts w:ascii="Times New Roman" w:eastAsia="Times New Roman" w:hAnsi="Times New Roman" w:cs="Times New Roman"/>
          <w:sz w:val="24"/>
          <w:szCs w:val="24"/>
        </w:rPr>
      </w:pPr>
    </w:p>
    <w:p w:rsidR="005E6671" w:rsidRDefault="00237F4C">
      <w:pPr>
        <w:spacing w:after="0" w:line="240" w:lineRule="auto"/>
        <w:ind w:firstLine="855"/>
        <w:divId w:val="213621746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лихвата трябва да бъде посочен в менителницата.</w:t>
      </w:r>
    </w:p>
    <w:p w:rsidR="005E6671" w:rsidRDefault="005E6671">
      <w:pPr>
        <w:spacing w:after="0" w:line="240" w:lineRule="auto"/>
        <w:ind w:firstLine="855"/>
        <w:divId w:val="1734742954"/>
        <w:rPr>
          <w:rFonts w:ascii="Times New Roman" w:eastAsia="Times New Roman" w:hAnsi="Times New Roman" w:cs="Times New Roman"/>
          <w:sz w:val="24"/>
          <w:szCs w:val="24"/>
        </w:rPr>
      </w:pPr>
    </w:p>
    <w:p w:rsidR="005E6671" w:rsidRDefault="00237F4C">
      <w:pPr>
        <w:spacing w:after="0" w:line="240" w:lineRule="auto"/>
        <w:ind w:firstLine="855"/>
        <w:divId w:val="2126801937"/>
        <w:rPr>
          <w:rFonts w:ascii="Times New Roman" w:eastAsia="Times New Roman" w:hAnsi="Times New Roman" w:cs="Times New Roman"/>
          <w:sz w:val="24"/>
          <w:szCs w:val="24"/>
        </w:rPr>
      </w:pPr>
      <w:r>
        <w:rPr>
          <w:rFonts w:ascii="Times New Roman" w:eastAsia="Times New Roman" w:hAnsi="Times New Roman" w:cs="Times New Roman"/>
          <w:sz w:val="24"/>
          <w:szCs w:val="24"/>
        </w:rPr>
        <w:t>(3) Лихвата тече от датата на издаване на менителницата, ако не е посочена друга дата.</w:t>
      </w:r>
    </w:p>
    <w:p w:rsidR="005E6671" w:rsidRDefault="005E6671">
      <w:pPr>
        <w:spacing w:after="240" w:line="240" w:lineRule="auto"/>
        <w:ind w:firstLine="855"/>
        <w:divId w:val="17347429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9930759"/>
        <w:rPr>
          <w:rFonts w:ascii="Times New Roman" w:hAnsi="Times New Roman" w:cs="Times New Roman"/>
          <w:b/>
          <w:bCs/>
          <w:sz w:val="24"/>
          <w:szCs w:val="24"/>
        </w:rPr>
      </w:pPr>
      <w:r>
        <w:rPr>
          <w:rFonts w:ascii="Times New Roman" w:hAnsi="Times New Roman" w:cs="Times New Roman"/>
          <w:b/>
          <w:bCs/>
          <w:sz w:val="24"/>
          <w:szCs w:val="24"/>
        </w:rPr>
        <w:t>РАЗЛИЧИЯ В СУМАТА</w:t>
      </w:r>
    </w:p>
    <w:p w:rsidR="005E6671" w:rsidRDefault="00237F4C">
      <w:pPr>
        <w:spacing w:after="0" w:line="240" w:lineRule="auto"/>
        <w:ind w:firstLine="855"/>
        <w:divId w:val="1540169791"/>
        <w:rPr>
          <w:rFonts w:ascii="Times New Roman" w:eastAsia="Times New Roman" w:hAnsi="Times New Roman" w:cs="Times New Roman"/>
          <w:sz w:val="24"/>
          <w:szCs w:val="24"/>
        </w:rPr>
      </w:pPr>
      <w:r>
        <w:rPr>
          <w:rFonts w:ascii="Times New Roman" w:eastAsia="Times New Roman" w:hAnsi="Times New Roman" w:cs="Times New Roman"/>
          <w:sz w:val="24"/>
          <w:szCs w:val="24"/>
        </w:rPr>
        <w:t>Чл. 460. (Нов - ДВ, бр. 83 от 1996 г.) (1) Ако в менителницата сумата е написана едновременно с думи и с цифри, при различие важи сумата, написана с думи.</w:t>
      </w:r>
    </w:p>
    <w:p w:rsidR="005E6671" w:rsidRDefault="005E6671">
      <w:pPr>
        <w:spacing w:after="0" w:line="240" w:lineRule="auto"/>
        <w:ind w:firstLine="855"/>
        <w:divId w:val="1109930759"/>
        <w:rPr>
          <w:rFonts w:ascii="Times New Roman" w:eastAsia="Times New Roman" w:hAnsi="Times New Roman" w:cs="Times New Roman"/>
          <w:sz w:val="24"/>
          <w:szCs w:val="24"/>
        </w:rPr>
      </w:pPr>
    </w:p>
    <w:p w:rsidR="005E6671" w:rsidRDefault="00237F4C">
      <w:pPr>
        <w:spacing w:after="0" w:line="240" w:lineRule="auto"/>
        <w:ind w:firstLine="855"/>
        <w:divId w:val="58688754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менителницата сумата е написана няколко пъти с думи или с цифри, при различие важи най-малката сума.</w:t>
      </w:r>
    </w:p>
    <w:p w:rsidR="005E6671" w:rsidRDefault="005E6671">
      <w:pPr>
        <w:spacing w:after="240" w:line="240" w:lineRule="auto"/>
        <w:ind w:firstLine="855"/>
        <w:divId w:val="110993075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55871323"/>
        <w:rPr>
          <w:rFonts w:ascii="Times New Roman" w:hAnsi="Times New Roman" w:cs="Times New Roman"/>
          <w:b/>
          <w:bCs/>
          <w:sz w:val="24"/>
          <w:szCs w:val="24"/>
        </w:rPr>
      </w:pPr>
      <w:r>
        <w:rPr>
          <w:rFonts w:ascii="Times New Roman" w:hAnsi="Times New Roman" w:cs="Times New Roman"/>
          <w:b/>
          <w:bCs/>
          <w:sz w:val="24"/>
          <w:szCs w:val="24"/>
        </w:rPr>
        <w:t>ДЕЙСТВИТЕЛНОСТ НА ПОДПИСИТЕ</w:t>
      </w:r>
    </w:p>
    <w:p w:rsidR="005E6671" w:rsidRDefault="00237F4C">
      <w:pPr>
        <w:spacing w:after="0" w:line="240" w:lineRule="auto"/>
        <w:ind w:firstLine="855"/>
        <w:divId w:val="9074955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461. (Нов - ДВ, бр. 83 от 1996 г.) Ако менителницата носи подписите на лица, които не могат да се задължават по менителница, неистински подписи, подписи на несъществуващи лица или подписи, които по друга причина не могат да задължат лицата, </w:t>
      </w:r>
      <w:r>
        <w:rPr>
          <w:rFonts w:ascii="Times New Roman" w:eastAsia="Times New Roman" w:hAnsi="Times New Roman" w:cs="Times New Roman"/>
          <w:sz w:val="24"/>
          <w:szCs w:val="24"/>
        </w:rPr>
        <w:lastRenderedPageBreak/>
        <w:t>които са подписали или от името на които менителницата е подписана, задълженията на останалите подписали лица са действителни.</w:t>
      </w:r>
    </w:p>
    <w:p w:rsidR="005E6671" w:rsidRDefault="005E6671">
      <w:pPr>
        <w:spacing w:after="0" w:line="240" w:lineRule="auto"/>
        <w:ind w:firstLine="855"/>
        <w:divId w:val="2558713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3533227"/>
        <w:rPr>
          <w:rFonts w:ascii="Times New Roman" w:hAnsi="Times New Roman" w:cs="Times New Roman"/>
          <w:b/>
          <w:bCs/>
          <w:sz w:val="24"/>
          <w:szCs w:val="24"/>
        </w:rPr>
      </w:pPr>
      <w:r>
        <w:rPr>
          <w:rFonts w:ascii="Times New Roman" w:hAnsi="Times New Roman" w:cs="Times New Roman"/>
          <w:b/>
          <w:bCs/>
          <w:sz w:val="24"/>
          <w:szCs w:val="24"/>
        </w:rPr>
        <w:t>ПОДПИСВАНЕ БЕЗ ПРЕДСТАВИТЕЛНА ВЛАСТ</w:t>
      </w:r>
    </w:p>
    <w:p w:rsidR="005E6671" w:rsidRDefault="00237F4C">
      <w:pPr>
        <w:spacing w:after="0" w:line="240" w:lineRule="auto"/>
        <w:ind w:firstLine="855"/>
        <w:divId w:val="1492715433"/>
        <w:rPr>
          <w:rFonts w:ascii="Times New Roman" w:eastAsia="Times New Roman" w:hAnsi="Times New Roman" w:cs="Times New Roman"/>
          <w:sz w:val="24"/>
          <w:szCs w:val="24"/>
        </w:rPr>
      </w:pPr>
      <w:r>
        <w:rPr>
          <w:rFonts w:ascii="Times New Roman" w:eastAsia="Times New Roman" w:hAnsi="Times New Roman" w:cs="Times New Roman"/>
          <w:sz w:val="24"/>
          <w:szCs w:val="24"/>
        </w:rPr>
        <w:t>Чл. 462. (Нов - ДВ, бр. 83 от 1996 г.) Който подпише менителница като представител, без да има представителна власт, или като превиши властта си, се задължава лично по менителницата и ако плати, има същите права, каквито би имал представляваният.</w:t>
      </w:r>
    </w:p>
    <w:p w:rsidR="005E6671" w:rsidRDefault="005E6671">
      <w:pPr>
        <w:spacing w:after="0" w:line="240" w:lineRule="auto"/>
        <w:ind w:firstLine="855"/>
        <w:divId w:val="16935332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60589189"/>
        <w:rPr>
          <w:rFonts w:ascii="Times New Roman" w:hAnsi="Times New Roman" w:cs="Times New Roman"/>
          <w:b/>
          <w:bCs/>
          <w:sz w:val="24"/>
          <w:szCs w:val="24"/>
        </w:rPr>
      </w:pPr>
      <w:r>
        <w:rPr>
          <w:rFonts w:ascii="Times New Roman" w:hAnsi="Times New Roman" w:cs="Times New Roman"/>
          <w:b/>
          <w:bCs/>
          <w:sz w:val="24"/>
          <w:szCs w:val="24"/>
        </w:rPr>
        <w:t>ОТГОВОРНОСТ НА ИЗДАТЕЛЯ</w:t>
      </w:r>
    </w:p>
    <w:p w:rsidR="005E6671" w:rsidRDefault="00237F4C">
      <w:pPr>
        <w:spacing w:after="0" w:line="240" w:lineRule="auto"/>
        <w:ind w:firstLine="855"/>
        <w:divId w:val="1398553341"/>
        <w:rPr>
          <w:rFonts w:ascii="Times New Roman" w:eastAsia="Times New Roman" w:hAnsi="Times New Roman" w:cs="Times New Roman"/>
          <w:sz w:val="24"/>
          <w:szCs w:val="24"/>
        </w:rPr>
      </w:pPr>
      <w:r>
        <w:rPr>
          <w:rFonts w:ascii="Times New Roman" w:eastAsia="Times New Roman" w:hAnsi="Times New Roman" w:cs="Times New Roman"/>
          <w:sz w:val="24"/>
          <w:szCs w:val="24"/>
        </w:rPr>
        <w:t>Чл. 463. (Нов - ДВ, бр. 83 от 1996 г.) (1) Издателят отговаря за приемането и за плащането на менителницата.</w:t>
      </w:r>
    </w:p>
    <w:p w:rsidR="005E6671" w:rsidRDefault="005E6671">
      <w:pPr>
        <w:spacing w:after="0" w:line="240" w:lineRule="auto"/>
        <w:ind w:firstLine="855"/>
        <w:divId w:val="360589189"/>
        <w:rPr>
          <w:rFonts w:ascii="Times New Roman" w:eastAsia="Times New Roman" w:hAnsi="Times New Roman" w:cs="Times New Roman"/>
          <w:sz w:val="24"/>
          <w:szCs w:val="24"/>
        </w:rPr>
      </w:pPr>
    </w:p>
    <w:p w:rsidR="005E6671" w:rsidRDefault="00237F4C">
      <w:pPr>
        <w:spacing w:after="0" w:line="240" w:lineRule="auto"/>
        <w:ind w:firstLine="855"/>
        <w:divId w:val="1847556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Издателят може да се освободи от отговорност за приемането, но не и от отговорност за плащането.</w:t>
      </w:r>
    </w:p>
    <w:p w:rsidR="005E6671" w:rsidRDefault="005E6671">
      <w:pPr>
        <w:spacing w:after="240" w:line="240" w:lineRule="auto"/>
        <w:ind w:firstLine="855"/>
        <w:divId w:val="36058918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79258127"/>
        <w:rPr>
          <w:rFonts w:ascii="Times New Roman" w:hAnsi="Times New Roman" w:cs="Times New Roman"/>
          <w:b/>
          <w:bCs/>
          <w:sz w:val="24"/>
          <w:szCs w:val="24"/>
        </w:rPr>
      </w:pPr>
      <w:r>
        <w:rPr>
          <w:rFonts w:ascii="Times New Roman" w:hAnsi="Times New Roman" w:cs="Times New Roman"/>
          <w:b/>
          <w:bCs/>
          <w:sz w:val="24"/>
          <w:szCs w:val="24"/>
        </w:rPr>
        <w:t>БЛАНКОВА МЕНИТЕЛНИЦА</w:t>
      </w:r>
    </w:p>
    <w:p w:rsidR="005E6671" w:rsidRDefault="00237F4C">
      <w:pPr>
        <w:spacing w:after="0" w:line="240" w:lineRule="auto"/>
        <w:ind w:firstLine="855"/>
        <w:divId w:val="1011226562"/>
        <w:rPr>
          <w:rFonts w:ascii="Times New Roman" w:eastAsia="Times New Roman" w:hAnsi="Times New Roman" w:cs="Times New Roman"/>
          <w:sz w:val="24"/>
          <w:szCs w:val="24"/>
        </w:rPr>
      </w:pPr>
      <w:r>
        <w:rPr>
          <w:rFonts w:ascii="Times New Roman" w:eastAsia="Times New Roman" w:hAnsi="Times New Roman" w:cs="Times New Roman"/>
          <w:sz w:val="24"/>
          <w:szCs w:val="24"/>
        </w:rPr>
        <w:t>Чл. 464. (Нов - ДВ, бр. 83 от 1996 г.) Ако непопълнена при издаването менителница бъде попълнена несъобразно с уговореното, неспазването на уговореното не може да се противопостави на приносителя, освен ако е придобил менителницата недобросъвестно или при груба небрежност.</w:t>
      </w:r>
    </w:p>
    <w:p w:rsidR="005E6671" w:rsidRDefault="005E6671">
      <w:pPr>
        <w:spacing w:after="0" w:line="240" w:lineRule="auto"/>
        <w:ind w:firstLine="855"/>
        <w:divId w:val="19792581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0203485"/>
        <w:rPr>
          <w:rFonts w:ascii="Times New Roman" w:hAnsi="Times New Roman" w:cs="Times New Roman"/>
          <w:b/>
          <w:bCs/>
          <w:sz w:val="24"/>
          <w:szCs w:val="24"/>
        </w:rPr>
      </w:pPr>
      <w:r>
        <w:rPr>
          <w:rFonts w:ascii="Times New Roman" w:hAnsi="Times New Roman" w:cs="Times New Roman"/>
          <w:b/>
          <w:bCs/>
          <w:sz w:val="24"/>
          <w:szCs w:val="24"/>
        </w:rPr>
        <w:t>ВЪЗРАЖЕНИЯ НА ДЛЪЖНИЦИТЕ</w:t>
      </w:r>
    </w:p>
    <w:p w:rsidR="005E6671" w:rsidRDefault="00237F4C">
      <w:pPr>
        <w:spacing w:after="0" w:line="240" w:lineRule="auto"/>
        <w:ind w:firstLine="855"/>
        <w:divId w:val="1841040748"/>
        <w:rPr>
          <w:rFonts w:ascii="Times New Roman" w:eastAsia="Times New Roman" w:hAnsi="Times New Roman" w:cs="Times New Roman"/>
          <w:sz w:val="24"/>
          <w:szCs w:val="24"/>
        </w:rPr>
      </w:pPr>
      <w:r>
        <w:rPr>
          <w:rFonts w:ascii="Times New Roman" w:eastAsia="Times New Roman" w:hAnsi="Times New Roman" w:cs="Times New Roman"/>
          <w:sz w:val="24"/>
          <w:szCs w:val="24"/>
        </w:rPr>
        <w:t>Чл. 465. (Нов - ДВ, бр. 83 от 1996 г.) Длъжниците по менителницата не могат да противопоставят на приносителя възражения, които са основани на личните им отношения с издателя или с някои от предходните приносители, освен ако приносителят е бил недобросъвестен при придобиването на менителницата.</w:t>
      </w:r>
    </w:p>
    <w:p w:rsidR="005E6671" w:rsidRDefault="005E6671">
      <w:pPr>
        <w:spacing w:after="0" w:line="240" w:lineRule="auto"/>
        <w:ind w:firstLine="855"/>
        <w:divId w:val="5020348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ДЖИРО</w:t>
      </w:r>
    </w:p>
    <w:p w:rsidR="005E6671" w:rsidRDefault="00237F4C">
      <w:pPr>
        <w:spacing w:before="100" w:beforeAutospacing="1" w:after="100" w:afterAutospacing="1" w:line="240" w:lineRule="auto"/>
        <w:ind w:firstLine="855"/>
        <w:divId w:val="1627276975"/>
        <w:rPr>
          <w:rFonts w:ascii="Times New Roman" w:hAnsi="Times New Roman" w:cs="Times New Roman"/>
          <w:b/>
          <w:bCs/>
          <w:sz w:val="24"/>
          <w:szCs w:val="24"/>
        </w:rPr>
      </w:pPr>
      <w:r>
        <w:rPr>
          <w:rFonts w:ascii="Times New Roman" w:hAnsi="Times New Roman" w:cs="Times New Roman"/>
          <w:b/>
          <w:bCs/>
          <w:sz w:val="24"/>
          <w:szCs w:val="24"/>
        </w:rPr>
        <w:t>ПРЕХВЪРЛЯНЕ НА МЕНИТЕЛНИЦА</w:t>
      </w:r>
    </w:p>
    <w:p w:rsidR="005E6671" w:rsidRDefault="00237F4C">
      <w:pPr>
        <w:spacing w:after="0" w:line="240" w:lineRule="auto"/>
        <w:ind w:firstLine="855"/>
        <w:divId w:val="69231708"/>
        <w:rPr>
          <w:rFonts w:ascii="Times New Roman" w:eastAsia="Times New Roman" w:hAnsi="Times New Roman" w:cs="Times New Roman"/>
          <w:sz w:val="24"/>
          <w:szCs w:val="24"/>
        </w:rPr>
      </w:pPr>
      <w:r>
        <w:rPr>
          <w:rFonts w:ascii="Times New Roman" w:eastAsia="Times New Roman" w:hAnsi="Times New Roman" w:cs="Times New Roman"/>
          <w:sz w:val="24"/>
          <w:szCs w:val="24"/>
        </w:rPr>
        <w:t>Чл. 466. (Нов - ДВ, бр. 83 от 1996 г.) (1) Всяка менителница, дори когато не е издадена изрично на заповед, може да се прехвърля чрез джиро.</w:t>
      </w:r>
    </w:p>
    <w:p w:rsidR="005E6671" w:rsidRDefault="005E6671">
      <w:pPr>
        <w:spacing w:after="0" w:line="240" w:lineRule="auto"/>
        <w:ind w:firstLine="855"/>
        <w:divId w:val="1627276975"/>
        <w:rPr>
          <w:rFonts w:ascii="Times New Roman" w:eastAsia="Times New Roman" w:hAnsi="Times New Roman" w:cs="Times New Roman"/>
          <w:sz w:val="24"/>
          <w:szCs w:val="24"/>
        </w:rPr>
      </w:pPr>
    </w:p>
    <w:p w:rsidR="005E6671" w:rsidRDefault="00237F4C">
      <w:pPr>
        <w:spacing w:after="0" w:line="240" w:lineRule="auto"/>
        <w:ind w:firstLine="855"/>
        <w:divId w:val="8973263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издателят е написал в менителницата думите "не на заповед" или друг равнозначен израз, менителницата се прехвърля по реда за прехвърляне на вземания.</w:t>
      </w:r>
    </w:p>
    <w:p w:rsidR="005E6671" w:rsidRDefault="005E6671">
      <w:pPr>
        <w:spacing w:after="0" w:line="240" w:lineRule="auto"/>
        <w:ind w:firstLine="855"/>
        <w:divId w:val="1627276975"/>
        <w:rPr>
          <w:rFonts w:ascii="Times New Roman" w:eastAsia="Times New Roman" w:hAnsi="Times New Roman" w:cs="Times New Roman"/>
          <w:sz w:val="24"/>
          <w:szCs w:val="24"/>
        </w:rPr>
      </w:pPr>
    </w:p>
    <w:p w:rsidR="005E6671" w:rsidRDefault="00237F4C">
      <w:pPr>
        <w:spacing w:after="0" w:line="240" w:lineRule="auto"/>
        <w:ind w:firstLine="855"/>
        <w:divId w:val="421995678"/>
        <w:rPr>
          <w:rFonts w:ascii="Times New Roman" w:eastAsia="Times New Roman" w:hAnsi="Times New Roman" w:cs="Times New Roman"/>
          <w:sz w:val="24"/>
          <w:szCs w:val="24"/>
        </w:rPr>
      </w:pPr>
      <w:r>
        <w:rPr>
          <w:rFonts w:ascii="Times New Roman" w:eastAsia="Times New Roman" w:hAnsi="Times New Roman" w:cs="Times New Roman"/>
          <w:sz w:val="24"/>
          <w:szCs w:val="24"/>
        </w:rPr>
        <w:t>(3) Менителницата може да се джиросва на платеца, на издателя или на всяко друго задължено по менителницата лице. Тези лица могат да джиросват менителницата отново.</w:t>
      </w:r>
    </w:p>
    <w:p w:rsidR="005E6671" w:rsidRDefault="005E6671">
      <w:pPr>
        <w:spacing w:after="0" w:line="240" w:lineRule="auto"/>
        <w:ind w:firstLine="855"/>
        <w:divId w:val="16272769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7922981"/>
        <w:rPr>
          <w:rFonts w:ascii="Times New Roman" w:hAnsi="Times New Roman" w:cs="Times New Roman"/>
          <w:b/>
          <w:bCs/>
          <w:sz w:val="24"/>
          <w:szCs w:val="24"/>
        </w:rPr>
      </w:pPr>
      <w:r>
        <w:rPr>
          <w:rFonts w:ascii="Times New Roman" w:hAnsi="Times New Roman" w:cs="Times New Roman"/>
          <w:b/>
          <w:bCs/>
          <w:sz w:val="24"/>
          <w:szCs w:val="24"/>
        </w:rPr>
        <w:t>ИЗИСКВАНИЯ</w:t>
      </w:r>
    </w:p>
    <w:p w:rsidR="005E6671" w:rsidRDefault="00237F4C">
      <w:pPr>
        <w:spacing w:after="0" w:line="240" w:lineRule="auto"/>
        <w:ind w:firstLine="855"/>
        <w:divId w:val="1027482100"/>
        <w:rPr>
          <w:rFonts w:ascii="Times New Roman" w:eastAsia="Times New Roman" w:hAnsi="Times New Roman" w:cs="Times New Roman"/>
          <w:sz w:val="24"/>
          <w:szCs w:val="24"/>
        </w:rPr>
      </w:pPr>
      <w:r>
        <w:rPr>
          <w:rFonts w:ascii="Times New Roman" w:eastAsia="Times New Roman" w:hAnsi="Times New Roman" w:cs="Times New Roman"/>
          <w:sz w:val="24"/>
          <w:szCs w:val="24"/>
        </w:rPr>
        <w:t>Чл. 467. (Нов - ДВ, бр. 83 от 1996 г.) (1) Джирото не може да бъде под условие.</w:t>
      </w:r>
    </w:p>
    <w:p w:rsidR="005E6671" w:rsidRDefault="005E6671">
      <w:pPr>
        <w:spacing w:after="0" w:line="240" w:lineRule="auto"/>
        <w:ind w:firstLine="855"/>
        <w:divId w:val="2107922981"/>
        <w:rPr>
          <w:rFonts w:ascii="Times New Roman" w:eastAsia="Times New Roman" w:hAnsi="Times New Roman" w:cs="Times New Roman"/>
          <w:sz w:val="24"/>
          <w:szCs w:val="24"/>
        </w:rPr>
      </w:pPr>
    </w:p>
    <w:p w:rsidR="005E6671" w:rsidRDefault="00237F4C">
      <w:pPr>
        <w:spacing w:after="0" w:line="240" w:lineRule="auto"/>
        <w:ind w:firstLine="855"/>
        <w:divId w:val="787243123"/>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Частичното джиро е нищожно.</w:t>
      </w:r>
    </w:p>
    <w:p w:rsidR="005E6671" w:rsidRDefault="005E6671">
      <w:pPr>
        <w:spacing w:after="0" w:line="240" w:lineRule="auto"/>
        <w:ind w:firstLine="855"/>
        <w:divId w:val="2107922981"/>
        <w:rPr>
          <w:rFonts w:ascii="Times New Roman" w:eastAsia="Times New Roman" w:hAnsi="Times New Roman" w:cs="Times New Roman"/>
          <w:sz w:val="24"/>
          <w:szCs w:val="24"/>
        </w:rPr>
      </w:pPr>
    </w:p>
    <w:p w:rsidR="005E6671" w:rsidRDefault="00237F4C">
      <w:pPr>
        <w:spacing w:after="0" w:line="240" w:lineRule="auto"/>
        <w:ind w:firstLine="855"/>
        <w:divId w:val="1026566934"/>
        <w:rPr>
          <w:rFonts w:ascii="Times New Roman" w:eastAsia="Times New Roman" w:hAnsi="Times New Roman" w:cs="Times New Roman"/>
          <w:sz w:val="24"/>
          <w:szCs w:val="24"/>
        </w:rPr>
      </w:pPr>
      <w:r>
        <w:rPr>
          <w:rFonts w:ascii="Times New Roman" w:eastAsia="Times New Roman" w:hAnsi="Times New Roman" w:cs="Times New Roman"/>
          <w:sz w:val="24"/>
          <w:szCs w:val="24"/>
        </w:rPr>
        <w:t>(3) Джирото на приносител има действие като бланково джиро.</w:t>
      </w:r>
    </w:p>
    <w:p w:rsidR="005E6671" w:rsidRDefault="005E6671">
      <w:pPr>
        <w:spacing w:after="240" w:line="240" w:lineRule="auto"/>
        <w:ind w:firstLine="855"/>
        <w:divId w:val="21079229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98684227"/>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1797484159"/>
        <w:rPr>
          <w:rFonts w:ascii="Times New Roman" w:eastAsia="Times New Roman" w:hAnsi="Times New Roman" w:cs="Times New Roman"/>
          <w:sz w:val="24"/>
          <w:szCs w:val="24"/>
        </w:rPr>
      </w:pPr>
      <w:r>
        <w:rPr>
          <w:rFonts w:ascii="Times New Roman" w:eastAsia="Times New Roman" w:hAnsi="Times New Roman" w:cs="Times New Roman"/>
          <w:sz w:val="24"/>
          <w:szCs w:val="24"/>
        </w:rPr>
        <w:t>Чл. 468. (Нов - ДВ, бр. 83 от 1996 г.) (1) Джирото трябва да бъде написано върху менителницата или върху прикрепен към нея лист (алонж). То трябва да се подпише от джиранта.</w:t>
      </w:r>
    </w:p>
    <w:p w:rsidR="005E6671" w:rsidRDefault="005E6671">
      <w:pPr>
        <w:spacing w:after="0" w:line="240" w:lineRule="auto"/>
        <w:ind w:firstLine="855"/>
        <w:divId w:val="598684227"/>
        <w:rPr>
          <w:rFonts w:ascii="Times New Roman" w:eastAsia="Times New Roman" w:hAnsi="Times New Roman" w:cs="Times New Roman"/>
          <w:sz w:val="24"/>
          <w:szCs w:val="24"/>
        </w:rPr>
      </w:pPr>
    </w:p>
    <w:p w:rsidR="005E6671" w:rsidRDefault="00237F4C">
      <w:pPr>
        <w:spacing w:after="0" w:line="240" w:lineRule="auto"/>
        <w:ind w:firstLine="855"/>
        <w:divId w:val="435298214"/>
        <w:rPr>
          <w:rFonts w:ascii="Times New Roman" w:eastAsia="Times New Roman" w:hAnsi="Times New Roman" w:cs="Times New Roman"/>
          <w:sz w:val="24"/>
          <w:szCs w:val="24"/>
        </w:rPr>
      </w:pPr>
      <w:r>
        <w:rPr>
          <w:rFonts w:ascii="Times New Roman" w:eastAsia="Times New Roman" w:hAnsi="Times New Roman" w:cs="Times New Roman"/>
          <w:sz w:val="24"/>
          <w:szCs w:val="24"/>
        </w:rPr>
        <w:t>(2) Джирото може да не посочва лицето, в полза на което е направено, или да се състои само от подписа на джиранта (бланково джиро). Бланковото джиро, за да бъде действително, трябва да бъде написано на гърба на менителницата или на алонжа.</w:t>
      </w:r>
    </w:p>
    <w:p w:rsidR="005E6671" w:rsidRDefault="005E6671">
      <w:pPr>
        <w:spacing w:after="240" w:line="240" w:lineRule="auto"/>
        <w:ind w:firstLine="855"/>
        <w:divId w:val="5986842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57090558"/>
        <w:rPr>
          <w:rFonts w:ascii="Times New Roman" w:hAnsi="Times New Roman" w:cs="Times New Roman"/>
          <w:b/>
          <w:bCs/>
          <w:sz w:val="24"/>
          <w:szCs w:val="24"/>
        </w:rPr>
      </w:pPr>
      <w:r>
        <w:rPr>
          <w:rFonts w:ascii="Times New Roman" w:hAnsi="Times New Roman" w:cs="Times New Roman"/>
          <w:b/>
          <w:bCs/>
          <w:sz w:val="24"/>
          <w:szCs w:val="24"/>
        </w:rPr>
        <w:t>ДЕЙСТВИЕ</w:t>
      </w:r>
    </w:p>
    <w:p w:rsidR="005E6671" w:rsidRDefault="00237F4C">
      <w:pPr>
        <w:spacing w:after="0" w:line="240" w:lineRule="auto"/>
        <w:ind w:firstLine="855"/>
        <w:divId w:val="1071660810"/>
        <w:rPr>
          <w:rFonts w:ascii="Times New Roman" w:eastAsia="Times New Roman" w:hAnsi="Times New Roman" w:cs="Times New Roman"/>
          <w:sz w:val="24"/>
          <w:szCs w:val="24"/>
        </w:rPr>
      </w:pPr>
      <w:r>
        <w:rPr>
          <w:rFonts w:ascii="Times New Roman" w:eastAsia="Times New Roman" w:hAnsi="Times New Roman" w:cs="Times New Roman"/>
          <w:sz w:val="24"/>
          <w:szCs w:val="24"/>
        </w:rPr>
        <w:t>Чл. 469. (Нов - ДВ, бр. 83 от 1996 г.) (1) Джирото прехвърля всички права по менителницата.</w:t>
      </w:r>
    </w:p>
    <w:p w:rsidR="005E6671" w:rsidRDefault="005E6671">
      <w:pPr>
        <w:spacing w:after="0" w:line="240" w:lineRule="auto"/>
        <w:ind w:firstLine="855"/>
        <w:divId w:val="1757090558"/>
        <w:rPr>
          <w:rFonts w:ascii="Times New Roman" w:eastAsia="Times New Roman" w:hAnsi="Times New Roman" w:cs="Times New Roman"/>
          <w:sz w:val="24"/>
          <w:szCs w:val="24"/>
        </w:rPr>
      </w:pPr>
    </w:p>
    <w:p w:rsidR="005E6671" w:rsidRDefault="00237F4C">
      <w:pPr>
        <w:spacing w:after="0" w:line="240" w:lineRule="auto"/>
        <w:ind w:firstLine="855"/>
        <w:divId w:val="178619804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джирото е бланково, приносителят може:</w:t>
      </w:r>
    </w:p>
    <w:p w:rsidR="005E6671" w:rsidRDefault="005E6671">
      <w:pPr>
        <w:spacing w:after="0" w:line="240" w:lineRule="auto"/>
        <w:ind w:firstLine="855"/>
        <w:divId w:val="1757090558"/>
        <w:rPr>
          <w:rFonts w:ascii="Times New Roman" w:eastAsia="Times New Roman" w:hAnsi="Times New Roman" w:cs="Times New Roman"/>
          <w:sz w:val="24"/>
          <w:szCs w:val="24"/>
        </w:rPr>
      </w:pPr>
    </w:p>
    <w:p w:rsidR="005E6671" w:rsidRDefault="00237F4C">
      <w:pPr>
        <w:spacing w:after="0" w:line="240" w:lineRule="auto"/>
        <w:ind w:firstLine="855"/>
        <w:divId w:val="158533844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попълни празното място със своето име или с името на друго лице;</w:t>
      </w:r>
    </w:p>
    <w:p w:rsidR="005E6671" w:rsidRDefault="005E6671">
      <w:pPr>
        <w:spacing w:after="0" w:line="240" w:lineRule="auto"/>
        <w:ind w:firstLine="855"/>
        <w:divId w:val="1757090558"/>
        <w:rPr>
          <w:rFonts w:ascii="Times New Roman" w:eastAsia="Times New Roman" w:hAnsi="Times New Roman" w:cs="Times New Roman"/>
          <w:sz w:val="24"/>
          <w:szCs w:val="24"/>
        </w:rPr>
      </w:pPr>
    </w:p>
    <w:p w:rsidR="005E6671" w:rsidRDefault="00237F4C">
      <w:pPr>
        <w:spacing w:after="0" w:line="240" w:lineRule="auto"/>
        <w:ind w:firstLine="855"/>
        <w:divId w:val="1517646240"/>
        <w:rPr>
          <w:rFonts w:ascii="Times New Roman" w:eastAsia="Times New Roman" w:hAnsi="Times New Roman" w:cs="Times New Roman"/>
          <w:sz w:val="24"/>
          <w:szCs w:val="24"/>
        </w:rPr>
      </w:pPr>
      <w:r>
        <w:rPr>
          <w:rFonts w:ascii="Times New Roman" w:eastAsia="Times New Roman" w:hAnsi="Times New Roman" w:cs="Times New Roman"/>
          <w:sz w:val="24"/>
          <w:szCs w:val="24"/>
        </w:rPr>
        <w:t>2. да джироса менителницата бланково;</w:t>
      </w:r>
    </w:p>
    <w:p w:rsidR="005E6671" w:rsidRDefault="00237F4C">
      <w:pPr>
        <w:spacing w:after="0" w:line="240" w:lineRule="auto"/>
        <w:ind w:firstLine="855"/>
        <w:divId w:val="99877535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предаде менителницата на друго лице, без да попълва празното място и без да я джиросва.</w:t>
      </w:r>
    </w:p>
    <w:p w:rsidR="005E6671" w:rsidRDefault="005E6671">
      <w:pPr>
        <w:spacing w:after="0" w:line="240" w:lineRule="auto"/>
        <w:ind w:firstLine="855"/>
        <w:divId w:val="17570905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9926074"/>
        <w:rPr>
          <w:rFonts w:ascii="Times New Roman" w:hAnsi="Times New Roman" w:cs="Times New Roman"/>
          <w:b/>
          <w:bCs/>
          <w:sz w:val="24"/>
          <w:szCs w:val="24"/>
        </w:rPr>
      </w:pPr>
      <w:r>
        <w:rPr>
          <w:rFonts w:ascii="Times New Roman" w:hAnsi="Times New Roman" w:cs="Times New Roman"/>
          <w:b/>
          <w:bCs/>
          <w:sz w:val="24"/>
          <w:szCs w:val="24"/>
        </w:rPr>
        <w:t>ОТГОВОРНОСТ НА ДЖИРАНТА</w:t>
      </w:r>
    </w:p>
    <w:p w:rsidR="005E6671" w:rsidRDefault="00237F4C">
      <w:pPr>
        <w:spacing w:after="0" w:line="240" w:lineRule="auto"/>
        <w:ind w:firstLine="855"/>
        <w:divId w:val="429010474"/>
        <w:rPr>
          <w:rFonts w:ascii="Times New Roman" w:eastAsia="Times New Roman" w:hAnsi="Times New Roman" w:cs="Times New Roman"/>
          <w:sz w:val="24"/>
          <w:szCs w:val="24"/>
        </w:rPr>
      </w:pPr>
      <w:r>
        <w:rPr>
          <w:rFonts w:ascii="Times New Roman" w:eastAsia="Times New Roman" w:hAnsi="Times New Roman" w:cs="Times New Roman"/>
          <w:sz w:val="24"/>
          <w:szCs w:val="24"/>
        </w:rPr>
        <w:t>Чл. 470. (Нов - ДВ, бр. 83 от 1996 г.) (1) Джирантът отговаря за приемането и за плащането на менителницата, освен ако е уговорено друго.</w:t>
      </w:r>
    </w:p>
    <w:p w:rsidR="005E6671" w:rsidRDefault="005E6671">
      <w:pPr>
        <w:spacing w:after="0" w:line="240" w:lineRule="auto"/>
        <w:ind w:firstLine="855"/>
        <w:divId w:val="1589926074"/>
        <w:rPr>
          <w:rFonts w:ascii="Times New Roman" w:eastAsia="Times New Roman" w:hAnsi="Times New Roman" w:cs="Times New Roman"/>
          <w:sz w:val="24"/>
          <w:szCs w:val="24"/>
        </w:rPr>
      </w:pPr>
    </w:p>
    <w:p w:rsidR="005E6671" w:rsidRDefault="00237F4C">
      <w:pPr>
        <w:spacing w:after="0" w:line="240" w:lineRule="auto"/>
        <w:ind w:firstLine="855"/>
        <w:divId w:val="737417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Джирантът може да забрани последващо джиросване. В този случай той не отговаря пред лицата, на които менителницата е била джиросана след това.</w:t>
      </w:r>
    </w:p>
    <w:p w:rsidR="005E6671" w:rsidRDefault="005E6671">
      <w:pPr>
        <w:spacing w:after="240" w:line="240" w:lineRule="auto"/>
        <w:ind w:firstLine="855"/>
        <w:divId w:val="15899260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17494662"/>
        <w:rPr>
          <w:rFonts w:ascii="Times New Roman" w:hAnsi="Times New Roman" w:cs="Times New Roman"/>
          <w:b/>
          <w:bCs/>
          <w:sz w:val="24"/>
          <w:szCs w:val="24"/>
        </w:rPr>
      </w:pPr>
      <w:r>
        <w:rPr>
          <w:rFonts w:ascii="Times New Roman" w:hAnsi="Times New Roman" w:cs="Times New Roman"/>
          <w:b/>
          <w:bCs/>
          <w:sz w:val="24"/>
          <w:szCs w:val="24"/>
        </w:rPr>
        <w:t>ПРИНОСИТЕЛ</w:t>
      </w:r>
    </w:p>
    <w:p w:rsidR="005E6671" w:rsidRDefault="00237F4C">
      <w:pPr>
        <w:spacing w:after="0" w:line="240" w:lineRule="auto"/>
        <w:ind w:firstLine="855"/>
        <w:divId w:val="158231116"/>
        <w:rPr>
          <w:rFonts w:ascii="Times New Roman" w:eastAsia="Times New Roman" w:hAnsi="Times New Roman" w:cs="Times New Roman"/>
          <w:sz w:val="24"/>
          <w:szCs w:val="24"/>
        </w:rPr>
      </w:pPr>
      <w:r>
        <w:rPr>
          <w:rFonts w:ascii="Times New Roman" w:eastAsia="Times New Roman" w:hAnsi="Times New Roman" w:cs="Times New Roman"/>
          <w:sz w:val="24"/>
          <w:szCs w:val="24"/>
        </w:rPr>
        <w:t>Чл. 471. (Нов - ДВ, бр. 83 от 1996 г.) (1) Държателят на менителницата се смята за законен приносител, ако правото му следва от непрекъснатия ред на джирата, дори и когато последното джиро е бланково. Зачертаните джира се смятат ненаписани. Когато бланковото джиро е последвано от друго джиро, се смята, че подписалият е придобил менителницата с бланковото джиро.</w:t>
      </w:r>
    </w:p>
    <w:p w:rsidR="005E6671" w:rsidRDefault="005E6671">
      <w:pPr>
        <w:spacing w:after="0" w:line="240" w:lineRule="auto"/>
        <w:ind w:firstLine="855"/>
        <w:divId w:val="617494662"/>
        <w:rPr>
          <w:rFonts w:ascii="Times New Roman" w:eastAsia="Times New Roman" w:hAnsi="Times New Roman" w:cs="Times New Roman"/>
          <w:sz w:val="24"/>
          <w:szCs w:val="24"/>
        </w:rPr>
      </w:pPr>
    </w:p>
    <w:p w:rsidR="005E6671" w:rsidRDefault="00237F4C">
      <w:pPr>
        <w:spacing w:after="0" w:line="240" w:lineRule="auto"/>
        <w:ind w:firstLine="855"/>
        <w:divId w:val="1651519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едно лице е лишено от държането на менителницата по какъвто и да е начин, приносителят, който установява правото си съгласно ал. 1, не е длъжен да я предаде, освен ако е придобита недобросъвестно или при груба небрежност.</w:t>
      </w:r>
    </w:p>
    <w:p w:rsidR="005E6671" w:rsidRDefault="005E6671">
      <w:pPr>
        <w:spacing w:after="240" w:line="240" w:lineRule="auto"/>
        <w:ind w:firstLine="855"/>
        <w:divId w:val="6174946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75971738"/>
        <w:rPr>
          <w:rFonts w:ascii="Times New Roman" w:hAnsi="Times New Roman" w:cs="Times New Roman"/>
          <w:b/>
          <w:bCs/>
          <w:sz w:val="24"/>
          <w:szCs w:val="24"/>
        </w:rPr>
      </w:pPr>
      <w:r>
        <w:rPr>
          <w:rFonts w:ascii="Times New Roman" w:hAnsi="Times New Roman" w:cs="Times New Roman"/>
          <w:b/>
          <w:bCs/>
          <w:sz w:val="24"/>
          <w:szCs w:val="24"/>
        </w:rPr>
        <w:t>ДЖИРО ПО ПЪЛНОМОЩИЕ</w:t>
      </w:r>
    </w:p>
    <w:p w:rsidR="005E6671" w:rsidRDefault="00237F4C">
      <w:pPr>
        <w:spacing w:after="0" w:line="240" w:lineRule="auto"/>
        <w:ind w:firstLine="855"/>
        <w:divId w:val="269288210"/>
        <w:rPr>
          <w:rFonts w:ascii="Times New Roman" w:eastAsia="Times New Roman" w:hAnsi="Times New Roman" w:cs="Times New Roman"/>
          <w:sz w:val="24"/>
          <w:szCs w:val="24"/>
        </w:rPr>
      </w:pPr>
      <w:r>
        <w:rPr>
          <w:rFonts w:ascii="Times New Roman" w:eastAsia="Times New Roman" w:hAnsi="Times New Roman" w:cs="Times New Roman"/>
          <w:sz w:val="24"/>
          <w:szCs w:val="24"/>
        </w:rPr>
        <w:t>Чл. 472. (Нов - ДВ, бр. 83 от 1996 г.) (1) При джиро с уговорка "за събиране", "за инкасо", "по пълномощие" или друг израз, който означава упълномощаване, приносителят може да упражни всички права по менителницата, но може да я прехвърля само с джиро по пълномощие. В този случай задължените лица могат да правят на приносителя само възраженията, които те могат да противопоставят на джиранта.</w:t>
      </w:r>
    </w:p>
    <w:p w:rsidR="005E6671" w:rsidRDefault="005E6671">
      <w:pPr>
        <w:spacing w:after="0" w:line="240" w:lineRule="auto"/>
        <w:ind w:firstLine="855"/>
        <w:divId w:val="1575971738"/>
        <w:rPr>
          <w:rFonts w:ascii="Times New Roman" w:eastAsia="Times New Roman" w:hAnsi="Times New Roman" w:cs="Times New Roman"/>
          <w:sz w:val="24"/>
          <w:szCs w:val="24"/>
        </w:rPr>
      </w:pPr>
    </w:p>
    <w:p w:rsidR="005E6671" w:rsidRDefault="00237F4C">
      <w:pPr>
        <w:spacing w:after="0" w:line="240" w:lineRule="auto"/>
        <w:ind w:firstLine="855"/>
        <w:divId w:val="1286934705"/>
        <w:rPr>
          <w:rFonts w:ascii="Times New Roman" w:eastAsia="Times New Roman" w:hAnsi="Times New Roman" w:cs="Times New Roman"/>
          <w:sz w:val="24"/>
          <w:szCs w:val="24"/>
        </w:rPr>
      </w:pPr>
      <w:r>
        <w:rPr>
          <w:rFonts w:ascii="Times New Roman" w:eastAsia="Times New Roman" w:hAnsi="Times New Roman" w:cs="Times New Roman"/>
          <w:sz w:val="24"/>
          <w:szCs w:val="24"/>
        </w:rPr>
        <w:t>(2) Упълномощаването, което се съдържа в джиро по пълномощие, не се прекратява със смъртта или с поставянето под запрещение на упълномощителя.</w:t>
      </w:r>
    </w:p>
    <w:p w:rsidR="005E6671" w:rsidRDefault="005E6671">
      <w:pPr>
        <w:spacing w:after="0" w:line="240" w:lineRule="auto"/>
        <w:ind w:firstLine="855"/>
        <w:divId w:val="157597173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15693519"/>
        <w:rPr>
          <w:rFonts w:ascii="Times New Roman" w:hAnsi="Times New Roman" w:cs="Times New Roman"/>
          <w:b/>
          <w:bCs/>
          <w:sz w:val="24"/>
          <w:szCs w:val="24"/>
        </w:rPr>
      </w:pPr>
      <w:r>
        <w:rPr>
          <w:rFonts w:ascii="Times New Roman" w:hAnsi="Times New Roman" w:cs="Times New Roman"/>
          <w:b/>
          <w:bCs/>
          <w:sz w:val="24"/>
          <w:szCs w:val="24"/>
        </w:rPr>
        <w:t>ДЖИРО ЗА ОБЕЗПЕЧЕНИЕ</w:t>
      </w:r>
    </w:p>
    <w:p w:rsidR="005E6671" w:rsidRDefault="00237F4C">
      <w:pPr>
        <w:spacing w:after="0" w:line="240" w:lineRule="auto"/>
        <w:ind w:firstLine="855"/>
        <w:divId w:val="362480351"/>
        <w:rPr>
          <w:rFonts w:ascii="Times New Roman" w:eastAsia="Times New Roman" w:hAnsi="Times New Roman" w:cs="Times New Roman"/>
          <w:sz w:val="24"/>
          <w:szCs w:val="24"/>
        </w:rPr>
      </w:pPr>
      <w:r>
        <w:rPr>
          <w:rFonts w:ascii="Times New Roman" w:eastAsia="Times New Roman" w:hAnsi="Times New Roman" w:cs="Times New Roman"/>
          <w:sz w:val="24"/>
          <w:szCs w:val="24"/>
        </w:rPr>
        <w:t>Чл. 473. (Нов - ДВ, бр. 83 от 1996 г.) (1) При джиро с уговорка "за гаранция", "за залог" или друг израз, който означава обезпечение, приносителят може да упражни всички права по менителницата, но може да я прехвърля само с джиро по пълномощие.</w:t>
      </w:r>
    </w:p>
    <w:p w:rsidR="005E6671" w:rsidRDefault="005E6671">
      <w:pPr>
        <w:spacing w:after="0" w:line="240" w:lineRule="auto"/>
        <w:ind w:firstLine="855"/>
        <w:divId w:val="1715693519"/>
        <w:rPr>
          <w:rFonts w:ascii="Times New Roman" w:eastAsia="Times New Roman" w:hAnsi="Times New Roman" w:cs="Times New Roman"/>
          <w:sz w:val="24"/>
          <w:szCs w:val="24"/>
        </w:rPr>
      </w:pPr>
    </w:p>
    <w:p w:rsidR="005E6671" w:rsidRDefault="00237F4C">
      <w:pPr>
        <w:spacing w:after="0" w:line="240" w:lineRule="auto"/>
        <w:ind w:firstLine="855"/>
        <w:divId w:val="872766780"/>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Длъжниците не могат да противопоставят на приносителя възражения, основани на личните им отношения с джиранта, освен ако приносителят е бил недобросъвестен при получаването на менителницата.</w:t>
      </w:r>
    </w:p>
    <w:p w:rsidR="005E6671" w:rsidRDefault="005E6671">
      <w:pPr>
        <w:spacing w:after="240" w:line="240" w:lineRule="auto"/>
        <w:ind w:firstLine="855"/>
        <w:divId w:val="17156935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9324489"/>
        <w:rPr>
          <w:rFonts w:ascii="Times New Roman" w:hAnsi="Times New Roman" w:cs="Times New Roman"/>
          <w:b/>
          <w:bCs/>
          <w:sz w:val="24"/>
          <w:szCs w:val="24"/>
        </w:rPr>
      </w:pPr>
      <w:r>
        <w:rPr>
          <w:rFonts w:ascii="Times New Roman" w:hAnsi="Times New Roman" w:cs="Times New Roman"/>
          <w:b/>
          <w:bCs/>
          <w:sz w:val="24"/>
          <w:szCs w:val="24"/>
        </w:rPr>
        <w:t>ДЖИРО СЛЕД ПАДЕЖА ИЛИ ПРОТЕСТА</w:t>
      </w:r>
    </w:p>
    <w:p w:rsidR="005E6671" w:rsidRDefault="00237F4C">
      <w:pPr>
        <w:spacing w:after="0" w:line="240" w:lineRule="auto"/>
        <w:ind w:firstLine="855"/>
        <w:divId w:val="111437997"/>
        <w:rPr>
          <w:rFonts w:ascii="Times New Roman" w:eastAsia="Times New Roman" w:hAnsi="Times New Roman" w:cs="Times New Roman"/>
          <w:sz w:val="24"/>
          <w:szCs w:val="24"/>
        </w:rPr>
      </w:pPr>
      <w:r>
        <w:rPr>
          <w:rFonts w:ascii="Times New Roman" w:eastAsia="Times New Roman" w:hAnsi="Times New Roman" w:cs="Times New Roman"/>
          <w:sz w:val="24"/>
          <w:szCs w:val="24"/>
        </w:rPr>
        <w:t>Чл. 474. (Нов - ДВ, бр. 83 от 1996 г.) (1) Джиро, направено след падежа, има същото действие, както джиро, направено преди това. Джирото, направено след протеста, поради неплащане или след изтичане на срока за протеста, има действие на прехвърляне на вземане.</w:t>
      </w:r>
    </w:p>
    <w:p w:rsidR="005E6671" w:rsidRDefault="005E6671">
      <w:pPr>
        <w:spacing w:after="0" w:line="240" w:lineRule="auto"/>
        <w:ind w:firstLine="855"/>
        <w:divId w:val="1829324489"/>
        <w:rPr>
          <w:rFonts w:ascii="Times New Roman" w:eastAsia="Times New Roman" w:hAnsi="Times New Roman" w:cs="Times New Roman"/>
          <w:sz w:val="24"/>
          <w:szCs w:val="24"/>
        </w:rPr>
      </w:pPr>
    </w:p>
    <w:p w:rsidR="005E6671" w:rsidRDefault="00237F4C">
      <w:pPr>
        <w:spacing w:after="0" w:line="240" w:lineRule="auto"/>
        <w:ind w:firstLine="855"/>
        <w:divId w:val="16591879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 доказване на противното се предполага, че джирото без дата е направено преди изтичане на срока за протеста.</w:t>
      </w:r>
    </w:p>
    <w:p w:rsidR="005E6671" w:rsidRDefault="005E6671">
      <w:pPr>
        <w:spacing w:after="240" w:line="240" w:lineRule="auto"/>
        <w:ind w:firstLine="855"/>
        <w:divId w:val="182932448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ПРИЕМАНЕ</w:t>
      </w:r>
    </w:p>
    <w:p w:rsidR="005E6671" w:rsidRDefault="00237F4C">
      <w:pPr>
        <w:spacing w:before="100" w:beforeAutospacing="1" w:after="100" w:afterAutospacing="1" w:line="240" w:lineRule="auto"/>
        <w:ind w:firstLine="855"/>
        <w:divId w:val="123812383"/>
        <w:rPr>
          <w:rFonts w:ascii="Times New Roman" w:hAnsi="Times New Roman" w:cs="Times New Roman"/>
          <w:b/>
          <w:bCs/>
          <w:sz w:val="24"/>
          <w:szCs w:val="24"/>
        </w:rPr>
      </w:pPr>
      <w:r>
        <w:rPr>
          <w:rFonts w:ascii="Times New Roman" w:hAnsi="Times New Roman" w:cs="Times New Roman"/>
          <w:b/>
          <w:bCs/>
          <w:sz w:val="24"/>
          <w:szCs w:val="24"/>
        </w:rPr>
        <w:t>ПРЕДЯВЯВАНЕ ЗА ПРИЕМАНЕ</w:t>
      </w:r>
    </w:p>
    <w:p w:rsidR="005E6671" w:rsidRDefault="00237F4C">
      <w:pPr>
        <w:spacing w:after="0" w:line="240" w:lineRule="auto"/>
        <w:ind w:firstLine="855"/>
        <w:divId w:val="811602989"/>
        <w:rPr>
          <w:rFonts w:ascii="Times New Roman" w:eastAsia="Times New Roman" w:hAnsi="Times New Roman" w:cs="Times New Roman"/>
          <w:sz w:val="24"/>
          <w:szCs w:val="24"/>
        </w:rPr>
      </w:pPr>
      <w:r>
        <w:rPr>
          <w:rFonts w:ascii="Times New Roman" w:eastAsia="Times New Roman" w:hAnsi="Times New Roman" w:cs="Times New Roman"/>
          <w:sz w:val="24"/>
          <w:szCs w:val="24"/>
        </w:rPr>
        <w:t>Чл. 475. (Нов - ДВ, бр. 83 от 1996 г.) Менителницата може да бъде предявена на платеца за приемане в местожителството му преди падежа от приносителя или от държателя.</w:t>
      </w:r>
    </w:p>
    <w:p w:rsidR="005E6671" w:rsidRDefault="005E6671">
      <w:pPr>
        <w:spacing w:after="0" w:line="240" w:lineRule="auto"/>
        <w:ind w:firstLine="855"/>
        <w:divId w:val="12381238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45290692"/>
        <w:rPr>
          <w:rFonts w:ascii="Times New Roman" w:hAnsi="Times New Roman" w:cs="Times New Roman"/>
          <w:b/>
          <w:bCs/>
          <w:sz w:val="24"/>
          <w:szCs w:val="24"/>
        </w:rPr>
      </w:pPr>
      <w:r>
        <w:rPr>
          <w:rFonts w:ascii="Times New Roman" w:hAnsi="Times New Roman" w:cs="Times New Roman"/>
          <w:b/>
          <w:bCs/>
          <w:sz w:val="24"/>
          <w:szCs w:val="24"/>
        </w:rPr>
        <w:t>НАРЕЖДАНЕ ИЛИ ЗАБРАНА ЗА ПРЕДЯВЯВАНЕ</w:t>
      </w:r>
    </w:p>
    <w:p w:rsidR="005E6671" w:rsidRDefault="00237F4C">
      <w:pPr>
        <w:spacing w:after="0" w:line="240" w:lineRule="auto"/>
        <w:ind w:firstLine="855"/>
        <w:divId w:val="1581136932"/>
        <w:rPr>
          <w:rFonts w:ascii="Times New Roman" w:eastAsia="Times New Roman" w:hAnsi="Times New Roman" w:cs="Times New Roman"/>
          <w:sz w:val="24"/>
          <w:szCs w:val="24"/>
        </w:rPr>
      </w:pPr>
      <w:r>
        <w:rPr>
          <w:rFonts w:ascii="Times New Roman" w:eastAsia="Times New Roman" w:hAnsi="Times New Roman" w:cs="Times New Roman"/>
          <w:sz w:val="24"/>
          <w:szCs w:val="24"/>
        </w:rPr>
        <w:t>Чл. 476. (Нов - ДВ, бр. 83 от 1996 г.) (1) Издателят може да предпише в менителницата тя да се предяви за приемане, както и да определи срок за това. Той може да предпише менителницата да не се предявява за приемане преди определен срок.</w:t>
      </w:r>
    </w:p>
    <w:p w:rsidR="005E6671" w:rsidRDefault="005E6671">
      <w:pPr>
        <w:spacing w:after="0" w:line="240" w:lineRule="auto"/>
        <w:ind w:firstLine="855"/>
        <w:divId w:val="545290692"/>
        <w:rPr>
          <w:rFonts w:ascii="Times New Roman" w:eastAsia="Times New Roman" w:hAnsi="Times New Roman" w:cs="Times New Roman"/>
          <w:sz w:val="24"/>
          <w:szCs w:val="24"/>
        </w:rPr>
      </w:pPr>
    </w:p>
    <w:p w:rsidR="005E6671" w:rsidRDefault="00237F4C">
      <w:pPr>
        <w:spacing w:after="0" w:line="240" w:lineRule="auto"/>
        <w:ind w:firstLine="855"/>
        <w:divId w:val="11086962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Издателят може да забрани в менителницата предявяването ѝ за приемане, освен ако тя е платима от трето лице или в място, различно от местожителството на платеца, или е платима в определен срок след предявяването.</w:t>
      </w:r>
    </w:p>
    <w:p w:rsidR="005E6671" w:rsidRDefault="005E6671">
      <w:pPr>
        <w:spacing w:after="0" w:line="240" w:lineRule="auto"/>
        <w:ind w:firstLine="855"/>
        <w:divId w:val="545290692"/>
        <w:rPr>
          <w:rFonts w:ascii="Times New Roman" w:eastAsia="Times New Roman" w:hAnsi="Times New Roman" w:cs="Times New Roman"/>
          <w:sz w:val="24"/>
          <w:szCs w:val="24"/>
        </w:rPr>
      </w:pPr>
    </w:p>
    <w:p w:rsidR="005E6671" w:rsidRDefault="00237F4C">
      <w:pPr>
        <w:spacing w:after="0" w:line="240" w:lineRule="auto"/>
        <w:ind w:firstLine="855"/>
        <w:divId w:val="366562170"/>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джирант може да предпише менителницата да се предяви за приемане, както и да определи срок за това, освен ако издателят е забранил предявяването за приемане.</w:t>
      </w:r>
    </w:p>
    <w:p w:rsidR="005E6671" w:rsidRDefault="005E6671">
      <w:pPr>
        <w:spacing w:after="0" w:line="240" w:lineRule="auto"/>
        <w:ind w:firstLine="855"/>
        <w:divId w:val="5452906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0745369"/>
        <w:rPr>
          <w:rFonts w:ascii="Times New Roman" w:hAnsi="Times New Roman" w:cs="Times New Roman"/>
          <w:b/>
          <w:bCs/>
          <w:sz w:val="24"/>
          <w:szCs w:val="24"/>
        </w:rPr>
      </w:pPr>
      <w:r>
        <w:rPr>
          <w:rFonts w:ascii="Times New Roman" w:hAnsi="Times New Roman" w:cs="Times New Roman"/>
          <w:b/>
          <w:bCs/>
          <w:sz w:val="24"/>
          <w:szCs w:val="24"/>
        </w:rPr>
        <w:t>СРОК ЗА ПРЕДЯВЯВАНЕ</w:t>
      </w:r>
    </w:p>
    <w:p w:rsidR="005E6671" w:rsidRDefault="00237F4C">
      <w:pPr>
        <w:spacing w:after="0" w:line="240" w:lineRule="auto"/>
        <w:ind w:firstLine="855"/>
        <w:divId w:val="2114282170"/>
        <w:rPr>
          <w:rFonts w:ascii="Times New Roman" w:eastAsia="Times New Roman" w:hAnsi="Times New Roman" w:cs="Times New Roman"/>
          <w:sz w:val="24"/>
          <w:szCs w:val="24"/>
        </w:rPr>
      </w:pPr>
      <w:r>
        <w:rPr>
          <w:rFonts w:ascii="Times New Roman" w:eastAsia="Times New Roman" w:hAnsi="Times New Roman" w:cs="Times New Roman"/>
          <w:sz w:val="24"/>
          <w:szCs w:val="24"/>
        </w:rPr>
        <w:t>Чл. 477. (Нов - ДВ, бр. 83 от 1996 г.) (1) Менителница, платима в определен срок след предявяване, трябва да се предяви за приемане до една година от издаването. Издателят може да съкрати или да удължи този срок.</w:t>
      </w:r>
    </w:p>
    <w:p w:rsidR="005E6671" w:rsidRDefault="005E6671">
      <w:pPr>
        <w:spacing w:after="0" w:line="240" w:lineRule="auto"/>
        <w:ind w:firstLine="855"/>
        <w:divId w:val="950745369"/>
        <w:rPr>
          <w:rFonts w:ascii="Times New Roman" w:eastAsia="Times New Roman" w:hAnsi="Times New Roman" w:cs="Times New Roman"/>
          <w:sz w:val="24"/>
          <w:szCs w:val="24"/>
        </w:rPr>
      </w:pPr>
    </w:p>
    <w:p w:rsidR="005E6671" w:rsidRDefault="00237F4C">
      <w:pPr>
        <w:spacing w:after="0" w:line="240" w:lineRule="auto"/>
        <w:ind w:firstLine="855"/>
        <w:divId w:val="273752741"/>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Сроковете по ал. 1 могат да бъдат съкратени от джирантите.</w:t>
      </w:r>
    </w:p>
    <w:p w:rsidR="005E6671" w:rsidRDefault="005E6671">
      <w:pPr>
        <w:spacing w:after="240" w:line="240" w:lineRule="auto"/>
        <w:ind w:firstLine="855"/>
        <w:divId w:val="95074536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969060"/>
        <w:rPr>
          <w:rFonts w:ascii="Times New Roman" w:hAnsi="Times New Roman" w:cs="Times New Roman"/>
          <w:b/>
          <w:bCs/>
          <w:sz w:val="24"/>
          <w:szCs w:val="24"/>
        </w:rPr>
      </w:pPr>
      <w:r>
        <w:rPr>
          <w:rFonts w:ascii="Times New Roman" w:hAnsi="Times New Roman" w:cs="Times New Roman"/>
          <w:b/>
          <w:bCs/>
          <w:sz w:val="24"/>
          <w:szCs w:val="24"/>
        </w:rPr>
        <w:t>ПОВТОРНО ПРЕДЯВЯВАНЕ</w:t>
      </w:r>
    </w:p>
    <w:p w:rsidR="005E6671" w:rsidRDefault="00237F4C">
      <w:pPr>
        <w:spacing w:after="0" w:line="240" w:lineRule="auto"/>
        <w:ind w:firstLine="855"/>
        <w:divId w:val="167722551"/>
        <w:rPr>
          <w:rFonts w:ascii="Times New Roman" w:eastAsia="Times New Roman" w:hAnsi="Times New Roman" w:cs="Times New Roman"/>
          <w:sz w:val="24"/>
          <w:szCs w:val="24"/>
        </w:rPr>
      </w:pPr>
      <w:r>
        <w:rPr>
          <w:rFonts w:ascii="Times New Roman" w:eastAsia="Times New Roman" w:hAnsi="Times New Roman" w:cs="Times New Roman"/>
          <w:sz w:val="24"/>
          <w:szCs w:val="24"/>
        </w:rPr>
        <w:t>Чл. 478. (Нов - ДВ, бр. 83 от 1996 г.) (1) При предявяването платецът може да поиска менителницата да му се предяви повторно на следващия ден. Заинтересуваните лица нямат право да възразяват, че това искане не е удовлетворено, освен ако то е отбелязано в протеста.</w:t>
      </w:r>
    </w:p>
    <w:p w:rsidR="005E6671" w:rsidRDefault="005E6671">
      <w:pPr>
        <w:spacing w:after="0" w:line="240" w:lineRule="auto"/>
        <w:ind w:firstLine="855"/>
        <w:divId w:val="210969060"/>
        <w:rPr>
          <w:rFonts w:ascii="Times New Roman" w:eastAsia="Times New Roman" w:hAnsi="Times New Roman" w:cs="Times New Roman"/>
          <w:sz w:val="24"/>
          <w:szCs w:val="24"/>
        </w:rPr>
      </w:pPr>
    </w:p>
    <w:p w:rsidR="005E6671" w:rsidRDefault="00237F4C">
      <w:pPr>
        <w:spacing w:after="0" w:line="240" w:lineRule="auto"/>
        <w:ind w:firstLine="855"/>
        <w:divId w:val="1284381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Приносителят не е длъжен да предаде на платеца менителницата, предявена за приемане.</w:t>
      </w:r>
    </w:p>
    <w:p w:rsidR="005E6671" w:rsidRDefault="005E6671">
      <w:pPr>
        <w:spacing w:after="0" w:line="240" w:lineRule="auto"/>
        <w:ind w:firstLine="855"/>
        <w:divId w:val="21096906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1261755"/>
        <w:rPr>
          <w:rFonts w:ascii="Times New Roman" w:hAnsi="Times New Roman" w:cs="Times New Roman"/>
          <w:b/>
          <w:bCs/>
          <w:sz w:val="24"/>
          <w:szCs w:val="24"/>
        </w:rPr>
      </w:pPr>
      <w:r>
        <w:rPr>
          <w:rFonts w:ascii="Times New Roman" w:hAnsi="Times New Roman" w:cs="Times New Roman"/>
          <w:b/>
          <w:bCs/>
          <w:sz w:val="24"/>
          <w:szCs w:val="24"/>
        </w:rPr>
        <w:t>ФОРМА НА ПРИЕМАНЕТО</w:t>
      </w:r>
    </w:p>
    <w:p w:rsidR="005E6671" w:rsidRDefault="00237F4C">
      <w:pPr>
        <w:spacing w:after="0" w:line="240" w:lineRule="auto"/>
        <w:ind w:firstLine="855"/>
        <w:divId w:val="1056315566"/>
        <w:rPr>
          <w:rFonts w:ascii="Times New Roman" w:eastAsia="Times New Roman" w:hAnsi="Times New Roman" w:cs="Times New Roman"/>
          <w:sz w:val="24"/>
          <w:szCs w:val="24"/>
        </w:rPr>
      </w:pPr>
      <w:r>
        <w:rPr>
          <w:rFonts w:ascii="Times New Roman" w:eastAsia="Times New Roman" w:hAnsi="Times New Roman" w:cs="Times New Roman"/>
          <w:sz w:val="24"/>
          <w:szCs w:val="24"/>
        </w:rPr>
        <w:t>Чл. 479. (Нов - ДВ, бр. 83 от 1996 г.) (1) Приемането се написва върху менителницата с думата "приета" или с друга равнозначна дума и се подписва от платеца. Подписът на платеца върху лицевата страна на менителницата се смята за приемане.</w:t>
      </w:r>
    </w:p>
    <w:p w:rsidR="005E6671" w:rsidRDefault="005E6671">
      <w:pPr>
        <w:spacing w:after="0" w:line="240" w:lineRule="auto"/>
        <w:ind w:firstLine="855"/>
        <w:divId w:val="511261755"/>
        <w:rPr>
          <w:rFonts w:ascii="Times New Roman" w:eastAsia="Times New Roman" w:hAnsi="Times New Roman" w:cs="Times New Roman"/>
          <w:sz w:val="24"/>
          <w:szCs w:val="24"/>
        </w:rPr>
      </w:pPr>
    </w:p>
    <w:p w:rsidR="005E6671" w:rsidRDefault="00237F4C">
      <w:pPr>
        <w:spacing w:after="0" w:line="240" w:lineRule="auto"/>
        <w:ind w:firstLine="855"/>
        <w:divId w:val="162210357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менителницата е платима в определен срок след предявяване или ако тя по силата на особена уговорка трябва да бъде предявена за приемане в определен срок, приемането трябва да посочва датата, на която е извършено, освен ако приносителят иска да се посочи датата на предявяването. Ако липсва дата, приносителят, за да запази обратните си искове срещу джирантите и издателя, трябва да установи липсата на дата чрез протест.</w:t>
      </w:r>
    </w:p>
    <w:p w:rsidR="005E6671" w:rsidRDefault="005E6671">
      <w:pPr>
        <w:spacing w:after="240" w:line="240" w:lineRule="auto"/>
        <w:ind w:firstLine="855"/>
        <w:divId w:val="5112617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0454503"/>
        <w:rPr>
          <w:rFonts w:ascii="Times New Roman" w:hAnsi="Times New Roman" w:cs="Times New Roman"/>
          <w:b/>
          <w:bCs/>
          <w:sz w:val="24"/>
          <w:szCs w:val="24"/>
        </w:rPr>
      </w:pPr>
      <w:r>
        <w:rPr>
          <w:rFonts w:ascii="Times New Roman" w:hAnsi="Times New Roman" w:cs="Times New Roman"/>
          <w:b/>
          <w:bCs/>
          <w:sz w:val="24"/>
          <w:szCs w:val="24"/>
        </w:rPr>
        <w:t>БЕЗУСЛОВНОСТ НА ПРИЕМАНЕТО</w:t>
      </w:r>
    </w:p>
    <w:p w:rsidR="005E6671" w:rsidRDefault="00237F4C">
      <w:pPr>
        <w:spacing w:after="0" w:line="240" w:lineRule="auto"/>
        <w:ind w:firstLine="855"/>
        <w:divId w:val="1274937966"/>
        <w:rPr>
          <w:rFonts w:ascii="Times New Roman" w:eastAsia="Times New Roman" w:hAnsi="Times New Roman" w:cs="Times New Roman"/>
          <w:sz w:val="24"/>
          <w:szCs w:val="24"/>
        </w:rPr>
      </w:pPr>
      <w:r>
        <w:rPr>
          <w:rFonts w:ascii="Times New Roman" w:eastAsia="Times New Roman" w:hAnsi="Times New Roman" w:cs="Times New Roman"/>
          <w:sz w:val="24"/>
          <w:szCs w:val="24"/>
        </w:rPr>
        <w:t>Чл. 480. (Нов - ДВ, бр. 83 от 1996 г.) (1) Приемането не може да бъде извършено под условие.</w:t>
      </w:r>
    </w:p>
    <w:p w:rsidR="005E6671" w:rsidRDefault="00237F4C">
      <w:pPr>
        <w:spacing w:after="0" w:line="240" w:lineRule="auto"/>
        <w:ind w:firstLine="855"/>
        <w:divId w:val="1060834300"/>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Платецът може да ограничи приемането за част от сумата.</w:t>
      </w:r>
    </w:p>
    <w:p w:rsidR="005E6671" w:rsidRDefault="00237F4C">
      <w:pPr>
        <w:spacing w:after="0" w:line="240" w:lineRule="auto"/>
        <w:ind w:firstLine="855"/>
        <w:divId w:val="1017851003"/>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друго изменение на съдържанието на менителницата при приемането ѝ, се смята за отказ от приемане, но платецът отговаря съгласно условията на своето приемане.</w:t>
      </w:r>
    </w:p>
    <w:p w:rsidR="005E6671" w:rsidRDefault="005E6671">
      <w:pPr>
        <w:spacing w:after="0" w:line="240" w:lineRule="auto"/>
        <w:ind w:firstLine="855"/>
        <w:divId w:val="20504545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5066456"/>
        <w:rPr>
          <w:rFonts w:ascii="Times New Roman" w:hAnsi="Times New Roman" w:cs="Times New Roman"/>
          <w:b/>
          <w:bCs/>
          <w:sz w:val="24"/>
          <w:szCs w:val="24"/>
        </w:rPr>
      </w:pPr>
      <w:r>
        <w:rPr>
          <w:rFonts w:ascii="Times New Roman" w:hAnsi="Times New Roman" w:cs="Times New Roman"/>
          <w:b/>
          <w:bCs/>
          <w:sz w:val="24"/>
          <w:szCs w:val="24"/>
        </w:rPr>
        <w:t>ДЕЙСТВИЕ НА ПРИЕМАНЕТО</w:t>
      </w:r>
    </w:p>
    <w:p w:rsidR="005E6671" w:rsidRDefault="00237F4C">
      <w:pPr>
        <w:spacing w:after="0" w:line="240" w:lineRule="auto"/>
        <w:ind w:firstLine="855"/>
        <w:divId w:val="430318622"/>
        <w:rPr>
          <w:rFonts w:ascii="Times New Roman" w:eastAsia="Times New Roman" w:hAnsi="Times New Roman" w:cs="Times New Roman"/>
          <w:sz w:val="24"/>
          <w:szCs w:val="24"/>
        </w:rPr>
      </w:pPr>
      <w:r>
        <w:rPr>
          <w:rFonts w:ascii="Times New Roman" w:eastAsia="Times New Roman" w:hAnsi="Times New Roman" w:cs="Times New Roman"/>
          <w:sz w:val="24"/>
          <w:szCs w:val="24"/>
        </w:rPr>
        <w:t>Чл. 481. (Нов - ДВ, бр. 83 от 1996 г.) (1) С приемането платецът се задължава да плати менителницата на падежа.</w:t>
      </w:r>
    </w:p>
    <w:p w:rsidR="005E6671" w:rsidRDefault="005E6671">
      <w:pPr>
        <w:spacing w:after="0" w:line="240" w:lineRule="auto"/>
        <w:ind w:firstLine="855"/>
        <w:divId w:val="1585066456"/>
        <w:rPr>
          <w:rFonts w:ascii="Times New Roman" w:eastAsia="Times New Roman" w:hAnsi="Times New Roman" w:cs="Times New Roman"/>
          <w:sz w:val="24"/>
          <w:szCs w:val="24"/>
        </w:rPr>
      </w:pPr>
    </w:p>
    <w:p w:rsidR="005E6671" w:rsidRDefault="00237F4C">
      <w:pPr>
        <w:spacing w:after="0" w:line="240" w:lineRule="auto"/>
        <w:ind w:firstLine="855"/>
        <w:divId w:val="7907123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неплащане приносителят, даже ако той е издателят, има иск срещу платеца съобразно чл. 505 и 506.</w:t>
      </w:r>
    </w:p>
    <w:p w:rsidR="005E6671" w:rsidRDefault="005E6671">
      <w:pPr>
        <w:spacing w:after="240" w:line="240" w:lineRule="auto"/>
        <w:ind w:firstLine="855"/>
        <w:divId w:val="15850664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7135730"/>
        <w:rPr>
          <w:rFonts w:ascii="Times New Roman" w:hAnsi="Times New Roman" w:cs="Times New Roman"/>
          <w:b/>
          <w:bCs/>
          <w:sz w:val="24"/>
          <w:szCs w:val="24"/>
        </w:rPr>
      </w:pPr>
      <w:r>
        <w:rPr>
          <w:rFonts w:ascii="Times New Roman" w:hAnsi="Times New Roman" w:cs="Times New Roman"/>
          <w:b/>
          <w:bCs/>
          <w:sz w:val="24"/>
          <w:szCs w:val="24"/>
        </w:rPr>
        <w:t>ОТМЯНА НА ПРИЕМАНЕТО</w:t>
      </w:r>
    </w:p>
    <w:p w:rsidR="005E6671" w:rsidRDefault="00237F4C">
      <w:pPr>
        <w:spacing w:after="0" w:line="240" w:lineRule="auto"/>
        <w:ind w:firstLine="855"/>
        <w:divId w:val="1300306250"/>
        <w:rPr>
          <w:rFonts w:ascii="Times New Roman" w:eastAsia="Times New Roman" w:hAnsi="Times New Roman" w:cs="Times New Roman"/>
          <w:sz w:val="24"/>
          <w:szCs w:val="24"/>
        </w:rPr>
      </w:pPr>
      <w:r>
        <w:rPr>
          <w:rFonts w:ascii="Times New Roman" w:eastAsia="Times New Roman" w:hAnsi="Times New Roman" w:cs="Times New Roman"/>
          <w:sz w:val="24"/>
          <w:szCs w:val="24"/>
        </w:rPr>
        <w:t>Чл. 482. (Нов - ДВ, бр. 83 от 1996 г.) (1) Ако платецът, който е приел менителницата, е зачертал приемането преди връщането ѝ, приемането се смята за отменено. До доказване на противното се смята, че зачертаването е било извършено преди връщането на менителницата.</w:t>
      </w:r>
    </w:p>
    <w:p w:rsidR="005E6671" w:rsidRDefault="00237F4C">
      <w:pPr>
        <w:spacing w:after="0" w:line="240" w:lineRule="auto"/>
        <w:ind w:firstLine="855"/>
        <w:divId w:val="117834559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платецът писмено е уведомил за приемането приносителя или някои от подписалите менителницата лица, той отговаря пред тях при условията на приемането.</w:t>
      </w:r>
    </w:p>
    <w:p w:rsidR="005E6671" w:rsidRDefault="005E6671">
      <w:pPr>
        <w:spacing w:after="240" w:line="240" w:lineRule="auto"/>
        <w:ind w:firstLine="855"/>
        <w:divId w:val="120713573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IV.</w:t>
      </w:r>
      <w:r>
        <w:rPr>
          <w:rFonts w:ascii="Times New Roman" w:hAnsi="Times New Roman" w:cs="Times New Roman"/>
          <w:b/>
          <w:bCs/>
          <w:sz w:val="24"/>
          <w:szCs w:val="24"/>
        </w:rPr>
        <w:br/>
        <w:t>МЕНИТЕЛНИЧНО ПОРЪЧИТЕЛСТВО</w:t>
      </w:r>
    </w:p>
    <w:p w:rsidR="005E6671" w:rsidRDefault="00237F4C">
      <w:pPr>
        <w:spacing w:before="100" w:beforeAutospacing="1" w:after="100" w:afterAutospacing="1" w:line="240" w:lineRule="auto"/>
        <w:ind w:firstLine="855"/>
        <w:divId w:val="537158986"/>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400298419"/>
        <w:rPr>
          <w:rFonts w:ascii="Times New Roman" w:eastAsia="Times New Roman" w:hAnsi="Times New Roman" w:cs="Times New Roman"/>
          <w:sz w:val="24"/>
          <w:szCs w:val="24"/>
        </w:rPr>
      </w:pPr>
      <w:r>
        <w:rPr>
          <w:rFonts w:ascii="Times New Roman" w:eastAsia="Times New Roman" w:hAnsi="Times New Roman" w:cs="Times New Roman"/>
          <w:sz w:val="24"/>
          <w:szCs w:val="24"/>
        </w:rPr>
        <w:t>Чл. 483. (Нов - ДВ, бр. 83 от 1996 г.) Плащането на менителницата може да бъде обезпечено изцяло или отчасти чрез поръчителство. То може да се даде както от трето лице, така и от лице, чийто подпис вече е сложен върху менителницата.</w:t>
      </w:r>
    </w:p>
    <w:p w:rsidR="005E6671" w:rsidRDefault="005E6671">
      <w:pPr>
        <w:spacing w:after="0" w:line="240" w:lineRule="auto"/>
        <w:ind w:firstLine="855"/>
        <w:divId w:val="53715898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5295486"/>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1546943167"/>
        <w:rPr>
          <w:rFonts w:ascii="Times New Roman" w:eastAsia="Times New Roman" w:hAnsi="Times New Roman" w:cs="Times New Roman"/>
          <w:sz w:val="24"/>
          <w:szCs w:val="24"/>
        </w:rPr>
      </w:pPr>
      <w:r>
        <w:rPr>
          <w:rFonts w:ascii="Times New Roman" w:eastAsia="Times New Roman" w:hAnsi="Times New Roman" w:cs="Times New Roman"/>
          <w:sz w:val="24"/>
          <w:szCs w:val="24"/>
        </w:rPr>
        <w:t>Чл. 484. (Нов - ДВ, бр. 83 от 1996 г.) (1) Поръчителството се дава върху менителницата или върху алонжа. То се изразява с думите "като поръчител" или с друг равнозначен израз и трябва да се подпише от поръчителя.</w:t>
      </w:r>
    </w:p>
    <w:p w:rsidR="005E6671" w:rsidRDefault="005E6671">
      <w:pPr>
        <w:spacing w:after="0" w:line="240" w:lineRule="auto"/>
        <w:ind w:firstLine="855"/>
        <w:divId w:val="2105295486"/>
        <w:rPr>
          <w:rFonts w:ascii="Times New Roman" w:eastAsia="Times New Roman" w:hAnsi="Times New Roman" w:cs="Times New Roman"/>
          <w:sz w:val="24"/>
          <w:szCs w:val="24"/>
        </w:rPr>
      </w:pPr>
    </w:p>
    <w:p w:rsidR="005E6671" w:rsidRDefault="00237F4C">
      <w:pPr>
        <w:spacing w:after="0" w:line="240" w:lineRule="auto"/>
        <w:ind w:firstLine="855"/>
        <w:divId w:val="235669675"/>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Подписът на лицевата страна на менителницата се смята за поръчителство, освен ако е на платеца или на издателя.</w:t>
      </w:r>
    </w:p>
    <w:p w:rsidR="005E6671" w:rsidRDefault="005E6671">
      <w:pPr>
        <w:spacing w:after="0" w:line="240" w:lineRule="auto"/>
        <w:ind w:firstLine="855"/>
        <w:divId w:val="2105295486"/>
        <w:rPr>
          <w:rFonts w:ascii="Times New Roman" w:eastAsia="Times New Roman" w:hAnsi="Times New Roman" w:cs="Times New Roman"/>
          <w:sz w:val="24"/>
          <w:szCs w:val="24"/>
        </w:rPr>
      </w:pPr>
    </w:p>
    <w:p w:rsidR="005E6671" w:rsidRDefault="00237F4C">
      <w:pPr>
        <w:spacing w:after="0" w:line="240" w:lineRule="auto"/>
        <w:ind w:firstLine="855"/>
        <w:divId w:val="2499034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поръчителят не посочва за кого поръчителства, се смята, че поръчителството е за издателя.</w:t>
      </w:r>
    </w:p>
    <w:p w:rsidR="005E6671" w:rsidRDefault="005E6671">
      <w:pPr>
        <w:spacing w:after="240" w:line="240" w:lineRule="auto"/>
        <w:ind w:firstLine="855"/>
        <w:divId w:val="210529548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69323634"/>
        <w:rPr>
          <w:rFonts w:ascii="Times New Roman" w:hAnsi="Times New Roman" w:cs="Times New Roman"/>
          <w:b/>
          <w:bCs/>
          <w:sz w:val="24"/>
          <w:szCs w:val="24"/>
        </w:rPr>
      </w:pPr>
      <w:r>
        <w:rPr>
          <w:rFonts w:ascii="Times New Roman" w:hAnsi="Times New Roman" w:cs="Times New Roman"/>
          <w:b/>
          <w:bCs/>
          <w:sz w:val="24"/>
          <w:szCs w:val="24"/>
        </w:rPr>
        <w:t>ОТГОВОРНОСТ НА ПОРЪЧИТЕЛЯ</w:t>
      </w:r>
    </w:p>
    <w:p w:rsidR="005E6671" w:rsidRDefault="00237F4C">
      <w:pPr>
        <w:spacing w:after="0" w:line="240" w:lineRule="auto"/>
        <w:ind w:firstLine="855"/>
        <w:divId w:val="160587444"/>
        <w:rPr>
          <w:rFonts w:ascii="Times New Roman" w:eastAsia="Times New Roman" w:hAnsi="Times New Roman" w:cs="Times New Roman"/>
          <w:sz w:val="24"/>
          <w:szCs w:val="24"/>
        </w:rPr>
      </w:pPr>
      <w:r>
        <w:rPr>
          <w:rFonts w:ascii="Times New Roman" w:eastAsia="Times New Roman" w:hAnsi="Times New Roman" w:cs="Times New Roman"/>
          <w:sz w:val="24"/>
          <w:szCs w:val="24"/>
        </w:rPr>
        <w:t>Чл. 485. (Нов - ДВ, бр. 83 от 1996 г.) (1) Поръчителят отговаря както лицето, за което е поръчителствал.</w:t>
      </w:r>
    </w:p>
    <w:p w:rsidR="005E6671" w:rsidRDefault="005E6671">
      <w:pPr>
        <w:spacing w:after="0" w:line="240" w:lineRule="auto"/>
        <w:ind w:firstLine="855"/>
        <w:divId w:val="469323634"/>
        <w:rPr>
          <w:rFonts w:ascii="Times New Roman" w:eastAsia="Times New Roman" w:hAnsi="Times New Roman" w:cs="Times New Roman"/>
          <w:sz w:val="24"/>
          <w:szCs w:val="24"/>
        </w:rPr>
      </w:pPr>
    </w:p>
    <w:p w:rsidR="005E6671" w:rsidRDefault="00237F4C">
      <w:pPr>
        <w:spacing w:after="0" w:line="240" w:lineRule="auto"/>
        <w:ind w:firstLine="855"/>
        <w:divId w:val="1449616302"/>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на поръчителя е действително и когато задължението, за което е дадено, е недействително по каквато и да било причина, освен поради недостатък във формата.</w:t>
      </w:r>
    </w:p>
    <w:p w:rsidR="005E6671" w:rsidRDefault="005E6671">
      <w:pPr>
        <w:spacing w:after="0" w:line="240" w:lineRule="auto"/>
        <w:ind w:firstLine="855"/>
        <w:divId w:val="469323634"/>
        <w:rPr>
          <w:rFonts w:ascii="Times New Roman" w:eastAsia="Times New Roman" w:hAnsi="Times New Roman" w:cs="Times New Roman"/>
          <w:sz w:val="24"/>
          <w:szCs w:val="24"/>
        </w:rPr>
      </w:pPr>
    </w:p>
    <w:p w:rsidR="005E6671" w:rsidRDefault="00237F4C">
      <w:pPr>
        <w:spacing w:after="0" w:line="240" w:lineRule="auto"/>
        <w:ind w:firstLine="855"/>
        <w:divId w:val="602038459"/>
        <w:rPr>
          <w:rFonts w:ascii="Times New Roman" w:eastAsia="Times New Roman" w:hAnsi="Times New Roman" w:cs="Times New Roman"/>
          <w:sz w:val="24"/>
          <w:szCs w:val="24"/>
        </w:rPr>
      </w:pPr>
      <w:r>
        <w:rPr>
          <w:rFonts w:ascii="Times New Roman" w:eastAsia="Times New Roman" w:hAnsi="Times New Roman" w:cs="Times New Roman"/>
          <w:sz w:val="24"/>
          <w:szCs w:val="24"/>
        </w:rPr>
        <w:t>(3) Поръчителят, който е платил менителницата, встъпва в правата по нея срещу лицето, за което е поръчителствал, и срещу всички, които отговарят към това лице по менителницата.</w:t>
      </w:r>
    </w:p>
    <w:p w:rsidR="005E6671" w:rsidRDefault="005E6671">
      <w:pPr>
        <w:spacing w:after="240" w:line="240" w:lineRule="auto"/>
        <w:ind w:firstLine="855"/>
        <w:divId w:val="46932363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ПАДЕЖ</w:t>
      </w:r>
    </w:p>
    <w:p w:rsidR="005E6671" w:rsidRDefault="00237F4C">
      <w:pPr>
        <w:spacing w:before="100" w:beforeAutospacing="1" w:after="100" w:afterAutospacing="1" w:line="240" w:lineRule="auto"/>
        <w:ind w:firstLine="855"/>
        <w:divId w:val="1400009888"/>
        <w:rPr>
          <w:rFonts w:ascii="Times New Roman" w:hAnsi="Times New Roman" w:cs="Times New Roman"/>
          <w:b/>
          <w:bCs/>
          <w:sz w:val="24"/>
          <w:szCs w:val="24"/>
        </w:rPr>
      </w:pPr>
      <w:r>
        <w:rPr>
          <w:rFonts w:ascii="Times New Roman" w:hAnsi="Times New Roman" w:cs="Times New Roman"/>
          <w:b/>
          <w:bCs/>
          <w:sz w:val="24"/>
          <w:szCs w:val="24"/>
        </w:rPr>
        <w:t>НАЧИНИ НА ОПРЕДЕЛЯНЕ</w:t>
      </w:r>
    </w:p>
    <w:p w:rsidR="005E6671" w:rsidRDefault="00237F4C">
      <w:pPr>
        <w:spacing w:after="0" w:line="240" w:lineRule="auto"/>
        <w:ind w:firstLine="855"/>
        <w:divId w:val="2002811987"/>
        <w:rPr>
          <w:rFonts w:ascii="Times New Roman" w:eastAsia="Times New Roman" w:hAnsi="Times New Roman" w:cs="Times New Roman"/>
          <w:sz w:val="24"/>
          <w:szCs w:val="24"/>
        </w:rPr>
      </w:pPr>
      <w:r>
        <w:rPr>
          <w:rFonts w:ascii="Times New Roman" w:eastAsia="Times New Roman" w:hAnsi="Times New Roman" w:cs="Times New Roman"/>
          <w:sz w:val="24"/>
          <w:szCs w:val="24"/>
        </w:rPr>
        <w:t>Чл. 486. (Нов - ДВ, бр. 83 от 1996 г.) (1) Падежът на менителницата може да бъде:</w:t>
      </w:r>
    </w:p>
    <w:p w:rsidR="005E6671" w:rsidRDefault="005E6671">
      <w:pPr>
        <w:spacing w:after="0" w:line="240" w:lineRule="auto"/>
        <w:ind w:firstLine="855"/>
        <w:divId w:val="1400009888"/>
        <w:rPr>
          <w:rFonts w:ascii="Times New Roman" w:eastAsia="Times New Roman" w:hAnsi="Times New Roman" w:cs="Times New Roman"/>
          <w:sz w:val="24"/>
          <w:szCs w:val="24"/>
        </w:rPr>
      </w:pPr>
    </w:p>
    <w:p w:rsidR="005E6671" w:rsidRDefault="00237F4C">
      <w:pPr>
        <w:spacing w:after="0" w:line="240" w:lineRule="auto"/>
        <w:ind w:firstLine="855"/>
        <w:divId w:val="828406375"/>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предявяване;</w:t>
      </w:r>
    </w:p>
    <w:p w:rsidR="005E6671" w:rsidRDefault="005E6671">
      <w:pPr>
        <w:spacing w:after="0" w:line="240" w:lineRule="auto"/>
        <w:ind w:firstLine="855"/>
        <w:divId w:val="1400009888"/>
        <w:rPr>
          <w:rFonts w:ascii="Times New Roman" w:eastAsia="Times New Roman" w:hAnsi="Times New Roman" w:cs="Times New Roman"/>
          <w:sz w:val="24"/>
          <w:szCs w:val="24"/>
        </w:rPr>
      </w:pPr>
    </w:p>
    <w:p w:rsidR="005E6671" w:rsidRDefault="00237F4C">
      <w:pPr>
        <w:spacing w:after="0" w:line="240" w:lineRule="auto"/>
        <w:ind w:firstLine="855"/>
        <w:divId w:val="17498800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 определен срок след предявяването;</w:t>
      </w:r>
    </w:p>
    <w:p w:rsidR="005E6671" w:rsidRDefault="005E6671">
      <w:pPr>
        <w:spacing w:after="0" w:line="240" w:lineRule="auto"/>
        <w:ind w:firstLine="855"/>
        <w:divId w:val="1400009888"/>
        <w:rPr>
          <w:rFonts w:ascii="Times New Roman" w:eastAsia="Times New Roman" w:hAnsi="Times New Roman" w:cs="Times New Roman"/>
          <w:sz w:val="24"/>
          <w:szCs w:val="24"/>
        </w:rPr>
      </w:pPr>
    </w:p>
    <w:p w:rsidR="005E6671" w:rsidRDefault="00237F4C">
      <w:pPr>
        <w:spacing w:after="0" w:line="240" w:lineRule="auto"/>
        <w:ind w:firstLine="855"/>
        <w:divId w:val="29040395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определен срок след издаването;</w:t>
      </w:r>
    </w:p>
    <w:p w:rsidR="005E6671" w:rsidRDefault="005E6671">
      <w:pPr>
        <w:spacing w:after="0" w:line="240" w:lineRule="auto"/>
        <w:ind w:firstLine="855"/>
        <w:divId w:val="1400009888"/>
        <w:rPr>
          <w:rFonts w:ascii="Times New Roman" w:eastAsia="Times New Roman" w:hAnsi="Times New Roman" w:cs="Times New Roman"/>
          <w:sz w:val="24"/>
          <w:szCs w:val="24"/>
        </w:rPr>
      </w:pPr>
    </w:p>
    <w:p w:rsidR="005E6671" w:rsidRDefault="00237F4C">
      <w:pPr>
        <w:spacing w:after="0" w:line="240" w:lineRule="auto"/>
        <w:ind w:firstLine="855"/>
        <w:divId w:val="795566496"/>
        <w:rPr>
          <w:rFonts w:ascii="Times New Roman" w:eastAsia="Times New Roman" w:hAnsi="Times New Roman" w:cs="Times New Roman"/>
          <w:sz w:val="24"/>
          <w:szCs w:val="24"/>
        </w:rPr>
      </w:pPr>
      <w:r>
        <w:rPr>
          <w:rFonts w:ascii="Times New Roman" w:eastAsia="Times New Roman" w:hAnsi="Times New Roman" w:cs="Times New Roman"/>
          <w:sz w:val="24"/>
          <w:szCs w:val="24"/>
        </w:rPr>
        <w:t>4. на определен ден.</w:t>
      </w:r>
    </w:p>
    <w:p w:rsidR="005E6671" w:rsidRDefault="005E6671">
      <w:pPr>
        <w:spacing w:after="0" w:line="240" w:lineRule="auto"/>
        <w:ind w:firstLine="855"/>
        <w:divId w:val="1400009888"/>
        <w:rPr>
          <w:rFonts w:ascii="Times New Roman" w:eastAsia="Times New Roman" w:hAnsi="Times New Roman" w:cs="Times New Roman"/>
          <w:sz w:val="24"/>
          <w:szCs w:val="24"/>
        </w:rPr>
      </w:pPr>
    </w:p>
    <w:p w:rsidR="005E6671" w:rsidRDefault="00237F4C">
      <w:pPr>
        <w:spacing w:after="0" w:line="240" w:lineRule="auto"/>
        <w:ind w:firstLine="855"/>
        <w:divId w:val="1290429836"/>
        <w:rPr>
          <w:rFonts w:ascii="Times New Roman" w:eastAsia="Times New Roman" w:hAnsi="Times New Roman" w:cs="Times New Roman"/>
          <w:sz w:val="24"/>
          <w:szCs w:val="24"/>
        </w:rPr>
      </w:pPr>
      <w:r>
        <w:rPr>
          <w:rFonts w:ascii="Times New Roman" w:eastAsia="Times New Roman" w:hAnsi="Times New Roman" w:cs="Times New Roman"/>
          <w:sz w:val="24"/>
          <w:szCs w:val="24"/>
        </w:rPr>
        <w:t>(2) Менителница, издадена с падежи, определени по друг начин или с последователни падежи, е нищожна.</w:t>
      </w:r>
    </w:p>
    <w:p w:rsidR="005E6671" w:rsidRDefault="005E6671">
      <w:pPr>
        <w:spacing w:after="240" w:line="240" w:lineRule="auto"/>
        <w:ind w:firstLine="855"/>
        <w:divId w:val="14000098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3526269"/>
        <w:rPr>
          <w:rFonts w:ascii="Times New Roman" w:hAnsi="Times New Roman" w:cs="Times New Roman"/>
          <w:b/>
          <w:bCs/>
          <w:sz w:val="24"/>
          <w:szCs w:val="24"/>
        </w:rPr>
      </w:pPr>
      <w:r>
        <w:rPr>
          <w:rFonts w:ascii="Times New Roman" w:hAnsi="Times New Roman" w:cs="Times New Roman"/>
          <w:b/>
          <w:bCs/>
          <w:sz w:val="24"/>
          <w:szCs w:val="24"/>
        </w:rPr>
        <w:t>МЕНИТЕЛНИЦА НА ПРЕДЯВЯВАНЕ</w:t>
      </w:r>
    </w:p>
    <w:p w:rsidR="005E6671" w:rsidRDefault="00237F4C">
      <w:pPr>
        <w:spacing w:after="0" w:line="240" w:lineRule="auto"/>
        <w:ind w:firstLine="855"/>
        <w:divId w:val="1253245126"/>
        <w:rPr>
          <w:rFonts w:ascii="Times New Roman" w:eastAsia="Times New Roman" w:hAnsi="Times New Roman" w:cs="Times New Roman"/>
          <w:sz w:val="24"/>
          <w:szCs w:val="24"/>
        </w:rPr>
      </w:pPr>
      <w:r>
        <w:rPr>
          <w:rFonts w:ascii="Times New Roman" w:eastAsia="Times New Roman" w:hAnsi="Times New Roman" w:cs="Times New Roman"/>
          <w:sz w:val="24"/>
          <w:szCs w:val="24"/>
        </w:rPr>
        <w:t>Чл. 487. (Нов - ДВ, бр. 83 от 1996 г.) (1) Менителницата на предявяване е платима с предявяването ѝ. Тя трябва да се предяви за плащане в срок до една година от издаването ѝ. Издателят може да определи по-къс или по-дълъг срок. Джирантите могат да съкратят сроковете за предявяване.</w:t>
      </w:r>
    </w:p>
    <w:p w:rsidR="005E6671" w:rsidRDefault="005E6671">
      <w:pPr>
        <w:spacing w:after="0" w:line="240" w:lineRule="auto"/>
        <w:ind w:firstLine="855"/>
        <w:divId w:val="43526269"/>
        <w:rPr>
          <w:rFonts w:ascii="Times New Roman" w:eastAsia="Times New Roman" w:hAnsi="Times New Roman" w:cs="Times New Roman"/>
          <w:sz w:val="24"/>
          <w:szCs w:val="24"/>
        </w:rPr>
      </w:pPr>
    </w:p>
    <w:p w:rsidR="005E6671" w:rsidRDefault="00237F4C">
      <w:pPr>
        <w:spacing w:after="0" w:line="240" w:lineRule="auto"/>
        <w:ind w:firstLine="855"/>
        <w:divId w:val="69697582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издателят предпише менителницата на предявяване да не се предяви за плащане преди определен ден, срокът за предявяване тече от този ден.</w:t>
      </w:r>
    </w:p>
    <w:p w:rsidR="005E6671" w:rsidRDefault="005E6671">
      <w:pPr>
        <w:spacing w:after="240" w:line="240" w:lineRule="auto"/>
        <w:ind w:firstLine="855"/>
        <w:divId w:val="4352626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95844398"/>
        <w:rPr>
          <w:rFonts w:ascii="Times New Roman" w:hAnsi="Times New Roman" w:cs="Times New Roman"/>
          <w:b/>
          <w:bCs/>
          <w:sz w:val="24"/>
          <w:szCs w:val="24"/>
        </w:rPr>
      </w:pPr>
      <w:r>
        <w:rPr>
          <w:rFonts w:ascii="Times New Roman" w:hAnsi="Times New Roman" w:cs="Times New Roman"/>
          <w:b/>
          <w:bCs/>
          <w:sz w:val="24"/>
          <w:szCs w:val="24"/>
        </w:rPr>
        <w:t>МЕНИТЕЛНИЦА НА ОПРЕДЕЛЕН СРОК СЛЕД ПРЕДЯВЯВАНЕ</w:t>
      </w:r>
    </w:p>
    <w:p w:rsidR="005E6671" w:rsidRDefault="00237F4C">
      <w:pPr>
        <w:spacing w:after="0" w:line="240" w:lineRule="auto"/>
        <w:ind w:firstLine="855"/>
        <w:divId w:val="1265335834"/>
        <w:rPr>
          <w:rFonts w:ascii="Times New Roman" w:eastAsia="Times New Roman" w:hAnsi="Times New Roman" w:cs="Times New Roman"/>
          <w:sz w:val="24"/>
          <w:szCs w:val="24"/>
        </w:rPr>
      </w:pPr>
      <w:r>
        <w:rPr>
          <w:rFonts w:ascii="Times New Roman" w:eastAsia="Times New Roman" w:hAnsi="Times New Roman" w:cs="Times New Roman"/>
          <w:sz w:val="24"/>
          <w:szCs w:val="24"/>
        </w:rPr>
        <w:t>Чл. 488. (Нов - ДВ, бр. 83 от 1996 г.) (1) Падежът на менителница на определен срок след предявяването се определя от деня на приемането или от деня на протеста.</w:t>
      </w:r>
    </w:p>
    <w:p w:rsidR="005E6671" w:rsidRDefault="005E6671">
      <w:pPr>
        <w:spacing w:after="0" w:line="240" w:lineRule="auto"/>
        <w:ind w:firstLine="855"/>
        <w:divId w:val="995844398"/>
        <w:rPr>
          <w:rFonts w:ascii="Times New Roman" w:eastAsia="Times New Roman" w:hAnsi="Times New Roman" w:cs="Times New Roman"/>
          <w:sz w:val="24"/>
          <w:szCs w:val="24"/>
        </w:rPr>
      </w:pPr>
    </w:p>
    <w:p w:rsidR="005E6671" w:rsidRDefault="00237F4C">
      <w:pPr>
        <w:spacing w:after="0" w:line="240" w:lineRule="auto"/>
        <w:ind w:firstLine="855"/>
        <w:divId w:val="15043973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липса на протест се смята, че приемането без посочване на дата е направено от платеца в последния ден на срока за предявяването за приемане.</w:t>
      </w:r>
    </w:p>
    <w:p w:rsidR="005E6671" w:rsidRDefault="005E6671">
      <w:pPr>
        <w:spacing w:after="240" w:line="240" w:lineRule="auto"/>
        <w:ind w:firstLine="855"/>
        <w:divId w:val="99584439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1647290"/>
        <w:rPr>
          <w:rFonts w:ascii="Times New Roman" w:hAnsi="Times New Roman" w:cs="Times New Roman"/>
          <w:b/>
          <w:bCs/>
          <w:sz w:val="24"/>
          <w:szCs w:val="24"/>
        </w:rPr>
      </w:pPr>
      <w:r>
        <w:rPr>
          <w:rFonts w:ascii="Times New Roman" w:hAnsi="Times New Roman" w:cs="Times New Roman"/>
          <w:b/>
          <w:bCs/>
          <w:sz w:val="24"/>
          <w:szCs w:val="24"/>
        </w:rPr>
        <w:t>ТЪЛКУВАНЕ НА СРОКОВЕТЕ</w:t>
      </w:r>
    </w:p>
    <w:p w:rsidR="005E6671" w:rsidRDefault="00237F4C">
      <w:pPr>
        <w:spacing w:after="0" w:line="240" w:lineRule="auto"/>
        <w:ind w:firstLine="855"/>
        <w:divId w:val="1222443022"/>
        <w:rPr>
          <w:rFonts w:ascii="Times New Roman" w:eastAsia="Times New Roman" w:hAnsi="Times New Roman" w:cs="Times New Roman"/>
          <w:sz w:val="24"/>
          <w:szCs w:val="24"/>
        </w:rPr>
      </w:pPr>
      <w:r>
        <w:rPr>
          <w:rFonts w:ascii="Times New Roman" w:eastAsia="Times New Roman" w:hAnsi="Times New Roman" w:cs="Times New Roman"/>
          <w:sz w:val="24"/>
          <w:szCs w:val="24"/>
        </w:rPr>
        <w:t>Чл. 489. (Нов - ДВ, бр. 83 от 1996 г.) (1) Падежът на менителница, платима един или няколко месеца след издаването или след предявяването, е на съответния ден на месеца, когато плащането трябва да се извърши. Ако в месеца няма съответен ден, падежът е в последния му ден.</w:t>
      </w:r>
    </w:p>
    <w:p w:rsidR="005E6671" w:rsidRDefault="005E6671">
      <w:pPr>
        <w:spacing w:after="0" w:line="240" w:lineRule="auto"/>
        <w:ind w:firstLine="855"/>
        <w:divId w:val="1531647290"/>
        <w:rPr>
          <w:rFonts w:ascii="Times New Roman" w:eastAsia="Times New Roman" w:hAnsi="Times New Roman" w:cs="Times New Roman"/>
          <w:sz w:val="24"/>
          <w:szCs w:val="24"/>
        </w:rPr>
      </w:pPr>
    </w:p>
    <w:p w:rsidR="005E6671" w:rsidRDefault="00237F4C">
      <w:pPr>
        <w:spacing w:after="0" w:line="240" w:lineRule="auto"/>
        <w:ind w:firstLine="855"/>
        <w:divId w:val="85688616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падежът е определен в началото, в средата или в края на месеца, под тези изрази се разбират първият, петнадесетият или последният ден на месеца.</w:t>
      </w:r>
    </w:p>
    <w:p w:rsidR="005E6671" w:rsidRDefault="005E6671">
      <w:pPr>
        <w:spacing w:after="0" w:line="240" w:lineRule="auto"/>
        <w:ind w:firstLine="855"/>
        <w:divId w:val="1531647290"/>
        <w:rPr>
          <w:rFonts w:ascii="Times New Roman" w:eastAsia="Times New Roman" w:hAnsi="Times New Roman" w:cs="Times New Roman"/>
          <w:sz w:val="24"/>
          <w:szCs w:val="24"/>
        </w:rPr>
      </w:pPr>
    </w:p>
    <w:p w:rsidR="005E6671" w:rsidRDefault="00237F4C">
      <w:pPr>
        <w:spacing w:after="0" w:line="240" w:lineRule="auto"/>
        <w:ind w:firstLine="855"/>
        <w:divId w:val="1823034836"/>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Изразът "половин месец" се разбира като срок от петнадесет дни.</w:t>
      </w:r>
    </w:p>
    <w:p w:rsidR="005E6671" w:rsidRDefault="005E6671">
      <w:pPr>
        <w:spacing w:after="0" w:line="240" w:lineRule="auto"/>
        <w:ind w:firstLine="855"/>
        <w:divId w:val="15316472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5166347"/>
        <w:rPr>
          <w:rFonts w:ascii="Times New Roman" w:hAnsi="Times New Roman" w:cs="Times New Roman"/>
          <w:b/>
          <w:bCs/>
          <w:sz w:val="24"/>
          <w:szCs w:val="24"/>
        </w:rPr>
      </w:pPr>
      <w:r>
        <w:rPr>
          <w:rFonts w:ascii="Times New Roman" w:hAnsi="Times New Roman" w:cs="Times New Roman"/>
          <w:b/>
          <w:bCs/>
          <w:sz w:val="24"/>
          <w:szCs w:val="24"/>
        </w:rPr>
        <w:t>ПРИЛОЖИМ КАЛЕНДАР</w:t>
      </w:r>
    </w:p>
    <w:p w:rsidR="005E6671" w:rsidRDefault="00237F4C">
      <w:pPr>
        <w:spacing w:after="0" w:line="240" w:lineRule="auto"/>
        <w:ind w:firstLine="855"/>
        <w:divId w:val="1817258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490. (Нов - ДВ, бр. 83 от 1996 г.) (1) Ако менителницата е платима в определен ден в място, където календарът е различен от този в мястото на издаването, датата на падежа се определя според календара на мястото на плащането.</w:t>
      </w:r>
    </w:p>
    <w:p w:rsidR="005E6671" w:rsidRDefault="00237F4C">
      <w:pPr>
        <w:spacing w:after="0" w:line="240" w:lineRule="auto"/>
        <w:ind w:firstLine="855"/>
        <w:divId w:val="92033860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менителницата, издадена и платима в места, имащи различен календар, е платима в определен срок след издаването, денят на издаването и падежът се определят по календара на мястото на плащането.</w:t>
      </w:r>
    </w:p>
    <w:p w:rsidR="005E6671" w:rsidRDefault="00237F4C">
      <w:pPr>
        <w:spacing w:after="0" w:line="240" w:lineRule="auto"/>
        <w:ind w:firstLine="855"/>
        <w:divId w:val="1259753466"/>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Сроковете за предявяване на менителницата се изчисляват според правилата на ал. 1 и 2.</w:t>
      </w:r>
    </w:p>
    <w:p w:rsidR="005E6671" w:rsidRDefault="00237F4C">
      <w:pPr>
        <w:spacing w:after="0" w:line="240" w:lineRule="auto"/>
        <w:ind w:firstLine="855"/>
        <w:divId w:val="1518421642"/>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2 и 3 не се прилагат, ако от уговорка в менителницата или от съдържанието ѝ следва друго.</w:t>
      </w:r>
    </w:p>
    <w:p w:rsidR="005E6671" w:rsidRDefault="005E6671">
      <w:pPr>
        <w:spacing w:after="0" w:line="240" w:lineRule="auto"/>
        <w:ind w:firstLine="855"/>
        <w:divId w:val="118516634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ПЛАЩАНЕ</w:t>
      </w:r>
    </w:p>
    <w:p w:rsidR="005E6671" w:rsidRDefault="00237F4C">
      <w:pPr>
        <w:spacing w:before="100" w:beforeAutospacing="1" w:after="100" w:afterAutospacing="1" w:line="240" w:lineRule="auto"/>
        <w:ind w:firstLine="855"/>
        <w:divId w:val="470825020"/>
        <w:rPr>
          <w:rFonts w:ascii="Times New Roman" w:hAnsi="Times New Roman" w:cs="Times New Roman"/>
          <w:b/>
          <w:bCs/>
          <w:sz w:val="24"/>
          <w:szCs w:val="24"/>
        </w:rPr>
      </w:pPr>
      <w:r>
        <w:rPr>
          <w:rFonts w:ascii="Times New Roman" w:hAnsi="Times New Roman" w:cs="Times New Roman"/>
          <w:b/>
          <w:bCs/>
          <w:sz w:val="24"/>
          <w:szCs w:val="24"/>
        </w:rPr>
        <w:t>СРОК ЗА ПРЕДЯВЯВАНЕ ЗА ПЛАЩАНЕ</w:t>
      </w:r>
    </w:p>
    <w:p w:rsidR="005E6671" w:rsidRDefault="00237F4C">
      <w:pPr>
        <w:spacing w:after="0" w:line="240" w:lineRule="auto"/>
        <w:ind w:firstLine="855"/>
        <w:divId w:val="329404125"/>
        <w:rPr>
          <w:rFonts w:ascii="Times New Roman" w:eastAsia="Times New Roman" w:hAnsi="Times New Roman" w:cs="Times New Roman"/>
          <w:sz w:val="24"/>
          <w:szCs w:val="24"/>
        </w:rPr>
      </w:pPr>
      <w:r>
        <w:rPr>
          <w:rFonts w:ascii="Times New Roman" w:eastAsia="Times New Roman" w:hAnsi="Times New Roman" w:cs="Times New Roman"/>
          <w:sz w:val="24"/>
          <w:szCs w:val="24"/>
        </w:rPr>
        <w:t>Чл. 491. (Нов - ДВ, бр. 83 от 1996 г.) Менителница, платима на определен ден или на определен срок след издаването или след предявяването, трябва да се предяви за плащане на падежа или в един от двата следващи работни дни.</w:t>
      </w:r>
    </w:p>
    <w:p w:rsidR="005E6671" w:rsidRDefault="005E6671">
      <w:pPr>
        <w:spacing w:after="0" w:line="240" w:lineRule="auto"/>
        <w:ind w:firstLine="855"/>
        <w:divId w:val="4708250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2438991"/>
        <w:rPr>
          <w:rFonts w:ascii="Times New Roman" w:hAnsi="Times New Roman" w:cs="Times New Roman"/>
          <w:b/>
          <w:bCs/>
          <w:sz w:val="24"/>
          <w:szCs w:val="24"/>
        </w:rPr>
      </w:pPr>
      <w:r>
        <w:rPr>
          <w:rFonts w:ascii="Times New Roman" w:hAnsi="Times New Roman" w:cs="Times New Roman"/>
          <w:b/>
          <w:bCs/>
          <w:sz w:val="24"/>
          <w:szCs w:val="24"/>
        </w:rPr>
        <w:t>ОТБЕЛЯЗВАНЕ НА ПЛАЩАНЕТО</w:t>
      </w:r>
    </w:p>
    <w:p w:rsidR="005E6671" w:rsidRDefault="00237F4C">
      <w:pPr>
        <w:spacing w:after="0" w:line="240" w:lineRule="auto"/>
        <w:ind w:firstLine="855"/>
        <w:divId w:val="1930918739"/>
        <w:rPr>
          <w:rFonts w:ascii="Times New Roman" w:eastAsia="Times New Roman" w:hAnsi="Times New Roman" w:cs="Times New Roman"/>
          <w:sz w:val="24"/>
          <w:szCs w:val="24"/>
        </w:rPr>
      </w:pPr>
      <w:r>
        <w:rPr>
          <w:rFonts w:ascii="Times New Roman" w:eastAsia="Times New Roman" w:hAnsi="Times New Roman" w:cs="Times New Roman"/>
          <w:sz w:val="24"/>
          <w:szCs w:val="24"/>
        </w:rPr>
        <w:t>Чл. 492. (Нов - ДВ, бр. 83 от 1996 г.) (1) При плащането платецът може да иска от приносителя да му предаде менителницата и да отбележи върху нея, че е платена.</w:t>
      </w:r>
    </w:p>
    <w:p w:rsidR="005E6671" w:rsidRDefault="005E6671">
      <w:pPr>
        <w:spacing w:after="0" w:line="240" w:lineRule="auto"/>
        <w:ind w:firstLine="855"/>
        <w:divId w:val="952438991"/>
        <w:rPr>
          <w:rFonts w:ascii="Times New Roman" w:eastAsia="Times New Roman" w:hAnsi="Times New Roman" w:cs="Times New Roman"/>
          <w:sz w:val="24"/>
          <w:szCs w:val="24"/>
        </w:rPr>
      </w:pPr>
    </w:p>
    <w:p w:rsidR="005E6671" w:rsidRDefault="00237F4C">
      <w:pPr>
        <w:spacing w:after="0" w:line="240" w:lineRule="auto"/>
        <w:ind w:firstLine="855"/>
        <w:divId w:val="106695269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Приносителят не може да откаже да приеме частично плащане.</w:t>
      </w:r>
    </w:p>
    <w:p w:rsidR="005E6671" w:rsidRDefault="005E6671">
      <w:pPr>
        <w:spacing w:after="0" w:line="240" w:lineRule="auto"/>
        <w:ind w:firstLine="855"/>
        <w:divId w:val="952438991"/>
        <w:rPr>
          <w:rFonts w:ascii="Times New Roman" w:eastAsia="Times New Roman" w:hAnsi="Times New Roman" w:cs="Times New Roman"/>
          <w:sz w:val="24"/>
          <w:szCs w:val="24"/>
        </w:rPr>
      </w:pPr>
    </w:p>
    <w:p w:rsidR="005E6671" w:rsidRDefault="00237F4C">
      <w:pPr>
        <w:spacing w:after="0" w:line="240" w:lineRule="auto"/>
        <w:ind w:firstLine="855"/>
        <w:divId w:val="6007693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частично плащане платецът може да иска плащането да бъде отбелязано върху менителницата и да му се издаде разписка.</w:t>
      </w:r>
    </w:p>
    <w:p w:rsidR="005E6671" w:rsidRDefault="005E6671">
      <w:pPr>
        <w:spacing w:after="240" w:line="240" w:lineRule="auto"/>
        <w:ind w:firstLine="855"/>
        <w:divId w:val="95243899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0551924"/>
        <w:rPr>
          <w:rFonts w:ascii="Times New Roman" w:hAnsi="Times New Roman" w:cs="Times New Roman"/>
          <w:b/>
          <w:bCs/>
          <w:sz w:val="24"/>
          <w:szCs w:val="24"/>
        </w:rPr>
      </w:pPr>
      <w:r>
        <w:rPr>
          <w:rFonts w:ascii="Times New Roman" w:hAnsi="Times New Roman" w:cs="Times New Roman"/>
          <w:b/>
          <w:bCs/>
          <w:sz w:val="24"/>
          <w:szCs w:val="24"/>
        </w:rPr>
        <w:t>ПЛАЩАНЕ ПРЕДИ И НА ПАДЕЖА</w:t>
      </w:r>
    </w:p>
    <w:p w:rsidR="005E6671" w:rsidRDefault="00237F4C">
      <w:pPr>
        <w:spacing w:after="0" w:line="240" w:lineRule="auto"/>
        <w:ind w:firstLine="855"/>
        <w:divId w:val="1833596753"/>
        <w:rPr>
          <w:rFonts w:ascii="Times New Roman" w:eastAsia="Times New Roman" w:hAnsi="Times New Roman" w:cs="Times New Roman"/>
          <w:sz w:val="24"/>
          <w:szCs w:val="24"/>
        </w:rPr>
      </w:pPr>
      <w:r>
        <w:rPr>
          <w:rFonts w:ascii="Times New Roman" w:eastAsia="Times New Roman" w:hAnsi="Times New Roman" w:cs="Times New Roman"/>
          <w:sz w:val="24"/>
          <w:szCs w:val="24"/>
        </w:rPr>
        <w:t>Чл. 493. (Нов - ДВ, бр. 83 от 1996 г.) (1) Приносителят не е длъжен да приеме плащане на менителницата преди падежа.</w:t>
      </w:r>
    </w:p>
    <w:p w:rsidR="005E6671" w:rsidRDefault="005E6671">
      <w:pPr>
        <w:spacing w:after="0" w:line="240" w:lineRule="auto"/>
        <w:ind w:firstLine="855"/>
        <w:divId w:val="1920551924"/>
        <w:rPr>
          <w:rFonts w:ascii="Times New Roman" w:eastAsia="Times New Roman" w:hAnsi="Times New Roman" w:cs="Times New Roman"/>
          <w:sz w:val="24"/>
          <w:szCs w:val="24"/>
        </w:rPr>
      </w:pPr>
    </w:p>
    <w:p w:rsidR="005E6671" w:rsidRDefault="00237F4C">
      <w:pPr>
        <w:spacing w:after="0" w:line="240" w:lineRule="auto"/>
        <w:ind w:firstLine="855"/>
        <w:divId w:val="2067289536"/>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Платецът, който плаща преди падежа, плаща на свой риск.</w:t>
      </w:r>
    </w:p>
    <w:p w:rsidR="005E6671" w:rsidRDefault="005E6671">
      <w:pPr>
        <w:spacing w:after="0" w:line="240" w:lineRule="auto"/>
        <w:ind w:firstLine="855"/>
        <w:divId w:val="1920551924"/>
        <w:rPr>
          <w:rFonts w:ascii="Times New Roman" w:eastAsia="Times New Roman" w:hAnsi="Times New Roman" w:cs="Times New Roman"/>
          <w:sz w:val="24"/>
          <w:szCs w:val="24"/>
        </w:rPr>
      </w:pPr>
    </w:p>
    <w:p w:rsidR="005E6671" w:rsidRDefault="00237F4C">
      <w:pPr>
        <w:spacing w:after="0" w:line="240" w:lineRule="auto"/>
        <w:ind w:firstLine="855"/>
        <w:divId w:val="974333170"/>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плаща на падежа, се освобождава от задължението си, освен ако е действал при груба небрежност. Той е длъжен да провери правилността на реда на джирата, но не и подписите на джирантите.</w:t>
      </w:r>
    </w:p>
    <w:p w:rsidR="005E6671" w:rsidRDefault="005E6671">
      <w:pPr>
        <w:spacing w:after="240" w:line="240" w:lineRule="auto"/>
        <w:ind w:firstLine="855"/>
        <w:divId w:val="192055192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35673493"/>
        <w:rPr>
          <w:rFonts w:ascii="Times New Roman" w:hAnsi="Times New Roman" w:cs="Times New Roman"/>
          <w:b/>
          <w:bCs/>
          <w:sz w:val="24"/>
          <w:szCs w:val="24"/>
        </w:rPr>
      </w:pPr>
      <w:r>
        <w:rPr>
          <w:rFonts w:ascii="Times New Roman" w:hAnsi="Times New Roman" w:cs="Times New Roman"/>
          <w:b/>
          <w:bCs/>
          <w:sz w:val="24"/>
          <w:szCs w:val="24"/>
        </w:rPr>
        <w:t>ВАЛУТА НА ПЛАЩАНЕТО</w:t>
      </w:r>
    </w:p>
    <w:p w:rsidR="005E6671" w:rsidRDefault="00237F4C">
      <w:pPr>
        <w:spacing w:after="0" w:line="240" w:lineRule="auto"/>
        <w:ind w:firstLine="855"/>
        <w:divId w:val="17423664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494. (Нов - ДВ, бр. 83 от 1996 г.) (1) Ако сумата на менителницата е посочена във валута, която няма курс в мястото на плащането, сумата може да бъде платена в местна валута според стойността ѝ в деня на падежа. Ако длъжникът е в забава, приносителят може по свой избор да иска сумата по менителницата да бъде платена в местна валута по курса към деня на падежа или към деня на плащането.</w:t>
      </w:r>
    </w:p>
    <w:p w:rsidR="005E6671" w:rsidRDefault="005E6671">
      <w:pPr>
        <w:spacing w:after="0" w:line="240" w:lineRule="auto"/>
        <w:ind w:firstLine="855"/>
        <w:divId w:val="1635673493"/>
        <w:rPr>
          <w:rFonts w:ascii="Times New Roman" w:eastAsia="Times New Roman" w:hAnsi="Times New Roman" w:cs="Times New Roman"/>
          <w:sz w:val="24"/>
          <w:szCs w:val="24"/>
        </w:rPr>
      </w:pPr>
    </w:p>
    <w:p w:rsidR="005E6671" w:rsidRDefault="00237F4C">
      <w:pPr>
        <w:spacing w:after="0" w:line="240" w:lineRule="auto"/>
        <w:ind w:firstLine="855"/>
        <w:divId w:val="733238243"/>
        <w:rPr>
          <w:rFonts w:ascii="Times New Roman" w:eastAsia="Times New Roman" w:hAnsi="Times New Roman" w:cs="Times New Roman"/>
          <w:sz w:val="24"/>
          <w:szCs w:val="24"/>
        </w:rPr>
      </w:pPr>
      <w:r>
        <w:rPr>
          <w:rFonts w:ascii="Times New Roman" w:eastAsia="Times New Roman" w:hAnsi="Times New Roman" w:cs="Times New Roman"/>
          <w:sz w:val="24"/>
          <w:szCs w:val="24"/>
        </w:rPr>
        <w:t>(2) Курсът на чуждестранната валута се определя според търговските обичаи в мястото на плащането. Издателят обаче може да определи в менителницата курса, по който сумата трябва да се изчисли.</w:t>
      </w:r>
    </w:p>
    <w:p w:rsidR="005E6671" w:rsidRDefault="005E6671">
      <w:pPr>
        <w:spacing w:after="0" w:line="240" w:lineRule="auto"/>
        <w:ind w:firstLine="855"/>
        <w:divId w:val="1635673493"/>
        <w:rPr>
          <w:rFonts w:ascii="Times New Roman" w:eastAsia="Times New Roman" w:hAnsi="Times New Roman" w:cs="Times New Roman"/>
          <w:sz w:val="24"/>
          <w:szCs w:val="24"/>
        </w:rPr>
      </w:pPr>
    </w:p>
    <w:p w:rsidR="005E6671" w:rsidRDefault="00237F4C">
      <w:pPr>
        <w:spacing w:after="0" w:line="240" w:lineRule="auto"/>
        <w:ind w:firstLine="855"/>
        <w:divId w:val="1048339803"/>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не се прилагат, ако издателят е посочил, че плащането трябва да се извърши в определена валута.</w:t>
      </w:r>
    </w:p>
    <w:p w:rsidR="005E6671" w:rsidRDefault="00237F4C">
      <w:pPr>
        <w:spacing w:after="0" w:line="240" w:lineRule="auto"/>
        <w:ind w:firstLine="855"/>
        <w:divId w:val="124008354"/>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менителницата е платима във валута, която има същото наименование, но различна стойност в страната на издаването и в страната на плащането, се предполага, че е платима във валутата на страната на плащането.</w:t>
      </w:r>
    </w:p>
    <w:p w:rsidR="005E6671" w:rsidRDefault="005E6671">
      <w:pPr>
        <w:spacing w:after="240" w:line="240" w:lineRule="auto"/>
        <w:ind w:firstLine="855"/>
        <w:divId w:val="16356734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5861604"/>
        <w:rPr>
          <w:rFonts w:ascii="Times New Roman" w:hAnsi="Times New Roman" w:cs="Times New Roman"/>
          <w:b/>
          <w:bCs/>
          <w:sz w:val="24"/>
          <w:szCs w:val="24"/>
        </w:rPr>
      </w:pPr>
      <w:r>
        <w:rPr>
          <w:rFonts w:ascii="Times New Roman" w:hAnsi="Times New Roman" w:cs="Times New Roman"/>
          <w:b/>
          <w:bCs/>
          <w:sz w:val="24"/>
          <w:szCs w:val="24"/>
        </w:rPr>
        <w:t>ВЛАГАНЕ НА СУМАТА</w:t>
      </w:r>
    </w:p>
    <w:p w:rsidR="005E6671" w:rsidRDefault="00237F4C">
      <w:pPr>
        <w:spacing w:after="0" w:line="240" w:lineRule="auto"/>
        <w:ind w:firstLine="855"/>
        <w:divId w:val="925766122"/>
        <w:rPr>
          <w:rFonts w:ascii="Times New Roman" w:eastAsia="Times New Roman" w:hAnsi="Times New Roman" w:cs="Times New Roman"/>
          <w:sz w:val="24"/>
          <w:szCs w:val="24"/>
        </w:rPr>
      </w:pPr>
      <w:r>
        <w:rPr>
          <w:rFonts w:ascii="Times New Roman" w:eastAsia="Times New Roman" w:hAnsi="Times New Roman" w:cs="Times New Roman"/>
          <w:sz w:val="24"/>
          <w:szCs w:val="24"/>
        </w:rPr>
        <w:t>Чл. 495. (Нов - ДВ, бр. 83 от 1996 г.) Ако менителницата не бъде предявена за плащане в срока, определен в чл. 491, длъжникът може да вложи сумата в банка на риск и на разноски на приносителя.</w:t>
      </w:r>
    </w:p>
    <w:p w:rsidR="005E6671" w:rsidRDefault="005E6671">
      <w:pPr>
        <w:spacing w:after="0" w:line="240" w:lineRule="auto"/>
        <w:ind w:firstLine="855"/>
        <w:divId w:val="127586160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ПРОТЕСТ</w:t>
      </w:r>
    </w:p>
    <w:p w:rsidR="005E6671" w:rsidRDefault="00237F4C">
      <w:pPr>
        <w:spacing w:before="100" w:beforeAutospacing="1" w:after="100" w:afterAutospacing="1" w:line="240" w:lineRule="auto"/>
        <w:ind w:firstLine="855"/>
        <w:divId w:val="1012218237"/>
        <w:rPr>
          <w:rFonts w:ascii="Times New Roman" w:hAnsi="Times New Roman" w:cs="Times New Roman"/>
          <w:b/>
          <w:bCs/>
          <w:sz w:val="24"/>
          <w:szCs w:val="24"/>
        </w:rPr>
      </w:pPr>
      <w:r>
        <w:rPr>
          <w:rFonts w:ascii="Times New Roman" w:hAnsi="Times New Roman" w:cs="Times New Roman"/>
          <w:b/>
          <w:bCs/>
          <w:sz w:val="24"/>
          <w:szCs w:val="24"/>
        </w:rPr>
        <w:t>ВИДОВЕ ПРОТЕСТ</w:t>
      </w:r>
    </w:p>
    <w:p w:rsidR="005E6671" w:rsidRDefault="00237F4C">
      <w:pPr>
        <w:spacing w:after="0" w:line="240" w:lineRule="auto"/>
        <w:ind w:firstLine="855"/>
        <w:divId w:val="1898936323"/>
        <w:rPr>
          <w:rFonts w:ascii="Times New Roman" w:eastAsia="Times New Roman" w:hAnsi="Times New Roman" w:cs="Times New Roman"/>
          <w:sz w:val="24"/>
          <w:szCs w:val="24"/>
        </w:rPr>
      </w:pPr>
      <w:r>
        <w:rPr>
          <w:rFonts w:ascii="Times New Roman" w:eastAsia="Times New Roman" w:hAnsi="Times New Roman" w:cs="Times New Roman"/>
          <w:sz w:val="24"/>
          <w:szCs w:val="24"/>
        </w:rPr>
        <w:t>Чл. 496. (Нов - ДВ, бр. 83 от 1996 г.) Отказът за приемане или за плащане трябва да се установи чрез протест поради неприемане или поради неплащане.</w:t>
      </w:r>
    </w:p>
    <w:p w:rsidR="005E6671" w:rsidRDefault="005E6671">
      <w:pPr>
        <w:spacing w:after="0" w:line="240" w:lineRule="auto"/>
        <w:ind w:firstLine="855"/>
        <w:divId w:val="101221823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43167574"/>
        <w:rPr>
          <w:rFonts w:ascii="Times New Roman" w:hAnsi="Times New Roman" w:cs="Times New Roman"/>
          <w:b/>
          <w:bCs/>
          <w:sz w:val="24"/>
          <w:szCs w:val="24"/>
        </w:rPr>
      </w:pPr>
      <w:r>
        <w:rPr>
          <w:rFonts w:ascii="Times New Roman" w:hAnsi="Times New Roman" w:cs="Times New Roman"/>
          <w:b/>
          <w:bCs/>
          <w:sz w:val="24"/>
          <w:szCs w:val="24"/>
        </w:rPr>
        <w:t>ПРОТЕСТ ПОРАДИ НЕПРИЕМАНЕ</w:t>
      </w:r>
    </w:p>
    <w:p w:rsidR="005E6671" w:rsidRDefault="00237F4C">
      <w:pPr>
        <w:spacing w:after="0" w:line="240" w:lineRule="auto"/>
        <w:ind w:firstLine="855"/>
        <w:divId w:val="362023920"/>
        <w:rPr>
          <w:rFonts w:ascii="Times New Roman" w:eastAsia="Times New Roman" w:hAnsi="Times New Roman" w:cs="Times New Roman"/>
          <w:sz w:val="24"/>
          <w:szCs w:val="24"/>
        </w:rPr>
      </w:pPr>
      <w:r>
        <w:rPr>
          <w:rFonts w:ascii="Times New Roman" w:eastAsia="Times New Roman" w:hAnsi="Times New Roman" w:cs="Times New Roman"/>
          <w:sz w:val="24"/>
          <w:szCs w:val="24"/>
        </w:rPr>
        <w:t>Чл. 497. (Нов - ДВ, бр. 83 от 1996 г.) (1) Протестът поради неприемане трябва да бъде направен в сроковете, определени за предявяването за приемане. Ако в случая, предвиден в чл. 478, ал. 1 първото предявяване е станало в последния ден на срока, протестът може да се извърши на следващия ден.</w:t>
      </w:r>
    </w:p>
    <w:p w:rsidR="005E6671" w:rsidRDefault="005E6671">
      <w:pPr>
        <w:spacing w:after="0" w:line="240" w:lineRule="auto"/>
        <w:ind w:firstLine="855"/>
        <w:divId w:val="2043167574"/>
        <w:rPr>
          <w:rFonts w:ascii="Times New Roman" w:eastAsia="Times New Roman" w:hAnsi="Times New Roman" w:cs="Times New Roman"/>
          <w:sz w:val="24"/>
          <w:szCs w:val="24"/>
        </w:rPr>
      </w:pPr>
    </w:p>
    <w:p w:rsidR="005E6671" w:rsidRDefault="00237F4C">
      <w:pPr>
        <w:spacing w:after="0" w:line="240" w:lineRule="auto"/>
        <w:ind w:firstLine="855"/>
        <w:divId w:val="208687947"/>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Протестът поради неприемане освобождава приносителя от предявяване на менителницата за плащане, а също и от протест поради неплащане.</w:t>
      </w:r>
    </w:p>
    <w:p w:rsidR="005E6671" w:rsidRDefault="005E6671">
      <w:pPr>
        <w:spacing w:after="0" w:line="240" w:lineRule="auto"/>
        <w:ind w:firstLine="855"/>
        <w:divId w:val="20431675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7594122"/>
        <w:rPr>
          <w:rFonts w:ascii="Times New Roman" w:hAnsi="Times New Roman" w:cs="Times New Roman"/>
          <w:b/>
          <w:bCs/>
          <w:sz w:val="24"/>
          <w:szCs w:val="24"/>
        </w:rPr>
      </w:pPr>
      <w:r>
        <w:rPr>
          <w:rFonts w:ascii="Times New Roman" w:hAnsi="Times New Roman" w:cs="Times New Roman"/>
          <w:b/>
          <w:bCs/>
          <w:sz w:val="24"/>
          <w:szCs w:val="24"/>
        </w:rPr>
        <w:t>ПРОТЕСТ ПОРАДИ НЕПЛАЩАНЕ</w:t>
      </w:r>
    </w:p>
    <w:p w:rsidR="005E6671" w:rsidRDefault="00237F4C">
      <w:pPr>
        <w:spacing w:after="0" w:line="240" w:lineRule="auto"/>
        <w:ind w:firstLine="855"/>
        <w:divId w:val="12414091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498. (Нов - ДВ, бр. 83 от 1996 г.) Протестът поради неплащане на менителницата, платима на определен ден или на определен срок след издаването или след предявяването, трябва да се направи в един от двата работни дни след деня за плащането. Ако менителницата е платима при предявяване, протестът трябва да се направи в сроковете по чл. 497, ал. 1.</w:t>
      </w:r>
    </w:p>
    <w:p w:rsidR="005E6671" w:rsidRDefault="005E6671">
      <w:pPr>
        <w:spacing w:after="0" w:line="240" w:lineRule="auto"/>
        <w:ind w:firstLine="855"/>
        <w:divId w:val="8975941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57078555"/>
        <w:rPr>
          <w:rFonts w:ascii="Times New Roman" w:hAnsi="Times New Roman" w:cs="Times New Roman"/>
          <w:b/>
          <w:bCs/>
          <w:sz w:val="24"/>
          <w:szCs w:val="24"/>
        </w:rPr>
      </w:pPr>
      <w:r>
        <w:rPr>
          <w:rFonts w:ascii="Times New Roman" w:hAnsi="Times New Roman" w:cs="Times New Roman"/>
          <w:b/>
          <w:bCs/>
          <w:sz w:val="24"/>
          <w:szCs w:val="24"/>
        </w:rPr>
        <w:t>УВЕДОМЯВАНЕ ЗА НЕПРИЕМАНЕ ИЛИ НЕПЛАЩАНЕ</w:t>
      </w:r>
    </w:p>
    <w:p w:rsidR="005E6671" w:rsidRDefault="00237F4C">
      <w:pPr>
        <w:spacing w:after="0" w:line="240" w:lineRule="auto"/>
        <w:ind w:firstLine="855"/>
        <w:divId w:val="359939755"/>
        <w:rPr>
          <w:rFonts w:ascii="Times New Roman" w:eastAsia="Times New Roman" w:hAnsi="Times New Roman" w:cs="Times New Roman"/>
          <w:sz w:val="24"/>
          <w:szCs w:val="24"/>
        </w:rPr>
      </w:pPr>
      <w:r>
        <w:rPr>
          <w:rFonts w:ascii="Times New Roman" w:eastAsia="Times New Roman" w:hAnsi="Times New Roman" w:cs="Times New Roman"/>
          <w:sz w:val="24"/>
          <w:szCs w:val="24"/>
        </w:rPr>
        <w:t>Чл. 499. (Нов - ДВ, бр. 83 от 1996 г.) (1) Приносителят трябва да съобщи на своя непосредствен джирант и на издателя за неприемането или за неплащането в течение на четири работни дни след деня на протеста, а в случай на уговорка "без разноски" - след деня на предявяването. Всеки джирант е длъжен в течение на два работни дни след деня на получаване на уведомлението да съобщи на своя непосредствен джирант за него, като посочи имената и адресите на тези, които са направили предходните уведомления, докато се стигне до издателя. Сроковете текат от деня на получаване на предходното уведомление.</w:t>
      </w:r>
    </w:p>
    <w:p w:rsidR="005E6671" w:rsidRDefault="005E6671">
      <w:pPr>
        <w:spacing w:after="0" w:line="240" w:lineRule="auto"/>
        <w:ind w:firstLine="855"/>
        <w:divId w:val="1357078555"/>
        <w:rPr>
          <w:rFonts w:ascii="Times New Roman" w:eastAsia="Times New Roman" w:hAnsi="Times New Roman" w:cs="Times New Roman"/>
          <w:sz w:val="24"/>
          <w:szCs w:val="24"/>
        </w:rPr>
      </w:pPr>
    </w:p>
    <w:p w:rsidR="005E6671" w:rsidRDefault="00237F4C">
      <w:pPr>
        <w:spacing w:after="0" w:line="240" w:lineRule="auto"/>
        <w:ind w:firstLine="855"/>
        <w:divId w:val="108888939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съобразно ал. 1 е направено уведомление на лице, подписало менителницата, то трябва да се направи в същия срок и на поръчителя му.</w:t>
      </w:r>
    </w:p>
    <w:p w:rsidR="005E6671" w:rsidRDefault="005E6671">
      <w:pPr>
        <w:spacing w:after="0" w:line="240" w:lineRule="auto"/>
        <w:ind w:firstLine="855"/>
        <w:divId w:val="1357078555"/>
        <w:rPr>
          <w:rFonts w:ascii="Times New Roman" w:eastAsia="Times New Roman" w:hAnsi="Times New Roman" w:cs="Times New Roman"/>
          <w:sz w:val="24"/>
          <w:szCs w:val="24"/>
        </w:rPr>
      </w:pPr>
    </w:p>
    <w:p w:rsidR="005E6671" w:rsidRDefault="00237F4C">
      <w:pPr>
        <w:spacing w:after="0" w:line="240" w:lineRule="auto"/>
        <w:ind w:firstLine="855"/>
        <w:divId w:val="65530815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някой джирант не е посочил адреса си или го е посочил нечетливо, уведомлението трябва да се направи на джиранта, който го предхожда.</w:t>
      </w:r>
    </w:p>
    <w:p w:rsidR="005E6671" w:rsidRDefault="00237F4C">
      <w:pPr>
        <w:spacing w:after="0" w:line="240" w:lineRule="auto"/>
        <w:ind w:firstLine="855"/>
        <w:divId w:val="799693280"/>
        <w:rPr>
          <w:rFonts w:ascii="Times New Roman" w:eastAsia="Times New Roman" w:hAnsi="Times New Roman" w:cs="Times New Roman"/>
          <w:sz w:val="24"/>
          <w:szCs w:val="24"/>
        </w:rPr>
      </w:pPr>
      <w:r>
        <w:rPr>
          <w:rFonts w:ascii="Times New Roman" w:eastAsia="Times New Roman" w:hAnsi="Times New Roman" w:cs="Times New Roman"/>
          <w:sz w:val="24"/>
          <w:szCs w:val="24"/>
        </w:rPr>
        <w:t>(4) Уведомлението може да се направи и чрез връщане на менителницата. Задълженият да направи уведомлението трябва да докаже, че го е направил в определения срок.</w:t>
      </w:r>
    </w:p>
    <w:p w:rsidR="005E6671" w:rsidRDefault="00237F4C">
      <w:pPr>
        <w:spacing w:after="0" w:line="240" w:lineRule="auto"/>
        <w:ind w:firstLine="855"/>
        <w:divId w:val="350760461"/>
        <w:rPr>
          <w:rFonts w:ascii="Times New Roman" w:eastAsia="Times New Roman" w:hAnsi="Times New Roman" w:cs="Times New Roman"/>
          <w:sz w:val="24"/>
          <w:szCs w:val="24"/>
        </w:rPr>
      </w:pPr>
      <w:r>
        <w:rPr>
          <w:rFonts w:ascii="Times New Roman" w:eastAsia="Times New Roman" w:hAnsi="Times New Roman" w:cs="Times New Roman"/>
          <w:sz w:val="24"/>
          <w:szCs w:val="24"/>
        </w:rPr>
        <w:t>(5) Който не направи в срок уведомлението по ал. 1 - 4, отговаря за вредите до размера на сумата по менителницата.</w:t>
      </w:r>
    </w:p>
    <w:p w:rsidR="005E6671" w:rsidRDefault="005E6671">
      <w:pPr>
        <w:spacing w:after="240" w:line="240" w:lineRule="auto"/>
        <w:ind w:firstLine="855"/>
        <w:divId w:val="13570785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8621424"/>
        <w:rPr>
          <w:rFonts w:ascii="Times New Roman" w:hAnsi="Times New Roman" w:cs="Times New Roman"/>
          <w:b/>
          <w:bCs/>
          <w:sz w:val="24"/>
          <w:szCs w:val="24"/>
        </w:rPr>
      </w:pPr>
      <w:r>
        <w:rPr>
          <w:rFonts w:ascii="Times New Roman" w:hAnsi="Times New Roman" w:cs="Times New Roman"/>
          <w:b/>
          <w:bCs/>
          <w:sz w:val="24"/>
          <w:szCs w:val="24"/>
        </w:rPr>
        <w:t>ОСВОБОЖДАВАНЕ ОТ ПРОТЕСТ</w:t>
      </w:r>
    </w:p>
    <w:p w:rsidR="005E6671" w:rsidRDefault="00237F4C">
      <w:pPr>
        <w:spacing w:after="0" w:line="240" w:lineRule="auto"/>
        <w:ind w:firstLine="855"/>
        <w:divId w:val="2108382602"/>
        <w:rPr>
          <w:rFonts w:ascii="Times New Roman" w:eastAsia="Times New Roman" w:hAnsi="Times New Roman" w:cs="Times New Roman"/>
          <w:sz w:val="24"/>
          <w:szCs w:val="24"/>
        </w:rPr>
      </w:pPr>
      <w:r>
        <w:rPr>
          <w:rFonts w:ascii="Times New Roman" w:eastAsia="Times New Roman" w:hAnsi="Times New Roman" w:cs="Times New Roman"/>
          <w:sz w:val="24"/>
          <w:szCs w:val="24"/>
        </w:rPr>
        <w:t>Чл. 500. (Нов - ДВ, бр. 83 от 1996 г.) (1) Издателят, както и всеки джирант или поръчител чрез уговорка "без разноски", "без протест" или друг равнозначен израз, подписан върху менителницата, може да освободи приносителя от извършването на протест поради неприемане или поради неплащане, за да предяви обратните си искове.</w:t>
      </w:r>
    </w:p>
    <w:p w:rsidR="005E6671" w:rsidRDefault="005E6671">
      <w:pPr>
        <w:spacing w:after="0" w:line="240" w:lineRule="auto"/>
        <w:ind w:firstLine="855"/>
        <w:divId w:val="1538621424"/>
        <w:rPr>
          <w:rFonts w:ascii="Times New Roman" w:eastAsia="Times New Roman" w:hAnsi="Times New Roman" w:cs="Times New Roman"/>
          <w:sz w:val="24"/>
          <w:szCs w:val="24"/>
        </w:rPr>
      </w:pPr>
    </w:p>
    <w:p w:rsidR="005E6671" w:rsidRDefault="00237F4C">
      <w:pPr>
        <w:spacing w:after="0" w:line="240" w:lineRule="auto"/>
        <w:ind w:firstLine="855"/>
        <w:divId w:val="658266585"/>
        <w:rPr>
          <w:rFonts w:ascii="Times New Roman" w:eastAsia="Times New Roman" w:hAnsi="Times New Roman" w:cs="Times New Roman"/>
          <w:sz w:val="24"/>
          <w:szCs w:val="24"/>
        </w:rPr>
      </w:pPr>
      <w:r>
        <w:rPr>
          <w:rFonts w:ascii="Times New Roman" w:eastAsia="Times New Roman" w:hAnsi="Times New Roman" w:cs="Times New Roman"/>
          <w:sz w:val="24"/>
          <w:szCs w:val="24"/>
        </w:rPr>
        <w:t>(2) Уговорката по ал. 1 не освобождава приносителя от задължението да предяви менителницата своевременно и да направи съответните уведомления. Доказването, че тези срокове не са спазени, е в тежест на този, който се позовава на това обстоятелство.</w:t>
      </w:r>
    </w:p>
    <w:p w:rsidR="005E6671" w:rsidRDefault="005E6671">
      <w:pPr>
        <w:spacing w:after="0" w:line="240" w:lineRule="auto"/>
        <w:ind w:firstLine="855"/>
        <w:divId w:val="1538621424"/>
        <w:rPr>
          <w:rFonts w:ascii="Times New Roman" w:eastAsia="Times New Roman" w:hAnsi="Times New Roman" w:cs="Times New Roman"/>
          <w:sz w:val="24"/>
          <w:szCs w:val="24"/>
        </w:rPr>
      </w:pPr>
    </w:p>
    <w:p w:rsidR="005E6671" w:rsidRDefault="00237F4C">
      <w:pPr>
        <w:spacing w:after="0" w:line="240" w:lineRule="auto"/>
        <w:ind w:firstLine="855"/>
        <w:divId w:val="2111729697"/>
        <w:rPr>
          <w:rFonts w:ascii="Times New Roman" w:eastAsia="Times New Roman" w:hAnsi="Times New Roman" w:cs="Times New Roman"/>
          <w:sz w:val="24"/>
          <w:szCs w:val="24"/>
        </w:rPr>
      </w:pPr>
      <w:r>
        <w:rPr>
          <w:rFonts w:ascii="Times New Roman" w:eastAsia="Times New Roman" w:hAnsi="Times New Roman" w:cs="Times New Roman"/>
          <w:sz w:val="24"/>
          <w:szCs w:val="24"/>
        </w:rPr>
        <w:t>(3) Уговорката, написана от издателя, има действие спрямо всички лица, подписали менителницата. Написаната от джирант или поръчител уговорка има действие само за него. Когато въпреки уговорката, написана от издателя, приносителят извърши протест, разноските са в негова тежест, а когато уговорката е написана от джирант или поръчител, за разноските отговарят всички подписали лица.</w:t>
      </w:r>
    </w:p>
    <w:p w:rsidR="005E6671" w:rsidRDefault="005E6671">
      <w:pPr>
        <w:spacing w:after="240" w:line="240" w:lineRule="auto"/>
        <w:ind w:firstLine="855"/>
        <w:divId w:val="153862142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06380403"/>
        <w:rPr>
          <w:rFonts w:ascii="Times New Roman" w:hAnsi="Times New Roman" w:cs="Times New Roman"/>
          <w:b/>
          <w:bCs/>
          <w:sz w:val="24"/>
          <w:szCs w:val="24"/>
        </w:rPr>
      </w:pPr>
      <w:r>
        <w:rPr>
          <w:rFonts w:ascii="Times New Roman" w:hAnsi="Times New Roman" w:cs="Times New Roman"/>
          <w:b/>
          <w:bCs/>
          <w:sz w:val="24"/>
          <w:szCs w:val="24"/>
        </w:rPr>
        <w:lastRenderedPageBreak/>
        <w:t>ИЗВЪРШВАНЕ НА ПРОТЕСТ</w:t>
      </w:r>
    </w:p>
    <w:p w:rsidR="005E6671" w:rsidRDefault="00237F4C">
      <w:pPr>
        <w:spacing w:after="0" w:line="240" w:lineRule="auto"/>
        <w:ind w:firstLine="855"/>
        <w:divId w:val="1464885901"/>
        <w:rPr>
          <w:rFonts w:ascii="Times New Roman" w:eastAsia="Times New Roman" w:hAnsi="Times New Roman" w:cs="Times New Roman"/>
          <w:sz w:val="24"/>
          <w:szCs w:val="24"/>
        </w:rPr>
      </w:pPr>
      <w:r>
        <w:rPr>
          <w:rFonts w:ascii="Times New Roman" w:eastAsia="Times New Roman" w:hAnsi="Times New Roman" w:cs="Times New Roman"/>
          <w:sz w:val="24"/>
          <w:szCs w:val="24"/>
        </w:rPr>
        <w:t>Чл. 501. (Нов - ДВ, бр. 83 от 1996 г.) Протестът се извършва по писмена молба на приносителя от нотариуса по мястото на плащането или приемането.</w:t>
      </w:r>
    </w:p>
    <w:p w:rsidR="005E6671" w:rsidRDefault="005E6671">
      <w:pPr>
        <w:spacing w:after="0" w:line="240" w:lineRule="auto"/>
        <w:ind w:firstLine="855"/>
        <w:divId w:val="16063804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18423567"/>
        <w:rPr>
          <w:rFonts w:ascii="Times New Roman" w:hAnsi="Times New Roman" w:cs="Times New Roman"/>
          <w:b/>
          <w:bCs/>
          <w:sz w:val="24"/>
          <w:szCs w:val="24"/>
        </w:rPr>
      </w:pPr>
      <w:r>
        <w:rPr>
          <w:rFonts w:ascii="Times New Roman" w:hAnsi="Times New Roman" w:cs="Times New Roman"/>
          <w:b/>
          <w:bCs/>
          <w:sz w:val="24"/>
          <w:szCs w:val="24"/>
        </w:rPr>
        <w:t>СЪДЪРЖАНИЕ НА ПРОТЕСТА</w:t>
      </w:r>
    </w:p>
    <w:p w:rsidR="005E6671" w:rsidRDefault="00237F4C">
      <w:pPr>
        <w:spacing w:after="0" w:line="240" w:lineRule="auto"/>
        <w:ind w:firstLine="855"/>
        <w:divId w:val="986131232"/>
        <w:rPr>
          <w:rFonts w:ascii="Times New Roman" w:eastAsia="Times New Roman" w:hAnsi="Times New Roman" w:cs="Times New Roman"/>
          <w:sz w:val="24"/>
          <w:szCs w:val="24"/>
        </w:rPr>
      </w:pPr>
      <w:r>
        <w:rPr>
          <w:rFonts w:ascii="Times New Roman" w:eastAsia="Times New Roman" w:hAnsi="Times New Roman" w:cs="Times New Roman"/>
          <w:sz w:val="24"/>
          <w:szCs w:val="24"/>
        </w:rPr>
        <w:t>Чл. 502. (Нов - ДВ, бр. 83 от 1996 г.) (1) Протестът съдържа:</w:t>
      </w:r>
    </w:p>
    <w:p w:rsidR="005E6671" w:rsidRDefault="005E6671">
      <w:pPr>
        <w:spacing w:after="0" w:line="240" w:lineRule="auto"/>
        <w:ind w:firstLine="855"/>
        <w:divId w:val="1518423567"/>
        <w:rPr>
          <w:rFonts w:ascii="Times New Roman" w:eastAsia="Times New Roman" w:hAnsi="Times New Roman" w:cs="Times New Roman"/>
          <w:sz w:val="24"/>
          <w:szCs w:val="24"/>
        </w:rPr>
      </w:pPr>
    </w:p>
    <w:p w:rsidR="005E6671" w:rsidRDefault="00237F4C">
      <w:pPr>
        <w:spacing w:after="0" w:line="240" w:lineRule="auto"/>
        <w:ind w:firstLine="855"/>
        <w:divId w:val="2038040228"/>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пълен препис на документа с всички джира и отбелязвания;</w:t>
      </w:r>
    </w:p>
    <w:p w:rsidR="005E6671" w:rsidRDefault="00237F4C">
      <w:pPr>
        <w:spacing w:after="0" w:line="240" w:lineRule="auto"/>
        <w:ind w:firstLine="855"/>
        <w:divId w:val="1193376556"/>
        <w:rPr>
          <w:rFonts w:ascii="Times New Roman" w:eastAsia="Times New Roman" w:hAnsi="Times New Roman" w:cs="Times New Roman"/>
          <w:sz w:val="24"/>
          <w:szCs w:val="24"/>
        </w:rPr>
      </w:pPr>
      <w:r>
        <w:rPr>
          <w:rFonts w:ascii="Times New Roman" w:eastAsia="Times New Roman" w:hAnsi="Times New Roman" w:cs="Times New Roman"/>
          <w:sz w:val="24"/>
          <w:szCs w:val="24"/>
        </w:rPr>
        <w:t>2. имената на лицата, в полза на които и против които се извършва протестът;</w:t>
      </w:r>
    </w:p>
    <w:p w:rsidR="005E6671" w:rsidRDefault="00237F4C">
      <w:pPr>
        <w:spacing w:after="0" w:line="240" w:lineRule="auto"/>
        <w:ind w:firstLine="855"/>
        <w:divId w:val="1747921883"/>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запитването към лицето, срещу което се извършва протестът, дадения отговор или забележката, че лицето не е отговорило или не е било намерено;</w:t>
      </w:r>
    </w:p>
    <w:p w:rsidR="005E6671" w:rsidRDefault="00237F4C">
      <w:pPr>
        <w:spacing w:after="0" w:line="240" w:lineRule="auto"/>
        <w:ind w:firstLine="855"/>
        <w:divId w:val="27148038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на приемане или на плащане чрез посредничество - означение от кого, за кого и как е било дадено то;</w:t>
      </w:r>
    </w:p>
    <w:p w:rsidR="005E6671" w:rsidRDefault="00237F4C">
      <w:pPr>
        <w:spacing w:after="0" w:line="240" w:lineRule="auto"/>
        <w:ind w:firstLine="855"/>
        <w:divId w:val="1514684395"/>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 и дата на извършването на протеста;</w:t>
      </w:r>
    </w:p>
    <w:p w:rsidR="005E6671" w:rsidRDefault="00237F4C">
      <w:pPr>
        <w:spacing w:after="0" w:line="240" w:lineRule="auto"/>
        <w:ind w:firstLine="855"/>
        <w:divId w:val="1182865475"/>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 и печат на нотариуса.</w:t>
      </w:r>
    </w:p>
    <w:p w:rsidR="005E6671" w:rsidRDefault="00237F4C">
      <w:pPr>
        <w:spacing w:after="0" w:line="240" w:lineRule="auto"/>
        <w:ind w:firstLine="855"/>
        <w:divId w:val="14607631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Извършването на протеста се отбелязва върху документа.</w:t>
      </w:r>
    </w:p>
    <w:p w:rsidR="005E6671" w:rsidRDefault="005E6671">
      <w:pPr>
        <w:spacing w:after="240" w:line="240" w:lineRule="auto"/>
        <w:ind w:firstLine="855"/>
        <w:divId w:val="15184235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93835895"/>
        <w:rPr>
          <w:rFonts w:ascii="Times New Roman" w:hAnsi="Times New Roman" w:cs="Times New Roman"/>
          <w:b/>
          <w:bCs/>
          <w:sz w:val="24"/>
          <w:szCs w:val="24"/>
        </w:rPr>
      </w:pPr>
      <w:r>
        <w:rPr>
          <w:rFonts w:ascii="Times New Roman" w:hAnsi="Times New Roman" w:cs="Times New Roman"/>
          <w:b/>
          <w:bCs/>
          <w:sz w:val="24"/>
          <w:szCs w:val="24"/>
        </w:rPr>
        <w:t>ПРОТЕСТ СРЕЩУ НЯКОЛКО ЛИЦА</w:t>
      </w:r>
    </w:p>
    <w:p w:rsidR="005E6671" w:rsidRDefault="00237F4C">
      <w:pPr>
        <w:spacing w:after="0" w:line="240" w:lineRule="auto"/>
        <w:ind w:firstLine="855"/>
        <w:divId w:val="890922310"/>
        <w:rPr>
          <w:rFonts w:ascii="Times New Roman" w:eastAsia="Times New Roman" w:hAnsi="Times New Roman" w:cs="Times New Roman"/>
          <w:sz w:val="24"/>
          <w:szCs w:val="24"/>
        </w:rPr>
      </w:pPr>
      <w:r>
        <w:rPr>
          <w:rFonts w:ascii="Times New Roman" w:eastAsia="Times New Roman" w:hAnsi="Times New Roman" w:cs="Times New Roman"/>
          <w:sz w:val="24"/>
          <w:szCs w:val="24"/>
        </w:rPr>
        <w:t>Чл. 503. (Нов - ДВ, бр. 83 от 1996 г.) Когато приемането или плащането на менителницата, записа на заповед или чека трябва да се поиска от няколко лица, може да бъде извършен един протест срещу всички лица.</w:t>
      </w:r>
    </w:p>
    <w:p w:rsidR="005E6671" w:rsidRDefault="005E6671">
      <w:pPr>
        <w:spacing w:after="0" w:line="240" w:lineRule="auto"/>
        <w:ind w:firstLine="855"/>
        <w:divId w:val="149383589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0505799"/>
        <w:rPr>
          <w:rFonts w:ascii="Times New Roman" w:hAnsi="Times New Roman" w:cs="Times New Roman"/>
          <w:b/>
          <w:bCs/>
          <w:sz w:val="24"/>
          <w:szCs w:val="24"/>
        </w:rPr>
      </w:pPr>
      <w:r>
        <w:rPr>
          <w:rFonts w:ascii="Times New Roman" w:hAnsi="Times New Roman" w:cs="Times New Roman"/>
          <w:b/>
          <w:bCs/>
          <w:sz w:val="24"/>
          <w:szCs w:val="24"/>
        </w:rPr>
        <w:t>ВПИСВАНЕ НА ПРОТЕСТА</w:t>
      </w:r>
    </w:p>
    <w:p w:rsidR="005E6671" w:rsidRDefault="00237F4C">
      <w:pPr>
        <w:spacing w:after="0" w:line="240" w:lineRule="auto"/>
        <w:ind w:firstLine="855"/>
        <w:divId w:val="372118904"/>
        <w:rPr>
          <w:rFonts w:ascii="Times New Roman" w:eastAsia="Times New Roman" w:hAnsi="Times New Roman" w:cs="Times New Roman"/>
          <w:sz w:val="24"/>
          <w:szCs w:val="24"/>
        </w:rPr>
      </w:pPr>
      <w:r>
        <w:rPr>
          <w:rFonts w:ascii="Times New Roman" w:eastAsia="Times New Roman" w:hAnsi="Times New Roman" w:cs="Times New Roman"/>
          <w:sz w:val="24"/>
          <w:szCs w:val="24"/>
        </w:rPr>
        <w:t>Чл. 504. (Нов - ДВ, бр. 83 от 1996 г.) (1) Нотариусът е длъжен да впише в регистъра съдържанието на направения протест и да издава преписи на заинтересуваните лица.</w:t>
      </w:r>
    </w:p>
    <w:p w:rsidR="005E6671" w:rsidRDefault="00237F4C">
      <w:pPr>
        <w:spacing w:after="0" w:line="240" w:lineRule="auto"/>
        <w:ind w:firstLine="855"/>
        <w:divId w:val="559248297"/>
        <w:rPr>
          <w:rFonts w:ascii="Times New Roman" w:eastAsia="Times New Roman" w:hAnsi="Times New Roman" w:cs="Times New Roman"/>
          <w:sz w:val="24"/>
          <w:szCs w:val="24"/>
        </w:rPr>
      </w:pPr>
      <w:r>
        <w:rPr>
          <w:rFonts w:ascii="Times New Roman" w:eastAsia="Times New Roman" w:hAnsi="Times New Roman" w:cs="Times New Roman"/>
          <w:sz w:val="24"/>
          <w:szCs w:val="24"/>
        </w:rPr>
        <w:t>(2) Оригиналът на протеста се предава на приносителя.</w:t>
      </w:r>
    </w:p>
    <w:p w:rsidR="005E6671" w:rsidRDefault="005E6671">
      <w:pPr>
        <w:spacing w:after="0" w:line="240" w:lineRule="auto"/>
        <w:ind w:firstLine="855"/>
        <w:divId w:val="89050579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ОБРАТНИ ИСКОВЕ</w:t>
      </w:r>
    </w:p>
    <w:p w:rsidR="005E6671" w:rsidRDefault="00237F4C">
      <w:pPr>
        <w:spacing w:before="100" w:beforeAutospacing="1" w:after="100" w:afterAutospacing="1" w:line="240" w:lineRule="auto"/>
        <w:ind w:firstLine="855"/>
        <w:divId w:val="1750736845"/>
        <w:rPr>
          <w:rFonts w:ascii="Times New Roman" w:hAnsi="Times New Roman" w:cs="Times New Roman"/>
          <w:b/>
          <w:bCs/>
          <w:sz w:val="24"/>
          <w:szCs w:val="24"/>
        </w:rPr>
      </w:pPr>
      <w:r>
        <w:rPr>
          <w:rFonts w:ascii="Times New Roman" w:hAnsi="Times New Roman" w:cs="Times New Roman"/>
          <w:b/>
          <w:bCs/>
          <w:sz w:val="24"/>
          <w:szCs w:val="24"/>
        </w:rPr>
        <w:t>ОСНОВАНИЯ</w:t>
      </w:r>
    </w:p>
    <w:p w:rsidR="005E6671" w:rsidRDefault="00237F4C">
      <w:pPr>
        <w:spacing w:after="0" w:line="240" w:lineRule="auto"/>
        <w:ind w:firstLine="855"/>
        <w:divId w:val="1218784849"/>
        <w:rPr>
          <w:rFonts w:ascii="Times New Roman" w:eastAsia="Times New Roman" w:hAnsi="Times New Roman" w:cs="Times New Roman"/>
          <w:sz w:val="24"/>
          <w:szCs w:val="24"/>
        </w:rPr>
      </w:pPr>
      <w:r>
        <w:rPr>
          <w:rFonts w:ascii="Times New Roman" w:eastAsia="Times New Roman" w:hAnsi="Times New Roman" w:cs="Times New Roman"/>
          <w:sz w:val="24"/>
          <w:szCs w:val="24"/>
        </w:rPr>
        <w:t>Чл. 505. (Нов - ДВ, бр. 83 от 1996 г.) (1) Когато менителницата не е платена на падежа, приносителят може да предяви обратни искове срещу джирантите, издателя и другите задължени лица.</w:t>
      </w:r>
    </w:p>
    <w:p w:rsidR="005E6671" w:rsidRDefault="005E6671">
      <w:pPr>
        <w:spacing w:after="0" w:line="240" w:lineRule="auto"/>
        <w:ind w:firstLine="855"/>
        <w:divId w:val="1750736845"/>
        <w:rPr>
          <w:rFonts w:ascii="Times New Roman" w:eastAsia="Times New Roman" w:hAnsi="Times New Roman" w:cs="Times New Roman"/>
          <w:sz w:val="24"/>
          <w:szCs w:val="24"/>
        </w:rPr>
      </w:pPr>
    </w:p>
    <w:p w:rsidR="005E6671" w:rsidRDefault="00237F4C">
      <w:pPr>
        <w:spacing w:after="0" w:line="240" w:lineRule="auto"/>
        <w:ind w:firstLine="855"/>
        <w:divId w:val="1992519660"/>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Обратните искове могат да се предявят и преди падежа, ако:</w:t>
      </w:r>
    </w:p>
    <w:p w:rsidR="005E6671" w:rsidRDefault="00237F4C">
      <w:pPr>
        <w:spacing w:after="0" w:line="240" w:lineRule="auto"/>
        <w:ind w:firstLine="855"/>
        <w:divId w:val="12648750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платецът откаже да приеме менителницата изцяло или частично;</w:t>
      </w:r>
    </w:p>
    <w:p w:rsidR="005E6671" w:rsidRDefault="00237F4C">
      <w:pPr>
        <w:spacing w:after="0" w:line="240" w:lineRule="auto"/>
        <w:ind w:firstLine="855"/>
        <w:divId w:val="1390377753"/>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платеца, независимо дали е приел менителницата, е открито производство за несъстоятелност;</w:t>
      </w:r>
    </w:p>
    <w:p w:rsidR="005E6671" w:rsidRDefault="005E6671">
      <w:pPr>
        <w:spacing w:after="0" w:line="240" w:lineRule="auto"/>
        <w:ind w:firstLine="855"/>
        <w:divId w:val="1750736845"/>
        <w:rPr>
          <w:rFonts w:ascii="Times New Roman" w:eastAsia="Times New Roman" w:hAnsi="Times New Roman" w:cs="Times New Roman"/>
          <w:sz w:val="24"/>
          <w:szCs w:val="24"/>
        </w:rPr>
      </w:pPr>
    </w:p>
    <w:p w:rsidR="005E6671" w:rsidRDefault="00237F4C">
      <w:pPr>
        <w:spacing w:after="0" w:line="240" w:lineRule="auto"/>
        <w:ind w:firstLine="855"/>
        <w:divId w:val="756100730"/>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платецът е прекратил плащанията си или принудителното изпълнение върху имуществото му е останало без резултат;</w:t>
      </w:r>
    </w:p>
    <w:p w:rsidR="005E6671" w:rsidRDefault="00237F4C">
      <w:pPr>
        <w:spacing w:after="0" w:line="240" w:lineRule="auto"/>
        <w:ind w:firstLine="855"/>
        <w:divId w:val="571544063"/>
        <w:rPr>
          <w:rFonts w:ascii="Times New Roman" w:eastAsia="Times New Roman" w:hAnsi="Times New Roman" w:cs="Times New Roman"/>
          <w:sz w:val="24"/>
          <w:szCs w:val="24"/>
        </w:rPr>
      </w:pPr>
      <w:r>
        <w:rPr>
          <w:rFonts w:ascii="Times New Roman" w:eastAsia="Times New Roman" w:hAnsi="Times New Roman" w:cs="Times New Roman"/>
          <w:sz w:val="24"/>
          <w:szCs w:val="24"/>
        </w:rPr>
        <w:t>4. срещу издателя на менителницата, приемането на която е отказано, е открито производство за несъстоятелност.</w:t>
      </w:r>
    </w:p>
    <w:p w:rsidR="005E6671" w:rsidRDefault="005E6671">
      <w:pPr>
        <w:spacing w:after="0" w:line="240" w:lineRule="auto"/>
        <w:ind w:firstLine="855"/>
        <w:divId w:val="17507368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63564544"/>
        <w:rPr>
          <w:rFonts w:ascii="Times New Roman" w:hAnsi="Times New Roman" w:cs="Times New Roman"/>
          <w:b/>
          <w:bCs/>
          <w:sz w:val="24"/>
          <w:szCs w:val="24"/>
        </w:rPr>
      </w:pPr>
      <w:r>
        <w:rPr>
          <w:rFonts w:ascii="Times New Roman" w:hAnsi="Times New Roman" w:cs="Times New Roman"/>
          <w:b/>
          <w:bCs/>
          <w:sz w:val="24"/>
          <w:szCs w:val="24"/>
        </w:rPr>
        <w:t>ПРЕДМЕТ НА ОБРАТНИЯ ИСК</w:t>
      </w:r>
    </w:p>
    <w:p w:rsidR="005E6671" w:rsidRDefault="00237F4C">
      <w:pPr>
        <w:spacing w:after="0" w:line="240" w:lineRule="auto"/>
        <w:ind w:firstLine="855"/>
        <w:divId w:val="2105222969"/>
        <w:rPr>
          <w:rFonts w:ascii="Times New Roman" w:eastAsia="Times New Roman" w:hAnsi="Times New Roman" w:cs="Times New Roman"/>
          <w:sz w:val="24"/>
          <w:szCs w:val="24"/>
        </w:rPr>
      </w:pPr>
      <w:r>
        <w:rPr>
          <w:rFonts w:ascii="Times New Roman" w:eastAsia="Times New Roman" w:hAnsi="Times New Roman" w:cs="Times New Roman"/>
          <w:sz w:val="24"/>
          <w:szCs w:val="24"/>
        </w:rPr>
        <w:t>Чл. 506. (Нов - ДВ, бр. 83 от 1996 г.) (1) Приносителят може да иска от лицата, срещу които предявява обратния си иск:</w:t>
      </w:r>
    </w:p>
    <w:p w:rsidR="005E6671" w:rsidRDefault="005E6671">
      <w:pPr>
        <w:spacing w:after="0" w:line="240" w:lineRule="auto"/>
        <w:ind w:firstLine="855"/>
        <w:divId w:val="1263564544"/>
        <w:rPr>
          <w:rFonts w:ascii="Times New Roman" w:eastAsia="Times New Roman" w:hAnsi="Times New Roman" w:cs="Times New Roman"/>
          <w:sz w:val="24"/>
          <w:szCs w:val="24"/>
        </w:rPr>
      </w:pPr>
    </w:p>
    <w:p w:rsidR="005E6671" w:rsidRDefault="00237F4C">
      <w:pPr>
        <w:spacing w:after="0" w:line="240" w:lineRule="auto"/>
        <w:ind w:firstLine="855"/>
        <w:divId w:val="1182625704"/>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сумата по менителницата, която не е приета или не е платена, заедно с лихвата, ако е уговорена;</w:t>
      </w:r>
    </w:p>
    <w:p w:rsidR="005E6671" w:rsidRDefault="005E6671">
      <w:pPr>
        <w:spacing w:after="0" w:line="240" w:lineRule="auto"/>
        <w:ind w:firstLine="855"/>
        <w:divId w:val="1263564544"/>
        <w:rPr>
          <w:rFonts w:ascii="Times New Roman" w:eastAsia="Times New Roman" w:hAnsi="Times New Roman" w:cs="Times New Roman"/>
          <w:sz w:val="24"/>
          <w:szCs w:val="24"/>
        </w:rPr>
      </w:pPr>
    </w:p>
    <w:p w:rsidR="005E6671" w:rsidRDefault="00237F4C">
      <w:pPr>
        <w:spacing w:after="0" w:line="240" w:lineRule="auto"/>
        <w:ind w:firstLine="855"/>
        <w:divId w:val="493689175"/>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законната лихва от деня на падежа;</w:t>
      </w:r>
    </w:p>
    <w:p w:rsidR="005E6671" w:rsidRDefault="005E6671">
      <w:pPr>
        <w:spacing w:after="0" w:line="240" w:lineRule="auto"/>
        <w:ind w:firstLine="855"/>
        <w:divId w:val="1263564544"/>
        <w:rPr>
          <w:rFonts w:ascii="Times New Roman" w:eastAsia="Times New Roman" w:hAnsi="Times New Roman" w:cs="Times New Roman"/>
          <w:sz w:val="24"/>
          <w:szCs w:val="24"/>
        </w:rPr>
      </w:pPr>
    </w:p>
    <w:p w:rsidR="005E6671" w:rsidRDefault="00237F4C">
      <w:pPr>
        <w:spacing w:after="0" w:line="240" w:lineRule="auto"/>
        <w:ind w:firstLine="855"/>
        <w:divId w:val="102525699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разноските за протеста, за направените уведомления и другите разноски;</w:t>
      </w:r>
    </w:p>
    <w:p w:rsidR="005E6671" w:rsidRDefault="00237F4C">
      <w:pPr>
        <w:spacing w:after="0" w:line="240" w:lineRule="auto"/>
        <w:ind w:firstLine="855"/>
        <w:divId w:val="1087846953"/>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комисиона, която, ако не е уговорено друго, възлиза на една трета от едно на сто от сумата на менителницата и не може да превишава този размер.</w:t>
      </w:r>
    </w:p>
    <w:p w:rsidR="005E6671" w:rsidRDefault="005E6671">
      <w:pPr>
        <w:spacing w:after="0" w:line="240" w:lineRule="auto"/>
        <w:ind w:firstLine="855"/>
        <w:divId w:val="1263564544"/>
        <w:rPr>
          <w:rFonts w:ascii="Times New Roman" w:eastAsia="Times New Roman" w:hAnsi="Times New Roman" w:cs="Times New Roman"/>
          <w:sz w:val="24"/>
          <w:szCs w:val="24"/>
        </w:rPr>
      </w:pPr>
    </w:p>
    <w:p w:rsidR="005E6671" w:rsidRDefault="00237F4C">
      <w:pPr>
        <w:spacing w:after="0" w:line="240" w:lineRule="auto"/>
        <w:ind w:firstLine="855"/>
        <w:divId w:val="135445589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обратният иск е предявен преди падежа, от сумата по менителницата трябва да се приспадне лихвата до падежа в размер на официалния сконтов процент на централната банка в местожителството на приносителя към датата на предявяване на обратния иск.</w:t>
      </w:r>
    </w:p>
    <w:p w:rsidR="005E6671" w:rsidRDefault="005E6671">
      <w:pPr>
        <w:spacing w:after="0" w:line="240" w:lineRule="auto"/>
        <w:ind w:firstLine="855"/>
        <w:divId w:val="12635645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71590035"/>
        <w:rPr>
          <w:rFonts w:ascii="Times New Roman" w:hAnsi="Times New Roman" w:cs="Times New Roman"/>
          <w:b/>
          <w:bCs/>
          <w:sz w:val="24"/>
          <w:szCs w:val="24"/>
        </w:rPr>
      </w:pPr>
      <w:r>
        <w:rPr>
          <w:rFonts w:ascii="Times New Roman" w:hAnsi="Times New Roman" w:cs="Times New Roman"/>
          <w:b/>
          <w:bCs/>
          <w:sz w:val="24"/>
          <w:szCs w:val="24"/>
        </w:rPr>
        <w:t>ИСК НА ПЛАТИЛИЯ ДЛЪЖНИК</w:t>
      </w:r>
    </w:p>
    <w:p w:rsidR="005E6671" w:rsidRDefault="00237F4C">
      <w:pPr>
        <w:spacing w:after="0" w:line="240" w:lineRule="auto"/>
        <w:ind w:firstLine="855"/>
        <w:divId w:val="1717510688"/>
        <w:rPr>
          <w:rFonts w:ascii="Times New Roman" w:eastAsia="Times New Roman" w:hAnsi="Times New Roman" w:cs="Times New Roman"/>
          <w:sz w:val="24"/>
          <w:szCs w:val="24"/>
        </w:rPr>
      </w:pPr>
      <w:r>
        <w:rPr>
          <w:rFonts w:ascii="Times New Roman" w:eastAsia="Times New Roman" w:hAnsi="Times New Roman" w:cs="Times New Roman"/>
          <w:sz w:val="24"/>
          <w:szCs w:val="24"/>
        </w:rPr>
        <w:t>Чл. 507. (Нов - ДВ, бр. 83 от 1996 г.) Този, който е платил менителницата, може да иска от задължените преди него лица:</w:t>
      </w:r>
    </w:p>
    <w:p w:rsidR="005E6671" w:rsidRDefault="00237F4C">
      <w:pPr>
        <w:spacing w:after="0" w:line="240" w:lineRule="auto"/>
        <w:ind w:firstLine="855"/>
        <w:divId w:val="637995014"/>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сумата, която е платил;</w:t>
      </w:r>
    </w:p>
    <w:p w:rsidR="005E6671" w:rsidRDefault="00237F4C">
      <w:pPr>
        <w:spacing w:after="0" w:line="240" w:lineRule="auto"/>
        <w:ind w:firstLine="855"/>
        <w:divId w:val="1539392790"/>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законната лихва върху платената сума от деня на плащането;</w:t>
      </w:r>
    </w:p>
    <w:p w:rsidR="005E6671" w:rsidRDefault="00237F4C">
      <w:pPr>
        <w:spacing w:after="0" w:line="240" w:lineRule="auto"/>
        <w:ind w:firstLine="855"/>
        <w:divId w:val="2052924391"/>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направените разноски;</w:t>
      </w:r>
    </w:p>
    <w:p w:rsidR="005E6671" w:rsidRDefault="00237F4C">
      <w:pPr>
        <w:spacing w:after="0" w:line="240" w:lineRule="auto"/>
        <w:ind w:firstLine="855"/>
        <w:divId w:val="1749308435"/>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комисиона по чл. 506, ал. 1, т. 4.</w:t>
      </w:r>
    </w:p>
    <w:p w:rsidR="005E6671" w:rsidRDefault="005E6671">
      <w:pPr>
        <w:spacing w:after="240" w:line="240" w:lineRule="auto"/>
        <w:ind w:firstLine="855"/>
        <w:divId w:val="27159003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17510379"/>
        <w:rPr>
          <w:rFonts w:ascii="Times New Roman" w:hAnsi="Times New Roman" w:cs="Times New Roman"/>
          <w:b/>
          <w:bCs/>
          <w:sz w:val="24"/>
          <w:szCs w:val="24"/>
        </w:rPr>
      </w:pPr>
      <w:r>
        <w:rPr>
          <w:rFonts w:ascii="Times New Roman" w:hAnsi="Times New Roman" w:cs="Times New Roman"/>
          <w:b/>
          <w:bCs/>
          <w:sz w:val="24"/>
          <w:szCs w:val="24"/>
        </w:rPr>
        <w:t>ПРЕДАВАНЕ НА МЕНИТЕЛНИЦАТА СРЕЩУ ПЛАЩАНЕ</w:t>
      </w:r>
    </w:p>
    <w:p w:rsidR="005E6671" w:rsidRDefault="00237F4C">
      <w:pPr>
        <w:spacing w:after="0" w:line="240" w:lineRule="auto"/>
        <w:ind w:firstLine="855"/>
        <w:divId w:val="110442322"/>
        <w:rPr>
          <w:rFonts w:ascii="Times New Roman" w:eastAsia="Times New Roman" w:hAnsi="Times New Roman" w:cs="Times New Roman"/>
          <w:sz w:val="24"/>
          <w:szCs w:val="24"/>
        </w:rPr>
      </w:pPr>
      <w:r>
        <w:rPr>
          <w:rFonts w:ascii="Times New Roman" w:eastAsia="Times New Roman" w:hAnsi="Times New Roman" w:cs="Times New Roman"/>
          <w:sz w:val="24"/>
          <w:szCs w:val="24"/>
        </w:rPr>
        <w:t>Чл. 508. (Нов - ДВ, бр. 83 от 1996 г.) (1) Всяко задължено по менителницата лице, срещу което е предявен или може да бъде предявен обратен иск, има право да иска при плащането да му се предаде менителницата заедно с протеста и да му се издаде разписка.</w:t>
      </w:r>
    </w:p>
    <w:p w:rsidR="005E6671" w:rsidRDefault="00237F4C">
      <w:pPr>
        <w:spacing w:after="0" w:line="240" w:lineRule="auto"/>
        <w:ind w:firstLine="855"/>
        <w:divId w:val="1402559697"/>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джирант, който е платил менителницата, може да зачертае своето джиро и джирата на следващите джиранти.</w:t>
      </w:r>
    </w:p>
    <w:p w:rsidR="005E6671" w:rsidRDefault="005E6671">
      <w:pPr>
        <w:spacing w:after="0" w:line="240" w:lineRule="auto"/>
        <w:ind w:firstLine="855"/>
        <w:divId w:val="17175103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4435799"/>
        <w:rPr>
          <w:rFonts w:ascii="Times New Roman" w:hAnsi="Times New Roman" w:cs="Times New Roman"/>
          <w:b/>
          <w:bCs/>
          <w:sz w:val="24"/>
          <w:szCs w:val="24"/>
        </w:rPr>
      </w:pPr>
      <w:r>
        <w:rPr>
          <w:rFonts w:ascii="Times New Roman" w:hAnsi="Times New Roman" w:cs="Times New Roman"/>
          <w:b/>
          <w:bCs/>
          <w:sz w:val="24"/>
          <w:szCs w:val="24"/>
        </w:rPr>
        <w:t>ОБРАТЕН ИСК СЛЕД ЧАСТИЧНО ПРИЕМАНЕ</w:t>
      </w:r>
    </w:p>
    <w:p w:rsidR="005E6671" w:rsidRDefault="00237F4C">
      <w:pPr>
        <w:spacing w:after="0" w:line="240" w:lineRule="auto"/>
        <w:ind w:firstLine="855"/>
        <w:divId w:val="1761637951"/>
        <w:rPr>
          <w:rFonts w:ascii="Times New Roman" w:eastAsia="Times New Roman" w:hAnsi="Times New Roman" w:cs="Times New Roman"/>
          <w:sz w:val="24"/>
          <w:szCs w:val="24"/>
        </w:rPr>
      </w:pPr>
      <w:r>
        <w:rPr>
          <w:rFonts w:ascii="Times New Roman" w:eastAsia="Times New Roman" w:hAnsi="Times New Roman" w:cs="Times New Roman"/>
          <w:sz w:val="24"/>
          <w:szCs w:val="24"/>
        </w:rPr>
        <w:t>Чл. 509. (Нов - ДВ, бр. 83 от 1996 г.) Ако е предявен обратен иск след частично приемане, този, който е платил сумата, за която менителницата не е приета, може да иска извършеното плащане да бъде отбелязано върху нея и да му се издаде разписка. Приносителят трябва да му предаде също така заверен препис от менителницата и протеста, за да може платилият да предяви следващите обратни искове.</w:t>
      </w:r>
    </w:p>
    <w:p w:rsidR="005E6671" w:rsidRDefault="005E6671">
      <w:pPr>
        <w:spacing w:after="0" w:line="240" w:lineRule="auto"/>
        <w:ind w:firstLine="855"/>
        <w:divId w:val="19544357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3702450"/>
        <w:rPr>
          <w:rFonts w:ascii="Times New Roman" w:hAnsi="Times New Roman" w:cs="Times New Roman"/>
          <w:b/>
          <w:bCs/>
          <w:sz w:val="24"/>
          <w:szCs w:val="24"/>
        </w:rPr>
      </w:pPr>
      <w:r>
        <w:rPr>
          <w:rFonts w:ascii="Times New Roman" w:hAnsi="Times New Roman" w:cs="Times New Roman"/>
          <w:b/>
          <w:bCs/>
          <w:sz w:val="24"/>
          <w:szCs w:val="24"/>
        </w:rPr>
        <w:t>ОБРАТНИ ИСКОВЕ ПРИ ПРЕКРАТЯВАНЕ НА ПЛАЩАНИЯТА</w:t>
      </w:r>
    </w:p>
    <w:p w:rsidR="005E6671" w:rsidRDefault="00237F4C">
      <w:pPr>
        <w:spacing w:after="0" w:line="240" w:lineRule="auto"/>
        <w:ind w:firstLine="855"/>
        <w:divId w:val="793904962"/>
        <w:rPr>
          <w:rFonts w:ascii="Times New Roman" w:eastAsia="Times New Roman" w:hAnsi="Times New Roman" w:cs="Times New Roman"/>
          <w:sz w:val="24"/>
          <w:szCs w:val="24"/>
        </w:rPr>
      </w:pPr>
      <w:r>
        <w:rPr>
          <w:rFonts w:ascii="Times New Roman" w:eastAsia="Times New Roman" w:hAnsi="Times New Roman" w:cs="Times New Roman"/>
          <w:sz w:val="24"/>
          <w:szCs w:val="24"/>
        </w:rPr>
        <w:t>Чл. 510. (Нов - ДВ, бр. 83 от 1996 г.) Ако платец прекрати плащанията си, независимо дали е приел менителницата, както и ако принудителното изпълнение срещу него остане без резултат, приносителят може да предяви обратните си искове след предявяване на менителницата за плащане на издателя и след извършване на протест.</w:t>
      </w:r>
    </w:p>
    <w:p w:rsidR="005E6671" w:rsidRDefault="005E6671">
      <w:pPr>
        <w:spacing w:after="0" w:line="240" w:lineRule="auto"/>
        <w:ind w:firstLine="855"/>
        <w:divId w:val="337024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57079866"/>
        <w:rPr>
          <w:rFonts w:ascii="Times New Roman" w:hAnsi="Times New Roman" w:cs="Times New Roman"/>
          <w:b/>
          <w:bCs/>
          <w:sz w:val="24"/>
          <w:szCs w:val="24"/>
        </w:rPr>
      </w:pPr>
      <w:r>
        <w:rPr>
          <w:rFonts w:ascii="Times New Roman" w:hAnsi="Times New Roman" w:cs="Times New Roman"/>
          <w:b/>
          <w:bCs/>
          <w:sz w:val="24"/>
          <w:szCs w:val="24"/>
        </w:rPr>
        <w:t>ОБРАТНИ ИСКОВЕ ПРИ НЕСЪСТОЯТЕЛНОСТ</w:t>
      </w:r>
    </w:p>
    <w:p w:rsidR="005E6671" w:rsidRDefault="00237F4C">
      <w:pPr>
        <w:spacing w:after="0" w:line="240" w:lineRule="auto"/>
        <w:ind w:firstLine="855"/>
        <w:divId w:val="401368734"/>
        <w:rPr>
          <w:rFonts w:ascii="Times New Roman" w:eastAsia="Times New Roman" w:hAnsi="Times New Roman" w:cs="Times New Roman"/>
          <w:sz w:val="24"/>
          <w:szCs w:val="24"/>
        </w:rPr>
      </w:pPr>
      <w:r>
        <w:rPr>
          <w:rFonts w:ascii="Times New Roman" w:eastAsia="Times New Roman" w:hAnsi="Times New Roman" w:cs="Times New Roman"/>
          <w:sz w:val="24"/>
          <w:szCs w:val="24"/>
        </w:rPr>
        <w:t>Чл. 511. (Нов - ДВ, бр. 83 от 1996 г.) (1) Ако срещу платеца е открито производство по несъстоятелност, независимо дали е приел менителницата, както и в случаи на открито производство по несъстоятелност срещу издателя на менителница, която не подлежи на приемане, решението за откриване на производство по несъстоятелност е достатъчно, за да може приносителят да предяви своите обратни искове.</w:t>
      </w:r>
    </w:p>
    <w:p w:rsidR="005E6671" w:rsidRDefault="005E6671">
      <w:pPr>
        <w:spacing w:after="0" w:line="240" w:lineRule="auto"/>
        <w:ind w:firstLine="855"/>
        <w:divId w:val="657079866"/>
        <w:rPr>
          <w:rFonts w:ascii="Times New Roman" w:eastAsia="Times New Roman" w:hAnsi="Times New Roman" w:cs="Times New Roman"/>
          <w:sz w:val="24"/>
          <w:szCs w:val="24"/>
        </w:rPr>
      </w:pPr>
    </w:p>
    <w:p w:rsidR="005E6671" w:rsidRDefault="00237F4C">
      <w:pPr>
        <w:spacing w:after="0" w:line="240" w:lineRule="auto"/>
        <w:ind w:firstLine="855"/>
        <w:divId w:val="163120913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срещу платец, независимо дали е приел менителницата или срещу издателя на менителницата, приемането на която е отказано, е открито производство за несъстоятелност, за предявяване на обратните искове е необходимо да се представи и съдебно решение.</w:t>
      </w:r>
    </w:p>
    <w:p w:rsidR="005E6671" w:rsidRDefault="005E6671">
      <w:pPr>
        <w:spacing w:after="0" w:line="240" w:lineRule="auto"/>
        <w:ind w:firstLine="855"/>
        <w:divId w:val="6570798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05050520"/>
        <w:rPr>
          <w:rFonts w:ascii="Times New Roman" w:hAnsi="Times New Roman" w:cs="Times New Roman"/>
          <w:b/>
          <w:bCs/>
          <w:sz w:val="24"/>
          <w:szCs w:val="24"/>
        </w:rPr>
      </w:pPr>
      <w:r>
        <w:rPr>
          <w:rFonts w:ascii="Times New Roman" w:hAnsi="Times New Roman" w:cs="Times New Roman"/>
          <w:b/>
          <w:bCs/>
          <w:sz w:val="24"/>
          <w:szCs w:val="24"/>
        </w:rPr>
        <w:t>ОБРАТНА МЕНИТЕЛНИЦА</w:t>
      </w:r>
    </w:p>
    <w:p w:rsidR="005E6671" w:rsidRDefault="00237F4C">
      <w:pPr>
        <w:spacing w:after="0" w:line="240" w:lineRule="auto"/>
        <w:ind w:firstLine="855"/>
        <w:divId w:val="1138689208"/>
        <w:rPr>
          <w:rFonts w:ascii="Times New Roman" w:eastAsia="Times New Roman" w:hAnsi="Times New Roman" w:cs="Times New Roman"/>
          <w:sz w:val="24"/>
          <w:szCs w:val="24"/>
        </w:rPr>
      </w:pPr>
      <w:r>
        <w:rPr>
          <w:rFonts w:ascii="Times New Roman" w:eastAsia="Times New Roman" w:hAnsi="Times New Roman" w:cs="Times New Roman"/>
          <w:sz w:val="24"/>
          <w:szCs w:val="24"/>
        </w:rPr>
        <w:t>Чл. 512. (Нов - ДВ, бр. 83 от 1996 г.) (1) Който има обратен иск, може да го упражни, като издаде срещу някои от задължените преди него лица нова менителница (обратна менителница), която е на предявяване и е платима в местожителството на това лице, освен ако е уговорено друго.</w:t>
      </w:r>
    </w:p>
    <w:p w:rsidR="005E6671" w:rsidRDefault="00237F4C">
      <w:pPr>
        <w:spacing w:after="0" w:line="240" w:lineRule="auto"/>
        <w:ind w:firstLine="855"/>
        <w:divId w:val="494414214"/>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Обратната менителница обхваща освен сумите по чл. 506 и 507 и други разноски.</w:t>
      </w:r>
    </w:p>
    <w:p w:rsidR="005E6671" w:rsidRDefault="00237F4C">
      <w:pPr>
        <w:spacing w:after="0" w:line="240" w:lineRule="auto"/>
        <w:ind w:firstLine="855"/>
        <w:divId w:val="40962259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обратната менителница е издадена на приносител, размерът на сумата се определя според курса, който има менителница на предявяване, издадена на мястото на плащане на първоначалната менителница и платима в местожителството на предходния джирант.</w:t>
      </w:r>
    </w:p>
    <w:p w:rsidR="005E6671" w:rsidRDefault="00237F4C">
      <w:pPr>
        <w:spacing w:after="0" w:line="240" w:lineRule="auto"/>
        <w:ind w:firstLine="855"/>
        <w:divId w:val="2142307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Ако обратната менителница е издадена от джирант, размерът на сумата ѝ се определя от курса, който има менителница на предявяване, издадена в местожителството </w:t>
      </w:r>
      <w:r>
        <w:rPr>
          <w:rFonts w:ascii="Times New Roman" w:eastAsia="Times New Roman" w:hAnsi="Times New Roman" w:cs="Times New Roman"/>
          <w:sz w:val="24"/>
          <w:szCs w:val="24"/>
        </w:rPr>
        <w:lastRenderedPageBreak/>
        <w:t>на издателя на обратната менителница и платима в местожителството на предходния джирант.</w:t>
      </w:r>
    </w:p>
    <w:p w:rsidR="005E6671" w:rsidRDefault="005E6671">
      <w:pPr>
        <w:spacing w:after="0" w:line="240" w:lineRule="auto"/>
        <w:ind w:firstLine="855"/>
        <w:divId w:val="8050505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92664371"/>
        <w:rPr>
          <w:rFonts w:ascii="Times New Roman" w:hAnsi="Times New Roman" w:cs="Times New Roman"/>
          <w:b/>
          <w:bCs/>
          <w:sz w:val="24"/>
          <w:szCs w:val="24"/>
        </w:rPr>
      </w:pPr>
      <w:r>
        <w:rPr>
          <w:rFonts w:ascii="Times New Roman" w:hAnsi="Times New Roman" w:cs="Times New Roman"/>
          <w:b/>
          <w:bCs/>
          <w:sz w:val="24"/>
          <w:szCs w:val="24"/>
        </w:rPr>
        <w:t>СОЛИДАРНА ОТГОВОРНОСТ</w:t>
      </w:r>
    </w:p>
    <w:p w:rsidR="005E6671" w:rsidRDefault="00237F4C">
      <w:pPr>
        <w:spacing w:after="0" w:line="240" w:lineRule="auto"/>
        <w:ind w:firstLine="855"/>
        <w:divId w:val="216209272"/>
        <w:rPr>
          <w:rFonts w:ascii="Times New Roman" w:eastAsia="Times New Roman" w:hAnsi="Times New Roman" w:cs="Times New Roman"/>
          <w:sz w:val="24"/>
          <w:szCs w:val="24"/>
        </w:rPr>
      </w:pPr>
      <w:r>
        <w:rPr>
          <w:rFonts w:ascii="Times New Roman" w:eastAsia="Times New Roman" w:hAnsi="Times New Roman" w:cs="Times New Roman"/>
          <w:sz w:val="24"/>
          <w:szCs w:val="24"/>
        </w:rPr>
        <w:t>Чл. 513. (Нов - ДВ, бр. 83 от 1996 г.) (1) Лицата, които са издали, приели и джиросали менителницата или са поели поръчителство, са солидарно отговорни към приносителя.</w:t>
      </w:r>
    </w:p>
    <w:p w:rsidR="005E6671" w:rsidRDefault="005E6671">
      <w:pPr>
        <w:spacing w:after="0" w:line="240" w:lineRule="auto"/>
        <w:ind w:firstLine="855"/>
        <w:divId w:val="1292664371"/>
        <w:rPr>
          <w:rFonts w:ascii="Times New Roman" w:eastAsia="Times New Roman" w:hAnsi="Times New Roman" w:cs="Times New Roman"/>
          <w:sz w:val="24"/>
          <w:szCs w:val="24"/>
        </w:rPr>
      </w:pPr>
    </w:p>
    <w:p w:rsidR="005E6671" w:rsidRDefault="00237F4C">
      <w:pPr>
        <w:spacing w:after="0" w:line="240" w:lineRule="auto"/>
        <w:ind w:firstLine="855"/>
        <w:divId w:val="18198067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Приносителят може да предяви исковете си срещу всички задължени по менителницата лица, заедно или поотделно, без да се съобразява с реда, по който те са се задължили. Същото право има и всяко задължено лице, което е платило менителницата, спрямо тези, които са се задължили преди него.</w:t>
      </w:r>
    </w:p>
    <w:p w:rsidR="005E6671" w:rsidRDefault="005E6671">
      <w:pPr>
        <w:spacing w:after="0" w:line="240" w:lineRule="auto"/>
        <w:ind w:firstLine="855"/>
        <w:divId w:val="1292664371"/>
        <w:rPr>
          <w:rFonts w:ascii="Times New Roman" w:eastAsia="Times New Roman" w:hAnsi="Times New Roman" w:cs="Times New Roman"/>
          <w:sz w:val="24"/>
          <w:szCs w:val="24"/>
        </w:rPr>
      </w:pPr>
    </w:p>
    <w:p w:rsidR="005E6671" w:rsidRDefault="00237F4C">
      <w:pPr>
        <w:spacing w:after="0" w:line="240" w:lineRule="auto"/>
        <w:ind w:firstLine="855"/>
        <w:divId w:val="13165717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Приносителят, който е предявил иск срещу един от длъжниците по менителницата, не губи правата си срещу останалите длъжници, включително и срещу тези, които са подписали след този, срещу когото е предявил иска си.</w:t>
      </w:r>
    </w:p>
    <w:p w:rsidR="005E6671" w:rsidRDefault="005E6671">
      <w:pPr>
        <w:spacing w:after="240" w:line="240" w:lineRule="auto"/>
        <w:ind w:firstLine="855"/>
        <w:divId w:val="12926643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6212901"/>
        <w:rPr>
          <w:rFonts w:ascii="Times New Roman" w:hAnsi="Times New Roman" w:cs="Times New Roman"/>
          <w:b/>
          <w:bCs/>
          <w:sz w:val="24"/>
          <w:szCs w:val="24"/>
        </w:rPr>
      </w:pPr>
      <w:r>
        <w:rPr>
          <w:rFonts w:ascii="Times New Roman" w:hAnsi="Times New Roman" w:cs="Times New Roman"/>
          <w:b/>
          <w:bCs/>
          <w:sz w:val="24"/>
          <w:szCs w:val="24"/>
        </w:rPr>
        <w:t>ПРОПУСКАНЕ НА СРОКОВЕ</w:t>
      </w:r>
    </w:p>
    <w:p w:rsidR="005E6671" w:rsidRDefault="00237F4C">
      <w:pPr>
        <w:spacing w:after="0" w:line="240" w:lineRule="auto"/>
        <w:ind w:firstLine="855"/>
        <w:divId w:val="589658370"/>
        <w:rPr>
          <w:rFonts w:ascii="Times New Roman" w:eastAsia="Times New Roman" w:hAnsi="Times New Roman" w:cs="Times New Roman"/>
          <w:sz w:val="24"/>
          <w:szCs w:val="24"/>
        </w:rPr>
      </w:pPr>
      <w:r>
        <w:rPr>
          <w:rFonts w:ascii="Times New Roman" w:eastAsia="Times New Roman" w:hAnsi="Times New Roman" w:cs="Times New Roman"/>
          <w:sz w:val="24"/>
          <w:szCs w:val="24"/>
        </w:rPr>
        <w:t>Чл. 514. (Нов - ДВ, бр. 83 от 1996 г.) (1) Приносителят губи правата си срещу джирантите, издателя и другите задължени лица, с изключение на платеца, ако пропусне сроковете:</w:t>
      </w:r>
    </w:p>
    <w:p w:rsidR="005E6671" w:rsidRDefault="005E6671">
      <w:pPr>
        <w:spacing w:after="0" w:line="240" w:lineRule="auto"/>
        <w:ind w:firstLine="855"/>
        <w:divId w:val="1276212901"/>
        <w:rPr>
          <w:rFonts w:ascii="Times New Roman" w:eastAsia="Times New Roman" w:hAnsi="Times New Roman" w:cs="Times New Roman"/>
          <w:sz w:val="24"/>
          <w:szCs w:val="24"/>
        </w:rPr>
      </w:pPr>
    </w:p>
    <w:p w:rsidR="005E6671" w:rsidRDefault="00237F4C">
      <w:pPr>
        <w:spacing w:after="0" w:line="240" w:lineRule="auto"/>
        <w:ind w:firstLine="855"/>
        <w:divId w:val="176025444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предявяване на менителницата на предявяване или на определен срок след предявяването;</w:t>
      </w:r>
    </w:p>
    <w:p w:rsidR="005E6671" w:rsidRDefault="005E6671">
      <w:pPr>
        <w:spacing w:after="0" w:line="240" w:lineRule="auto"/>
        <w:ind w:firstLine="855"/>
        <w:divId w:val="1276212901"/>
        <w:rPr>
          <w:rFonts w:ascii="Times New Roman" w:eastAsia="Times New Roman" w:hAnsi="Times New Roman" w:cs="Times New Roman"/>
          <w:sz w:val="24"/>
          <w:szCs w:val="24"/>
        </w:rPr>
      </w:pPr>
    </w:p>
    <w:p w:rsidR="005E6671" w:rsidRDefault="00237F4C">
      <w:pPr>
        <w:spacing w:after="0" w:line="240" w:lineRule="auto"/>
        <w:ind w:firstLine="855"/>
        <w:divId w:val="11517580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извършване на протест поради неприемане или неплащане;</w:t>
      </w:r>
    </w:p>
    <w:p w:rsidR="005E6671" w:rsidRDefault="005E6671">
      <w:pPr>
        <w:spacing w:after="0" w:line="240" w:lineRule="auto"/>
        <w:ind w:firstLine="855"/>
        <w:divId w:val="1276212901"/>
        <w:rPr>
          <w:rFonts w:ascii="Times New Roman" w:eastAsia="Times New Roman" w:hAnsi="Times New Roman" w:cs="Times New Roman"/>
          <w:sz w:val="24"/>
          <w:szCs w:val="24"/>
        </w:rPr>
      </w:pPr>
    </w:p>
    <w:p w:rsidR="005E6671" w:rsidRDefault="00237F4C">
      <w:pPr>
        <w:spacing w:after="0" w:line="240" w:lineRule="auto"/>
        <w:ind w:firstLine="855"/>
        <w:divId w:val="179760206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предявяване на плащане при уговорка "без разноски".</w:t>
      </w:r>
    </w:p>
    <w:p w:rsidR="005E6671" w:rsidRDefault="005E6671">
      <w:pPr>
        <w:spacing w:after="0" w:line="240" w:lineRule="auto"/>
        <w:ind w:firstLine="855"/>
        <w:divId w:val="1276212901"/>
        <w:rPr>
          <w:rFonts w:ascii="Times New Roman" w:eastAsia="Times New Roman" w:hAnsi="Times New Roman" w:cs="Times New Roman"/>
          <w:sz w:val="24"/>
          <w:szCs w:val="24"/>
        </w:rPr>
      </w:pPr>
    </w:p>
    <w:p w:rsidR="005E6671" w:rsidRDefault="00237F4C">
      <w:pPr>
        <w:spacing w:after="0" w:line="240" w:lineRule="auto"/>
        <w:ind w:firstLine="855"/>
        <w:divId w:val="131710779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приносителят пропусне определения от издателя срок за предявяване на менителницата за приемане, той губи правото си да предяви обратен иск за неприемане и неплащане, освен ако от съдържанието на менителницата следва, че издателят е искал да изключи само отговорността за приемане.</w:t>
      </w:r>
    </w:p>
    <w:p w:rsidR="005E6671" w:rsidRDefault="005E6671">
      <w:pPr>
        <w:spacing w:after="0" w:line="240" w:lineRule="auto"/>
        <w:ind w:firstLine="855"/>
        <w:divId w:val="1276212901"/>
        <w:rPr>
          <w:rFonts w:ascii="Times New Roman" w:eastAsia="Times New Roman" w:hAnsi="Times New Roman" w:cs="Times New Roman"/>
          <w:sz w:val="24"/>
          <w:szCs w:val="24"/>
        </w:rPr>
      </w:pPr>
    </w:p>
    <w:p w:rsidR="005E6671" w:rsidRDefault="00237F4C">
      <w:pPr>
        <w:spacing w:after="0" w:line="240" w:lineRule="auto"/>
        <w:ind w:firstLine="855"/>
        <w:divId w:val="81252373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уговорката със срок за предявяване се съдържа в джиро, само джирантът може да се позовава на нея.</w:t>
      </w:r>
    </w:p>
    <w:p w:rsidR="005E6671" w:rsidRDefault="005E6671">
      <w:pPr>
        <w:spacing w:after="240" w:line="240" w:lineRule="auto"/>
        <w:ind w:firstLine="855"/>
        <w:divId w:val="12762129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56642496"/>
        <w:rPr>
          <w:rFonts w:ascii="Times New Roman" w:hAnsi="Times New Roman" w:cs="Times New Roman"/>
          <w:b/>
          <w:bCs/>
          <w:sz w:val="24"/>
          <w:szCs w:val="24"/>
        </w:rPr>
      </w:pPr>
      <w:r>
        <w:rPr>
          <w:rFonts w:ascii="Times New Roman" w:hAnsi="Times New Roman" w:cs="Times New Roman"/>
          <w:b/>
          <w:bCs/>
          <w:sz w:val="24"/>
          <w:szCs w:val="24"/>
        </w:rPr>
        <w:t>НЕПРЕОДОЛИМА СИЛА</w:t>
      </w:r>
    </w:p>
    <w:p w:rsidR="005E6671" w:rsidRDefault="00237F4C">
      <w:pPr>
        <w:spacing w:after="0" w:line="240" w:lineRule="auto"/>
        <w:ind w:firstLine="855"/>
        <w:divId w:val="990405209"/>
        <w:rPr>
          <w:rFonts w:ascii="Times New Roman" w:eastAsia="Times New Roman" w:hAnsi="Times New Roman" w:cs="Times New Roman"/>
          <w:sz w:val="24"/>
          <w:szCs w:val="24"/>
        </w:rPr>
      </w:pPr>
      <w:r>
        <w:rPr>
          <w:rFonts w:ascii="Times New Roman" w:eastAsia="Times New Roman" w:hAnsi="Times New Roman" w:cs="Times New Roman"/>
          <w:sz w:val="24"/>
          <w:szCs w:val="24"/>
        </w:rPr>
        <w:t>Чл. 515. (Нов - ДВ, бр. 83 от 1996 г.) (1) Когато предявяването на менителницата или извършването на протеста в определените срокове е възпрепятствано от непреодолима сила, сроковете съответно се продължават.</w:t>
      </w:r>
    </w:p>
    <w:p w:rsidR="005E6671" w:rsidRDefault="005E6671">
      <w:pPr>
        <w:spacing w:after="0" w:line="240" w:lineRule="auto"/>
        <w:ind w:firstLine="855"/>
        <w:divId w:val="256642496"/>
        <w:rPr>
          <w:rFonts w:ascii="Times New Roman" w:eastAsia="Times New Roman" w:hAnsi="Times New Roman" w:cs="Times New Roman"/>
          <w:sz w:val="24"/>
          <w:szCs w:val="24"/>
        </w:rPr>
      </w:pPr>
    </w:p>
    <w:p w:rsidR="005E6671" w:rsidRDefault="00237F4C">
      <w:pPr>
        <w:spacing w:after="0" w:line="240" w:lineRule="auto"/>
        <w:ind w:firstLine="855"/>
        <w:divId w:val="48555997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Приносителят е длъжен да уведоми незабавно своя непосредствен джирант за непреодолимата сила и да отбележи това уведомление върху менителницата или алонжа, като постави място, дата и подпис, както и да изпълни задълженията си по чл. 499.</w:t>
      </w:r>
    </w:p>
    <w:p w:rsidR="005E6671" w:rsidRDefault="005E6671">
      <w:pPr>
        <w:spacing w:after="0" w:line="240" w:lineRule="auto"/>
        <w:ind w:firstLine="855"/>
        <w:divId w:val="256642496"/>
        <w:rPr>
          <w:rFonts w:ascii="Times New Roman" w:eastAsia="Times New Roman" w:hAnsi="Times New Roman" w:cs="Times New Roman"/>
          <w:sz w:val="24"/>
          <w:szCs w:val="24"/>
        </w:rPr>
      </w:pPr>
    </w:p>
    <w:p w:rsidR="005E6671" w:rsidRDefault="00237F4C">
      <w:pPr>
        <w:spacing w:after="0" w:line="240" w:lineRule="auto"/>
        <w:ind w:firstLine="855"/>
        <w:divId w:val="1688480192"/>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прекратяване на непреодолимата сила приносителят трябва незабавно да предяви менителницата за приемане или за плащане и ако е необходимо, да направи протест.</w:t>
      </w:r>
    </w:p>
    <w:p w:rsidR="005E6671" w:rsidRDefault="005E6671">
      <w:pPr>
        <w:spacing w:after="0" w:line="240" w:lineRule="auto"/>
        <w:ind w:firstLine="855"/>
        <w:divId w:val="256642496"/>
        <w:rPr>
          <w:rFonts w:ascii="Times New Roman" w:eastAsia="Times New Roman" w:hAnsi="Times New Roman" w:cs="Times New Roman"/>
          <w:sz w:val="24"/>
          <w:szCs w:val="24"/>
        </w:rPr>
      </w:pPr>
    </w:p>
    <w:p w:rsidR="005E6671" w:rsidRDefault="00237F4C">
      <w:pPr>
        <w:spacing w:after="0" w:line="240" w:lineRule="auto"/>
        <w:ind w:firstLine="855"/>
        <w:divId w:val="920522404"/>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непреодолимата сила продължи повече от тридесет дни след падежа, обратните искове могат да бъдат предявени, без да е необходимо предявяване или протест.</w:t>
      </w:r>
    </w:p>
    <w:p w:rsidR="005E6671" w:rsidRDefault="00237F4C">
      <w:pPr>
        <w:spacing w:after="0" w:line="240" w:lineRule="auto"/>
        <w:ind w:firstLine="855"/>
        <w:divId w:val="1122917915"/>
        <w:rPr>
          <w:rFonts w:ascii="Times New Roman" w:eastAsia="Times New Roman" w:hAnsi="Times New Roman" w:cs="Times New Roman"/>
          <w:sz w:val="24"/>
          <w:szCs w:val="24"/>
        </w:rPr>
      </w:pPr>
      <w:r>
        <w:rPr>
          <w:rFonts w:ascii="Times New Roman" w:eastAsia="Times New Roman" w:hAnsi="Times New Roman" w:cs="Times New Roman"/>
          <w:sz w:val="24"/>
          <w:szCs w:val="24"/>
        </w:rPr>
        <w:t>(5) За менителница на предявяване или на определен срок след предявяване тридесетдневният срок тече от деня, в който приносителят е уведомил своя непосредствен джирант. Това уведомление може да бъде направено преди изтичането на срока за предявяване. При менителница, платима на определен срок след предявяването, тридесетдневният срок се продължава с определения в менителницата срок след предявяването.</w:t>
      </w:r>
    </w:p>
    <w:p w:rsidR="005E6671" w:rsidRDefault="00237F4C">
      <w:pPr>
        <w:spacing w:after="0" w:line="240" w:lineRule="auto"/>
        <w:ind w:firstLine="855"/>
        <w:divId w:val="1559321106"/>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са непреодолима сила обстоятелствата, които се отнасят до личността на приносителя или на този, когото той е натоварил с предявяването на менителницата или с извършването на протеста.</w:t>
      </w:r>
    </w:p>
    <w:p w:rsidR="005E6671" w:rsidRDefault="005E6671">
      <w:pPr>
        <w:spacing w:after="0" w:line="240" w:lineRule="auto"/>
        <w:ind w:firstLine="855"/>
        <w:divId w:val="25664249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ПОСРЕДНИЧЕСТВО</w:t>
      </w:r>
    </w:p>
    <w:p w:rsidR="005E6671" w:rsidRDefault="00237F4C">
      <w:pPr>
        <w:spacing w:before="100" w:beforeAutospacing="1" w:after="100" w:afterAutospacing="1" w:line="240" w:lineRule="auto"/>
        <w:ind w:firstLine="855"/>
        <w:divId w:val="836186167"/>
        <w:rPr>
          <w:rFonts w:ascii="Times New Roman" w:hAnsi="Times New Roman" w:cs="Times New Roman"/>
          <w:b/>
          <w:bCs/>
          <w:sz w:val="24"/>
          <w:szCs w:val="24"/>
        </w:rPr>
      </w:pPr>
      <w:r>
        <w:rPr>
          <w:rFonts w:ascii="Times New Roman" w:hAnsi="Times New Roman" w:cs="Times New Roman"/>
          <w:b/>
          <w:bCs/>
          <w:sz w:val="24"/>
          <w:szCs w:val="24"/>
        </w:rPr>
        <w:t>ПОСРЕДНИК</w:t>
      </w:r>
    </w:p>
    <w:p w:rsidR="005E6671" w:rsidRDefault="00237F4C">
      <w:pPr>
        <w:spacing w:after="0" w:line="240" w:lineRule="auto"/>
        <w:ind w:firstLine="855"/>
        <w:divId w:val="430860565"/>
        <w:rPr>
          <w:rFonts w:ascii="Times New Roman" w:eastAsia="Times New Roman" w:hAnsi="Times New Roman" w:cs="Times New Roman"/>
          <w:sz w:val="24"/>
          <w:szCs w:val="24"/>
        </w:rPr>
      </w:pPr>
      <w:r>
        <w:rPr>
          <w:rFonts w:ascii="Times New Roman" w:eastAsia="Times New Roman" w:hAnsi="Times New Roman" w:cs="Times New Roman"/>
          <w:sz w:val="24"/>
          <w:szCs w:val="24"/>
        </w:rPr>
        <w:t>Чл. 516. (Нов - ДВ, бр. 83 от 1996 г.) (1) Издателят, джирантът или поръчителят могат да посочат едно лице-посредник, което при нужда да приеме менителницата или да я плати.</w:t>
      </w:r>
    </w:p>
    <w:p w:rsidR="005E6671" w:rsidRDefault="00237F4C">
      <w:pPr>
        <w:spacing w:after="0" w:line="240" w:lineRule="auto"/>
        <w:ind w:firstLine="855"/>
        <w:divId w:val="1732997495"/>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Посредник може да бъде всяко трето лице и всяко лице, задължено по менителницата, освен платецът, който вече я е приел.</w:t>
      </w:r>
    </w:p>
    <w:p w:rsidR="005E6671" w:rsidRDefault="00237F4C">
      <w:pPr>
        <w:spacing w:after="0" w:line="240" w:lineRule="auto"/>
        <w:ind w:firstLine="855"/>
        <w:divId w:val="2439060"/>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Посредникът е длъжен в срок от два работни дни да уведоми лицето, за което е посредничил. Ако посредникът не спази този срок, той отговаря за вредите до размера на сумата по менителницата.</w:t>
      </w:r>
    </w:p>
    <w:p w:rsidR="005E6671" w:rsidRDefault="00237F4C">
      <w:pPr>
        <w:spacing w:after="0" w:line="240" w:lineRule="auto"/>
        <w:ind w:firstLine="855"/>
        <w:divId w:val="101877940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ал. 2 и 3 менителницата може да бъде приета или платена за чест от посредник, действащ за някои от длъжниците по менителницата, срещу когото може да се предяви обратен иск.</w:t>
      </w:r>
    </w:p>
    <w:p w:rsidR="005E6671" w:rsidRDefault="005E6671">
      <w:pPr>
        <w:spacing w:after="0" w:line="240" w:lineRule="auto"/>
        <w:ind w:firstLine="855"/>
        <w:divId w:val="8361861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7415929"/>
        <w:rPr>
          <w:rFonts w:ascii="Times New Roman" w:hAnsi="Times New Roman" w:cs="Times New Roman"/>
          <w:b/>
          <w:bCs/>
          <w:sz w:val="24"/>
          <w:szCs w:val="24"/>
        </w:rPr>
      </w:pPr>
      <w:r>
        <w:rPr>
          <w:rFonts w:ascii="Times New Roman" w:hAnsi="Times New Roman" w:cs="Times New Roman"/>
          <w:b/>
          <w:bCs/>
          <w:sz w:val="24"/>
          <w:szCs w:val="24"/>
        </w:rPr>
        <w:t>ПРИЕМАНЕ</w:t>
      </w:r>
    </w:p>
    <w:p w:rsidR="005E6671" w:rsidRDefault="00237F4C">
      <w:pPr>
        <w:spacing w:after="0" w:line="240" w:lineRule="auto"/>
        <w:ind w:firstLine="855"/>
        <w:divId w:val="1373383691"/>
        <w:rPr>
          <w:rFonts w:ascii="Times New Roman" w:eastAsia="Times New Roman" w:hAnsi="Times New Roman" w:cs="Times New Roman"/>
          <w:sz w:val="24"/>
          <w:szCs w:val="24"/>
        </w:rPr>
      </w:pPr>
      <w:r>
        <w:rPr>
          <w:rFonts w:ascii="Times New Roman" w:eastAsia="Times New Roman" w:hAnsi="Times New Roman" w:cs="Times New Roman"/>
          <w:sz w:val="24"/>
          <w:szCs w:val="24"/>
        </w:rPr>
        <w:t>Чл. 517. (Нов - ДВ, бр. 83 от 1996 г.) (1) Приемането чрез посредничество се допуска във всички случаи, при които преди падежа приносителят може да предяви обратните си искове, освен ако предявяването на менителницата за приемане е забранено.</w:t>
      </w:r>
    </w:p>
    <w:p w:rsidR="005E6671" w:rsidRDefault="005E6671">
      <w:pPr>
        <w:spacing w:after="0" w:line="240" w:lineRule="auto"/>
        <w:ind w:firstLine="855"/>
        <w:divId w:val="1997415929"/>
        <w:rPr>
          <w:rFonts w:ascii="Times New Roman" w:eastAsia="Times New Roman" w:hAnsi="Times New Roman" w:cs="Times New Roman"/>
          <w:sz w:val="24"/>
          <w:szCs w:val="24"/>
        </w:rPr>
      </w:pPr>
    </w:p>
    <w:p w:rsidR="005E6671" w:rsidRDefault="00237F4C">
      <w:pPr>
        <w:spacing w:after="0" w:line="240" w:lineRule="auto"/>
        <w:ind w:firstLine="855"/>
        <w:divId w:val="10278326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в менителницата е посочено лице за приемане или плащане при нужда, приносителят може да предяви преди падежа обратните си искове срещу този, който е добавил адреса, както и срещу подписалите след него лица, само ако е предявил менителницата на лицето, посочено в този адрес, и е установил отказа на това лице чрез протест.</w:t>
      </w:r>
    </w:p>
    <w:p w:rsidR="005E6671" w:rsidRDefault="005E6671">
      <w:pPr>
        <w:spacing w:after="0" w:line="240" w:lineRule="auto"/>
        <w:ind w:firstLine="855"/>
        <w:divId w:val="1997415929"/>
        <w:rPr>
          <w:rFonts w:ascii="Times New Roman" w:eastAsia="Times New Roman" w:hAnsi="Times New Roman" w:cs="Times New Roman"/>
          <w:sz w:val="24"/>
          <w:szCs w:val="24"/>
        </w:rPr>
      </w:pPr>
    </w:p>
    <w:p w:rsidR="005E6671" w:rsidRDefault="00237F4C">
      <w:pPr>
        <w:spacing w:after="0" w:line="240" w:lineRule="auto"/>
        <w:ind w:firstLine="855"/>
        <w:divId w:val="229773530"/>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Освен в случаите по ал. 2 приносителят може да откаже приемането чрез посредничество. Ако приеме посредничеството, той губи обратните искове, които е имал преди падежа, срещу този, за когото е извършено приемането, и срещу подписалите след него.</w:t>
      </w:r>
    </w:p>
    <w:p w:rsidR="005E6671" w:rsidRDefault="005E6671">
      <w:pPr>
        <w:spacing w:after="240" w:line="240" w:lineRule="auto"/>
        <w:ind w:firstLine="855"/>
        <w:divId w:val="19974159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4165764"/>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1129401863"/>
        <w:rPr>
          <w:rFonts w:ascii="Times New Roman" w:eastAsia="Times New Roman" w:hAnsi="Times New Roman" w:cs="Times New Roman"/>
          <w:sz w:val="24"/>
          <w:szCs w:val="24"/>
        </w:rPr>
      </w:pPr>
      <w:r>
        <w:rPr>
          <w:rFonts w:ascii="Times New Roman" w:eastAsia="Times New Roman" w:hAnsi="Times New Roman" w:cs="Times New Roman"/>
          <w:sz w:val="24"/>
          <w:szCs w:val="24"/>
        </w:rPr>
        <w:t>Чл. 518. (Нов - ДВ, бр. 83 от 1996 г.) Приемането чрез посредничество се отбелязва в менителницата и се подписва от посредника. Ако посредникът не посочи за кого е извършено приемането, се смята, че е за издателя.</w:t>
      </w:r>
    </w:p>
    <w:p w:rsidR="005E6671" w:rsidRDefault="005E6671">
      <w:pPr>
        <w:spacing w:after="0" w:line="240" w:lineRule="auto"/>
        <w:ind w:firstLine="855"/>
        <w:divId w:val="19541657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4317999"/>
        <w:rPr>
          <w:rFonts w:ascii="Times New Roman" w:hAnsi="Times New Roman" w:cs="Times New Roman"/>
          <w:b/>
          <w:bCs/>
          <w:sz w:val="24"/>
          <w:szCs w:val="24"/>
        </w:rPr>
      </w:pPr>
      <w:r>
        <w:rPr>
          <w:rFonts w:ascii="Times New Roman" w:hAnsi="Times New Roman" w:cs="Times New Roman"/>
          <w:b/>
          <w:bCs/>
          <w:sz w:val="24"/>
          <w:szCs w:val="24"/>
        </w:rPr>
        <w:t>ОТГОВОРНОСТ НА ПОСРЕДНИКА</w:t>
      </w:r>
    </w:p>
    <w:p w:rsidR="005E6671" w:rsidRDefault="00237F4C">
      <w:pPr>
        <w:spacing w:after="0" w:line="240" w:lineRule="auto"/>
        <w:ind w:firstLine="855"/>
        <w:divId w:val="139150049"/>
        <w:rPr>
          <w:rFonts w:ascii="Times New Roman" w:eastAsia="Times New Roman" w:hAnsi="Times New Roman" w:cs="Times New Roman"/>
          <w:sz w:val="24"/>
          <w:szCs w:val="24"/>
        </w:rPr>
      </w:pPr>
      <w:r>
        <w:rPr>
          <w:rFonts w:ascii="Times New Roman" w:eastAsia="Times New Roman" w:hAnsi="Times New Roman" w:cs="Times New Roman"/>
          <w:sz w:val="24"/>
          <w:szCs w:val="24"/>
        </w:rPr>
        <w:t>Чл. 519. (Нов - ДВ, бр. 83 от 1996 г.) (1) Посредник, който е приел менителницата, отговаря спрямо приносителя и лицата, подписали след този, за когото е посредничил, по същия начин като него.</w:t>
      </w:r>
    </w:p>
    <w:p w:rsidR="005E6671" w:rsidRDefault="00237F4C">
      <w:pPr>
        <w:spacing w:after="0" w:line="240" w:lineRule="auto"/>
        <w:ind w:firstLine="855"/>
        <w:divId w:val="1530997000"/>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Независимо от приемането чрез посредничество този, за когото е направено, и задължените преди него лица могат да искат от приносителя срещу заплащане на сумата по чл. 506 предаването на менителницата на протеста и на разписката.</w:t>
      </w:r>
    </w:p>
    <w:p w:rsidR="005E6671" w:rsidRDefault="005E6671">
      <w:pPr>
        <w:spacing w:after="0" w:line="240" w:lineRule="auto"/>
        <w:ind w:firstLine="855"/>
        <w:divId w:val="8943179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99246143"/>
        <w:rPr>
          <w:rFonts w:ascii="Times New Roman" w:hAnsi="Times New Roman" w:cs="Times New Roman"/>
          <w:b/>
          <w:bCs/>
          <w:sz w:val="24"/>
          <w:szCs w:val="24"/>
        </w:rPr>
      </w:pPr>
      <w:r>
        <w:rPr>
          <w:rFonts w:ascii="Times New Roman" w:hAnsi="Times New Roman" w:cs="Times New Roman"/>
          <w:b/>
          <w:bCs/>
          <w:sz w:val="24"/>
          <w:szCs w:val="24"/>
        </w:rPr>
        <w:t>ПЛАЩАНЕ</w:t>
      </w:r>
    </w:p>
    <w:p w:rsidR="005E6671" w:rsidRDefault="00237F4C">
      <w:pPr>
        <w:spacing w:after="0" w:line="240" w:lineRule="auto"/>
        <w:ind w:firstLine="855"/>
        <w:divId w:val="318849205"/>
        <w:rPr>
          <w:rFonts w:ascii="Times New Roman" w:eastAsia="Times New Roman" w:hAnsi="Times New Roman" w:cs="Times New Roman"/>
          <w:sz w:val="24"/>
          <w:szCs w:val="24"/>
        </w:rPr>
      </w:pPr>
      <w:r>
        <w:rPr>
          <w:rFonts w:ascii="Times New Roman" w:eastAsia="Times New Roman" w:hAnsi="Times New Roman" w:cs="Times New Roman"/>
          <w:sz w:val="24"/>
          <w:szCs w:val="24"/>
        </w:rPr>
        <w:t>Чл. 520. (Нов - ДВ, бр. 83 от 1996 г.) (1) Плащането чрез посредничество е допустимо, когато приносителят може да предяви обратните си искове на падежа или преди падежа.</w:t>
      </w:r>
    </w:p>
    <w:p w:rsidR="005E6671" w:rsidRDefault="00237F4C">
      <w:pPr>
        <w:spacing w:after="0" w:line="240" w:lineRule="auto"/>
        <w:ind w:firstLine="855"/>
        <w:divId w:val="2004121700"/>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Плащането трябва да бъде за цялата сума, която дължи този, за когото е извършено посредничеството, и да се извърши най-късно в деня след изтичането на срока за протест поради неплащане.</w:t>
      </w:r>
    </w:p>
    <w:p w:rsidR="005E6671" w:rsidRDefault="005E6671">
      <w:pPr>
        <w:spacing w:after="0" w:line="240" w:lineRule="auto"/>
        <w:ind w:firstLine="855"/>
        <w:divId w:val="11992461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13032775"/>
        <w:rPr>
          <w:rFonts w:ascii="Times New Roman" w:hAnsi="Times New Roman" w:cs="Times New Roman"/>
          <w:b/>
          <w:bCs/>
          <w:sz w:val="24"/>
          <w:szCs w:val="24"/>
        </w:rPr>
      </w:pPr>
      <w:r>
        <w:rPr>
          <w:rFonts w:ascii="Times New Roman" w:hAnsi="Times New Roman" w:cs="Times New Roman"/>
          <w:b/>
          <w:bCs/>
          <w:sz w:val="24"/>
          <w:szCs w:val="24"/>
        </w:rPr>
        <w:t>ПРЕДЯВЯВАНЕ И ПРОТЕСТ</w:t>
      </w:r>
    </w:p>
    <w:p w:rsidR="005E6671" w:rsidRDefault="00237F4C">
      <w:pPr>
        <w:spacing w:after="0" w:line="240" w:lineRule="auto"/>
        <w:ind w:firstLine="855"/>
        <w:divId w:val="1860853703"/>
        <w:rPr>
          <w:rFonts w:ascii="Times New Roman" w:eastAsia="Times New Roman" w:hAnsi="Times New Roman" w:cs="Times New Roman"/>
          <w:sz w:val="24"/>
          <w:szCs w:val="24"/>
        </w:rPr>
      </w:pPr>
      <w:r>
        <w:rPr>
          <w:rFonts w:ascii="Times New Roman" w:eastAsia="Times New Roman" w:hAnsi="Times New Roman" w:cs="Times New Roman"/>
          <w:sz w:val="24"/>
          <w:szCs w:val="24"/>
        </w:rPr>
        <w:t>Чл. 521. (Нов - ДВ, бр. 83 от 1996 г.) (1) Ако менителницата е била приета за чест от лице с местожителство в мястото на плащане или ако лице с местожителство в същото място е било посочено за плащане при нужда, приносителят трябва да предяви менителницата на тези лица най-късно в деня след изтичането на срока за извършване на протест поради неплащане и ако е необходимо - да извърши този протест.</w:t>
      </w:r>
    </w:p>
    <w:p w:rsidR="005E6671" w:rsidRDefault="005E6671">
      <w:pPr>
        <w:spacing w:after="0" w:line="240" w:lineRule="auto"/>
        <w:ind w:firstLine="855"/>
        <w:divId w:val="1213032775"/>
        <w:rPr>
          <w:rFonts w:ascii="Times New Roman" w:eastAsia="Times New Roman" w:hAnsi="Times New Roman" w:cs="Times New Roman"/>
          <w:sz w:val="24"/>
          <w:szCs w:val="24"/>
        </w:rPr>
      </w:pPr>
    </w:p>
    <w:p w:rsidR="005E6671" w:rsidRDefault="00237F4C">
      <w:pPr>
        <w:spacing w:after="0" w:line="240" w:lineRule="auto"/>
        <w:ind w:firstLine="855"/>
        <w:divId w:val="17248642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протестът не е извършен своевременно, този, който е посочил адреса за плащане при нужда или за когото менителницата е приета за чест, както и подписалите след него се освобождават от задължението си.</w:t>
      </w:r>
    </w:p>
    <w:p w:rsidR="005E6671" w:rsidRDefault="005E6671">
      <w:pPr>
        <w:spacing w:after="0" w:line="240" w:lineRule="auto"/>
        <w:ind w:firstLine="855"/>
        <w:divId w:val="12130327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92139548"/>
        <w:rPr>
          <w:rFonts w:ascii="Times New Roman" w:hAnsi="Times New Roman" w:cs="Times New Roman"/>
          <w:b/>
          <w:bCs/>
          <w:sz w:val="24"/>
          <w:szCs w:val="24"/>
        </w:rPr>
      </w:pPr>
      <w:r>
        <w:rPr>
          <w:rFonts w:ascii="Times New Roman" w:hAnsi="Times New Roman" w:cs="Times New Roman"/>
          <w:b/>
          <w:bCs/>
          <w:sz w:val="24"/>
          <w:szCs w:val="24"/>
        </w:rPr>
        <w:t>ПОСЛЕДИЦИ ОТ ОТКАЗ НА ПРИНОСИТЕЛЯ</w:t>
      </w:r>
    </w:p>
    <w:p w:rsidR="005E6671" w:rsidRDefault="00237F4C">
      <w:pPr>
        <w:spacing w:after="0" w:line="240" w:lineRule="auto"/>
        <w:ind w:firstLine="855"/>
        <w:divId w:val="1631205468"/>
        <w:rPr>
          <w:rFonts w:ascii="Times New Roman" w:eastAsia="Times New Roman" w:hAnsi="Times New Roman" w:cs="Times New Roman"/>
          <w:sz w:val="24"/>
          <w:szCs w:val="24"/>
        </w:rPr>
      </w:pPr>
      <w:r>
        <w:rPr>
          <w:rFonts w:ascii="Times New Roman" w:eastAsia="Times New Roman" w:hAnsi="Times New Roman" w:cs="Times New Roman"/>
          <w:sz w:val="24"/>
          <w:szCs w:val="24"/>
        </w:rPr>
        <w:t>Чл. 522. (Нов - ДВ, бр. 83 от 1996 г.) Приносителят, който откаже да приеме плащането чрез посредничество, губи обратните си искове срещу тези, които биха били освободени от задължението си поради посредничеството.</w:t>
      </w:r>
    </w:p>
    <w:p w:rsidR="005E6671" w:rsidRDefault="005E6671">
      <w:pPr>
        <w:spacing w:after="0" w:line="240" w:lineRule="auto"/>
        <w:ind w:firstLine="855"/>
        <w:divId w:val="79213954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1254002"/>
        <w:rPr>
          <w:rFonts w:ascii="Times New Roman" w:hAnsi="Times New Roman" w:cs="Times New Roman"/>
          <w:b/>
          <w:bCs/>
          <w:sz w:val="24"/>
          <w:szCs w:val="24"/>
        </w:rPr>
      </w:pPr>
      <w:r>
        <w:rPr>
          <w:rFonts w:ascii="Times New Roman" w:hAnsi="Times New Roman" w:cs="Times New Roman"/>
          <w:b/>
          <w:bCs/>
          <w:sz w:val="24"/>
          <w:szCs w:val="24"/>
        </w:rPr>
        <w:t>УСТАНОВЯВАНЕ НА ПЛАЩАНЕТО</w:t>
      </w:r>
    </w:p>
    <w:p w:rsidR="005E6671" w:rsidRDefault="00237F4C">
      <w:pPr>
        <w:spacing w:after="0" w:line="240" w:lineRule="auto"/>
        <w:ind w:firstLine="855"/>
        <w:divId w:val="161823260"/>
        <w:rPr>
          <w:rFonts w:ascii="Times New Roman" w:eastAsia="Times New Roman" w:hAnsi="Times New Roman" w:cs="Times New Roman"/>
          <w:sz w:val="24"/>
          <w:szCs w:val="24"/>
        </w:rPr>
      </w:pPr>
      <w:r>
        <w:rPr>
          <w:rFonts w:ascii="Times New Roman" w:eastAsia="Times New Roman" w:hAnsi="Times New Roman" w:cs="Times New Roman"/>
          <w:sz w:val="24"/>
          <w:szCs w:val="24"/>
        </w:rPr>
        <w:t>Чл. 523. (Нов - ДВ, бр. 83 от 1996 г.) (1) Плащането чрез посредничество се установява с разписка върху менителницата, в която се посочва за кого е платено, а ако не е посочено, се смята, че е платено за издателя.</w:t>
      </w:r>
    </w:p>
    <w:p w:rsidR="005E6671" w:rsidRDefault="00237F4C">
      <w:pPr>
        <w:spacing w:after="0" w:line="240" w:lineRule="auto"/>
        <w:ind w:firstLine="855"/>
        <w:divId w:val="1281689556"/>
        <w:rPr>
          <w:rFonts w:ascii="Times New Roman" w:eastAsia="Times New Roman" w:hAnsi="Times New Roman" w:cs="Times New Roman"/>
          <w:sz w:val="24"/>
          <w:szCs w:val="24"/>
        </w:rPr>
      </w:pPr>
      <w:r>
        <w:rPr>
          <w:rFonts w:ascii="Times New Roman" w:eastAsia="Times New Roman" w:hAnsi="Times New Roman" w:cs="Times New Roman"/>
          <w:sz w:val="24"/>
          <w:szCs w:val="24"/>
        </w:rPr>
        <w:t>(2) Менителницата и протестът се предават на посредника, който е платил.</w:t>
      </w:r>
    </w:p>
    <w:p w:rsidR="005E6671" w:rsidRDefault="005E6671">
      <w:pPr>
        <w:spacing w:after="0" w:line="240" w:lineRule="auto"/>
        <w:ind w:firstLine="855"/>
        <w:divId w:val="16912540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6631026"/>
        <w:rPr>
          <w:rFonts w:ascii="Times New Roman" w:hAnsi="Times New Roman" w:cs="Times New Roman"/>
          <w:b/>
          <w:bCs/>
          <w:sz w:val="24"/>
          <w:szCs w:val="24"/>
        </w:rPr>
      </w:pPr>
      <w:r>
        <w:rPr>
          <w:rFonts w:ascii="Times New Roman" w:hAnsi="Times New Roman" w:cs="Times New Roman"/>
          <w:b/>
          <w:bCs/>
          <w:sz w:val="24"/>
          <w:szCs w:val="24"/>
        </w:rPr>
        <w:t>ПРАВА НА ПОСРЕДНИКА</w:t>
      </w:r>
    </w:p>
    <w:p w:rsidR="005E6671" w:rsidRDefault="00237F4C">
      <w:pPr>
        <w:spacing w:after="0" w:line="240" w:lineRule="auto"/>
        <w:ind w:firstLine="855"/>
        <w:divId w:val="1804955773"/>
        <w:rPr>
          <w:rFonts w:ascii="Times New Roman" w:eastAsia="Times New Roman" w:hAnsi="Times New Roman" w:cs="Times New Roman"/>
          <w:sz w:val="24"/>
          <w:szCs w:val="24"/>
        </w:rPr>
      </w:pPr>
      <w:r>
        <w:rPr>
          <w:rFonts w:ascii="Times New Roman" w:eastAsia="Times New Roman" w:hAnsi="Times New Roman" w:cs="Times New Roman"/>
          <w:sz w:val="24"/>
          <w:szCs w:val="24"/>
        </w:rPr>
        <w:t>Чл. 524. (Нов - ДВ, бр. 83 от 1996 г.) (1) Посредникът, който е платил, придобива правата по менителницата срещу този, за когото е платил, и срещу лицата, които отговарят към него по менителницата. Той няма право да джироса менителницата.</w:t>
      </w:r>
    </w:p>
    <w:p w:rsidR="005E6671" w:rsidRDefault="00237F4C">
      <w:pPr>
        <w:spacing w:after="0" w:line="240" w:lineRule="auto"/>
        <w:ind w:firstLine="855"/>
        <w:divId w:val="66331673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подписали менителницата след този, за когото е платено, се освобождават от задължението си.</w:t>
      </w:r>
    </w:p>
    <w:p w:rsidR="005E6671" w:rsidRDefault="00237F4C">
      <w:pPr>
        <w:spacing w:after="0" w:line="240" w:lineRule="auto"/>
        <w:ind w:firstLine="855"/>
        <w:divId w:val="121936694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няколко лица са предложили плащане чрез посредничество, трябва да бъде предпочетен посредникът, чието плащане освобождава най-много длъжници по менителницата. Този, който е платил в несъответствие с предходното изречение, като е знаел обстоятелствата, губи обратния си иск срещу лицата, които биха били освободени.</w:t>
      </w:r>
    </w:p>
    <w:p w:rsidR="005E6671" w:rsidRDefault="005E6671">
      <w:pPr>
        <w:spacing w:after="0" w:line="240" w:lineRule="auto"/>
        <w:ind w:firstLine="855"/>
        <w:divId w:val="5663102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t>МНОЖЕСТВО ЕКЗЕМПЛЯРИ И ПРЕПИСИ</w:t>
      </w:r>
    </w:p>
    <w:p w:rsidR="005E6671" w:rsidRDefault="00237F4C">
      <w:pPr>
        <w:spacing w:before="100" w:beforeAutospacing="1" w:after="100" w:afterAutospacing="1" w:line="240" w:lineRule="auto"/>
        <w:ind w:firstLine="855"/>
        <w:divId w:val="466893570"/>
        <w:rPr>
          <w:rFonts w:ascii="Times New Roman" w:hAnsi="Times New Roman" w:cs="Times New Roman"/>
          <w:b/>
          <w:bCs/>
          <w:sz w:val="24"/>
          <w:szCs w:val="24"/>
        </w:rPr>
      </w:pPr>
      <w:r>
        <w:rPr>
          <w:rFonts w:ascii="Times New Roman" w:hAnsi="Times New Roman" w:cs="Times New Roman"/>
          <w:b/>
          <w:bCs/>
          <w:sz w:val="24"/>
          <w:szCs w:val="24"/>
        </w:rPr>
        <w:t>ИЗДАВАНЕ НА ЕДНАКВИ ЕКЗЕМПЛЯРИ</w:t>
      </w:r>
    </w:p>
    <w:p w:rsidR="005E6671" w:rsidRDefault="00237F4C">
      <w:pPr>
        <w:spacing w:after="0" w:line="240" w:lineRule="auto"/>
        <w:ind w:firstLine="855"/>
        <w:divId w:val="801848278"/>
        <w:rPr>
          <w:rFonts w:ascii="Times New Roman" w:eastAsia="Times New Roman" w:hAnsi="Times New Roman" w:cs="Times New Roman"/>
          <w:sz w:val="24"/>
          <w:szCs w:val="24"/>
        </w:rPr>
      </w:pPr>
      <w:r>
        <w:rPr>
          <w:rFonts w:ascii="Times New Roman" w:eastAsia="Times New Roman" w:hAnsi="Times New Roman" w:cs="Times New Roman"/>
          <w:sz w:val="24"/>
          <w:szCs w:val="24"/>
        </w:rPr>
        <w:t>Чл. 525. (Нов - ДВ, бр. 83 от 1996 г.) (1) Менителницата може да бъде издадена в няколко еднакви екземпляра. Те трябва да бъдат номерирани в текста, а ако това не е направено, всеки екземпляр се смята за отделна менителница.</w:t>
      </w:r>
    </w:p>
    <w:p w:rsidR="005E6671" w:rsidRDefault="005E6671">
      <w:pPr>
        <w:spacing w:after="0" w:line="240" w:lineRule="auto"/>
        <w:ind w:firstLine="855"/>
        <w:divId w:val="466893570"/>
        <w:rPr>
          <w:rFonts w:ascii="Times New Roman" w:eastAsia="Times New Roman" w:hAnsi="Times New Roman" w:cs="Times New Roman"/>
          <w:sz w:val="24"/>
          <w:szCs w:val="24"/>
        </w:rPr>
      </w:pPr>
    </w:p>
    <w:p w:rsidR="005E6671" w:rsidRDefault="00237F4C">
      <w:pPr>
        <w:spacing w:after="0" w:line="240" w:lineRule="auto"/>
        <w:ind w:firstLine="855"/>
        <w:divId w:val="53130347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менителницата не е посочено, че се издава в един екземпляр, всеки приносител може да иска на свои разноски издаването на повече екземпляри, докато се стигне до издателя. Джирантите са длъжни да възпроизведат своите джира върху новите екземпляри.</w:t>
      </w:r>
    </w:p>
    <w:p w:rsidR="005E6671" w:rsidRDefault="005E6671">
      <w:pPr>
        <w:spacing w:after="240" w:line="240" w:lineRule="auto"/>
        <w:ind w:firstLine="855"/>
        <w:divId w:val="4668935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9383830"/>
        <w:rPr>
          <w:rFonts w:ascii="Times New Roman" w:hAnsi="Times New Roman" w:cs="Times New Roman"/>
          <w:b/>
          <w:bCs/>
          <w:sz w:val="24"/>
          <w:szCs w:val="24"/>
        </w:rPr>
      </w:pPr>
      <w:r>
        <w:rPr>
          <w:rFonts w:ascii="Times New Roman" w:hAnsi="Times New Roman" w:cs="Times New Roman"/>
          <w:b/>
          <w:bCs/>
          <w:sz w:val="24"/>
          <w:szCs w:val="24"/>
        </w:rPr>
        <w:t>ПЛАЩАНЕ ПО ЕДИН ОТ ЕКЗЕМПЛЯРИТЕ</w:t>
      </w:r>
    </w:p>
    <w:p w:rsidR="005E6671" w:rsidRDefault="00237F4C">
      <w:pPr>
        <w:spacing w:after="0" w:line="240" w:lineRule="auto"/>
        <w:ind w:firstLine="855"/>
        <w:divId w:val="1231572153"/>
        <w:rPr>
          <w:rFonts w:ascii="Times New Roman" w:eastAsia="Times New Roman" w:hAnsi="Times New Roman" w:cs="Times New Roman"/>
          <w:sz w:val="24"/>
          <w:szCs w:val="24"/>
        </w:rPr>
      </w:pPr>
      <w:r>
        <w:rPr>
          <w:rFonts w:ascii="Times New Roman" w:eastAsia="Times New Roman" w:hAnsi="Times New Roman" w:cs="Times New Roman"/>
          <w:sz w:val="24"/>
          <w:szCs w:val="24"/>
        </w:rPr>
        <w:t>Чл. 526. (Нов - ДВ, бр. 83 от 1996 г.) (1) Плащането по един от екземплярите освобождава всички задължени лица и без специална уговорка за това. Платецът обаче е задължен по всички приети екземпляри, които не са му били върнати.</w:t>
      </w:r>
    </w:p>
    <w:p w:rsidR="005E6671" w:rsidRDefault="005E6671">
      <w:pPr>
        <w:spacing w:after="0" w:line="240" w:lineRule="auto"/>
        <w:ind w:firstLine="855"/>
        <w:divId w:val="959383830"/>
        <w:rPr>
          <w:rFonts w:ascii="Times New Roman" w:eastAsia="Times New Roman" w:hAnsi="Times New Roman" w:cs="Times New Roman"/>
          <w:sz w:val="24"/>
          <w:szCs w:val="24"/>
        </w:rPr>
      </w:pPr>
    </w:p>
    <w:p w:rsidR="005E6671" w:rsidRDefault="00237F4C">
      <w:pPr>
        <w:spacing w:after="0" w:line="240" w:lineRule="auto"/>
        <w:ind w:firstLine="855"/>
        <w:divId w:val="1909000377"/>
        <w:rPr>
          <w:rFonts w:ascii="Times New Roman" w:eastAsia="Times New Roman" w:hAnsi="Times New Roman" w:cs="Times New Roman"/>
          <w:sz w:val="24"/>
          <w:szCs w:val="24"/>
        </w:rPr>
      </w:pPr>
      <w:r>
        <w:rPr>
          <w:rFonts w:ascii="Times New Roman" w:eastAsia="Times New Roman" w:hAnsi="Times New Roman" w:cs="Times New Roman"/>
          <w:sz w:val="24"/>
          <w:szCs w:val="24"/>
        </w:rPr>
        <w:t>(2) Джирант, който е прехвърлил екземплярите на различни лица, както и следващите джиранти са задължени за всички екземпляри, подписани от тях, ако те не са им били върнати.</w:t>
      </w:r>
    </w:p>
    <w:p w:rsidR="005E6671" w:rsidRDefault="005E6671">
      <w:pPr>
        <w:spacing w:after="0" w:line="240" w:lineRule="auto"/>
        <w:ind w:firstLine="855"/>
        <w:divId w:val="9593838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87928480"/>
        <w:rPr>
          <w:rFonts w:ascii="Times New Roman" w:hAnsi="Times New Roman" w:cs="Times New Roman"/>
          <w:b/>
          <w:bCs/>
          <w:sz w:val="24"/>
          <w:szCs w:val="24"/>
        </w:rPr>
      </w:pPr>
      <w:r>
        <w:rPr>
          <w:rFonts w:ascii="Times New Roman" w:hAnsi="Times New Roman" w:cs="Times New Roman"/>
          <w:b/>
          <w:bCs/>
          <w:sz w:val="24"/>
          <w:szCs w:val="24"/>
        </w:rPr>
        <w:t>ИЗПРАЩАНЕ НА ЕКЗЕМПЛЯР ЗА ПРИЕМАНЕ</w:t>
      </w:r>
    </w:p>
    <w:p w:rsidR="005E6671" w:rsidRDefault="00237F4C">
      <w:pPr>
        <w:spacing w:after="0" w:line="240" w:lineRule="auto"/>
        <w:ind w:firstLine="855"/>
        <w:divId w:val="515847318"/>
        <w:rPr>
          <w:rFonts w:ascii="Times New Roman" w:eastAsia="Times New Roman" w:hAnsi="Times New Roman" w:cs="Times New Roman"/>
          <w:sz w:val="24"/>
          <w:szCs w:val="24"/>
        </w:rPr>
      </w:pPr>
      <w:r>
        <w:rPr>
          <w:rFonts w:ascii="Times New Roman" w:eastAsia="Times New Roman" w:hAnsi="Times New Roman" w:cs="Times New Roman"/>
          <w:sz w:val="24"/>
          <w:szCs w:val="24"/>
        </w:rPr>
        <w:t>Чл. 527. (Нов - ДВ, бр. 83 от 1996 г.) (1) Който е изпратил един от екземплярите за приемане, трябва да посочи в останалите екземпляри името на лицето, в което се намира изпратеният екземпляр. Това лице е длъжно да го предаде на легитимирания приносител на друг екземпляр.</w:t>
      </w:r>
    </w:p>
    <w:p w:rsidR="005E6671" w:rsidRDefault="00237F4C">
      <w:pPr>
        <w:spacing w:after="0" w:line="240" w:lineRule="auto"/>
        <w:ind w:firstLine="855"/>
        <w:divId w:val="171379875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предаването бъде отказано, приносителят може да предяви обратните си искове, като установи чрез протест, че:</w:t>
      </w:r>
    </w:p>
    <w:p w:rsidR="005E6671" w:rsidRDefault="005E6671">
      <w:pPr>
        <w:spacing w:after="0" w:line="240" w:lineRule="auto"/>
        <w:ind w:firstLine="855"/>
        <w:divId w:val="1987928480"/>
        <w:rPr>
          <w:rFonts w:ascii="Times New Roman" w:eastAsia="Times New Roman" w:hAnsi="Times New Roman" w:cs="Times New Roman"/>
          <w:sz w:val="24"/>
          <w:szCs w:val="24"/>
        </w:rPr>
      </w:pPr>
    </w:p>
    <w:p w:rsidR="005E6671" w:rsidRDefault="00237F4C">
      <w:pPr>
        <w:spacing w:after="0" w:line="240" w:lineRule="auto"/>
        <w:ind w:firstLine="855"/>
        <w:divId w:val="597297767"/>
        <w:rPr>
          <w:rFonts w:ascii="Times New Roman" w:eastAsia="Times New Roman" w:hAnsi="Times New Roman" w:cs="Times New Roman"/>
          <w:sz w:val="24"/>
          <w:szCs w:val="24"/>
        </w:rPr>
      </w:pPr>
      <w:r>
        <w:rPr>
          <w:rFonts w:ascii="Times New Roman" w:eastAsia="Times New Roman" w:hAnsi="Times New Roman" w:cs="Times New Roman"/>
          <w:sz w:val="24"/>
          <w:szCs w:val="24"/>
        </w:rPr>
        <w:t>1. екземплярът, изпратен за приемане, не му е бил предаден при поискване;</w:t>
      </w:r>
    </w:p>
    <w:p w:rsidR="005E6671" w:rsidRDefault="00237F4C">
      <w:pPr>
        <w:spacing w:after="0" w:line="240" w:lineRule="auto"/>
        <w:ind w:firstLine="855"/>
        <w:divId w:val="5898995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приемането или плащането не е могло да се извърши въз основа на друг екземпляр.</w:t>
      </w:r>
    </w:p>
    <w:p w:rsidR="005E6671" w:rsidRDefault="005E6671">
      <w:pPr>
        <w:spacing w:after="0" w:line="240" w:lineRule="auto"/>
        <w:ind w:firstLine="855"/>
        <w:divId w:val="19879284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79230062"/>
        <w:rPr>
          <w:rFonts w:ascii="Times New Roman" w:hAnsi="Times New Roman" w:cs="Times New Roman"/>
          <w:b/>
          <w:bCs/>
          <w:sz w:val="24"/>
          <w:szCs w:val="24"/>
        </w:rPr>
      </w:pPr>
      <w:r>
        <w:rPr>
          <w:rFonts w:ascii="Times New Roman" w:hAnsi="Times New Roman" w:cs="Times New Roman"/>
          <w:b/>
          <w:bCs/>
          <w:sz w:val="24"/>
          <w:szCs w:val="24"/>
        </w:rPr>
        <w:t>ПРЕПИСИ</w:t>
      </w:r>
    </w:p>
    <w:p w:rsidR="005E6671" w:rsidRDefault="00237F4C">
      <w:pPr>
        <w:spacing w:after="0" w:line="240" w:lineRule="auto"/>
        <w:ind w:firstLine="855"/>
        <w:divId w:val="1515266540"/>
        <w:rPr>
          <w:rFonts w:ascii="Times New Roman" w:eastAsia="Times New Roman" w:hAnsi="Times New Roman" w:cs="Times New Roman"/>
          <w:sz w:val="24"/>
          <w:szCs w:val="24"/>
        </w:rPr>
      </w:pPr>
      <w:r>
        <w:rPr>
          <w:rFonts w:ascii="Times New Roman" w:eastAsia="Times New Roman" w:hAnsi="Times New Roman" w:cs="Times New Roman"/>
          <w:sz w:val="24"/>
          <w:szCs w:val="24"/>
        </w:rPr>
        <w:t>Чл. 528. (Нов - ДВ, бр. 83 от 1996 г.) (1) Всеки приносител на менителница има право да направи преписи.</w:t>
      </w:r>
    </w:p>
    <w:p w:rsidR="005E6671" w:rsidRDefault="00237F4C">
      <w:pPr>
        <w:spacing w:after="0" w:line="240" w:lineRule="auto"/>
        <w:ind w:firstLine="855"/>
        <w:divId w:val="19207479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Преписът трябва точно да възпроизвежда оригинала с джирата и всички други отбелязвания, които се намират върху него, и да посочва къде завършва преписът.</w:t>
      </w:r>
    </w:p>
    <w:p w:rsidR="005E6671" w:rsidRDefault="005E6671">
      <w:pPr>
        <w:spacing w:after="0" w:line="240" w:lineRule="auto"/>
        <w:ind w:firstLine="855"/>
        <w:divId w:val="1679230062"/>
        <w:rPr>
          <w:rFonts w:ascii="Times New Roman" w:eastAsia="Times New Roman" w:hAnsi="Times New Roman" w:cs="Times New Roman"/>
          <w:sz w:val="24"/>
          <w:szCs w:val="24"/>
        </w:rPr>
      </w:pPr>
    </w:p>
    <w:p w:rsidR="005E6671" w:rsidRDefault="00237F4C">
      <w:pPr>
        <w:spacing w:after="0" w:line="240" w:lineRule="auto"/>
        <w:ind w:firstLine="855"/>
        <w:divId w:val="14254497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преписа може да се поръчителства и той може да бъде джиросван. Срещу лицата, положили подписи върху менителницата преди преписа, преписът има действие само ако се предявява заедно с оригинала.</w:t>
      </w:r>
    </w:p>
    <w:p w:rsidR="005E6671" w:rsidRDefault="005E6671">
      <w:pPr>
        <w:spacing w:after="0" w:line="240" w:lineRule="auto"/>
        <w:ind w:firstLine="855"/>
        <w:divId w:val="167923006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54755245"/>
        <w:rPr>
          <w:rFonts w:ascii="Times New Roman" w:hAnsi="Times New Roman" w:cs="Times New Roman"/>
          <w:b/>
          <w:bCs/>
          <w:sz w:val="24"/>
          <w:szCs w:val="24"/>
        </w:rPr>
      </w:pPr>
      <w:r>
        <w:rPr>
          <w:rFonts w:ascii="Times New Roman" w:hAnsi="Times New Roman" w:cs="Times New Roman"/>
          <w:b/>
          <w:bCs/>
          <w:sz w:val="24"/>
          <w:szCs w:val="24"/>
        </w:rPr>
        <w:t>ОРИГИНАЛ И ПРЕПИСИ</w:t>
      </w:r>
    </w:p>
    <w:p w:rsidR="005E6671" w:rsidRDefault="00237F4C">
      <w:pPr>
        <w:spacing w:after="0" w:line="240" w:lineRule="auto"/>
        <w:ind w:firstLine="855"/>
        <w:divId w:val="2050492866"/>
        <w:rPr>
          <w:rFonts w:ascii="Times New Roman" w:eastAsia="Times New Roman" w:hAnsi="Times New Roman" w:cs="Times New Roman"/>
          <w:sz w:val="24"/>
          <w:szCs w:val="24"/>
        </w:rPr>
      </w:pPr>
      <w:r>
        <w:rPr>
          <w:rFonts w:ascii="Times New Roman" w:eastAsia="Times New Roman" w:hAnsi="Times New Roman" w:cs="Times New Roman"/>
          <w:sz w:val="24"/>
          <w:szCs w:val="24"/>
        </w:rPr>
        <w:t>Чл. 529. (Нов - ДВ, бр. 83 от 1996 г.) (1) Преписът трябва да посочва държателя на оригинала, който е длъжен да го предаде на легитимирания приносител на преписа.</w:t>
      </w:r>
    </w:p>
    <w:p w:rsidR="005E6671" w:rsidRDefault="005E6671">
      <w:pPr>
        <w:spacing w:after="0" w:line="240" w:lineRule="auto"/>
        <w:ind w:firstLine="855"/>
        <w:divId w:val="254755245"/>
        <w:rPr>
          <w:rFonts w:ascii="Times New Roman" w:eastAsia="Times New Roman" w:hAnsi="Times New Roman" w:cs="Times New Roman"/>
          <w:sz w:val="24"/>
          <w:szCs w:val="24"/>
        </w:rPr>
      </w:pPr>
    </w:p>
    <w:p w:rsidR="005E6671" w:rsidRDefault="00237F4C">
      <w:pPr>
        <w:spacing w:after="0" w:line="240" w:lineRule="auto"/>
        <w:ind w:firstLine="855"/>
        <w:divId w:val="168389302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държателят откаже да предаде оригинала, приносителят може да упражни обратните си искове срещу джирантите и поръчителите по преписа, след като установи чрез протест, че оригиналът не му е бил предаден.</w:t>
      </w:r>
    </w:p>
    <w:p w:rsidR="005E6671" w:rsidRDefault="00237F4C">
      <w:pPr>
        <w:spacing w:after="0" w:line="240" w:lineRule="auto"/>
        <w:ind w:firstLine="855"/>
        <w:divId w:val="2898959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Ако оригиналът след последното джиро, преди да се изготви преписът, носи уговорката "оттук нататък действителни са джирата само върху преписа" или друг равнозначен израз, всяко джиро, написано след това върху оригинала, е недействително.</w:t>
      </w:r>
    </w:p>
    <w:p w:rsidR="005E6671" w:rsidRDefault="005E6671">
      <w:pPr>
        <w:spacing w:after="0" w:line="240" w:lineRule="auto"/>
        <w:ind w:firstLine="855"/>
        <w:divId w:val="25475524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XI.</w:t>
      </w:r>
      <w:r>
        <w:rPr>
          <w:rFonts w:ascii="Times New Roman" w:hAnsi="Times New Roman" w:cs="Times New Roman"/>
          <w:b/>
          <w:bCs/>
          <w:sz w:val="24"/>
          <w:szCs w:val="24"/>
        </w:rPr>
        <w:br/>
        <w:t>ИЗМЕНЕНИЯ</w:t>
      </w:r>
    </w:p>
    <w:p w:rsidR="005E6671" w:rsidRDefault="00237F4C">
      <w:pPr>
        <w:spacing w:before="100" w:beforeAutospacing="1" w:after="100" w:afterAutospacing="1" w:line="240" w:lineRule="auto"/>
        <w:ind w:firstLine="855"/>
        <w:divId w:val="958296896"/>
        <w:rPr>
          <w:rFonts w:ascii="Times New Roman" w:hAnsi="Times New Roman" w:cs="Times New Roman"/>
          <w:b/>
          <w:bCs/>
          <w:sz w:val="24"/>
          <w:szCs w:val="24"/>
        </w:rPr>
      </w:pPr>
      <w:r>
        <w:rPr>
          <w:rFonts w:ascii="Times New Roman" w:hAnsi="Times New Roman" w:cs="Times New Roman"/>
          <w:b/>
          <w:bCs/>
          <w:sz w:val="24"/>
          <w:szCs w:val="24"/>
        </w:rPr>
        <w:t>ДЕЙСТВИЕ НА ИЗМЕНЕНИЯТА</w:t>
      </w:r>
    </w:p>
    <w:p w:rsidR="005E6671" w:rsidRDefault="00237F4C">
      <w:pPr>
        <w:spacing w:after="0" w:line="240" w:lineRule="auto"/>
        <w:ind w:firstLine="855"/>
        <w:divId w:val="773207469"/>
        <w:rPr>
          <w:rFonts w:ascii="Times New Roman" w:eastAsia="Times New Roman" w:hAnsi="Times New Roman" w:cs="Times New Roman"/>
          <w:sz w:val="24"/>
          <w:szCs w:val="24"/>
        </w:rPr>
      </w:pPr>
      <w:r>
        <w:rPr>
          <w:rFonts w:ascii="Times New Roman" w:eastAsia="Times New Roman" w:hAnsi="Times New Roman" w:cs="Times New Roman"/>
          <w:sz w:val="24"/>
          <w:szCs w:val="24"/>
        </w:rPr>
        <w:t>Чл. 530. (Нов - ДВ, бр. 83 от 1996 г.) В случай на изменение на текста на менителницата лицата, подписали след изменението, са задължени при условията на изменения текст, а подписалите преди изменението - според първоначалния текст.</w:t>
      </w:r>
    </w:p>
    <w:p w:rsidR="005E6671" w:rsidRDefault="005E6671">
      <w:pPr>
        <w:spacing w:after="0" w:line="240" w:lineRule="auto"/>
        <w:ind w:firstLine="855"/>
        <w:divId w:val="95829689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XII.</w:t>
      </w:r>
      <w:r>
        <w:rPr>
          <w:rFonts w:ascii="Times New Roman" w:hAnsi="Times New Roman" w:cs="Times New Roman"/>
          <w:b/>
          <w:bCs/>
          <w:sz w:val="24"/>
          <w:szCs w:val="24"/>
        </w:rPr>
        <w:br/>
        <w:t>ДАВНОСТ</w:t>
      </w:r>
    </w:p>
    <w:p w:rsidR="005E6671" w:rsidRDefault="00237F4C">
      <w:pPr>
        <w:spacing w:before="100" w:beforeAutospacing="1" w:after="100" w:afterAutospacing="1" w:line="240" w:lineRule="auto"/>
        <w:ind w:firstLine="855"/>
        <w:divId w:val="1707678005"/>
        <w:rPr>
          <w:rFonts w:ascii="Times New Roman" w:hAnsi="Times New Roman" w:cs="Times New Roman"/>
          <w:b/>
          <w:bCs/>
          <w:sz w:val="24"/>
          <w:szCs w:val="24"/>
        </w:rPr>
      </w:pPr>
      <w:r>
        <w:rPr>
          <w:rFonts w:ascii="Times New Roman" w:hAnsi="Times New Roman" w:cs="Times New Roman"/>
          <w:b/>
          <w:bCs/>
          <w:sz w:val="24"/>
          <w:szCs w:val="24"/>
        </w:rPr>
        <w:t>ДАВНОСТНИ СРОКОВЕ</w:t>
      </w:r>
    </w:p>
    <w:p w:rsidR="005E6671" w:rsidRDefault="00237F4C">
      <w:pPr>
        <w:spacing w:after="0" w:line="240" w:lineRule="auto"/>
        <w:ind w:firstLine="855"/>
        <w:divId w:val="129370746"/>
        <w:rPr>
          <w:rFonts w:ascii="Times New Roman" w:eastAsia="Times New Roman" w:hAnsi="Times New Roman" w:cs="Times New Roman"/>
          <w:sz w:val="24"/>
          <w:szCs w:val="24"/>
        </w:rPr>
      </w:pPr>
      <w:r>
        <w:rPr>
          <w:rFonts w:ascii="Times New Roman" w:eastAsia="Times New Roman" w:hAnsi="Times New Roman" w:cs="Times New Roman"/>
          <w:sz w:val="24"/>
          <w:szCs w:val="24"/>
        </w:rPr>
        <w:t>Чл. 531. (Нов - ДВ, бр. 83 от 1996 г.) (1) Исковете по менителницата срещу платеца се погасяват с тригодишна давност от падежа.</w:t>
      </w:r>
    </w:p>
    <w:p w:rsidR="005E6671" w:rsidRDefault="005E6671">
      <w:pPr>
        <w:spacing w:after="0" w:line="240" w:lineRule="auto"/>
        <w:ind w:firstLine="855"/>
        <w:divId w:val="1707678005"/>
        <w:rPr>
          <w:rFonts w:ascii="Times New Roman" w:eastAsia="Times New Roman" w:hAnsi="Times New Roman" w:cs="Times New Roman"/>
          <w:sz w:val="24"/>
          <w:szCs w:val="24"/>
        </w:rPr>
      </w:pPr>
    </w:p>
    <w:p w:rsidR="005E6671" w:rsidRDefault="00237F4C">
      <w:pPr>
        <w:spacing w:after="0" w:line="240" w:lineRule="auto"/>
        <w:ind w:firstLine="855"/>
        <w:divId w:val="1708675627"/>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Исковете на приносителя срещу джирантите и срещу издателя се погасяват с едногодишна давност от деня на своевременно извършения протест или от падежа, ако менителницата съдържа уговорка "без разноски".</w:t>
      </w:r>
    </w:p>
    <w:p w:rsidR="005E6671" w:rsidRDefault="005E6671">
      <w:pPr>
        <w:spacing w:after="0" w:line="240" w:lineRule="auto"/>
        <w:ind w:firstLine="855"/>
        <w:divId w:val="1707678005"/>
        <w:rPr>
          <w:rFonts w:ascii="Times New Roman" w:eastAsia="Times New Roman" w:hAnsi="Times New Roman" w:cs="Times New Roman"/>
          <w:sz w:val="24"/>
          <w:szCs w:val="24"/>
        </w:rPr>
      </w:pPr>
    </w:p>
    <w:p w:rsidR="005E6671" w:rsidRDefault="00237F4C">
      <w:pPr>
        <w:spacing w:after="0" w:line="240" w:lineRule="auto"/>
        <w:ind w:firstLine="855"/>
        <w:divId w:val="1429740759"/>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Исковете на джирантите помежду им и срещу издателя се погасяват с шестмесечна давност от деня, в който джирантът е платил менителницата, или от деня, в който срещу него е предявен иск.</w:t>
      </w:r>
    </w:p>
    <w:p w:rsidR="005E6671" w:rsidRDefault="005E6671">
      <w:pPr>
        <w:spacing w:after="240" w:line="240" w:lineRule="auto"/>
        <w:ind w:firstLine="855"/>
        <w:divId w:val="17076780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3573058"/>
        <w:rPr>
          <w:rFonts w:ascii="Times New Roman" w:hAnsi="Times New Roman" w:cs="Times New Roman"/>
          <w:b/>
          <w:bCs/>
          <w:sz w:val="24"/>
          <w:szCs w:val="24"/>
        </w:rPr>
      </w:pPr>
      <w:r>
        <w:rPr>
          <w:rFonts w:ascii="Times New Roman" w:hAnsi="Times New Roman" w:cs="Times New Roman"/>
          <w:b/>
          <w:bCs/>
          <w:sz w:val="24"/>
          <w:szCs w:val="24"/>
        </w:rPr>
        <w:t>ПРЕКЪСВАНЕ НА ДАВНОСТТА</w:t>
      </w:r>
    </w:p>
    <w:p w:rsidR="005E6671" w:rsidRDefault="00237F4C">
      <w:pPr>
        <w:spacing w:after="0" w:line="240" w:lineRule="auto"/>
        <w:ind w:firstLine="855"/>
        <w:divId w:val="559831429"/>
        <w:rPr>
          <w:rFonts w:ascii="Times New Roman" w:eastAsia="Times New Roman" w:hAnsi="Times New Roman" w:cs="Times New Roman"/>
          <w:sz w:val="24"/>
          <w:szCs w:val="24"/>
        </w:rPr>
      </w:pPr>
      <w:r>
        <w:rPr>
          <w:rFonts w:ascii="Times New Roman" w:eastAsia="Times New Roman" w:hAnsi="Times New Roman" w:cs="Times New Roman"/>
          <w:sz w:val="24"/>
          <w:szCs w:val="24"/>
        </w:rPr>
        <w:t>Чл. 532. (Нов - ДВ, бр. 83 от 1996 г.) Давността се прекъсва само по отношение на лицето, срещу което е извършено действието.</w:t>
      </w:r>
    </w:p>
    <w:p w:rsidR="005E6671" w:rsidRDefault="005E6671">
      <w:pPr>
        <w:spacing w:after="0" w:line="240" w:lineRule="auto"/>
        <w:ind w:firstLine="855"/>
        <w:divId w:val="15335730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46815175"/>
        <w:rPr>
          <w:rFonts w:ascii="Times New Roman" w:hAnsi="Times New Roman" w:cs="Times New Roman"/>
          <w:b/>
          <w:bCs/>
          <w:sz w:val="24"/>
          <w:szCs w:val="24"/>
        </w:rPr>
      </w:pPr>
      <w:r>
        <w:rPr>
          <w:rFonts w:ascii="Times New Roman" w:hAnsi="Times New Roman" w:cs="Times New Roman"/>
          <w:b/>
          <w:bCs/>
          <w:sz w:val="24"/>
          <w:szCs w:val="24"/>
        </w:rPr>
        <w:t>ЗАБРАНА ЗА УДЪЛЖАВАНЕ НА СРОКОВЕТЕ</w:t>
      </w:r>
    </w:p>
    <w:p w:rsidR="005E6671" w:rsidRDefault="00237F4C">
      <w:pPr>
        <w:spacing w:after="0" w:line="240" w:lineRule="auto"/>
        <w:ind w:firstLine="855"/>
        <w:divId w:val="1770465989"/>
        <w:rPr>
          <w:rFonts w:ascii="Times New Roman" w:eastAsia="Times New Roman" w:hAnsi="Times New Roman" w:cs="Times New Roman"/>
          <w:sz w:val="24"/>
          <w:szCs w:val="24"/>
        </w:rPr>
      </w:pPr>
      <w:r>
        <w:rPr>
          <w:rFonts w:ascii="Times New Roman" w:eastAsia="Times New Roman" w:hAnsi="Times New Roman" w:cs="Times New Roman"/>
          <w:sz w:val="24"/>
          <w:szCs w:val="24"/>
        </w:rPr>
        <w:t>Чл. 533. (Нов - ДВ, бр. 83 от 1996 г.) Установените в този закон срокове за менителничните задължения не могат да се продължават.</w:t>
      </w:r>
    </w:p>
    <w:p w:rsidR="005E6671" w:rsidRDefault="005E6671">
      <w:pPr>
        <w:spacing w:after="0" w:line="240" w:lineRule="auto"/>
        <w:ind w:firstLine="855"/>
        <w:divId w:val="164681517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XIII.</w:t>
      </w:r>
      <w:r>
        <w:rPr>
          <w:rFonts w:ascii="Times New Roman" w:hAnsi="Times New Roman" w:cs="Times New Roman"/>
          <w:b/>
          <w:bCs/>
          <w:sz w:val="24"/>
          <w:szCs w:val="24"/>
        </w:rPr>
        <w:br/>
        <w:t>НЕОСНОВАТЕЛНО ОБОГАТЯВАНЕ</w:t>
      </w:r>
    </w:p>
    <w:p w:rsidR="005E6671" w:rsidRDefault="00237F4C">
      <w:pPr>
        <w:spacing w:before="100" w:beforeAutospacing="1" w:after="100" w:afterAutospacing="1" w:line="240" w:lineRule="auto"/>
        <w:ind w:firstLine="855"/>
        <w:divId w:val="2133160979"/>
        <w:rPr>
          <w:rFonts w:ascii="Times New Roman" w:hAnsi="Times New Roman" w:cs="Times New Roman"/>
          <w:b/>
          <w:bCs/>
          <w:sz w:val="24"/>
          <w:szCs w:val="24"/>
        </w:rPr>
      </w:pPr>
      <w:r>
        <w:rPr>
          <w:rFonts w:ascii="Times New Roman" w:hAnsi="Times New Roman" w:cs="Times New Roman"/>
          <w:b/>
          <w:bCs/>
          <w:sz w:val="24"/>
          <w:szCs w:val="24"/>
        </w:rPr>
        <w:lastRenderedPageBreak/>
        <w:t>ИСК ЗА НЕОСНОВАТЕЛНО ОБОГАТЯВАНЕ</w:t>
      </w:r>
    </w:p>
    <w:p w:rsidR="005E6671" w:rsidRDefault="00237F4C">
      <w:pPr>
        <w:spacing w:after="0" w:line="240" w:lineRule="auto"/>
        <w:ind w:firstLine="855"/>
        <w:divId w:val="1518808841"/>
        <w:rPr>
          <w:rFonts w:ascii="Times New Roman" w:eastAsia="Times New Roman" w:hAnsi="Times New Roman" w:cs="Times New Roman"/>
          <w:sz w:val="24"/>
          <w:szCs w:val="24"/>
        </w:rPr>
      </w:pPr>
      <w:r>
        <w:rPr>
          <w:rFonts w:ascii="Times New Roman" w:eastAsia="Times New Roman" w:hAnsi="Times New Roman" w:cs="Times New Roman"/>
          <w:sz w:val="24"/>
          <w:szCs w:val="24"/>
        </w:rPr>
        <w:t>Чл. 534. (Нов - ДВ, бр. 83 от 1996 г.) (1) Когато приносителят на менителница, запис на заповед или чек изгуби исковете по тях поради давност или неизвършване на необходимите действия за запазване на правата по тях, той може да иска от издателя или платеца сумата, с която те са се обогатили в негова вреда.</w:t>
      </w:r>
    </w:p>
    <w:p w:rsidR="005E6671" w:rsidRDefault="005E6671">
      <w:pPr>
        <w:spacing w:after="0" w:line="240" w:lineRule="auto"/>
        <w:ind w:firstLine="855"/>
        <w:divId w:val="2133160979"/>
        <w:rPr>
          <w:rFonts w:ascii="Times New Roman" w:eastAsia="Times New Roman" w:hAnsi="Times New Roman" w:cs="Times New Roman"/>
          <w:sz w:val="24"/>
          <w:szCs w:val="24"/>
        </w:rPr>
      </w:pPr>
    </w:p>
    <w:p w:rsidR="005E6671" w:rsidRDefault="00237F4C">
      <w:pPr>
        <w:spacing w:after="0" w:line="240" w:lineRule="auto"/>
        <w:ind w:firstLine="855"/>
        <w:divId w:val="61369281"/>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по ал. 1 се погасява с тригодишна давност. Тя започва да тече от деня на изгубване на исковете по менителницата, записа на заповед или чека.</w:t>
      </w:r>
    </w:p>
    <w:p w:rsidR="005E6671" w:rsidRDefault="005E6671">
      <w:pPr>
        <w:spacing w:after="240" w:line="240" w:lineRule="auto"/>
        <w:ind w:firstLine="855"/>
        <w:divId w:val="213316097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първа.</w:t>
      </w:r>
      <w:r>
        <w:rPr>
          <w:rFonts w:ascii="Times New Roman" w:hAnsi="Times New Roman" w:cs="Times New Roman"/>
          <w:b/>
          <w:bCs/>
          <w:sz w:val="24"/>
          <w:szCs w:val="24"/>
        </w:rPr>
        <w:br/>
        <w:t>ЗАПИС НА ЗАПОВЕД</w:t>
      </w:r>
    </w:p>
    <w:p w:rsidR="005E6671" w:rsidRDefault="00237F4C">
      <w:pPr>
        <w:spacing w:before="100" w:beforeAutospacing="1" w:after="100" w:afterAutospacing="1" w:line="240" w:lineRule="auto"/>
        <w:ind w:firstLine="855"/>
        <w:divId w:val="1534272999"/>
        <w:rPr>
          <w:rFonts w:ascii="Times New Roman" w:hAnsi="Times New Roman" w:cs="Times New Roman"/>
          <w:b/>
          <w:bCs/>
          <w:sz w:val="24"/>
          <w:szCs w:val="24"/>
        </w:rPr>
      </w:pPr>
      <w:r>
        <w:rPr>
          <w:rFonts w:ascii="Times New Roman" w:hAnsi="Times New Roman" w:cs="Times New Roman"/>
          <w:b/>
          <w:bCs/>
          <w:sz w:val="24"/>
          <w:szCs w:val="24"/>
        </w:rPr>
        <w:t>СЪДЪРЖАНИЕ</w:t>
      </w:r>
    </w:p>
    <w:p w:rsidR="005E6671" w:rsidRDefault="00237F4C">
      <w:pPr>
        <w:spacing w:after="0" w:line="240" w:lineRule="auto"/>
        <w:ind w:firstLine="855"/>
        <w:divId w:val="615522518"/>
        <w:rPr>
          <w:rFonts w:ascii="Times New Roman" w:eastAsia="Times New Roman" w:hAnsi="Times New Roman" w:cs="Times New Roman"/>
          <w:sz w:val="24"/>
          <w:szCs w:val="24"/>
        </w:rPr>
      </w:pPr>
      <w:r>
        <w:rPr>
          <w:rFonts w:ascii="Times New Roman" w:eastAsia="Times New Roman" w:hAnsi="Times New Roman" w:cs="Times New Roman"/>
          <w:sz w:val="24"/>
          <w:szCs w:val="24"/>
        </w:rPr>
        <w:t>Чл. 535. (Нов - ДВ, бр. 83 от 1996 г.) Записът на заповед съдържа:</w:t>
      </w:r>
    </w:p>
    <w:p w:rsidR="005E6671" w:rsidRDefault="00237F4C">
      <w:pPr>
        <w:spacing w:after="0" w:line="240" w:lineRule="auto"/>
        <w:ind w:firstLine="855"/>
        <w:divId w:val="1330477977"/>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"запис на заповед" в текста на документа на езика, на който е написан;</w:t>
      </w:r>
    </w:p>
    <w:p w:rsidR="005E6671" w:rsidRDefault="005E6671">
      <w:pPr>
        <w:spacing w:after="0" w:line="240" w:lineRule="auto"/>
        <w:ind w:firstLine="855"/>
        <w:divId w:val="1534272999"/>
        <w:rPr>
          <w:rFonts w:ascii="Times New Roman" w:eastAsia="Times New Roman" w:hAnsi="Times New Roman" w:cs="Times New Roman"/>
          <w:sz w:val="24"/>
          <w:szCs w:val="24"/>
        </w:rPr>
      </w:pPr>
    </w:p>
    <w:p w:rsidR="005E6671" w:rsidRDefault="00237F4C">
      <w:pPr>
        <w:spacing w:after="0" w:line="240" w:lineRule="auto"/>
        <w:ind w:firstLine="855"/>
        <w:divId w:val="964432086"/>
        <w:rPr>
          <w:rFonts w:ascii="Times New Roman" w:eastAsia="Times New Roman" w:hAnsi="Times New Roman" w:cs="Times New Roman"/>
          <w:sz w:val="24"/>
          <w:szCs w:val="24"/>
        </w:rPr>
      </w:pPr>
      <w:r>
        <w:rPr>
          <w:rFonts w:ascii="Times New Roman" w:eastAsia="Times New Roman" w:hAnsi="Times New Roman" w:cs="Times New Roman"/>
          <w:sz w:val="24"/>
          <w:szCs w:val="24"/>
        </w:rPr>
        <w:t>2. безусловно обещание да се плати определена сума пари;</w:t>
      </w:r>
    </w:p>
    <w:p w:rsidR="005E6671" w:rsidRDefault="005E6671">
      <w:pPr>
        <w:spacing w:after="0" w:line="240" w:lineRule="auto"/>
        <w:ind w:firstLine="855"/>
        <w:divId w:val="1534272999"/>
        <w:rPr>
          <w:rFonts w:ascii="Times New Roman" w:eastAsia="Times New Roman" w:hAnsi="Times New Roman" w:cs="Times New Roman"/>
          <w:sz w:val="24"/>
          <w:szCs w:val="24"/>
        </w:rPr>
      </w:pPr>
    </w:p>
    <w:p w:rsidR="005E6671" w:rsidRDefault="00237F4C">
      <w:pPr>
        <w:spacing w:after="0" w:line="240" w:lineRule="auto"/>
        <w:ind w:firstLine="855"/>
        <w:divId w:val="1706372178"/>
        <w:rPr>
          <w:rFonts w:ascii="Times New Roman" w:eastAsia="Times New Roman" w:hAnsi="Times New Roman" w:cs="Times New Roman"/>
          <w:sz w:val="24"/>
          <w:szCs w:val="24"/>
        </w:rPr>
      </w:pPr>
      <w:r>
        <w:rPr>
          <w:rFonts w:ascii="Times New Roman" w:eastAsia="Times New Roman" w:hAnsi="Times New Roman" w:cs="Times New Roman"/>
          <w:sz w:val="24"/>
          <w:szCs w:val="24"/>
        </w:rPr>
        <w:t>3. падеж;</w:t>
      </w:r>
    </w:p>
    <w:p w:rsidR="005E6671" w:rsidRDefault="005E6671">
      <w:pPr>
        <w:spacing w:after="0" w:line="240" w:lineRule="auto"/>
        <w:ind w:firstLine="855"/>
        <w:divId w:val="1534272999"/>
        <w:rPr>
          <w:rFonts w:ascii="Times New Roman" w:eastAsia="Times New Roman" w:hAnsi="Times New Roman" w:cs="Times New Roman"/>
          <w:sz w:val="24"/>
          <w:szCs w:val="24"/>
        </w:rPr>
      </w:pPr>
    </w:p>
    <w:p w:rsidR="005E6671" w:rsidRDefault="00237F4C">
      <w:pPr>
        <w:spacing w:after="0" w:line="240" w:lineRule="auto"/>
        <w:ind w:firstLine="855"/>
        <w:divId w:val="1603798794"/>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 на плащането;</w:t>
      </w:r>
    </w:p>
    <w:p w:rsidR="005E6671" w:rsidRDefault="005E6671">
      <w:pPr>
        <w:spacing w:after="0" w:line="240" w:lineRule="auto"/>
        <w:ind w:firstLine="855"/>
        <w:divId w:val="1534272999"/>
        <w:rPr>
          <w:rFonts w:ascii="Times New Roman" w:eastAsia="Times New Roman" w:hAnsi="Times New Roman" w:cs="Times New Roman"/>
          <w:sz w:val="24"/>
          <w:szCs w:val="24"/>
        </w:rPr>
      </w:pPr>
    </w:p>
    <w:p w:rsidR="005E6671" w:rsidRDefault="00237F4C">
      <w:pPr>
        <w:spacing w:after="0" w:line="240" w:lineRule="auto"/>
        <w:ind w:firstLine="855"/>
        <w:divId w:val="27995007"/>
        <w:rPr>
          <w:rFonts w:ascii="Times New Roman" w:eastAsia="Times New Roman" w:hAnsi="Times New Roman" w:cs="Times New Roman"/>
          <w:sz w:val="24"/>
          <w:szCs w:val="24"/>
        </w:rPr>
      </w:pPr>
      <w:r>
        <w:rPr>
          <w:rFonts w:ascii="Times New Roman" w:eastAsia="Times New Roman" w:hAnsi="Times New Roman" w:cs="Times New Roman"/>
          <w:sz w:val="24"/>
          <w:szCs w:val="24"/>
        </w:rPr>
        <w:t>5. името на лицето, на което или на заповедта на което трябва да се плати;</w:t>
      </w:r>
    </w:p>
    <w:p w:rsidR="005E6671" w:rsidRDefault="005E6671">
      <w:pPr>
        <w:spacing w:after="0" w:line="240" w:lineRule="auto"/>
        <w:ind w:firstLine="855"/>
        <w:divId w:val="1534272999"/>
        <w:rPr>
          <w:rFonts w:ascii="Times New Roman" w:eastAsia="Times New Roman" w:hAnsi="Times New Roman" w:cs="Times New Roman"/>
          <w:sz w:val="24"/>
          <w:szCs w:val="24"/>
        </w:rPr>
      </w:pPr>
    </w:p>
    <w:p w:rsidR="005E6671" w:rsidRDefault="00237F4C">
      <w:pPr>
        <w:spacing w:after="0" w:line="240" w:lineRule="auto"/>
        <w:ind w:firstLine="855"/>
        <w:divId w:val="817770533"/>
        <w:rPr>
          <w:rFonts w:ascii="Times New Roman" w:eastAsia="Times New Roman" w:hAnsi="Times New Roman" w:cs="Times New Roman"/>
          <w:sz w:val="24"/>
          <w:szCs w:val="24"/>
        </w:rPr>
      </w:pPr>
      <w:r>
        <w:rPr>
          <w:rFonts w:ascii="Times New Roman" w:eastAsia="Times New Roman" w:hAnsi="Times New Roman" w:cs="Times New Roman"/>
          <w:sz w:val="24"/>
          <w:szCs w:val="24"/>
        </w:rPr>
        <w:t>6. дата и място на издаването;</w:t>
      </w:r>
    </w:p>
    <w:p w:rsidR="005E6671" w:rsidRDefault="005E6671">
      <w:pPr>
        <w:spacing w:after="0" w:line="240" w:lineRule="auto"/>
        <w:ind w:firstLine="855"/>
        <w:divId w:val="1534272999"/>
        <w:rPr>
          <w:rFonts w:ascii="Times New Roman" w:eastAsia="Times New Roman" w:hAnsi="Times New Roman" w:cs="Times New Roman"/>
          <w:sz w:val="24"/>
          <w:szCs w:val="24"/>
        </w:rPr>
      </w:pPr>
    </w:p>
    <w:p w:rsidR="005E6671" w:rsidRDefault="00237F4C">
      <w:pPr>
        <w:spacing w:after="0" w:line="240" w:lineRule="auto"/>
        <w:ind w:firstLine="855"/>
        <w:divId w:val="306593585"/>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подпис на издателя.</w:t>
      </w:r>
    </w:p>
    <w:p w:rsidR="005E6671" w:rsidRDefault="005E6671">
      <w:pPr>
        <w:spacing w:after="240" w:line="240" w:lineRule="auto"/>
        <w:ind w:firstLine="855"/>
        <w:divId w:val="15342729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48592841"/>
        <w:rPr>
          <w:rFonts w:ascii="Times New Roman" w:hAnsi="Times New Roman" w:cs="Times New Roman"/>
          <w:b/>
          <w:bCs/>
          <w:sz w:val="24"/>
          <w:szCs w:val="24"/>
        </w:rPr>
      </w:pPr>
      <w:r>
        <w:rPr>
          <w:rFonts w:ascii="Times New Roman" w:hAnsi="Times New Roman" w:cs="Times New Roman"/>
          <w:b/>
          <w:bCs/>
          <w:sz w:val="24"/>
          <w:szCs w:val="24"/>
        </w:rPr>
        <w:t>НЕПЪЛНОТА НА СЪДЪРЖАНИЕТО</w:t>
      </w:r>
    </w:p>
    <w:p w:rsidR="005E6671" w:rsidRDefault="00237F4C">
      <w:pPr>
        <w:spacing w:after="0" w:line="240" w:lineRule="auto"/>
        <w:ind w:firstLine="855"/>
        <w:divId w:val="626157297"/>
        <w:rPr>
          <w:rFonts w:ascii="Times New Roman" w:eastAsia="Times New Roman" w:hAnsi="Times New Roman" w:cs="Times New Roman"/>
          <w:sz w:val="24"/>
          <w:szCs w:val="24"/>
        </w:rPr>
      </w:pPr>
      <w:r>
        <w:rPr>
          <w:rFonts w:ascii="Times New Roman" w:eastAsia="Times New Roman" w:hAnsi="Times New Roman" w:cs="Times New Roman"/>
          <w:sz w:val="24"/>
          <w:szCs w:val="24"/>
        </w:rPr>
        <w:t>Чл. 536. (Нов - ДВ, бр. 83 от 1996 г.) (1) Документ, който не съдържа някои от реквизитите, посочени в чл. 535, не е запис на заповед, освен в случаите, определени в ал. 2, 3 и 4.</w:t>
      </w:r>
    </w:p>
    <w:p w:rsidR="005E6671" w:rsidRDefault="005E6671">
      <w:pPr>
        <w:spacing w:after="0" w:line="240" w:lineRule="auto"/>
        <w:ind w:firstLine="855"/>
        <w:divId w:val="1848592841"/>
        <w:rPr>
          <w:rFonts w:ascii="Times New Roman" w:eastAsia="Times New Roman" w:hAnsi="Times New Roman" w:cs="Times New Roman"/>
          <w:sz w:val="24"/>
          <w:szCs w:val="24"/>
        </w:rPr>
      </w:pPr>
    </w:p>
    <w:p w:rsidR="005E6671" w:rsidRDefault="00237F4C">
      <w:pPr>
        <w:spacing w:after="0" w:line="240" w:lineRule="auto"/>
        <w:ind w:firstLine="855"/>
        <w:divId w:val="120240071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Запис на заповед, в който не е посочен падежът, се смята платим на предявяване.</w:t>
      </w:r>
    </w:p>
    <w:p w:rsidR="005E6671" w:rsidRDefault="005E6671">
      <w:pPr>
        <w:spacing w:after="0" w:line="240" w:lineRule="auto"/>
        <w:ind w:firstLine="855"/>
        <w:divId w:val="1848592841"/>
        <w:rPr>
          <w:rFonts w:ascii="Times New Roman" w:eastAsia="Times New Roman" w:hAnsi="Times New Roman" w:cs="Times New Roman"/>
          <w:sz w:val="24"/>
          <w:szCs w:val="24"/>
        </w:rPr>
      </w:pPr>
    </w:p>
    <w:p w:rsidR="005E6671" w:rsidRDefault="00237F4C">
      <w:pPr>
        <w:spacing w:after="0" w:line="240" w:lineRule="auto"/>
        <w:ind w:firstLine="855"/>
        <w:divId w:val="301275902"/>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не е уговорено друго, мястото на издаването се смята за място на плащането и за местожителство на издателя.</w:t>
      </w:r>
    </w:p>
    <w:p w:rsidR="005E6671" w:rsidRDefault="005E6671">
      <w:pPr>
        <w:spacing w:after="0" w:line="240" w:lineRule="auto"/>
        <w:ind w:firstLine="855"/>
        <w:divId w:val="1848592841"/>
        <w:rPr>
          <w:rFonts w:ascii="Times New Roman" w:eastAsia="Times New Roman" w:hAnsi="Times New Roman" w:cs="Times New Roman"/>
          <w:sz w:val="24"/>
          <w:szCs w:val="24"/>
        </w:rPr>
      </w:pPr>
    </w:p>
    <w:p w:rsidR="005E6671" w:rsidRDefault="00237F4C">
      <w:pPr>
        <w:spacing w:after="0" w:line="240" w:lineRule="auto"/>
        <w:ind w:firstLine="855"/>
        <w:divId w:val="124589250"/>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Запис на заповед, в който не е посочено мястото на издаването, се смята издаден в мястото, посочено до името на издателя.</w:t>
      </w:r>
    </w:p>
    <w:p w:rsidR="005E6671" w:rsidRDefault="005E6671">
      <w:pPr>
        <w:spacing w:after="240" w:line="240" w:lineRule="auto"/>
        <w:ind w:firstLine="855"/>
        <w:divId w:val="18485928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39105067"/>
        <w:rPr>
          <w:rFonts w:ascii="Times New Roman" w:hAnsi="Times New Roman" w:cs="Times New Roman"/>
          <w:b/>
          <w:bCs/>
          <w:sz w:val="24"/>
          <w:szCs w:val="24"/>
        </w:rPr>
      </w:pPr>
      <w:r>
        <w:rPr>
          <w:rFonts w:ascii="Times New Roman" w:hAnsi="Times New Roman" w:cs="Times New Roman"/>
          <w:b/>
          <w:bCs/>
          <w:sz w:val="24"/>
          <w:szCs w:val="24"/>
        </w:rPr>
        <w:t>ПРЕПРАЩАНЕ КЪМ УРЕДБАТА НА МЕНИТЕЛНИЦАТА</w:t>
      </w:r>
    </w:p>
    <w:p w:rsidR="005E6671" w:rsidRDefault="00237F4C">
      <w:pPr>
        <w:spacing w:after="0" w:line="240" w:lineRule="auto"/>
        <w:ind w:firstLine="855"/>
        <w:divId w:val="1225795477"/>
        <w:rPr>
          <w:rFonts w:ascii="Times New Roman" w:eastAsia="Times New Roman" w:hAnsi="Times New Roman" w:cs="Times New Roman"/>
          <w:sz w:val="24"/>
          <w:szCs w:val="24"/>
        </w:rPr>
      </w:pPr>
      <w:r>
        <w:rPr>
          <w:rFonts w:ascii="Times New Roman" w:eastAsia="Times New Roman" w:hAnsi="Times New Roman" w:cs="Times New Roman"/>
          <w:sz w:val="24"/>
          <w:szCs w:val="24"/>
        </w:rPr>
        <w:t>Чл. 537. (Нов - ДВ, бр. 83 от 1996 г.) За записа на заповед се прилагат съответно, доколкото са съвместими с естеството му, разпоредбите за менителницата.</w:t>
      </w:r>
    </w:p>
    <w:p w:rsidR="005E6671" w:rsidRDefault="005E6671">
      <w:pPr>
        <w:spacing w:after="0" w:line="240" w:lineRule="auto"/>
        <w:ind w:firstLine="855"/>
        <w:divId w:val="4391050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56555496"/>
        <w:rPr>
          <w:rFonts w:ascii="Times New Roman" w:hAnsi="Times New Roman" w:cs="Times New Roman"/>
          <w:b/>
          <w:bCs/>
          <w:sz w:val="24"/>
          <w:szCs w:val="24"/>
        </w:rPr>
      </w:pPr>
      <w:r>
        <w:rPr>
          <w:rFonts w:ascii="Times New Roman" w:hAnsi="Times New Roman" w:cs="Times New Roman"/>
          <w:b/>
          <w:bCs/>
          <w:sz w:val="24"/>
          <w:szCs w:val="24"/>
        </w:rPr>
        <w:t>ЗАДЪЛЖЕНИЯ НА ИЗДАТЕЛЯ</w:t>
      </w:r>
    </w:p>
    <w:p w:rsidR="005E6671" w:rsidRDefault="00237F4C">
      <w:pPr>
        <w:spacing w:after="0" w:line="240" w:lineRule="auto"/>
        <w:ind w:firstLine="855"/>
        <w:divId w:val="744258352"/>
        <w:rPr>
          <w:rFonts w:ascii="Times New Roman" w:eastAsia="Times New Roman" w:hAnsi="Times New Roman" w:cs="Times New Roman"/>
          <w:sz w:val="24"/>
          <w:szCs w:val="24"/>
        </w:rPr>
      </w:pPr>
      <w:r>
        <w:rPr>
          <w:rFonts w:ascii="Times New Roman" w:eastAsia="Times New Roman" w:hAnsi="Times New Roman" w:cs="Times New Roman"/>
          <w:sz w:val="24"/>
          <w:szCs w:val="24"/>
        </w:rPr>
        <w:t>Чл. 538. (Нов - ДВ, бр. 83 от 1996 г.) (1) Издателят на записа на заповед е задължен по същия начин, както платецът на менителницата.</w:t>
      </w:r>
    </w:p>
    <w:p w:rsidR="005E6671" w:rsidRDefault="005E6671">
      <w:pPr>
        <w:spacing w:after="0" w:line="240" w:lineRule="auto"/>
        <w:ind w:firstLine="855"/>
        <w:divId w:val="756555496"/>
        <w:rPr>
          <w:rFonts w:ascii="Times New Roman" w:eastAsia="Times New Roman" w:hAnsi="Times New Roman" w:cs="Times New Roman"/>
          <w:sz w:val="24"/>
          <w:szCs w:val="24"/>
        </w:rPr>
      </w:pPr>
    </w:p>
    <w:p w:rsidR="005E6671" w:rsidRDefault="00237F4C">
      <w:pPr>
        <w:spacing w:after="0" w:line="240" w:lineRule="auto"/>
        <w:ind w:firstLine="855"/>
        <w:divId w:val="105119825"/>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Записът на заповед, платим на определен срок след предявяването, трябва да се предяви на издателя в сроковете по чл. 477. Издателят трябва да удостовери върху документа, че му е предявен, да постави дата и да се подпише. Срокът след предявяването тече от датата, удостоверена от издателя върху записа. Отказът на издателя да удостовери предявяването или да постави дата се установява с протест съгласно чл. 496, чиято дата се смята като начало на срока след предявяването.</w:t>
      </w:r>
    </w:p>
    <w:p w:rsidR="005E6671" w:rsidRDefault="005E6671">
      <w:pPr>
        <w:spacing w:after="240" w:line="240" w:lineRule="auto"/>
        <w:ind w:firstLine="855"/>
        <w:divId w:val="75655549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втора.</w:t>
      </w:r>
      <w:r>
        <w:rPr>
          <w:rFonts w:ascii="Times New Roman" w:hAnsi="Times New Roman" w:cs="Times New Roman"/>
          <w:b/>
          <w:bCs/>
          <w:sz w:val="24"/>
          <w:szCs w:val="24"/>
        </w:rPr>
        <w:br/>
        <w:t>ЧЕК</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ИЗДАВАНЕ И ФОРМА</w:t>
      </w:r>
    </w:p>
    <w:p w:rsidR="005E6671" w:rsidRDefault="00237F4C">
      <w:pPr>
        <w:spacing w:before="100" w:beforeAutospacing="1" w:after="100" w:afterAutospacing="1" w:line="240" w:lineRule="auto"/>
        <w:ind w:firstLine="855"/>
        <w:divId w:val="1504248373"/>
        <w:rPr>
          <w:rFonts w:ascii="Times New Roman" w:hAnsi="Times New Roman" w:cs="Times New Roman"/>
          <w:b/>
          <w:bCs/>
          <w:sz w:val="24"/>
          <w:szCs w:val="24"/>
        </w:rPr>
      </w:pPr>
      <w:r>
        <w:rPr>
          <w:rFonts w:ascii="Times New Roman" w:hAnsi="Times New Roman" w:cs="Times New Roman"/>
          <w:b/>
          <w:bCs/>
          <w:sz w:val="24"/>
          <w:szCs w:val="24"/>
        </w:rPr>
        <w:t>СЪДЪРЖАНИЕ</w:t>
      </w:r>
    </w:p>
    <w:p w:rsidR="005E6671" w:rsidRDefault="00237F4C">
      <w:pPr>
        <w:spacing w:after="0" w:line="240" w:lineRule="auto"/>
        <w:ind w:firstLine="855"/>
        <w:divId w:val="1067336605"/>
        <w:rPr>
          <w:rFonts w:ascii="Times New Roman" w:eastAsia="Times New Roman" w:hAnsi="Times New Roman" w:cs="Times New Roman"/>
          <w:sz w:val="24"/>
          <w:szCs w:val="24"/>
        </w:rPr>
      </w:pPr>
      <w:r>
        <w:rPr>
          <w:rFonts w:ascii="Times New Roman" w:eastAsia="Times New Roman" w:hAnsi="Times New Roman" w:cs="Times New Roman"/>
          <w:sz w:val="24"/>
          <w:szCs w:val="24"/>
        </w:rPr>
        <w:t>Чл. 539. (Нов - ДВ, бр. 83 от 1996 г.) Чекът съдържа:</w:t>
      </w:r>
    </w:p>
    <w:p w:rsidR="005E6671" w:rsidRDefault="00237F4C">
      <w:pPr>
        <w:spacing w:after="0" w:line="240" w:lineRule="auto"/>
        <w:ind w:firstLine="855"/>
        <w:divId w:val="189106759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"чек" в текста на документа на езика, на който е написан;</w:t>
      </w:r>
    </w:p>
    <w:p w:rsidR="005E6671" w:rsidRDefault="00237F4C">
      <w:pPr>
        <w:spacing w:after="0" w:line="240" w:lineRule="auto"/>
        <w:ind w:firstLine="855"/>
        <w:divId w:val="241062839"/>
        <w:rPr>
          <w:rFonts w:ascii="Times New Roman" w:eastAsia="Times New Roman" w:hAnsi="Times New Roman" w:cs="Times New Roman"/>
          <w:sz w:val="24"/>
          <w:szCs w:val="24"/>
        </w:rPr>
      </w:pPr>
      <w:r>
        <w:rPr>
          <w:rFonts w:ascii="Times New Roman" w:eastAsia="Times New Roman" w:hAnsi="Times New Roman" w:cs="Times New Roman"/>
          <w:sz w:val="24"/>
          <w:szCs w:val="24"/>
        </w:rPr>
        <w:t>2. безусловно нареждане да се плати определена парична сума;</w:t>
      </w:r>
    </w:p>
    <w:p w:rsidR="005E6671" w:rsidRDefault="005E6671">
      <w:pPr>
        <w:spacing w:after="0" w:line="240" w:lineRule="auto"/>
        <w:ind w:firstLine="855"/>
        <w:divId w:val="1504248373"/>
        <w:rPr>
          <w:rFonts w:ascii="Times New Roman" w:eastAsia="Times New Roman" w:hAnsi="Times New Roman" w:cs="Times New Roman"/>
          <w:sz w:val="24"/>
          <w:szCs w:val="24"/>
        </w:rPr>
      </w:pPr>
    </w:p>
    <w:p w:rsidR="005E6671" w:rsidRDefault="00237F4C">
      <w:pPr>
        <w:spacing w:after="0" w:line="240" w:lineRule="auto"/>
        <w:ind w:firstLine="855"/>
        <w:divId w:val="860162517"/>
        <w:rPr>
          <w:rFonts w:ascii="Times New Roman" w:eastAsia="Times New Roman" w:hAnsi="Times New Roman" w:cs="Times New Roman"/>
          <w:sz w:val="24"/>
          <w:szCs w:val="24"/>
        </w:rPr>
      </w:pPr>
      <w:r>
        <w:rPr>
          <w:rFonts w:ascii="Times New Roman" w:eastAsia="Times New Roman" w:hAnsi="Times New Roman" w:cs="Times New Roman"/>
          <w:sz w:val="24"/>
          <w:szCs w:val="24"/>
        </w:rPr>
        <w:t>3. името на лицето, което трябва да плати (платеца);</w:t>
      </w:r>
    </w:p>
    <w:p w:rsidR="005E6671" w:rsidRDefault="00237F4C">
      <w:pPr>
        <w:spacing w:after="0" w:line="240" w:lineRule="auto"/>
        <w:ind w:firstLine="855"/>
        <w:divId w:val="929893479"/>
        <w:rPr>
          <w:rFonts w:ascii="Times New Roman" w:eastAsia="Times New Roman" w:hAnsi="Times New Roman" w:cs="Times New Roman"/>
          <w:sz w:val="24"/>
          <w:szCs w:val="24"/>
        </w:rPr>
      </w:pPr>
      <w:r>
        <w:rPr>
          <w:rFonts w:ascii="Times New Roman" w:eastAsia="Times New Roman" w:hAnsi="Times New Roman" w:cs="Times New Roman"/>
          <w:sz w:val="24"/>
          <w:szCs w:val="24"/>
        </w:rPr>
        <w:t>4. дата и място на издаването;</w:t>
      </w:r>
    </w:p>
    <w:p w:rsidR="005E6671" w:rsidRDefault="005E6671">
      <w:pPr>
        <w:spacing w:after="0" w:line="240" w:lineRule="auto"/>
        <w:ind w:firstLine="855"/>
        <w:divId w:val="1504248373"/>
        <w:rPr>
          <w:rFonts w:ascii="Times New Roman" w:eastAsia="Times New Roman" w:hAnsi="Times New Roman" w:cs="Times New Roman"/>
          <w:sz w:val="24"/>
          <w:szCs w:val="24"/>
        </w:rPr>
      </w:pPr>
    </w:p>
    <w:p w:rsidR="005E6671" w:rsidRDefault="00237F4C">
      <w:pPr>
        <w:spacing w:after="0" w:line="240" w:lineRule="auto"/>
        <w:ind w:firstLine="855"/>
        <w:divId w:val="1694182459"/>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 на плащането;</w:t>
      </w:r>
    </w:p>
    <w:p w:rsidR="005E6671" w:rsidRDefault="00237F4C">
      <w:pPr>
        <w:spacing w:after="0" w:line="240" w:lineRule="auto"/>
        <w:ind w:firstLine="855"/>
        <w:divId w:val="1549565329"/>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 на издателя.</w:t>
      </w:r>
    </w:p>
    <w:p w:rsidR="005E6671" w:rsidRDefault="005E6671">
      <w:pPr>
        <w:spacing w:after="0" w:line="240" w:lineRule="auto"/>
        <w:ind w:firstLine="855"/>
        <w:divId w:val="150424837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7223815"/>
        <w:rPr>
          <w:rFonts w:ascii="Times New Roman" w:hAnsi="Times New Roman" w:cs="Times New Roman"/>
          <w:b/>
          <w:bCs/>
          <w:sz w:val="24"/>
          <w:szCs w:val="24"/>
        </w:rPr>
      </w:pPr>
      <w:r>
        <w:rPr>
          <w:rFonts w:ascii="Times New Roman" w:hAnsi="Times New Roman" w:cs="Times New Roman"/>
          <w:b/>
          <w:bCs/>
          <w:sz w:val="24"/>
          <w:szCs w:val="24"/>
        </w:rPr>
        <w:t>НЕПЪЛНОТА НА СЪДЪРЖАНИЕТО</w:t>
      </w:r>
    </w:p>
    <w:p w:rsidR="005E6671" w:rsidRDefault="00237F4C">
      <w:pPr>
        <w:spacing w:after="0" w:line="240" w:lineRule="auto"/>
        <w:ind w:firstLine="855"/>
        <w:divId w:val="730156741"/>
        <w:rPr>
          <w:rFonts w:ascii="Times New Roman" w:eastAsia="Times New Roman" w:hAnsi="Times New Roman" w:cs="Times New Roman"/>
          <w:sz w:val="24"/>
          <w:szCs w:val="24"/>
        </w:rPr>
      </w:pPr>
      <w:r>
        <w:rPr>
          <w:rFonts w:ascii="Times New Roman" w:eastAsia="Times New Roman" w:hAnsi="Times New Roman" w:cs="Times New Roman"/>
          <w:sz w:val="24"/>
          <w:szCs w:val="24"/>
        </w:rPr>
        <w:t>Чл. 540. (Нов - ДВ, бр. 83 от 1996 г.) (1) Документ, който не съдържа някои от реквизитите, посочени в чл. 539, не е чек, освен в случаите, определени в ал. 2, 3 и 4.</w:t>
      </w:r>
    </w:p>
    <w:p w:rsidR="005E6671" w:rsidRDefault="00237F4C">
      <w:pPr>
        <w:spacing w:after="0" w:line="240" w:lineRule="auto"/>
        <w:ind w:firstLine="855"/>
        <w:divId w:val="1064309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Чек, в който не е посочено мястото на плащане, се смята платим в мястото, посочено до името на платеца. Ако посочените места са повече, чекът е платим в първото посочено място.</w:t>
      </w:r>
    </w:p>
    <w:p w:rsidR="005E6671" w:rsidRDefault="005E6671">
      <w:pPr>
        <w:spacing w:after="0" w:line="240" w:lineRule="auto"/>
        <w:ind w:firstLine="855"/>
        <w:divId w:val="1587223815"/>
        <w:rPr>
          <w:rFonts w:ascii="Times New Roman" w:eastAsia="Times New Roman" w:hAnsi="Times New Roman" w:cs="Times New Roman"/>
          <w:sz w:val="24"/>
          <w:szCs w:val="24"/>
        </w:rPr>
      </w:pPr>
    </w:p>
    <w:p w:rsidR="005E6671" w:rsidRDefault="00237F4C">
      <w:pPr>
        <w:spacing w:after="0" w:line="240" w:lineRule="auto"/>
        <w:ind w:firstLine="855"/>
        <w:divId w:val="212850520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не е посочено друго място, чекът е платим в мястото, където е главното седалище на платеца.</w:t>
      </w:r>
    </w:p>
    <w:p w:rsidR="005E6671" w:rsidRDefault="00237F4C">
      <w:pPr>
        <w:spacing w:after="0" w:line="240" w:lineRule="auto"/>
        <w:ind w:firstLine="855"/>
        <w:divId w:val="1026642962"/>
        <w:rPr>
          <w:rFonts w:ascii="Times New Roman" w:eastAsia="Times New Roman" w:hAnsi="Times New Roman" w:cs="Times New Roman"/>
          <w:sz w:val="24"/>
          <w:szCs w:val="24"/>
        </w:rPr>
      </w:pPr>
      <w:r>
        <w:rPr>
          <w:rFonts w:ascii="Times New Roman" w:eastAsia="Times New Roman" w:hAnsi="Times New Roman" w:cs="Times New Roman"/>
          <w:sz w:val="24"/>
          <w:szCs w:val="24"/>
        </w:rPr>
        <w:t>(4) Чек, в който не е посочено мястото на издаването, се смята издаден в мястото, което е посочено до името на издателя.</w:t>
      </w:r>
    </w:p>
    <w:p w:rsidR="005E6671" w:rsidRDefault="005E6671">
      <w:pPr>
        <w:spacing w:after="240" w:line="240" w:lineRule="auto"/>
        <w:ind w:firstLine="855"/>
        <w:divId w:val="15872238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3809452"/>
        <w:rPr>
          <w:rFonts w:ascii="Times New Roman" w:hAnsi="Times New Roman" w:cs="Times New Roman"/>
          <w:b/>
          <w:bCs/>
          <w:sz w:val="24"/>
          <w:szCs w:val="24"/>
        </w:rPr>
      </w:pPr>
      <w:r>
        <w:rPr>
          <w:rFonts w:ascii="Times New Roman" w:hAnsi="Times New Roman" w:cs="Times New Roman"/>
          <w:b/>
          <w:bCs/>
          <w:sz w:val="24"/>
          <w:szCs w:val="24"/>
        </w:rPr>
        <w:t>ИЗДАВАНЕ</w:t>
      </w:r>
    </w:p>
    <w:p w:rsidR="005E6671" w:rsidRDefault="00237F4C">
      <w:pPr>
        <w:spacing w:after="0" w:line="240" w:lineRule="auto"/>
        <w:ind w:firstLine="855"/>
        <w:divId w:val="546070615"/>
        <w:rPr>
          <w:rFonts w:ascii="Times New Roman" w:eastAsia="Times New Roman" w:hAnsi="Times New Roman" w:cs="Times New Roman"/>
          <w:sz w:val="24"/>
          <w:szCs w:val="24"/>
        </w:rPr>
      </w:pPr>
      <w:r>
        <w:rPr>
          <w:rFonts w:ascii="Times New Roman" w:eastAsia="Times New Roman" w:hAnsi="Times New Roman" w:cs="Times New Roman"/>
          <w:sz w:val="24"/>
          <w:szCs w:val="24"/>
        </w:rPr>
        <w:t>Чл. 541. (Нов - ДВ, бр. 83 от 1996 г.) (1) Чек, платим в Република България, може да се издава само срещу банка.</w:t>
      </w:r>
    </w:p>
    <w:p w:rsidR="005E6671" w:rsidRDefault="00237F4C">
      <w:pPr>
        <w:spacing w:after="0" w:line="240" w:lineRule="auto"/>
        <w:ind w:firstLine="855"/>
        <w:divId w:val="2985834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Издателят на чека трябва да има покритие при платеца.</w:t>
      </w:r>
    </w:p>
    <w:p w:rsidR="005E6671" w:rsidRDefault="00237F4C">
      <w:pPr>
        <w:spacing w:after="0" w:line="240" w:lineRule="auto"/>
        <w:ind w:firstLine="855"/>
        <w:divId w:val="1745881533"/>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Платецът е длъжен да плати чека до размера на покритието, ако има изрично или мълчаливо споразумение с издателя.</w:t>
      </w:r>
    </w:p>
    <w:p w:rsidR="005E6671" w:rsidRDefault="00237F4C">
      <w:pPr>
        <w:spacing w:after="0" w:line="240" w:lineRule="auto"/>
        <w:ind w:firstLine="855"/>
        <w:divId w:val="777871760"/>
        <w:rPr>
          <w:rFonts w:ascii="Times New Roman" w:eastAsia="Times New Roman" w:hAnsi="Times New Roman" w:cs="Times New Roman"/>
          <w:sz w:val="24"/>
          <w:szCs w:val="24"/>
        </w:rPr>
      </w:pPr>
      <w:r>
        <w:rPr>
          <w:rFonts w:ascii="Times New Roman" w:eastAsia="Times New Roman" w:hAnsi="Times New Roman" w:cs="Times New Roman"/>
          <w:sz w:val="24"/>
          <w:szCs w:val="24"/>
        </w:rPr>
        <w:t>(4) Чекът е действителен, дори и да не са спазени разпоредбите на ал. 2 и 3.</w:t>
      </w:r>
    </w:p>
    <w:p w:rsidR="005E6671" w:rsidRDefault="005E6671">
      <w:pPr>
        <w:spacing w:after="0" w:line="240" w:lineRule="auto"/>
        <w:ind w:firstLine="855"/>
        <w:divId w:val="10380945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87516137"/>
        <w:rPr>
          <w:rFonts w:ascii="Times New Roman" w:hAnsi="Times New Roman" w:cs="Times New Roman"/>
          <w:b/>
          <w:bCs/>
          <w:sz w:val="24"/>
          <w:szCs w:val="24"/>
        </w:rPr>
      </w:pPr>
      <w:r>
        <w:rPr>
          <w:rFonts w:ascii="Times New Roman" w:hAnsi="Times New Roman" w:cs="Times New Roman"/>
          <w:b/>
          <w:bCs/>
          <w:sz w:val="24"/>
          <w:szCs w:val="24"/>
        </w:rPr>
        <w:t>НЕДЕЙСТВИТЕЛНОСТ НА ПРИЕМАНЕТО</w:t>
      </w:r>
    </w:p>
    <w:p w:rsidR="005E6671" w:rsidRDefault="00237F4C">
      <w:pPr>
        <w:spacing w:after="0" w:line="240" w:lineRule="auto"/>
        <w:ind w:firstLine="855"/>
        <w:divId w:val="1039210408"/>
        <w:rPr>
          <w:rFonts w:ascii="Times New Roman" w:eastAsia="Times New Roman" w:hAnsi="Times New Roman" w:cs="Times New Roman"/>
          <w:sz w:val="24"/>
          <w:szCs w:val="24"/>
        </w:rPr>
      </w:pPr>
      <w:r>
        <w:rPr>
          <w:rFonts w:ascii="Times New Roman" w:eastAsia="Times New Roman" w:hAnsi="Times New Roman" w:cs="Times New Roman"/>
          <w:sz w:val="24"/>
          <w:szCs w:val="24"/>
        </w:rPr>
        <w:t>Чл. 542. (Нов - ДВ, бр. 83 от 1996 г.) Чекът не подлежи на приемане. Бележка за приемане върху чека е недействителна.</w:t>
      </w:r>
    </w:p>
    <w:p w:rsidR="005E6671" w:rsidRDefault="005E6671">
      <w:pPr>
        <w:spacing w:after="0" w:line="240" w:lineRule="auto"/>
        <w:ind w:firstLine="855"/>
        <w:divId w:val="28751613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75021439"/>
        <w:rPr>
          <w:rFonts w:ascii="Times New Roman" w:hAnsi="Times New Roman" w:cs="Times New Roman"/>
          <w:b/>
          <w:bCs/>
          <w:sz w:val="24"/>
          <w:szCs w:val="24"/>
        </w:rPr>
      </w:pPr>
      <w:r>
        <w:rPr>
          <w:rFonts w:ascii="Times New Roman" w:hAnsi="Times New Roman" w:cs="Times New Roman"/>
          <w:b/>
          <w:bCs/>
          <w:sz w:val="24"/>
          <w:szCs w:val="24"/>
        </w:rPr>
        <w:t>ВИДОВЕ ЧЕКОВЕ</w:t>
      </w:r>
    </w:p>
    <w:p w:rsidR="005E6671" w:rsidRDefault="00237F4C">
      <w:pPr>
        <w:spacing w:after="0" w:line="240" w:lineRule="auto"/>
        <w:ind w:firstLine="855"/>
        <w:divId w:val="1868518414"/>
        <w:rPr>
          <w:rFonts w:ascii="Times New Roman" w:eastAsia="Times New Roman" w:hAnsi="Times New Roman" w:cs="Times New Roman"/>
          <w:sz w:val="24"/>
          <w:szCs w:val="24"/>
        </w:rPr>
      </w:pPr>
      <w:r>
        <w:rPr>
          <w:rFonts w:ascii="Times New Roman" w:eastAsia="Times New Roman" w:hAnsi="Times New Roman" w:cs="Times New Roman"/>
          <w:sz w:val="24"/>
          <w:szCs w:val="24"/>
        </w:rPr>
        <w:t>Чл. 543. (Нов - ДВ, бр. 83 от 1996 г.) (1) Чекът може да бъде издаден:</w:t>
      </w:r>
    </w:p>
    <w:p w:rsidR="005E6671" w:rsidRDefault="005E6671">
      <w:pPr>
        <w:spacing w:after="0" w:line="240" w:lineRule="auto"/>
        <w:ind w:firstLine="855"/>
        <w:divId w:val="575021439"/>
        <w:rPr>
          <w:rFonts w:ascii="Times New Roman" w:eastAsia="Times New Roman" w:hAnsi="Times New Roman" w:cs="Times New Roman"/>
          <w:sz w:val="24"/>
          <w:szCs w:val="24"/>
        </w:rPr>
      </w:pPr>
    </w:p>
    <w:p w:rsidR="005E6671" w:rsidRDefault="00237F4C">
      <w:pPr>
        <w:spacing w:after="0" w:line="240" w:lineRule="auto"/>
        <w:ind w:firstLine="855"/>
        <w:divId w:val="1014039068"/>
        <w:rPr>
          <w:rFonts w:ascii="Times New Roman" w:eastAsia="Times New Roman" w:hAnsi="Times New Roman" w:cs="Times New Roman"/>
          <w:sz w:val="24"/>
          <w:szCs w:val="24"/>
        </w:rPr>
      </w:pPr>
      <w:r>
        <w:rPr>
          <w:rFonts w:ascii="Times New Roman" w:eastAsia="Times New Roman" w:hAnsi="Times New Roman" w:cs="Times New Roman"/>
          <w:sz w:val="24"/>
          <w:szCs w:val="24"/>
        </w:rPr>
        <w:t>1. на определено лице със или без изрична уговорка "на заповед";</w:t>
      </w:r>
    </w:p>
    <w:p w:rsidR="005E6671" w:rsidRDefault="00237F4C">
      <w:pPr>
        <w:spacing w:after="0" w:line="240" w:lineRule="auto"/>
        <w:ind w:firstLine="855"/>
        <w:divId w:val="1841383738"/>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определено лице с уговорка "не на заповед" или с друга равнозначна уговорка;</w:t>
      </w:r>
    </w:p>
    <w:p w:rsidR="005E6671" w:rsidRDefault="00237F4C">
      <w:pPr>
        <w:spacing w:after="0" w:line="240" w:lineRule="auto"/>
        <w:ind w:firstLine="855"/>
        <w:divId w:val="1203244918"/>
        <w:rPr>
          <w:rFonts w:ascii="Times New Roman" w:eastAsia="Times New Roman" w:hAnsi="Times New Roman" w:cs="Times New Roman"/>
          <w:sz w:val="24"/>
          <w:szCs w:val="24"/>
        </w:rPr>
      </w:pPr>
      <w:r>
        <w:rPr>
          <w:rFonts w:ascii="Times New Roman" w:eastAsia="Times New Roman" w:hAnsi="Times New Roman" w:cs="Times New Roman"/>
          <w:sz w:val="24"/>
          <w:szCs w:val="24"/>
        </w:rPr>
        <w:t>3. на приносител.</w:t>
      </w:r>
    </w:p>
    <w:p w:rsidR="005E6671" w:rsidRDefault="00237F4C">
      <w:pPr>
        <w:spacing w:after="0" w:line="240" w:lineRule="auto"/>
        <w:ind w:firstLine="855"/>
        <w:divId w:val="905072388"/>
        <w:rPr>
          <w:rFonts w:ascii="Times New Roman" w:eastAsia="Times New Roman" w:hAnsi="Times New Roman" w:cs="Times New Roman"/>
          <w:sz w:val="24"/>
          <w:szCs w:val="24"/>
        </w:rPr>
      </w:pPr>
      <w:r>
        <w:rPr>
          <w:rFonts w:ascii="Times New Roman" w:eastAsia="Times New Roman" w:hAnsi="Times New Roman" w:cs="Times New Roman"/>
          <w:sz w:val="24"/>
          <w:szCs w:val="24"/>
        </w:rPr>
        <w:t>(2) Чек в полза на определено лице с уговорка "или на приносител" или друг равнозначен израз има действие като чек на приносител.</w:t>
      </w:r>
    </w:p>
    <w:p w:rsidR="005E6671" w:rsidRDefault="005E6671">
      <w:pPr>
        <w:spacing w:after="0" w:line="240" w:lineRule="auto"/>
        <w:ind w:firstLine="855"/>
        <w:divId w:val="575021439"/>
        <w:rPr>
          <w:rFonts w:ascii="Times New Roman" w:eastAsia="Times New Roman" w:hAnsi="Times New Roman" w:cs="Times New Roman"/>
          <w:sz w:val="24"/>
          <w:szCs w:val="24"/>
        </w:rPr>
      </w:pPr>
    </w:p>
    <w:p w:rsidR="005E6671" w:rsidRDefault="00237F4C">
      <w:pPr>
        <w:spacing w:after="0" w:line="240" w:lineRule="auto"/>
        <w:ind w:firstLine="855"/>
        <w:divId w:val="1670597468"/>
        <w:rPr>
          <w:rFonts w:ascii="Times New Roman" w:eastAsia="Times New Roman" w:hAnsi="Times New Roman" w:cs="Times New Roman"/>
          <w:sz w:val="24"/>
          <w:szCs w:val="24"/>
        </w:rPr>
      </w:pPr>
      <w:r>
        <w:rPr>
          <w:rFonts w:ascii="Times New Roman" w:eastAsia="Times New Roman" w:hAnsi="Times New Roman" w:cs="Times New Roman"/>
          <w:sz w:val="24"/>
          <w:szCs w:val="24"/>
        </w:rPr>
        <w:t>(3) Чек, в който не е посочено името на лицето, в чиято полза е издаден, се смята за чек на приносител.</w:t>
      </w:r>
    </w:p>
    <w:p w:rsidR="005E6671" w:rsidRDefault="005E6671">
      <w:pPr>
        <w:spacing w:after="0" w:line="240" w:lineRule="auto"/>
        <w:ind w:firstLine="855"/>
        <w:divId w:val="5750214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16077321"/>
        <w:rPr>
          <w:rFonts w:ascii="Times New Roman" w:hAnsi="Times New Roman" w:cs="Times New Roman"/>
          <w:b/>
          <w:bCs/>
          <w:sz w:val="24"/>
          <w:szCs w:val="24"/>
        </w:rPr>
      </w:pPr>
      <w:r>
        <w:rPr>
          <w:rFonts w:ascii="Times New Roman" w:hAnsi="Times New Roman" w:cs="Times New Roman"/>
          <w:b/>
          <w:bCs/>
          <w:sz w:val="24"/>
          <w:szCs w:val="24"/>
        </w:rPr>
        <w:t>ЧЕК НА ЗАПОВЕД НА ИЗДАТЕЛЯ ИЛИ СРЕЩУ ИЗДАТЕЛЯ</w:t>
      </w:r>
    </w:p>
    <w:p w:rsidR="005E6671" w:rsidRDefault="00237F4C">
      <w:pPr>
        <w:spacing w:after="0" w:line="240" w:lineRule="auto"/>
        <w:ind w:firstLine="855"/>
        <w:divId w:val="139882283"/>
        <w:rPr>
          <w:rFonts w:ascii="Times New Roman" w:eastAsia="Times New Roman" w:hAnsi="Times New Roman" w:cs="Times New Roman"/>
          <w:sz w:val="24"/>
          <w:szCs w:val="24"/>
        </w:rPr>
      </w:pPr>
      <w:r>
        <w:rPr>
          <w:rFonts w:ascii="Times New Roman" w:eastAsia="Times New Roman" w:hAnsi="Times New Roman" w:cs="Times New Roman"/>
          <w:sz w:val="24"/>
          <w:szCs w:val="24"/>
        </w:rPr>
        <w:t>Чл. 544. (Нов - ДВ, бр. 83 от 1996 г.) (1) Чек може да бъде издаден на името на издателя или на негова заповед.</w:t>
      </w:r>
    </w:p>
    <w:p w:rsidR="005E6671" w:rsidRDefault="005E6671">
      <w:pPr>
        <w:spacing w:after="0" w:line="240" w:lineRule="auto"/>
        <w:ind w:firstLine="855"/>
        <w:divId w:val="1016077321"/>
        <w:rPr>
          <w:rFonts w:ascii="Times New Roman" w:eastAsia="Times New Roman" w:hAnsi="Times New Roman" w:cs="Times New Roman"/>
          <w:sz w:val="24"/>
          <w:szCs w:val="24"/>
        </w:rPr>
      </w:pPr>
    </w:p>
    <w:p w:rsidR="005E6671" w:rsidRDefault="00237F4C">
      <w:pPr>
        <w:spacing w:after="0" w:line="240" w:lineRule="auto"/>
        <w:ind w:firstLine="855"/>
        <w:divId w:val="15348533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Чек не може да бъде издаден срещу издателя, освен ако е издаден между различни клонове на търговец.</w:t>
      </w:r>
    </w:p>
    <w:p w:rsidR="005E6671" w:rsidRDefault="005E6671">
      <w:pPr>
        <w:spacing w:after="0" w:line="240" w:lineRule="auto"/>
        <w:ind w:firstLine="855"/>
        <w:divId w:val="101607732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9540359"/>
        <w:rPr>
          <w:rFonts w:ascii="Times New Roman" w:hAnsi="Times New Roman" w:cs="Times New Roman"/>
          <w:b/>
          <w:bCs/>
          <w:sz w:val="24"/>
          <w:szCs w:val="24"/>
        </w:rPr>
      </w:pPr>
      <w:r>
        <w:rPr>
          <w:rFonts w:ascii="Times New Roman" w:hAnsi="Times New Roman" w:cs="Times New Roman"/>
          <w:b/>
          <w:bCs/>
          <w:sz w:val="24"/>
          <w:szCs w:val="24"/>
        </w:rPr>
        <w:t>НЕДОПУСТИМОСТ НА ЛИХВА</w:t>
      </w:r>
    </w:p>
    <w:p w:rsidR="005E6671" w:rsidRDefault="00237F4C">
      <w:pPr>
        <w:spacing w:after="0" w:line="240" w:lineRule="auto"/>
        <w:ind w:firstLine="855"/>
        <w:divId w:val="337122274"/>
        <w:rPr>
          <w:rFonts w:ascii="Times New Roman" w:eastAsia="Times New Roman" w:hAnsi="Times New Roman" w:cs="Times New Roman"/>
          <w:sz w:val="24"/>
          <w:szCs w:val="24"/>
        </w:rPr>
      </w:pPr>
      <w:r>
        <w:rPr>
          <w:rFonts w:ascii="Times New Roman" w:eastAsia="Times New Roman" w:hAnsi="Times New Roman" w:cs="Times New Roman"/>
          <w:sz w:val="24"/>
          <w:szCs w:val="24"/>
        </w:rPr>
        <w:t>Чл. 545. (Нов - ДВ, бр. 83 от 1996 г.) Уговорката за лихва, включена в чека, е недействителна.</w:t>
      </w:r>
    </w:p>
    <w:p w:rsidR="005E6671" w:rsidRDefault="005E6671">
      <w:pPr>
        <w:spacing w:after="0" w:line="240" w:lineRule="auto"/>
        <w:ind w:firstLine="855"/>
        <w:divId w:val="158954035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26009839"/>
        <w:rPr>
          <w:rFonts w:ascii="Times New Roman" w:hAnsi="Times New Roman" w:cs="Times New Roman"/>
          <w:b/>
          <w:bCs/>
          <w:sz w:val="24"/>
          <w:szCs w:val="24"/>
        </w:rPr>
      </w:pPr>
      <w:r>
        <w:rPr>
          <w:rFonts w:ascii="Times New Roman" w:hAnsi="Times New Roman" w:cs="Times New Roman"/>
          <w:b/>
          <w:bCs/>
          <w:sz w:val="24"/>
          <w:szCs w:val="24"/>
        </w:rPr>
        <w:t>ЧЕК, ПЛАТИМ ПРИ ТРЕТО ЛИЦЕ</w:t>
      </w:r>
    </w:p>
    <w:p w:rsidR="005E6671" w:rsidRDefault="00237F4C">
      <w:pPr>
        <w:spacing w:after="0" w:line="240" w:lineRule="auto"/>
        <w:ind w:firstLine="855"/>
        <w:divId w:val="93749232"/>
        <w:rPr>
          <w:rFonts w:ascii="Times New Roman" w:eastAsia="Times New Roman" w:hAnsi="Times New Roman" w:cs="Times New Roman"/>
          <w:sz w:val="24"/>
          <w:szCs w:val="24"/>
        </w:rPr>
      </w:pPr>
      <w:r>
        <w:rPr>
          <w:rFonts w:ascii="Times New Roman" w:eastAsia="Times New Roman" w:hAnsi="Times New Roman" w:cs="Times New Roman"/>
          <w:sz w:val="24"/>
          <w:szCs w:val="24"/>
        </w:rPr>
        <w:t>Чл. 546. (Нов - ДВ, бр. 83 от 1996 г.) Чекът може да бъде платим при трето лице в седалището на платеца или в друго място, само ако третото лице е банка.</w:t>
      </w:r>
    </w:p>
    <w:p w:rsidR="005E6671" w:rsidRDefault="005E6671">
      <w:pPr>
        <w:spacing w:after="0" w:line="240" w:lineRule="auto"/>
        <w:ind w:firstLine="855"/>
        <w:divId w:val="13260098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53718140"/>
        <w:rPr>
          <w:rFonts w:ascii="Times New Roman" w:hAnsi="Times New Roman" w:cs="Times New Roman"/>
          <w:b/>
          <w:bCs/>
          <w:sz w:val="24"/>
          <w:szCs w:val="24"/>
        </w:rPr>
      </w:pPr>
      <w:r>
        <w:rPr>
          <w:rFonts w:ascii="Times New Roman" w:hAnsi="Times New Roman" w:cs="Times New Roman"/>
          <w:b/>
          <w:bCs/>
          <w:sz w:val="24"/>
          <w:szCs w:val="24"/>
        </w:rPr>
        <w:t>ОТГОВОРНОСТ НА ИЗДАТЕЛЯ</w:t>
      </w:r>
    </w:p>
    <w:p w:rsidR="005E6671" w:rsidRDefault="00237F4C">
      <w:pPr>
        <w:spacing w:after="0" w:line="240" w:lineRule="auto"/>
        <w:ind w:firstLine="855"/>
        <w:divId w:val="1870951955"/>
        <w:rPr>
          <w:rFonts w:ascii="Times New Roman" w:eastAsia="Times New Roman" w:hAnsi="Times New Roman" w:cs="Times New Roman"/>
          <w:sz w:val="24"/>
          <w:szCs w:val="24"/>
        </w:rPr>
      </w:pPr>
      <w:r>
        <w:rPr>
          <w:rFonts w:ascii="Times New Roman" w:eastAsia="Times New Roman" w:hAnsi="Times New Roman" w:cs="Times New Roman"/>
          <w:sz w:val="24"/>
          <w:szCs w:val="24"/>
        </w:rPr>
        <w:t>Чл. 547. (Нов - ДВ, бр. 83 от 1996 г.) Издателят отговаря за плащането на чека. Всяка уговорка, с която той се освобождава от отговорност, е недействителна.</w:t>
      </w:r>
    </w:p>
    <w:p w:rsidR="005E6671" w:rsidRDefault="005E6671">
      <w:pPr>
        <w:spacing w:after="0" w:line="240" w:lineRule="auto"/>
        <w:ind w:firstLine="855"/>
        <w:divId w:val="185371814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ДЖИРО</w:t>
      </w:r>
    </w:p>
    <w:p w:rsidR="005E6671" w:rsidRDefault="00237F4C">
      <w:pPr>
        <w:spacing w:before="100" w:beforeAutospacing="1" w:after="100" w:afterAutospacing="1" w:line="240" w:lineRule="auto"/>
        <w:ind w:firstLine="855"/>
        <w:divId w:val="1726027403"/>
        <w:rPr>
          <w:rFonts w:ascii="Times New Roman" w:hAnsi="Times New Roman" w:cs="Times New Roman"/>
          <w:b/>
          <w:bCs/>
          <w:sz w:val="24"/>
          <w:szCs w:val="24"/>
        </w:rPr>
      </w:pPr>
      <w:r>
        <w:rPr>
          <w:rFonts w:ascii="Times New Roman" w:hAnsi="Times New Roman" w:cs="Times New Roman"/>
          <w:b/>
          <w:bCs/>
          <w:sz w:val="24"/>
          <w:szCs w:val="24"/>
        </w:rPr>
        <w:t>ИЗИСКВАНИЯ КЪМ ДЖИРОТО</w:t>
      </w:r>
    </w:p>
    <w:p w:rsidR="005E6671" w:rsidRDefault="00237F4C">
      <w:pPr>
        <w:spacing w:after="0" w:line="240" w:lineRule="auto"/>
        <w:ind w:firstLine="855"/>
        <w:divId w:val="2120761204"/>
        <w:rPr>
          <w:rFonts w:ascii="Times New Roman" w:eastAsia="Times New Roman" w:hAnsi="Times New Roman" w:cs="Times New Roman"/>
          <w:sz w:val="24"/>
          <w:szCs w:val="24"/>
        </w:rPr>
      </w:pPr>
      <w:r>
        <w:rPr>
          <w:rFonts w:ascii="Times New Roman" w:eastAsia="Times New Roman" w:hAnsi="Times New Roman" w:cs="Times New Roman"/>
          <w:sz w:val="24"/>
          <w:szCs w:val="24"/>
        </w:rPr>
        <w:t>Чл. 548. (Нов - ДВ, бр. 83 от 1996 г.) Към чека се прилагат разпоредбите за джирото на менителницата със следните изключения:</w:t>
      </w:r>
    </w:p>
    <w:p w:rsidR="005E6671" w:rsidRDefault="00237F4C">
      <w:pPr>
        <w:spacing w:after="0" w:line="240" w:lineRule="auto"/>
        <w:ind w:firstLine="855"/>
        <w:divId w:val="1873615777"/>
        <w:rPr>
          <w:rFonts w:ascii="Times New Roman" w:eastAsia="Times New Roman" w:hAnsi="Times New Roman" w:cs="Times New Roman"/>
          <w:sz w:val="24"/>
          <w:szCs w:val="24"/>
        </w:rPr>
      </w:pPr>
      <w:r>
        <w:rPr>
          <w:rFonts w:ascii="Times New Roman" w:eastAsia="Times New Roman" w:hAnsi="Times New Roman" w:cs="Times New Roman"/>
          <w:sz w:val="24"/>
          <w:szCs w:val="24"/>
        </w:rPr>
        <w:t>1. джирото на платеца е недействително;</w:t>
      </w:r>
    </w:p>
    <w:p w:rsidR="005E6671" w:rsidRDefault="00237F4C">
      <w:pPr>
        <w:spacing w:after="0" w:line="240" w:lineRule="auto"/>
        <w:ind w:firstLine="855"/>
        <w:divId w:val="244462141"/>
        <w:rPr>
          <w:rFonts w:ascii="Times New Roman" w:eastAsia="Times New Roman" w:hAnsi="Times New Roman" w:cs="Times New Roman"/>
          <w:sz w:val="24"/>
          <w:szCs w:val="24"/>
        </w:rPr>
      </w:pPr>
      <w:r>
        <w:rPr>
          <w:rFonts w:ascii="Times New Roman" w:eastAsia="Times New Roman" w:hAnsi="Times New Roman" w:cs="Times New Roman"/>
          <w:sz w:val="24"/>
          <w:szCs w:val="24"/>
        </w:rPr>
        <w:t>2. джирото в полза на платеца има действие само като разписка, освен ако джирото е направено между различни клонове на търговец.</w:t>
      </w:r>
    </w:p>
    <w:p w:rsidR="005E6671" w:rsidRDefault="005E6671">
      <w:pPr>
        <w:spacing w:after="0" w:line="240" w:lineRule="auto"/>
        <w:ind w:firstLine="855"/>
        <w:divId w:val="17260274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12024714"/>
        <w:rPr>
          <w:rFonts w:ascii="Times New Roman" w:hAnsi="Times New Roman" w:cs="Times New Roman"/>
          <w:b/>
          <w:bCs/>
          <w:sz w:val="24"/>
          <w:szCs w:val="24"/>
        </w:rPr>
      </w:pPr>
      <w:r>
        <w:rPr>
          <w:rFonts w:ascii="Times New Roman" w:hAnsi="Times New Roman" w:cs="Times New Roman"/>
          <w:b/>
          <w:bCs/>
          <w:sz w:val="24"/>
          <w:szCs w:val="24"/>
        </w:rPr>
        <w:t>ДЖИРО ВЪРХУ ЧЕК НА ПРИНОСИТЕЛ</w:t>
      </w:r>
    </w:p>
    <w:p w:rsidR="005E6671" w:rsidRDefault="00237F4C">
      <w:pPr>
        <w:spacing w:after="0" w:line="240" w:lineRule="auto"/>
        <w:ind w:firstLine="855"/>
        <w:divId w:val="1428313154"/>
        <w:rPr>
          <w:rFonts w:ascii="Times New Roman" w:eastAsia="Times New Roman" w:hAnsi="Times New Roman" w:cs="Times New Roman"/>
          <w:sz w:val="24"/>
          <w:szCs w:val="24"/>
        </w:rPr>
      </w:pPr>
      <w:r>
        <w:rPr>
          <w:rFonts w:ascii="Times New Roman" w:eastAsia="Times New Roman" w:hAnsi="Times New Roman" w:cs="Times New Roman"/>
          <w:sz w:val="24"/>
          <w:szCs w:val="24"/>
        </w:rPr>
        <w:t>Чл. 549. (Нов - ДВ, бр. 83 от 1996 г.) Джирото върху чек на приносител прави джиранта отговорен по правилата за обратния иск. Това джиро не превръща чека в чек на заповед.</w:t>
      </w:r>
    </w:p>
    <w:p w:rsidR="005E6671" w:rsidRDefault="005E6671">
      <w:pPr>
        <w:spacing w:after="0" w:line="240" w:lineRule="auto"/>
        <w:ind w:firstLine="855"/>
        <w:divId w:val="201202471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45247532"/>
        <w:rPr>
          <w:rFonts w:ascii="Times New Roman" w:hAnsi="Times New Roman" w:cs="Times New Roman"/>
          <w:b/>
          <w:bCs/>
          <w:sz w:val="24"/>
          <w:szCs w:val="24"/>
        </w:rPr>
      </w:pPr>
      <w:r>
        <w:rPr>
          <w:rFonts w:ascii="Times New Roman" w:hAnsi="Times New Roman" w:cs="Times New Roman"/>
          <w:b/>
          <w:bCs/>
          <w:sz w:val="24"/>
          <w:szCs w:val="24"/>
        </w:rPr>
        <w:t>ЗАБРАНА ЗА ПОРЪЧИТЕЛСТВО ОТ ПЛАТЕЦА</w:t>
      </w:r>
    </w:p>
    <w:p w:rsidR="005E6671" w:rsidRDefault="00237F4C">
      <w:pPr>
        <w:spacing w:after="0" w:line="240" w:lineRule="auto"/>
        <w:ind w:firstLine="855"/>
        <w:divId w:val="842014243"/>
        <w:rPr>
          <w:rFonts w:ascii="Times New Roman" w:eastAsia="Times New Roman" w:hAnsi="Times New Roman" w:cs="Times New Roman"/>
          <w:sz w:val="24"/>
          <w:szCs w:val="24"/>
        </w:rPr>
      </w:pPr>
      <w:r>
        <w:rPr>
          <w:rFonts w:ascii="Times New Roman" w:eastAsia="Times New Roman" w:hAnsi="Times New Roman" w:cs="Times New Roman"/>
          <w:sz w:val="24"/>
          <w:szCs w:val="24"/>
        </w:rPr>
        <w:t>Чл. 550. (Нов - ДВ, бр. 83 от 1996 г.) Платецът не може да бъде поръчител по чека.</w:t>
      </w:r>
    </w:p>
    <w:p w:rsidR="005E6671" w:rsidRDefault="005E6671">
      <w:pPr>
        <w:spacing w:after="0" w:line="240" w:lineRule="auto"/>
        <w:ind w:firstLine="855"/>
        <w:divId w:val="84524753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ПЛАЩАНЕ</w:t>
      </w:r>
    </w:p>
    <w:p w:rsidR="005E6671" w:rsidRDefault="00237F4C">
      <w:pPr>
        <w:spacing w:before="100" w:beforeAutospacing="1" w:after="100" w:afterAutospacing="1" w:line="240" w:lineRule="auto"/>
        <w:ind w:firstLine="855"/>
        <w:divId w:val="1648123630"/>
        <w:rPr>
          <w:rFonts w:ascii="Times New Roman" w:hAnsi="Times New Roman" w:cs="Times New Roman"/>
          <w:b/>
          <w:bCs/>
          <w:sz w:val="24"/>
          <w:szCs w:val="24"/>
        </w:rPr>
      </w:pPr>
      <w:r>
        <w:rPr>
          <w:rFonts w:ascii="Times New Roman" w:hAnsi="Times New Roman" w:cs="Times New Roman"/>
          <w:b/>
          <w:bCs/>
          <w:sz w:val="24"/>
          <w:szCs w:val="24"/>
        </w:rPr>
        <w:t>ПЛАЩАНЕ НА ПРЕДЯВЯВАНЕ</w:t>
      </w:r>
    </w:p>
    <w:p w:rsidR="005E6671" w:rsidRDefault="00237F4C">
      <w:pPr>
        <w:spacing w:after="0" w:line="240" w:lineRule="auto"/>
        <w:ind w:firstLine="855"/>
        <w:divId w:val="1874878670"/>
        <w:rPr>
          <w:rFonts w:ascii="Times New Roman" w:eastAsia="Times New Roman" w:hAnsi="Times New Roman" w:cs="Times New Roman"/>
          <w:sz w:val="24"/>
          <w:szCs w:val="24"/>
        </w:rPr>
      </w:pPr>
      <w:r>
        <w:rPr>
          <w:rFonts w:ascii="Times New Roman" w:eastAsia="Times New Roman" w:hAnsi="Times New Roman" w:cs="Times New Roman"/>
          <w:sz w:val="24"/>
          <w:szCs w:val="24"/>
        </w:rPr>
        <w:t>Чл. 551. (Нов - ДВ, бр. 83 от 1996 г.) (1) Чекът е платим винаги на предявяване. Всяка противна уговорка е недействителна.</w:t>
      </w:r>
    </w:p>
    <w:p w:rsidR="005E6671" w:rsidRDefault="00237F4C">
      <w:pPr>
        <w:spacing w:after="0" w:line="240" w:lineRule="auto"/>
        <w:ind w:firstLine="855"/>
        <w:divId w:val="1968775133"/>
        <w:rPr>
          <w:rFonts w:ascii="Times New Roman" w:eastAsia="Times New Roman" w:hAnsi="Times New Roman" w:cs="Times New Roman"/>
          <w:sz w:val="24"/>
          <w:szCs w:val="24"/>
        </w:rPr>
      </w:pPr>
      <w:r>
        <w:rPr>
          <w:rFonts w:ascii="Times New Roman" w:eastAsia="Times New Roman" w:hAnsi="Times New Roman" w:cs="Times New Roman"/>
          <w:sz w:val="24"/>
          <w:szCs w:val="24"/>
        </w:rPr>
        <w:t>(2) Чек, предявен за плащане преди деня, посочен като дата на издаването, е платим в деня на предявяването.</w:t>
      </w:r>
    </w:p>
    <w:p w:rsidR="005E6671" w:rsidRDefault="005E6671">
      <w:pPr>
        <w:spacing w:after="0" w:line="240" w:lineRule="auto"/>
        <w:ind w:firstLine="855"/>
        <w:divId w:val="16481236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86679211"/>
        <w:rPr>
          <w:rFonts w:ascii="Times New Roman" w:hAnsi="Times New Roman" w:cs="Times New Roman"/>
          <w:b/>
          <w:bCs/>
          <w:sz w:val="24"/>
          <w:szCs w:val="24"/>
        </w:rPr>
      </w:pPr>
      <w:r>
        <w:rPr>
          <w:rFonts w:ascii="Times New Roman" w:hAnsi="Times New Roman" w:cs="Times New Roman"/>
          <w:b/>
          <w:bCs/>
          <w:sz w:val="24"/>
          <w:szCs w:val="24"/>
        </w:rPr>
        <w:t>СРОК ЗА ПРЕДЯВЯВАНЕ</w:t>
      </w:r>
    </w:p>
    <w:p w:rsidR="005E6671" w:rsidRDefault="00237F4C">
      <w:pPr>
        <w:spacing w:after="0" w:line="240" w:lineRule="auto"/>
        <w:ind w:firstLine="855"/>
        <w:divId w:val="126238554"/>
        <w:rPr>
          <w:rFonts w:ascii="Times New Roman" w:eastAsia="Times New Roman" w:hAnsi="Times New Roman" w:cs="Times New Roman"/>
          <w:sz w:val="24"/>
          <w:szCs w:val="24"/>
        </w:rPr>
      </w:pPr>
      <w:r>
        <w:rPr>
          <w:rFonts w:ascii="Times New Roman" w:eastAsia="Times New Roman" w:hAnsi="Times New Roman" w:cs="Times New Roman"/>
          <w:sz w:val="24"/>
          <w:szCs w:val="24"/>
        </w:rPr>
        <w:t>Чл. 552. (Нов - ДВ, бр. 83 от 1996 г.) Чекът трябва да бъде предявен за плащане в срок от осем дни от датата на издаването му.</w:t>
      </w:r>
    </w:p>
    <w:p w:rsidR="005E6671" w:rsidRDefault="005E6671">
      <w:pPr>
        <w:spacing w:after="0" w:line="240" w:lineRule="auto"/>
        <w:ind w:firstLine="855"/>
        <w:divId w:val="20866792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4126097"/>
        <w:rPr>
          <w:rFonts w:ascii="Times New Roman" w:hAnsi="Times New Roman" w:cs="Times New Roman"/>
          <w:b/>
          <w:bCs/>
          <w:sz w:val="24"/>
          <w:szCs w:val="24"/>
        </w:rPr>
      </w:pPr>
      <w:r>
        <w:rPr>
          <w:rFonts w:ascii="Times New Roman" w:hAnsi="Times New Roman" w:cs="Times New Roman"/>
          <w:b/>
          <w:bCs/>
          <w:sz w:val="24"/>
          <w:szCs w:val="24"/>
        </w:rPr>
        <w:t>ОТТЕГЛЯНЕ</w:t>
      </w:r>
    </w:p>
    <w:p w:rsidR="005E6671" w:rsidRDefault="00237F4C">
      <w:pPr>
        <w:spacing w:after="0" w:line="240" w:lineRule="auto"/>
        <w:ind w:firstLine="855"/>
        <w:divId w:val="1401176005"/>
        <w:rPr>
          <w:rFonts w:ascii="Times New Roman" w:eastAsia="Times New Roman" w:hAnsi="Times New Roman" w:cs="Times New Roman"/>
          <w:sz w:val="24"/>
          <w:szCs w:val="24"/>
        </w:rPr>
      </w:pPr>
      <w:r>
        <w:rPr>
          <w:rFonts w:ascii="Times New Roman" w:eastAsia="Times New Roman" w:hAnsi="Times New Roman" w:cs="Times New Roman"/>
          <w:sz w:val="24"/>
          <w:szCs w:val="24"/>
        </w:rPr>
        <w:t>Чл. 553. (Нов - ДВ, бр. 83 от 1996 г.) (1) Чекът може да бъде оттеглен от издателя след изтичането на срока за предявяване.</w:t>
      </w:r>
    </w:p>
    <w:p w:rsidR="005E6671" w:rsidRDefault="00237F4C">
      <w:pPr>
        <w:spacing w:after="0" w:line="240" w:lineRule="auto"/>
        <w:ind w:firstLine="855"/>
        <w:divId w:val="201040074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чекът не е оттеглен, платецът може да го плати и след изтичането на срока за предявяване.</w:t>
      </w:r>
    </w:p>
    <w:p w:rsidR="005E6671" w:rsidRDefault="005E6671">
      <w:pPr>
        <w:spacing w:after="0" w:line="240" w:lineRule="auto"/>
        <w:ind w:firstLine="855"/>
        <w:divId w:val="118412609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36487726"/>
        <w:rPr>
          <w:rFonts w:ascii="Times New Roman" w:hAnsi="Times New Roman" w:cs="Times New Roman"/>
          <w:b/>
          <w:bCs/>
          <w:sz w:val="24"/>
          <w:szCs w:val="24"/>
        </w:rPr>
      </w:pPr>
      <w:r>
        <w:rPr>
          <w:rFonts w:ascii="Times New Roman" w:hAnsi="Times New Roman" w:cs="Times New Roman"/>
          <w:b/>
          <w:bCs/>
          <w:sz w:val="24"/>
          <w:szCs w:val="24"/>
        </w:rPr>
        <w:t>СМЪРТ ИЛИ НЕДЕЕСПОСОБНОСТ НА ИЗДАТЕЛЯ</w:t>
      </w:r>
    </w:p>
    <w:p w:rsidR="005E6671" w:rsidRDefault="00237F4C">
      <w:pPr>
        <w:spacing w:after="0" w:line="240" w:lineRule="auto"/>
        <w:ind w:firstLine="855"/>
        <w:divId w:val="1837844595"/>
        <w:rPr>
          <w:rFonts w:ascii="Times New Roman" w:eastAsia="Times New Roman" w:hAnsi="Times New Roman" w:cs="Times New Roman"/>
          <w:sz w:val="24"/>
          <w:szCs w:val="24"/>
        </w:rPr>
      </w:pPr>
      <w:r>
        <w:rPr>
          <w:rFonts w:ascii="Times New Roman" w:eastAsia="Times New Roman" w:hAnsi="Times New Roman" w:cs="Times New Roman"/>
          <w:sz w:val="24"/>
          <w:szCs w:val="24"/>
        </w:rPr>
        <w:t>Чл. 554. (Нов - ДВ, бр. 83 от 1996 г.) Смъртта или недееспособността на издателя, настъпили след издаването, не засягат действието на чека.</w:t>
      </w:r>
    </w:p>
    <w:p w:rsidR="005E6671" w:rsidRDefault="005E6671">
      <w:pPr>
        <w:spacing w:after="0" w:line="240" w:lineRule="auto"/>
        <w:ind w:firstLine="855"/>
        <w:divId w:val="213648772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ПРЕСЕЧЕН ЧЕК И ЧЕК ЗА МИНАВАНЕ ПО СМЕТКА</w:t>
      </w:r>
    </w:p>
    <w:p w:rsidR="005E6671" w:rsidRDefault="00237F4C">
      <w:pPr>
        <w:spacing w:before="100" w:beforeAutospacing="1" w:after="100" w:afterAutospacing="1" w:line="240" w:lineRule="auto"/>
        <w:ind w:firstLine="855"/>
        <w:divId w:val="1847403354"/>
        <w:rPr>
          <w:rFonts w:ascii="Times New Roman" w:hAnsi="Times New Roman" w:cs="Times New Roman"/>
          <w:b/>
          <w:bCs/>
          <w:sz w:val="24"/>
          <w:szCs w:val="24"/>
        </w:rPr>
      </w:pPr>
      <w:r>
        <w:rPr>
          <w:rFonts w:ascii="Times New Roman" w:hAnsi="Times New Roman" w:cs="Times New Roman"/>
          <w:b/>
          <w:bCs/>
          <w:sz w:val="24"/>
          <w:szCs w:val="24"/>
        </w:rPr>
        <w:t>ПРЕСЕЧЕН ЧЕК</w:t>
      </w:r>
    </w:p>
    <w:p w:rsidR="005E6671" w:rsidRDefault="00237F4C">
      <w:pPr>
        <w:spacing w:after="0" w:line="240" w:lineRule="auto"/>
        <w:ind w:firstLine="855"/>
        <w:divId w:val="1731340480"/>
        <w:rPr>
          <w:rFonts w:ascii="Times New Roman" w:eastAsia="Times New Roman" w:hAnsi="Times New Roman" w:cs="Times New Roman"/>
          <w:sz w:val="24"/>
          <w:szCs w:val="24"/>
        </w:rPr>
      </w:pPr>
      <w:r>
        <w:rPr>
          <w:rFonts w:ascii="Times New Roman" w:eastAsia="Times New Roman" w:hAnsi="Times New Roman" w:cs="Times New Roman"/>
          <w:sz w:val="24"/>
          <w:szCs w:val="24"/>
        </w:rPr>
        <w:t>Чл. 555. (Нов - ДВ, бр. 83 от 1996 г.) (1) Издателят и приносителят на чека могат да го пресекат с действието, посочено в чл. 556.</w:t>
      </w:r>
    </w:p>
    <w:p w:rsidR="005E6671" w:rsidRDefault="00237F4C">
      <w:pPr>
        <w:spacing w:after="0" w:line="240" w:lineRule="auto"/>
        <w:ind w:firstLine="855"/>
        <w:divId w:val="17451068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Пресичането се извършва с две успоредни линии върху лицевата страна.</w:t>
      </w:r>
    </w:p>
    <w:p w:rsidR="005E6671" w:rsidRDefault="00237F4C">
      <w:pPr>
        <w:spacing w:after="0" w:line="240" w:lineRule="auto"/>
        <w:ind w:firstLine="855"/>
        <w:divId w:val="58526777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Пресичането може да бъде общо или специално. То е общо, ако не съдържа уговорка между двете линии или съдържа уговорката "банка" или друг равнозначен израз. То е специално, ако между двете линии е написано наименованието на банка.</w:t>
      </w:r>
    </w:p>
    <w:p w:rsidR="005E6671" w:rsidRDefault="00237F4C">
      <w:pPr>
        <w:spacing w:after="0" w:line="240" w:lineRule="auto"/>
        <w:ind w:firstLine="855"/>
        <w:divId w:val="1769740012"/>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Общото пресичане може да се превърне в специално, но специалното не може да се превърне в общо.</w:t>
      </w:r>
    </w:p>
    <w:p w:rsidR="005E6671" w:rsidRDefault="005E6671">
      <w:pPr>
        <w:spacing w:after="0" w:line="240" w:lineRule="auto"/>
        <w:ind w:firstLine="855"/>
        <w:divId w:val="18474033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80180933"/>
        <w:rPr>
          <w:rFonts w:ascii="Times New Roman" w:hAnsi="Times New Roman" w:cs="Times New Roman"/>
          <w:b/>
          <w:bCs/>
          <w:sz w:val="24"/>
          <w:szCs w:val="24"/>
        </w:rPr>
      </w:pPr>
      <w:r>
        <w:rPr>
          <w:rFonts w:ascii="Times New Roman" w:hAnsi="Times New Roman" w:cs="Times New Roman"/>
          <w:b/>
          <w:bCs/>
          <w:sz w:val="24"/>
          <w:szCs w:val="24"/>
        </w:rPr>
        <w:lastRenderedPageBreak/>
        <w:t>ДЕЙСТВИЕ НА ПРЕСЕЧЕНИЯ ЧЕК</w:t>
      </w:r>
    </w:p>
    <w:p w:rsidR="005E6671" w:rsidRDefault="00237F4C">
      <w:pPr>
        <w:spacing w:after="0" w:line="240" w:lineRule="auto"/>
        <w:ind w:firstLine="855"/>
        <w:divId w:val="1062756198"/>
        <w:rPr>
          <w:rFonts w:ascii="Times New Roman" w:eastAsia="Times New Roman" w:hAnsi="Times New Roman" w:cs="Times New Roman"/>
          <w:sz w:val="24"/>
          <w:szCs w:val="24"/>
        </w:rPr>
      </w:pPr>
      <w:r>
        <w:rPr>
          <w:rFonts w:ascii="Times New Roman" w:eastAsia="Times New Roman" w:hAnsi="Times New Roman" w:cs="Times New Roman"/>
          <w:sz w:val="24"/>
          <w:szCs w:val="24"/>
        </w:rPr>
        <w:t>Чл. 556. (Нов - ДВ, бр. 83 от 1996 г.) (1) Чек с общо пресичане може да бъде платен само на банка или на клиент на платеца.</w:t>
      </w:r>
    </w:p>
    <w:p w:rsidR="005E6671" w:rsidRDefault="00237F4C">
      <w:pPr>
        <w:spacing w:after="0" w:line="240" w:lineRule="auto"/>
        <w:ind w:firstLine="855"/>
        <w:divId w:val="2045595883"/>
        <w:rPr>
          <w:rFonts w:ascii="Times New Roman" w:eastAsia="Times New Roman" w:hAnsi="Times New Roman" w:cs="Times New Roman"/>
          <w:sz w:val="24"/>
          <w:szCs w:val="24"/>
        </w:rPr>
      </w:pPr>
      <w:r>
        <w:rPr>
          <w:rFonts w:ascii="Times New Roman" w:eastAsia="Times New Roman" w:hAnsi="Times New Roman" w:cs="Times New Roman"/>
          <w:sz w:val="24"/>
          <w:szCs w:val="24"/>
        </w:rPr>
        <w:t>(2) Чек със специално пресичане може да бъде платен само на посочената банка или ако тя е платецът - на неин клиент. Посочената банка може да възложи получаването на сумата по чека на друга банка.</w:t>
      </w:r>
    </w:p>
    <w:p w:rsidR="005E6671" w:rsidRDefault="00237F4C">
      <w:pPr>
        <w:spacing w:after="0" w:line="240" w:lineRule="auto"/>
        <w:ind w:firstLine="855"/>
        <w:divId w:val="1833526628"/>
        <w:rPr>
          <w:rFonts w:ascii="Times New Roman" w:eastAsia="Times New Roman" w:hAnsi="Times New Roman" w:cs="Times New Roman"/>
          <w:sz w:val="24"/>
          <w:szCs w:val="24"/>
        </w:rPr>
      </w:pPr>
      <w:r>
        <w:rPr>
          <w:rFonts w:ascii="Times New Roman" w:eastAsia="Times New Roman" w:hAnsi="Times New Roman" w:cs="Times New Roman"/>
          <w:sz w:val="24"/>
          <w:szCs w:val="24"/>
        </w:rPr>
        <w:t>(3) Чекът може да има само едно специално пресичане. Две специални пресичания се допускат само ако едното е за плащане чрез уравнителна камара. Чек, който не съответства на тази разпоредба, не може да бъде платен.</w:t>
      </w:r>
    </w:p>
    <w:p w:rsidR="005E6671" w:rsidRDefault="00237F4C">
      <w:pPr>
        <w:spacing w:after="0" w:line="240" w:lineRule="auto"/>
        <w:ind w:firstLine="855"/>
        <w:divId w:val="1667048129"/>
        <w:rPr>
          <w:rFonts w:ascii="Times New Roman" w:eastAsia="Times New Roman" w:hAnsi="Times New Roman" w:cs="Times New Roman"/>
          <w:sz w:val="24"/>
          <w:szCs w:val="24"/>
        </w:rPr>
      </w:pPr>
      <w:r>
        <w:rPr>
          <w:rFonts w:ascii="Times New Roman" w:eastAsia="Times New Roman" w:hAnsi="Times New Roman" w:cs="Times New Roman"/>
          <w:sz w:val="24"/>
          <w:szCs w:val="24"/>
        </w:rPr>
        <w:t>(4) Платецът, който наруши изискванията на ал. 1, 2 и 3, отговаря за вреди до размера на сумата по чека.</w:t>
      </w:r>
    </w:p>
    <w:p w:rsidR="005E6671" w:rsidRDefault="005E6671">
      <w:pPr>
        <w:spacing w:after="0" w:line="240" w:lineRule="auto"/>
        <w:ind w:firstLine="855"/>
        <w:divId w:val="128018093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85114370"/>
        <w:rPr>
          <w:rFonts w:ascii="Times New Roman" w:hAnsi="Times New Roman" w:cs="Times New Roman"/>
          <w:b/>
          <w:bCs/>
          <w:sz w:val="24"/>
          <w:szCs w:val="24"/>
        </w:rPr>
      </w:pPr>
      <w:r>
        <w:rPr>
          <w:rFonts w:ascii="Times New Roman" w:hAnsi="Times New Roman" w:cs="Times New Roman"/>
          <w:b/>
          <w:bCs/>
          <w:sz w:val="24"/>
          <w:szCs w:val="24"/>
        </w:rPr>
        <w:t>ЧЕК ЗА МИНАВАНЕ ПО СМЕТКА</w:t>
      </w:r>
    </w:p>
    <w:p w:rsidR="005E6671" w:rsidRDefault="00237F4C">
      <w:pPr>
        <w:spacing w:after="0" w:line="240" w:lineRule="auto"/>
        <w:ind w:firstLine="855"/>
        <w:divId w:val="1163666473"/>
        <w:rPr>
          <w:rFonts w:ascii="Times New Roman" w:eastAsia="Times New Roman" w:hAnsi="Times New Roman" w:cs="Times New Roman"/>
          <w:sz w:val="24"/>
          <w:szCs w:val="24"/>
        </w:rPr>
      </w:pPr>
      <w:r>
        <w:rPr>
          <w:rFonts w:ascii="Times New Roman" w:eastAsia="Times New Roman" w:hAnsi="Times New Roman" w:cs="Times New Roman"/>
          <w:sz w:val="24"/>
          <w:szCs w:val="24"/>
        </w:rPr>
        <w:t>Чл. 557. (Нов - ДВ, бр. 83 от 1996 г.) (1) Издателят и приносителят на чек могат да забранят изплащането му в брой, като напишат на лицевата страна уговорка "за минаване по сметка" или друг равнозначен израз.</w:t>
      </w:r>
    </w:p>
    <w:p w:rsidR="005E6671" w:rsidRDefault="005E6671">
      <w:pPr>
        <w:spacing w:after="0" w:line="240" w:lineRule="auto"/>
        <w:ind w:firstLine="855"/>
        <w:divId w:val="1985114370"/>
        <w:rPr>
          <w:rFonts w:ascii="Times New Roman" w:eastAsia="Times New Roman" w:hAnsi="Times New Roman" w:cs="Times New Roman"/>
          <w:sz w:val="24"/>
          <w:szCs w:val="24"/>
        </w:rPr>
      </w:pPr>
    </w:p>
    <w:p w:rsidR="005E6671" w:rsidRDefault="00237F4C">
      <w:pPr>
        <w:spacing w:after="0" w:line="240" w:lineRule="auto"/>
        <w:ind w:firstLine="855"/>
        <w:divId w:val="100860517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плащането се извършва само чрез минаване по сметка. Ако при това е посочена и сметката, платецът може да прехвърли сумата само по посочената сметка. Посочването на сметката може да бъде направено от издателя и от всеки легитимиран държател на чека.</w:t>
      </w:r>
    </w:p>
    <w:p w:rsidR="005E6671" w:rsidRDefault="00237F4C">
      <w:pPr>
        <w:spacing w:after="0" w:line="240" w:lineRule="auto"/>
        <w:ind w:firstLine="855"/>
        <w:divId w:val="954949536"/>
        <w:rPr>
          <w:rFonts w:ascii="Times New Roman" w:eastAsia="Times New Roman" w:hAnsi="Times New Roman" w:cs="Times New Roman"/>
          <w:sz w:val="24"/>
          <w:szCs w:val="24"/>
        </w:rPr>
      </w:pPr>
      <w:r>
        <w:rPr>
          <w:rFonts w:ascii="Times New Roman" w:eastAsia="Times New Roman" w:hAnsi="Times New Roman" w:cs="Times New Roman"/>
          <w:sz w:val="24"/>
          <w:szCs w:val="24"/>
        </w:rPr>
        <w:t>(3) Зачертаването на уговорката "за минаване по сметка" е недействително.</w:t>
      </w:r>
    </w:p>
    <w:p w:rsidR="005E6671" w:rsidRDefault="00237F4C">
      <w:pPr>
        <w:spacing w:after="0" w:line="240" w:lineRule="auto"/>
        <w:ind w:firstLine="855"/>
        <w:divId w:val="725032058"/>
        <w:rPr>
          <w:rFonts w:ascii="Times New Roman" w:eastAsia="Times New Roman" w:hAnsi="Times New Roman" w:cs="Times New Roman"/>
          <w:sz w:val="24"/>
          <w:szCs w:val="24"/>
        </w:rPr>
      </w:pPr>
      <w:r>
        <w:rPr>
          <w:rFonts w:ascii="Times New Roman" w:eastAsia="Times New Roman" w:hAnsi="Times New Roman" w:cs="Times New Roman"/>
          <w:sz w:val="24"/>
          <w:szCs w:val="24"/>
        </w:rPr>
        <w:t>(4) Платецът, който е платил в нарушение на ал. 1, 2 и 3, отговаря за вреди до размера на сумата по чека.</w:t>
      </w:r>
    </w:p>
    <w:p w:rsidR="005E6671" w:rsidRDefault="005E6671">
      <w:pPr>
        <w:spacing w:after="0" w:line="240" w:lineRule="auto"/>
        <w:ind w:firstLine="855"/>
        <w:divId w:val="198511437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ОБРАТЕН ИСК ПОРАДИ НЕПЛАЩАНЕ</w:t>
      </w:r>
    </w:p>
    <w:p w:rsidR="005E6671" w:rsidRDefault="00237F4C">
      <w:pPr>
        <w:spacing w:before="100" w:beforeAutospacing="1" w:after="100" w:afterAutospacing="1" w:line="240" w:lineRule="auto"/>
        <w:ind w:firstLine="855"/>
        <w:divId w:val="1392727250"/>
        <w:rPr>
          <w:rFonts w:ascii="Times New Roman" w:hAnsi="Times New Roman" w:cs="Times New Roman"/>
          <w:b/>
          <w:bCs/>
          <w:sz w:val="24"/>
          <w:szCs w:val="24"/>
        </w:rPr>
      </w:pPr>
      <w:r>
        <w:rPr>
          <w:rFonts w:ascii="Times New Roman" w:hAnsi="Times New Roman" w:cs="Times New Roman"/>
          <w:b/>
          <w:bCs/>
          <w:sz w:val="24"/>
          <w:szCs w:val="24"/>
        </w:rPr>
        <w:t>ОСНОВАНИЯ</w:t>
      </w:r>
    </w:p>
    <w:p w:rsidR="005E6671" w:rsidRDefault="00237F4C">
      <w:pPr>
        <w:spacing w:after="0" w:line="240" w:lineRule="auto"/>
        <w:ind w:firstLine="855"/>
        <w:divId w:val="1938950952"/>
        <w:rPr>
          <w:rFonts w:ascii="Times New Roman" w:eastAsia="Times New Roman" w:hAnsi="Times New Roman" w:cs="Times New Roman"/>
          <w:sz w:val="24"/>
          <w:szCs w:val="24"/>
        </w:rPr>
      </w:pPr>
      <w:r>
        <w:rPr>
          <w:rFonts w:ascii="Times New Roman" w:eastAsia="Times New Roman" w:hAnsi="Times New Roman" w:cs="Times New Roman"/>
          <w:sz w:val="24"/>
          <w:szCs w:val="24"/>
        </w:rPr>
        <w:t>Чл. 558. (Нов - ДВ, бр. 83 от 1996 г.) Приносителят може да предяви своите обратни искове срещу джирантите, издателя и другите задължени лица, ако отказът за плащане е установен чрез:</w:t>
      </w:r>
    </w:p>
    <w:p w:rsidR="005E6671" w:rsidRDefault="00237F4C">
      <w:pPr>
        <w:spacing w:after="0" w:line="240" w:lineRule="auto"/>
        <w:ind w:firstLine="855"/>
        <w:divId w:val="38240924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протест;</w:t>
      </w:r>
    </w:p>
    <w:p w:rsidR="005E6671" w:rsidRDefault="00237F4C">
      <w:pPr>
        <w:spacing w:after="0" w:line="240" w:lineRule="auto"/>
        <w:ind w:firstLine="855"/>
        <w:divId w:val="1750997429"/>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на платеца, написана върху чека с посочване на датата на предявяването;</w:t>
      </w:r>
    </w:p>
    <w:p w:rsidR="005E6671" w:rsidRDefault="005E6671">
      <w:pPr>
        <w:spacing w:after="0" w:line="240" w:lineRule="auto"/>
        <w:ind w:firstLine="855"/>
        <w:divId w:val="1392727250"/>
        <w:rPr>
          <w:rFonts w:ascii="Times New Roman" w:eastAsia="Times New Roman" w:hAnsi="Times New Roman" w:cs="Times New Roman"/>
          <w:sz w:val="24"/>
          <w:szCs w:val="24"/>
        </w:rPr>
      </w:pPr>
    </w:p>
    <w:p w:rsidR="005E6671" w:rsidRDefault="00237F4C">
      <w:pPr>
        <w:spacing w:after="0" w:line="240" w:lineRule="auto"/>
        <w:ind w:firstLine="855"/>
        <w:divId w:val="1227642585"/>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датирана декларация на уравнителна камара, че чекът е бил предявен своевременно и не е бил платен.</w:t>
      </w:r>
    </w:p>
    <w:p w:rsidR="005E6671" w:rsidRDefault="005E6671">
      <w:pPr>
        <w:spacing w:after="0" w:line="240" w:lineRule="auto"/>
        <w:ind w:firstLine="855"/>
        <w:divId w:val="13927272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34394001"/>
        <w:rPr>
          <w:rFonts w:ascii="Times New Roman" w:hAnsi="Times New Roman" w:cs="Times New Roman"/>
          <w:b/>
          <w:bCs/>
          <w:sz w:val="24"/>
          <w:szCs w:val="24"/>
        </w:rPr>
      </w:pPr>
      <w:r>
        <w:rPr>
          <w:rFonts w:ascii="Times New Roman" w:hAnsi="Times New Roman" w:cs="Times New Roman"/>
          <w:b/>
          <w:bCs/>
          <w:sz w:val="24"/>
          <w:szCs w:val="24"/>
        </w:rPr>
        <w:t>СРОК ЗА ПРОТЕСТ</w:t>
      </w:r>
    </w:p>
    <w:p w:rsidR="005E6671" w:rsidRDefault="00237F4C">
      <w:pPr>
        <w:spacing w:after="0" w:line="240" w:lineRule="auto"/>
        <w:ind w:firstLine="855"/>
        <w:divId w:val="4768441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559. (Нов - ДВ, бр. 83 от 1996 г.) (1) Протестът трябва да бъде направен преди изтичането на срока за предявяване.</w:t>
      </w:r>
    </w:p>
    <w:p w:rsidR="005E6671" w:rsidRDefault="00237F4C">
      <w:pPr>
        <w:spacing w:after="0" w:line="240" w:lineRule="auto"/>
        <w:ind w:firstLine="855"/>
        <w:divId w:val="72164024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предявяването се направи в последния ден на срока, протестът трябва да се извърши в първия следващ работен ден.</w:t>
      </w:r>
    </w:p>
    <w:p w:rsidR="005E6671" w:rsidRDefault="005E6671">
      <w:pPr>
        <w:spacing w:after="240" w:line="240" w:lineRule="auto"/>
        <w:ind w:firstLine="855"/>
        <w:divId w:val="53439400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МНОЖЕСТВО ЕКЗЕМПЛЯРИ</w:t>
      </w:r>
    </w:p>
    <w:p w:rsidR="005E6671" w:rsidRDefault="00237F4C">
      <w:pPr>
        <w:spacing w:before="100" w:beforeAutospacing="1" w:after="100" w:afterAutospacing="1" w:line="240" w:lineRule="auto"/>
        <w:ind w:firstLine="855"/>
        <w:divId w:val="1406879993"/>
        <w:rPr>
          <w:rFonts w:ascii="Times New Roman" w:hAnsi="Times New Roman" w:cs="Times New Roman"/>
          <w:b/>
          <w:bCs/>
          <w:sz w:val="24"/>
          <w:szCs w:val="24"/>
        </w:rPr>
      </w:pPr>
      <w:r>
        <w:rPr>
          <w:rFonts w:ascii="Times New Roman" w:hAnsi="Times New Roman" w:cs="Times New Roman"/>
          <w:b/>
          <w:bCs/>
          <w:sz w:val="24"/>
          <w:szCs w:val="24"/>
        </w:rPr>
        <w:t>ИЗДАВАНЕ НА ЕДНАКВИ ЕКЗЕМПЛЯРИ</w:t>
      </w:r>
    </w:p>
    <w:p w:rsidR="005E6671" w:rsidRDefault="00237F4C">
      <w:pPr>
        <w:spacing w:after="0" w:line="240" w:lineRule="auto"/>
        <w:ind w:firstLine="855"/>
        <w:divId w:val="820315732"/>
        <w:rPr>
          <w:rFonts w:ascii="Times New Roman" w:eastAsia="Times New Roman" w:hAnsi="Times New Roman" w:cs="Times New Roman"/>
          <w:sz w:val="24"/>
          <w:szCs w:val="24"/>
        </w:rPr>
      </w:pPr>
      <w:r>
        <w:rPr>
          <w:rFonts w:ascii="Times New Roman" w:eastAsia="Times New Roman" w:hAnsi="Times New Roman" w:cs="Times New Roman"/>
          <w:sz w:val="24"/>
          <w:szCs w:val="24"/>
        </w:rPr>
        <w:t>Чл. 560. (Нов - ДВ, бр. 83 от 1996 г.) Освен чековете на приносител всеки чек, издаден в една държава и платим в друга, може да бъде издаден в повече еднакви екземпляри. Когато чекът е издаден в повече екземпляри, те трябва да бъдат номерирани в самия текст, а ако това не е направено, всеки екземпляр се смята за отделен чек.</w:t>
      </w:r>
    </w:p>
    <w:p w:rsidR="005E6671" w:rsidRDefault="005E6671">
      <w:pPr>
        <w:spacing w:after="0" w:line="240" w:lineRule="auto"/>
        <w:ind w:firstLine="855"/>
        <w:divId w:val="140687999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ДАВНОСТ</w:t>
      </w:r>
    </w:p>
    <w:p w:rsidR="005E6671" w:rsidRDefault="00237F4C">
      <w:pPr>
        <w:spacing w:before="100" w:beforeAutospacing="1" w:after="100" w:afterAutospacing="1" w:line="240" w:lineRule="auto"/>
        <w:ind w:firstLine="855"/>
        <w:divId w:val="1450709447"/>
        <w:rPr>
          <w:rFonts w:ascii="Times New Roman" w:hAnsi="Times New Roman" w:cs="Times New Roman"/>
          <w:b/>
          <w:bCs/>
          <w:sz w:val="24"/>
          <w:szCs w:val="24"/>
        </w:rPr>
      </w:pPr>
      <w:r>
        <w:rPr>
          <w:rFonts w:ascii="Times New Roman" w:hAnsi="Times New Roman" w:cs="Times New Roman"/>
          <w:b/>
          <w:bCs/>
          <w:sz w:val="24"/>
          <w:szCs w:val="24"/>
        </w:rPr>
        <w:t>ДАВНОСТНИ СРОКОВЕ</w:t>
      </w:r>
    </w:p>
    <w:p w:rsidR="005E6671" w:rsidRDefault="00237F4C">
      <w:pPr>
        <w:spacing w:after="0" w:line="240" w:lineRule="auto"/>
        <w:ind w:firstLine="855"/>
        <w:divId w:val="324671631"/>
        <w:rPr>
          <w:rFonts w:ascii="Times New Roman" w:eastAsia="Times New Roman" w:hAnsi="Times New Roman" w:cs="Times New Roman"/>
          <w:sz w:val="24"/>
          <w:szCs w:val="24"/>
        </w:rPr>
      </w:pPr>
      <w:r>
        <w:rPr>
          <w:rFonts w:ascii="Times New Roman" w:eastAsia="Times New Roman" w:hAnsi="Times New Roman" w:cs="Times New Roman"/>
          <w:sz w:val="24"/>
          <w:szCs w:val="24"/>
        </w:rPr>
        <w:t>Чл. 561. (Нов - ДВ, бр. 83 от 1996 г.) (1) Обратните искове на приносителя срещу джирантите, издателя и поръчителите по чека се погасяват с шестмесечна давност от деня на предявяването или от деня на изтичане на срока за предявяване.</w:t>
      </w:r>
    </w:p>
    <w:p w:rsidR="005E6671" w:rsidRDefault="005E6671">
      <w:pPr>
        <w:spacing w:after="0" w:line="240" w:lineRule="auto"/>
        <w:ind w:firstLine="855"/>
        <w:divId w:val="1450709447"/>
        <w:rPr>
          <w:rFonts w:ascii="Times New Roman" w:eastAsia="Times New Roman" w:hAnsi="Times New Roman" w:cs="Times New Roman"/>
          <w:sz w:val="24"/>
          <w:szCs w:val="24"/>
        </w:rPr>
      </w:pPr>
    </w:p>
    <w:p w:rsidR="005E6671" w:rsidRDefault="00237F4C">
      <w:pPr>
        <w:spacing w:after="0" w:line="240" w:lineRule="auto"/>
        <w:ind w:firstLine="855"/>
        <w:divId w:val="763186123"/>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Обратните искове на джиранта срещу всички отговорни към него лица се погасяват с шестмесечна давност от деня, в който е платил чека, или от деня, когато срещу него е предявен иск.</w:t>
      </w:r>
    </w:p>
    <w:p w:rsidR="005E6671" w:rsidRDefault="005E6671">
      <w:pPr>
        <w:spacing w:after="0" w:line="240" w:lineRule="auto"/>
        <w:ind w:firstLine="855"/>
        <w:divId w:val="145070944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ОСОБЕНА РАЗПОРЕДБА</w:t>
      </w:r>
    </w:p>
    <w:p w:rsidR="005E6671" w:rsidRDefault="00237F4C">
      <w:pPr>
        <w:spacing w:before="100" w:beforeAutospacing="1" w:after="100" w:afterAutospacing="1" w:line="240" w:lineRule="auto"/>
        <w:ind w:firstLine="855"/>
        <w:divId w:val="1231379223"/>
        <w:rPr>
          <w:rFonts w:ascii="Times New Roman" w:hAnsi="Times New Roman" w:cs="Times New Roman"/>
          <w:b/>
          <w:bCs/>
          <w:sz w:val="24"/>
          <w:szCs w:val="24"/>
        </w:rPr>
      </w:pPr>
      <w:r>
        <w:rPr>
          <w:rFonts w:ascii="Times New Roman" w:hAnsi="Times New Roman" w:cs="Times New Roman"/>
          <w:b/>
          <w:bCs/>
          <w:sz w:val="24"/>
          <w:szCs w:val="24"/>
        </w:rPr>
        <w:t>ПРЕПРАЩАНЕ</w:t>
      </w:r>
    </w:p>
    <w:p w:rsidR="005E6671" w:rsidRDefault="00237F4C">
      <w:pPr>
        <w:spacing w:after="0" w:line="240" w:lineRule="auto"/>
        <w:ind w:firstLine="855"/>
        <w:divId w:val="322583551"/>
        <w:rPr>
          <w:rFonts w:ascii="Times New Roman" w:eastAsia="Times New Roman" w:hAnsi="Times New Roman" w:cs="Times New Roman"/>
          <w:sz w:val="24"/>
          <w:szCs w:val="24"/>
        </w:rPr>
      </w:pPr>
      <w:r>
        <w:rPr>
          <w:rFonts w:ascii="Times New Roman" w:eastAsia="Times New Roman" w:hAnsi="Times New Roman" w:cs="Times New Roman"/>
          <w:sz w:val="24"/>
          <w:szCs w:val="24"/>
        </w:rPr>
        <w:t>Чл. 562. (Нов - ДВ, бр. 83 от 1996 г.) За чека се прилагат, доколкото са съвместими с естеството му, разпоредбите за менителницата.</w:t>
      </w:r>
    </w:p>
    <w:p w:rsidR="005E6671" w:rsidRDefault="005E6671">
      <w:pPr>
        <w:spacing w:after="0" w:line="240" w:lineRule="auto"/>
        <w:ind w:firstLine="855"/>
        <w:divId w:val="123137922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трета.</w:t>
      </w:r>
      <w:r>
        <w:rPr>
          <w:rFonts w:ascii="Times New Roman" w:hAnsi="Times New Roman" w:cs="Times New Roman"/>
          <w:b/>
          <w:bCs/>
          <w:sz w:val="24"/>
          <w:szCs w:val="24"/>
        </w:rPr>
        <w:br/>
        <w:t>ПРИЛОЖИМ ЗАКОН ЗА МЕНИТЕЛНИЦАТА, ЗАПИСА НА ЗАПОВЕД И ЧЕКА</w:t>
      </w:r>
    </w:p>
    <w:p w:rsidR="005E6671" w:rsidRDefault="00237F4C">
      <w:pPr>
        <w:spacing w:before="100" w:beforeAutospacing="1" w:after="100" w:afterAutospacing="1" w:line="240" w:lineRule="auto"/>
        <w:ind w:firstLine="855"/>
        <w:divId w:val="32924295"/>
        <w:rPr>
          <w:rFonts w:ascii="Times New Roman" w:hAnsi="Times New Roman" w:cs="Times New Roman"/>
          <w:b/>
          <w:bCs/>
          <w:sz w:val="24"/>
          <w:szCs w:val="24"/>
        </w:rPr>
      </w:pPr>
      <w:r>
        <w:rPr>
          <w:rFonts w:ascii="Times New Roman" w:hAnsi="Times New Roman" w:cs="Times New Roman"/>
          <w:b/>
          <w:bCs/>
          <w:sz w:val="24"/>
          <w:szCs w:val="24"/>
        </w:rPr>
        <w:t>СОБСТВЕНОСТ</w:t>
      </w:r>
    </w:p>
    <w:p w:rsidR="005E6671" w:rsidRDefault="00237F4C">
      <w:pPr>
        <w:spacing w:after="0" w:line="240" w:lineRule="auto"/>
        <w:ind w:firstLine="855"/>
        <w:divId w:val="6528317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563. (Нов - ДВ, бр. 83 от 1996 г.) (1) Способността на едно лице да се задължава по менителница, запис на заповед или чек се определя според неговия национален закон. Ако този закон обявява за приложим закона на друга държава, се прилага законът на тази държава.</w:t>
      </w:r>
    </w:p>
    <w:p w:rsidR="005E6671" w:rsidRDefault="005E6671">
      <w:pPr>
        <w:spacing w:after="0" w:line="240" w:lineRule="auto"/>
        <w:ind w:firstLine="855"/>
        <w:divId w:val="32924295"/>
        <w:rPr>
          <w:rFonts w:ascii="Times New Roman" w:eastAsia="Times New Roman" w:hAnsi="Times New Roman" w:cs="Times New Roman"/>
          <w:sz w:val="24"/>
          <w:szCs w:val="24"/>
        </w:rPr>
      </w:pPr>
    </w:p>
    <w:p w:rsidR="005E6671" w:rsidRDefault="00237F4C">
      <w:pPr>
        <w:spacing w:after="0" w:line="240" w:lineRule="auto"/>
        <w:ind w:firstLine="855"/>
        <w:divId w:val="19531297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което е неспособно съгласно ал. 1, се смята задължено, ако подписът е положен в държава, законът на която го признава за способно.</w:t>
      </w:r>
    </w:p>
    <w:p w:rsidR="005E6671" w:rsidRDefault="005E6671">
      <w:pPr>
        <w:spacing w:after="240" w:line="240" w:lineRule="auto"/>
        <w:ind w:firstLine="855"/>
        <w:divId w:val="3292429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67648555"/>
        <w:rPr>
          <w:rFonts w:ascii="Times New Roman" w:hAnsi="Times New Roman" w:cs="Times New Roman"/>
          <w:b/>
          <w:bCs/>
          <w:sz w:val="24"/>
          <w:szCs w:val="24"/>
        </w:rPr>
      </w:pPr>
      <w:r>
        <w:rPr>
          <w:rFonts w:ascii="Times New Roman" w:hAnsi="Times New Roman" w:cs="Times New Roman"/>
          <w:b/>
          <w:bCs/>
          <w:sz w:val="24"/>
          <w:szCs w:val="24"/>
        </w:rPr>
        <w:t>ФОРМА И СЪДЪРЖАНИЕ</w:t>
      </w:r>
    </w:p>
    <w:p w:rsidR="005E6671" w:rsidRDefault="00237F4C">
      <w:pPr>
        <w:spacing w:after="0" w:line="240" w:lineRule="auto"/>
        <w:ind w:firstLine="855"/>
        <w:divId w:val="2027827790"/>
        <w:rPr>
          <w:rFonts w:ascii="Times New Roman" w:eastAsia="Times New Roman" w:hAnsi="Times New Roman" w:cs="Times New Roman"/>
          <w:sz w:val="24"/>
          <w:szCs w:val="24"/>
        </w:rPr>
      </w:pPr>
      <w:r>
        <w:rPr>
          <w:rFonts w:ascii="Times New Roman" w:eastAsia="Times New Roman" w:hAnsi="Times New Roman" w:cs="Times New Roman"/>
          <w:sz w:val="24"/>
          <w:szCs w:val="24"/>
        </w:rPr>
        <w:t>Чл. 564. (Нов - ДВ, бр. 83 от 1996 г.) (1) Формата и съдържанието на менителница, запис на заповед и чек се определят според закона на мястото, където са подписани. За чека е достатъчно спазването на формата и съдържанието според закона на мястото на плащането.</w:t>
      </w:r>
    </w:p>
    <w:p w:rsidR="005E6671" w:rsidRDefault="005E6671">
      <w:pPr>
        <w:spacing w:after="0" w:line="240" w:lineRule="auto"/>
        <w:ind w:firstLine="855"/>
        <w:divId w:val="1067648555"/>
        <w:rPr>
          <w:rFonts w:ascii="Times New Roman" w:eastAsia="Times New Roman" w:hAnsi="Times New Roman" w:cs="Times New Roman"/>
          <w:sz w:val="24"/>
          <w:szCs w:val="24"/>
        </w:rPr>
      </w:pPr>
    </w:p>
    <w:p w:rsidR="005E6671" w:rsidRDefault="00237F4C">
      <w:pPr>
        <w:spacing w:after="0" w:line="240" w:lineRule="auto"/>
        <w:ind w:firstLine="855"/>
        <w:divId w:val="187645498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менителницата, записът на заповед или чекът са недействителни, но са съобразени със закона на държавата, където е поето последващо задължение, то е действително.</w:t>
      </w:r>
    </w:p>
    <w:p w:rsidR="005E6671" w:rsidRDefault="005E6671">
      <w:pPr>
        <w:spacing w:after="0" w:line="240" w:lineRule="auto"/>
        <w:ind w:firstLine="855"/>
        <w:divId w:val="10676485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3643853"/>
        <w:rPr>
          <w:rFonts w:ascii="Times New Roman" w:hAnsi="Times New Roman" w:cs="Times New Roman"/>
          <w:b/>
          <w:bCs/>
          <w:sz w:val="24"/>
          <w:szCs w:val="24"/>
        </w:rPr>
      </w:pPr>
      <w:r>
        <w:rPr>
          <w:rFonts w:ascii="Times New Roman" w:hAnsi="Times New Roman" w:cs="Times New Roman"/>
          <w:b/>
          <w:bCs/>
          <w:sz w:val="24"/>
          <w:szCs w:val="24"/>
        </w:rPr>
        <w:t>ЗАДЪЛЖЕНИЕ</w:t>
      </w:r>
    </w:p>
    <w:p w:rsidR="005E6671" w:rsidRDefault="00237F4C">
      <w:pPr>
        <w:spacing w:after="0" w:line="240" w:lineRule="auto"/>
        <w:ind w:firstLine="855"/>
        <w:divId w:val="970014120"/>
        <w:rPr>
          <w:rFonts w:ascii="Times New Roman" w:eastAsia="Times New Roman" w:hAnsi="Times New Roman" w:cs="Times New Roman"/>
          <w:sz w:val="24"/>
          <w:szCs w:val="24"/>
        </w:rPr>
      </w:pPr>
      <w:r>
        <w:rPr>
          <w:rFonts w:ascii="Times New Roman" w:eastAsia="Times New Roman" w:hAnsi="Times New Roman" w:cs="Times New Roman"/>
          <w:sz w:val="24"/>
          <w:szCs w:val="24"/>
        </w:rPr>
        <w:t>Чл. 565. (Нов - ДВ, бр. 83 от 1996 г.) (1) Задължението на платеца по менителницата и на издателя на записа на заповед се определя от закона на мястото на плащането.</w:t>
      </w:r>
    </w:p>
    <w:p w:rsidR="005E6671" w:rsidRDefault="005E6671">
      <w:pPr>
        <w:spacing w:after="0" w:line="240" w:lineRule="auto"/>
        <w:ind w:firstLine="855"/>
        <w:divId w:val="1583643853"/>
        <w:rPr>
          <w:rFonts w:ascii="Times New Roman" w:eastAsia="Times New Roman" w:hAnsi="Times New Roman" w:cs="Times New Roman"/>
          <w:sz w:val="24"/>
          <w:szCs w:val="24"/>
        </w:rPr>
      </w:pPr>
    </w:p>
    <w:p w:rsidR="005E6671" w:rsidRDefault="00237F4C">
      <w:pPr>
        <w:spacing w:after="0" w:line="240" w:lineRule="auto"/>
        <w:ind w:firstLine="855"/>
        <w:divId w:val="1887831430"/>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на другите подписали лица се определя от закона на мястото, където са положени подписите.</w:t>
      </w:r>
    </w:p>
    <w:p w:rsidR="005E6671" w:rsidRDefault="005E6671">
      <w:pPr>
        <w:spacing w:after="240" w:line="240" w:lineRule="auto"/>
        <w:ind w:firstLine="855"/>
        <w:divId w:val="15836438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12620747"/>
        <w:rPr>
          <w:rFonts w:ascii="Times New Roman" w:hAnsi="Times New Roman" w:cs="Times New Roman"/>
          <w:b/>
          <w:bCs/>
          <w:sz w:val="24"/>
          <w:szCs w:val="24"/>
        </w:rPr>
      </w:pPr>
      <w:r>
        <w:rPr>
          <w:rFonts w:ascii="Times New Roman" w:hAnsi="Times New Roman" w:cs="Times New Roman"/>
          <w:b/>
          <w:bCs/>
          <w:sz w:val="24"/>
          <w:szCs w:val="24"/>
        </w:rPr>
        <w:t>СРОКОВЕ ЗА ПРЕДЯВЯВАНЕ НА ОБРАТНИТЕ ИСКОВЕ</w:t>
      </w:r>
    </w:p>
    <w:p w:rsidR="005E6671" w:rsidRDefault="00237F4C">
      <w:pPr>
        <w:spacing w:after="0" w:line="240" w:lineRule="auto"/>
        <w:ind w:firstLine="855"/>
        <w:divId w:val="1592467194"/>
        <w:rPr>
          <w:rFonts w:ascii="Times New Roman" w:eastAsia="Times New Roman" w:hAnsi="Times New Roman" w:cs="Times New Roman"/>
          <w:sz w:val="24"/>
          <w:szCs w:val="24"/>
        </w:rPr>
      </w:pPr>
      <w:r>
        <w:rPr>
          <w:rFonts w:ascii="Times New Roman" w:eastAsia="Times New Roman" w:hAnsi="Times New Roman" w:cs="Times New Roman"/>
          <w:sz w:val="24"/>
          <w:szCs w:val="24"/>
        </w:rPr>
        <w:t>Чл. 566. (Нов - ДВ, бр. 83 от 1996 г.) Сроковете за предявяване на обратните искове за всички подписали лица се определят от закона на мястото на издаването на документа.</w:t>
      </w:r>
    </w:p>
    <w:p w:rsidR="005E6671" w:rsidRDefault="005E6671">
      <w:pPr>
        <w:spacing w:after="0" w:line="240" w:lineRule="auto"/>
        <w:ind w:firstLine="855"/>
        <w:divId w:val="21126207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77900150"/>
        <w:rPr>
          <w:rFonts w:ascii="Times New Roman" w:hAnsi="Times New Roman" w:cs="Times New Roman"/>
          <w:b/>
          <w:bCs/>
          <w:sz w:val="24"/>
          <w:szCs w:val="24"/>
        </w:rPr>
      </w:pPr>
      <w:r>
        <w:rPr>
          <w:rFonts w:ascii="Times New Roman" w:hAnsi="Times New Roman" w:cs="Times New Roman"/>
          <w:b/>
          <w:bCs/>
          <w:sz w:val="24"/>
          <w:szCs w:val="24"/>
        </w:rPr>
        <w:t>ПРИДОБИВАНЕ НА ВЗЕМАНЕТО ОТ ПРИНОСИТЕЛЯ</w:t>
      </w:r>
    </w:p>
    <w:p w:rsidR="005E6671" w:rsidRDefault="00237F4C">
      <w:pPr>
        <w:spacing w:after="0" w:line="240" w:lineRule="auto"/>
        <w:ind w:firstLine="855"/>
        <w:divId w:val="1322198707"/>
        <w:rPr>
          <w:rFonts w:ascii="Times New Roman" w:eastAsia="Times New Roman" w:hAnsi="Times New Roman" w:cs="Times New Roman"/>
          <w:sz w:val="24"/>
          <w:szCs w:val="24"/>
        </w:rPr>
      </w:pPr>
      <w:r>
        <w:rPr>
          <w:rFonts w:ascii="Times New Roman" w:eastAsia="Times New Roman" w:hAnsi="Times New Roman" w:cs="Times New Roman"/>
          <w:sz w:val="24"/>
          <w:szCs w:val="24"/>
        </w:rPr>
        <w:t>Чл. 567. (Нов - ДВ, бр. 83 от 1996 г.) Законът на мястото на издаване на менителницата или на записа на заповед определя дали приносителят придобива вземането, с оглед на което са били издадени.</w:t>
      </w:r>
    </w:p>
    <w:p w:rsidR="005E6671" w:rsidRDefault="005E6671">
      <w:pPr>
        <w:spacing w:after="0" w:line="240" w:lineRule="auto"/>
        <w:ind w:firstLine="855"/>
        <w:divId w:val="10779001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24932703"/>
        <w:rPr>
          <w:rFonts w:ascii="Times New Roman" w:hAnsi="Times New Roman" w:cs="Times New Roman"/>
          <w:b/>
          <w:bCs/>
          <w:sz w:val="24"/>
          <w:szCs w:val="24"/>
        </w:rPr>
      </w:pPr>
      <w:r>
        <w:rPr>
          <w:rFonts w:ascii="Times New Roman" w:hAnsi="Times New Roman" w:cs="Times New Roman"/>
          <w:b/>
          <w:bCs/>
          <w:sz w:val="24"/>
          <w:szCs w:val="24"/>
        </w:rPr>
        <w:t>ЧАСТИЧНО ПРИЕМАНЕ</w:t>
      </w:r>
    </w:p>
    <w:p w:rsidR="005E6671" w:rsidRDefault="00237F4C">
      <w:pPr>
        <w:spacing w:after="0" w:line="240" w:lineRule="auto"/>
        <w:ind w:firstLine="855"/>
        <w:divId w:val="5718945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568. (Нов - ДВ, бр. 83 от 1996 г.) Правото на платеца да извърши частично приемане на менителницата или на записа на заповед и задължението на приносителя да приеме частично плащане се определят от закона на мястото на плащането.</w:t>
      </w:r>
    </w:p>
    <w:p w:rsidR="005E6671" w:rsidRDefault="005E6671">
      <w:pPr>
        <w:spacing w:after="0" w:line="240" w:lineRule="auto"/>
        <w:ind w:firstLine="855"/>
        <w:divId w:val="20249327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97692711"/>
        <w:rPr>
          <w:rFonts w:ascii="Times New Roman" w:hAnsi="Times New Roman" w:cs="Times New Roman"/>
          <w:b/>
          <w:bCs/>
          <w:sz w:val="24"/>
          <w:szCs w:val="24"/>
        </w:rPr>
      </w:pPr>
      <w:r>
        <w:rPr>
          <w:rFonts w:ascii="Times New Roman" w:hAnsi="Times New Roman" w:cs="Times New Roman"/>
          <w:b/>
          <w:bCs/>
          <w:sz w:val="24"/>
          <w:szCs w:val="24"/>
        </w:rPr>
        <w:t>ПРОТЕСТ</w:t>
      </w:r>
    </w:p>
    <w:p w:rsidR="005E6671" w:rsidRDefault="00237F4C">
      <w:pPr>
        <w:spacing w:after="0" w:line="240" w:lineRule="auto"/>
        <w:ind w:firstLine="855"/>
        <w:divId w:val="501044609"/>
        <w:rPr>
          <w:rFonts w:ascii="Times New Roman" w:eastAsia="Times New Roman" w:hAnsi="Times New Roman" w:cs="Times New Roman"/>
          <w:sz w:val="24"/>
          <w:szCs w:val="24"/>
        </w:rPr>
      </w:pPr>
      <w:r>
        <w:rPr>
          <w:rFonts w:ascii="Times New Roman" w:eastAsia="Times New Roman" w:hAnsi="Times New Roman" w:cs="Times New Roman"/>
          <w:sz w:val="24"/>
          <w:szCs w:val="24"/>
        </w:rPr>
        <w:t>Чл. 569. (Нов - ДВ, бр. 83 от 1996 г.) Формата и сроковете за извършване на протест, както и на другите действия, необходими за упражняването или запазването на правата по менителницата, записа на заповед и чека, се определят от закона на мястото, където трябва да се извърши съответното действие.</w:t>
      </w:r>
    </w:p>
    <w:p w:rsidR="005E6671" w:rsidRDefault="005E6671">
      <w:pPr>
        <w:spacing w:after="0" w:line="240" w:lineRule="auto"/>
        <w:ind w:firstLine="855"/>
        <w:divId w:val="11976927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02175151"/>
        <w:rPr>
          <w:rFonts w:ascii="Times New Roman" w:hAnsi="Times New Roman" w:cs="Times New Roman"/>
          <w:b/>
          <w:bCs/>
          <w:sz w:val="24"/>
          <w:szCs w:val="24"/>
        </w:rPr>
      </w:pPr>
      <w:r>
        <w:rPr>
          <w:rFonts w:ascii="Times New Roman" w:hAnsi="Times New Roman" w:cs="Times New Roman"/>
          <w:b/>
          <w:bCs/>
          <w:sz w:val="24"/>
          <w:szCs w:val="24"/>
        </w:rPr>
        <w:t>ИЗГУБВАНЕ И КРАЖБА</w:t>
      </w:r>
    </w:p>
    <w:p w:rsidR="005E6671" w:rsidRDefault="00237F4C">
      <w:pPr>
        <w:spacing w:after="0" w:line="240" w:lineRule="auto"/>
        <w:ind w:firstLine="855"/>
        <w:divId w:val="460266462"/>
        <w:rPr>
          <w:rFonts w:ascii="Times New Roman" w:eastAsia="Times New Roman" w:hAnsi="Times New Roman" w:cs="Times New Roman"/>
          <w:sz w:val="24"/>
          <w:szCs w:val="24"/>
        </w:rPr>
      </w:pPr>
      <w:r>
        <w:rPr>
          <w:rFonts w:ascii="Times New Roman" w:eastAsia="Times New Roman" w:hAnsi="Times New Roman" w:cs="Times New Roman"/>
          <w:sz w:val="24"/>
          <w:szCs w:val="24"/>
        </w:rPr>
        <w:t>Чл. 570. (Нов - ДВ, бр. 83 от 1996 г.) Действията, които трябва да се извършват при изгубване или кражба на менителница, запис на заповед или чек, се определят от закона на мястото на плащането.</w:t>
      </w:r>
    </w:p>
    <w:p w:rsidR="005E6671" w:rsidRDefault="005E6671">
      <w:pPr>
        <w:spacing w:after="0" w:line="240" w:lineRule="auto"/>
        <w:ind w:firstLine="855"/>
        <w:divId w:val="7021751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79549027"/>
        <w:rPr>
          <w:rFonts w:ascii="Times New Roman" w:hAnsi="Times New Roman" w:cs="Times New Roman"/>
          <w:b/>
          <w:bCs/>
          <w:sz w:val="24"/>
          <w:szCs w:val="24"/>
        </w:rPr>
      </w:pPr>
      <w:r>
        <w:rPr>
          <w:rFonts w:ascii="Times New Roman" w:hAnsi="Times New Roman" w:cs="Times New Roman"/>
          <w:b/>
          <w:bCs/>
          <w:sz w:val="24"/>
          <w:szCs w:val="24"/>
        </w:rPr>
        <w:t>ПЛАТЕЦ НА ЧЕКА</w:t>
      </w:r>
    </w:p>
    <w:p w:rsidR="005E6671" w:rsidRDefault="00237F4C">
      <w:pPr>
        <w:spacing w:after="0" w:line="240" w:lineRule="auto"/>
        <w:ind w:firstLine="855"/>
        <w:divId w:val="2081054841"/>
        <w:rPr>
          <w:rFonts w:ascii="Times New Roman" w:eastAsia="Times New Roman" w:hAnsi="Times New Roman" w:cs="Times New Roman"/>
          <w:sz w:val="24"/>
          <w:szCs w:val="24"/>
        </w:rPr>
      </w:pPr>
      <w:r>
        <w:rPr>
          <w:rFonts w:ascii="Times New Roman" w:eastAsia="Times New Roman" w:hAnsi="Times New Roman" w:cs="Times New Roman"/>
          <w:sz w:val="24"/>
          <w:szCs w:val="24"/>
        </w:rPr>
        <w:t>Чл. 571. (Нов - ДВ, бр. 83 от 1996 г.) Лицата, срещу които може да се издава чек, се определят от закона на мястото на плащането. Ако според този закон чекът е недействителен с оглед на качествата на лицето, срещу което е издаден, задълженията, произтичащи от подписи, положени в други държави, законите на които съдържат такава разпоредба, са действителни.</w:t>
      </w:r>
    </w:p>
    <w:p w:rsidR="005E6671" w:rsidRDefault="005E6671">
      <w:pPr>
        <w:spacing w:after="0" w:line="240" w:lineRule="auto"/>
        <w:ind w:firstLine="855"/>
        <w:divId w:val="6795490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70980990"/>
        <w:rPr>
          <w:rFonts w:ascii="Times New Roman" w:hAnsi="Times New Roman" w:cs="Times New Roman"/>
          <w:b/>
          <w:bCs/>
          <w:sz w:val="24"/>
          <w:szCs w:val="24"/>
        </w:rPr>
      </w:pPr>
      <w:r>
        <w:rPr>
          <w:rFonts w:ascii="Times New Roman" w:hAnsi="Times New Roman" w:cs="Times New Roman"/>
          <w:b/>
          <w:bCs/>
          <w:sz w:val="24"/>
          <w:szCs w:val="24"/>
        </w:rPr>
        <w:t>ПРИЛАГАНЕ НА ЗАКОНА НА МЯСТОТО НА ПЛАЩАНЕТО</w:t>
      </w:r>
    </w:p>
    <w:p w:rsidR="005E6671" w:rsidRDefault="00237F4C">
      <w:pPr>
        <w:spacing w:after="0" w:line="240" w:lineRule="auto"/>
        <w:ind w:firstLine="855"/>
        <w:divId w:val="397020990"/>
        <w:rPr>
          <w:rFonts w:ascii="Times New Roman" w:eastAsia="Times New Roman" w:hAnsi="Times New Roman" w:cs="Times New Roman"/>
          <w:sz w:val="24"/>
          <w:szCs w:val="24"/>
        </w:rPr>
      </w:pPr>
      <w:r>
        <w:rPr>
          <w:rFonts w:ascii="Times New Roman" w:eastAsia="Times New Roman" w:hAnsi="Times New Roman" w:cs="Times New Roman"/>
          <w:sz w:val="24"/>
          <w:szCs w:val="24"/>
        </w:rPr>
        <w:t>Чл. 572. (Нов - ДВ, бр. 83 от 1996 г.) Според закона на мястото на плащането на чека се определя:</w:t>
      </w:r>
    </w:p>
    <w:p w:rsidR="005E6671" w:rsidRDefault="00237F4C">
      <w:pPr>
        <w:spacing w:after="0" w:line="240" w:lineRule="auto"/>
        <w:ind w:firstLine="855"/>
        <w:divId w:val="1370032649"/>
        <w:rPr>
          <w:rFonts w:ascii="Times New Roman" w:eastAsia="Times New Roman" w:hAnsi="Times New Roman" w:cs="Times New Roman"/>
          <w:sz w:val="24"/>
          <w:szCs w:val="24"/>
        </w:rPr>
      </w:pPr>
      <w:r>
        <w:rPr>
          <w:rFonts w:ascii="Times New Roman" w:eastAsia="Times New Roman" w:hAnsi="Times New Roman" w:cs="Times New Roman"/>
          <w:sz w:val="24"/>
          <w:szCs w:val="24"/>
        </w:rPr>
        <w:t>1. дали трябва да бъде издаден на предявяване или може да бъде и на определен срок след предявяване, както и какви са последиците от предявяване на една по-късна дата;</w:t>
      </w:r>
    </w:p>
    <w:p w:rsidR="005E6671" w:rsidRDefault="00237F4C">
      <w:pPr>
        <w:spacing w:after="0" w:line="240" w:lineRule="auto"/>
        <w:ind w:firstLine="855"/>
        <w:divId w:val="392777391"/>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за предявяване;</w:t>
      </w:r>
    </w:p>
    <w:p w:rsidR="005E6671" w:rsidRDefault="00237F4C">
      <w:pPr>
        <w:spacing w:after="0" w:line="240" w:lineRule="auto"/>
        <w:ind w:firstLine="855"/>
        <w:divId w:val="733430654"/>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възможността чекът да бъде приет, потвърден или визиран, както и какво е действието на тези бележки;</w:t>
      </w:r>
    </w:p>
    <w:p w:rsidR="005E6671" w:rsidRDefault="00237F4C">
      <w:pPr>
        <w:spacing w:after="0" w:line="240" w:lineRule="auto"/>
        <w:ind w:firstLine="855"/>
        <w:divId w:val="1250042761"/>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възможността чекът да бъде пресечен или с уговорка "за минаване по сметка", или с друг равнозначен израз и какви са последиците от това;</w:t>
      </w:r>
    </w:p>
    <w:p w:rsidR="005E6671" w:rsidRDefault="00237F4C">
      <w:pPr>
        <w:spacing w:after="0" w:line="240" w:lineRule="auto"/>
        <w:ind w:firstLine="855"/>
        <w:divId w:val="1452480646"/>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правото на издателя да отмени чека или да се противопостави на плащането му.</w:t>
      </w:r>
    </w:p>
    <w:p w:rsidR="005E6671" w:rsidRDefault="005E6671">
      <w:pPr>
        <w:spacing w:after="0" w:line="240" w:lineRule="auto"/>
        <w:ind w:firstLine="855"/>
        <w:divId w:val="167098099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четвърта.</w:t>
      </w:r>
      <w:r>
        <w:rPr>
          <w:rFonts w:ascii="Times New Roman" w:hAnsi="Times New Roman" w:cs="Times New Roman"/>
          <w:b/>
          <w:bCs/>
          <w:sz w:val="24"/>
          <w:szCs w:val="24"/>
        </w:rPr>
        <w:br/>
        <w:t>ВЛОГ В ПУБЛИЧЕН СКЛАД</w:t>
      </w:r>
    </w:p>
    <w:p w:rsidR="005E6671" w:rsidRDefault="00237F4C">
      <w:pPr>
        <w:spacing w:before="100" w:beforeAutospacing="1" w:after="100" w:afterAutospacing="1" w:line="240" w:lineRule="auto"/>
        <w:ind w:firstLine="855"/>
        <w:divId w:val="1146050377"/>
        <w:rPr>
          <w:rFonts w:ascii="Times New Roman" w:hAnsi="Times New Roman" w:cs="Times New Roman"/>
          <w:b/>
          <w:bCs/>
          <w:sz w:val="24"/>
          <w:szCs w:val="24"/>
        </w:rPr>
      </w:pPr>
      <w:r>
        <w:rPr>
          <w:rFonts w:ascii="Times New Roman" w:hAnsi="Times New Roman" w:cs="Times New Roman"/>
          <w:b/>
          <w:bCs/>
          <w:sz w:val="24"/>
          <w:szCs w:val="24"/>
        </w:rPr>
        <w:lastRenderedPageBreak/>
        <w:t>ОПРЕДЕЛЕНИЕ</w:t>
      </w:r>
    </w:p>
    <w:p w:rsidR="005E6671" w:rsidRDefault="00237F4C">
      <w:pPr>
        <w:spacing w:after="0" w:line="240" w:lineRule="auto"/>
        <w:ind w:firstLine="855"/>
        <w:divId w:val="2011447716"/>
        <w:rPr>
          <w:rFonts w:ascii="Times New Roman" w:eastAsia="Times New Roman" w:hAnsi="Times New Roman" w:cs="Times New Roman"/>
          <w:sz w:val="24"/>
          <w:szCs w:val="24"/>
        </w:rPr>
      </w:pPr>
      <w:r>
        <w:rPr>
          <w:rFonts w:ascii="Times New Roman" w:eastAsia="Times New Roman" w:hAnsi="Times New Roman" w:cs="Times New Roman"/>
          <w:sz w:val="24"/>
          <w:szCs w:val="24"/>
        </w:rPr>
        <w:t>Чл. 573. (Нов - ДВ, бр. 83 от 1996 г.) С договора за влог в публичен склад влогоприемателят приема срещу възнаграждение стоки със задължение да ги пази и да ги върне на влогодателя или на овластения да ги получи.</w:t>
      </w:r>
    </w:p>
    <w:p w:rsidR="005E6671" w:rsidRDefault="005E6671">
      <w:pPr>
        <w:spacing w:after="0" w:line="240" w:lineRule="auto"/>
        <w:ind w:firstLine="855"/>
        <w:divId w:val="114605037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3092296"/>
        <w:rPr>
          <w:rFonts w:ascii="Times New Roman" w:hAnsi="Times New Roman" w:cs="Times New Roman"/>
          <w:b/>
          <w:bCs/>
          <w:sz w:val="24"/>
          <w:szCs w:val="24"/>
        </w:rPr>
      </w:pPr>
      <w:r>
        <w:rPr>
          <w:rFonts w:ascii="Times New Roman" w:hAnsi="Times New Roman" w:cs="Times New Roman"/>
          <w:b/>
          <w:bCs/>
          <w:sz w:val="24"/>
          <w:szCs w:val="24"/>
        </w:rPr>
        <w:t>ФОРМА</w:t>
      </w:r>
    </w:p>
    <w:p w:rsidR="005E6671" w:rsidRDefault="00237F4C">
      <w:pPr>
        <w:spacing w:after="0" w:line="240" w:lineRule="auto"/>
        <w:ind w:firstLine="855"/>
        <w:divId w:val="904143311"/>
        <w:rPr>
          <w:rFonts w:ascii="Times New Roman" w:eastAsia="Times New Roman" w:hAnsi="Times New Roman" w:cs="Times New Roman"/>
          <w:sz w:val="24"/>
          <w:szCs w:val="24"/>
        </w:rPr>
      </w:pPr>
      <w:r>
        <w:rPr>
          <w:rFonts w:ascii="Times New Roman" w:eastAsia="Times New Roman" w:hAnsi="Times New Roman" w:cs="Times New Roman"/>
          <w:sz w:val="24"/>
          <w:szCs w:val="24"/>
        </w:rPr>
        <w:t>Чл. 574. (Нов - ДВ, бр. 83 от 1996 г.) (1) Договорът за влог в публичен склад се сключва в писмена форма и се вписва в складов регистър.</w:t>
      </w:r>
    </w:p>
    <w:p w:rsidR="005E6671" w:rsidRDefault="005E6671">
      <w:pPr>
        <w:spacing w:after="0" w:line="240" w:lineRule="auto"/>
        <w:ind w:firstLine="855"/>
        <w:divId w:val="1383092296"/>
        <w:rPr>
          <w:rFonts w:ascii="Times New Roman" w:eastAsia="Times New Roman" w:hAnsi="Times New Roman" w:cs="Times New Roman"/>
          <w:sz w:val="24"/>
          <w:szCs w:val="24"/>
        </w:rPr>
      </w:pPr>
    </w:p>
    <w:p w:rsidR="005E6671" w:rsidRDefault="00237F4C">
      <w:pPr>
        <w:spacing w:after="0" w:line="240" w:lineRule="auto"/>
        <w:ind w:firstLine="855"/>
        <w:divId w:val="38749735"/>
        <w:rPr>
          <w:rFonts w:ascii="Times New Roman" w:eastAsia="Times New Roman" w:hAnsi="Times New Roman" w:cs="Times New Roman"/>
          <w:sz w:val="24"/>
          <w:szCs w:val="24"/>
        </w:rPr>
      </w:pPr>
      <w:r>
        <w:rPr>
          <w:rFonts w:ascii="Times New Roman" w:eastAsia="Times New Roman" w:hAnsi="Times New Roman" w:cs="Times New Roman"/>
          <w:sz w:val="24"/>
          <w:szCs w:val="24"/>
        </w:rPr>
        <w:t>(2) Влогоприемателят вписва договора във воден от него складов регистър. Вписването се извършва по ред, определен в наредба, утвърдена от министъра на правосъдието.</w:t>
      </w:r>
    </w:p>
    <w:p w:rsidR="005E6671" w:rsidRDefault="005E6671">
      <w:pPr>
        <w:spacing w:after="240" w:line="240" w:lineRule="auto"/>
        <w:ind w:firstLine="855"/>
        <w:divId w:val="13830922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69624117"/>
        <w:rPr>
          <w:rFonts w:ascii="Times New Roman" w:hAnsi="Times New Roman" w:cs="Times New Roman"/>
          <w:b/>
          <w:bCs/>
          <w:sz w:val="24"/>
          <w:szCs w:val="24"/>
        </w:rPr>
      </w:pPr>
      <w:r>
        <w:rPr>
          <w:rFonts w:ascii="Times New Roman" w:hAnsi="Times New Roman" w:cs="Times New Roman"/>
          <w:b/>
          <w:bCs/>
          <w:sz w:val="24"/>
          <w:szCs w:val="24"/>
        </w:rPr>
        <w:t>ЗАДЪЛЖЕНИЯ НА ВЛОГОПРИЕМАТЕЛЯ</w:t>
      </w:r>
    </w:p>
    <w:p w:rsidR="005E6671" w:rsidRDefault="00237F4C">
      <w:pPr>
        <w:spacing w:after="0" w:line="240" w:lineRule="auto"/>
        <w:ind w:firstLine="855"/>
        <w:divId w:val="2008094420"/>
        <w:rPr>
          <w:rFonts w:ascii="Times New Roman" w:eastAsia="Times New Roman" w:hAnsi="Times New Roman" w:cs="Times New Roman"/>
          <w:sz w:val="24"/>
          <w:szCs w:val="24"/>
        </w:rPr>
      </w:pPr>
      <w:r>
        <w:rPr>
          <w:rFonts w:ascii="Times New Roman" w:eastAsia="Times New Roman" w:hAnsi="Times New Roman" w:cs="Times New Roman"/>
          <w:sz w:val="24"/>
          <w:szCs w:val="24"/>
        </w:rPr>
        <w:t>Чл. 575. (Нов - ДВ, бр. 83 от 1996 г.) (1) Влогоприемателят е длъжен да допуска влогодателя до стоката през работното време на склада, за да я проверява, да взема проби от нея и с разрешение на влогоприемателя да предприема действия за нейното поддържане, опаковане, сортиране, разделяне и други подобни действия.</w:t>
      </w:r>
    </w:p>
    <w:p w:rsidR="005E6671" w:rsidRDefault="005E6671">
      <w:pPr>
        <w:spacing w:after="0" w:line="240" w:lineRule="auto"/>
        <w:ind w:firstLine="855"/>
        <w:divId w:val="269624117"/>
        <w:rPr>
          <w:rFonts w:ascii="Times New Roman" w:eastAsia="Times New Roman" w:hAnsi="Times New Roman" w:cs="Times New Roman"/>
          <w:sz w:val="24"/>
          <w:szCs w:val="24"/>
        </w:rPr>
      </w:pPr>
    </w:p>
    <w:p w:rsidR="005E6671" w:rsidRDefault="00237F4C">
      <w:pPr>
        <w:spacing w:after="0" w:line="240" w:lineRule="auto"/>
        <w:ind w:firstLine="855"/>
        <w:divId w:val="1496995843"/>
        <w:rPr>
          <w:rFonts w:ascii="Times New Roman" w:eastAsia="Times New Roman" w:hAnsi="Times New Roman" w:cs="Times New Roman"/>
          <w:sz w:val="24"/>
          <w:szCs w:val="24"/>
        </w:rPr>
      </w:pPr>
      <w:r>
        <w:rPr>
          <w:rFonts w:ascii="Times New Roman" w:eastAsia="Times New Roman" w:hAnsi="Times New Roman" w:cs="Times New Roman"/>
          <w:sz w:val="24"/>
          <w:szCs w:val="24"/>
        </w:rPr>
        <w:t>(2) Влогоприемателят може да смесва вложените в склада заместими вещи с други от същия вид и качество, освен ако е уговорено друго.</w:t>
      </w:r>
    </w:p>
    <w:p w:rsidR="005E6671" w:rsidRDefault="005E6671">
      <w:pPr>
        <w:spacing w:after="0" w:line="240" w:lineRule="auto"/>
        <w:ind w:firstLine="855"/>
        <w:divId w:val="269624117"/>
        <w:rPr>
          <w:rFonts w:ascii="Times New Roman" w:eastAsia="Times New Roman" w:hAnsi="Times New Roman" w:cs="Times New Roman"/>
          <w:sz w:val="24"/>
          <w:szCs w:val="24"/>
        </w:rPr>
      </w:pPr>
    </w:p>
    <w:p w:rsidR="005E6671" w:rsidRDefault="00237F4C">
      <w:pPr>
        <w:spacing w:after="0" w:line="240" w:lineRule="auto"/>
        <w:ind w:firstLine="855"/>
        <w:divId w:val="3960108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стоката настъпят явни изменения, които дават основание за опасения, че тя може да се повреди, влогоприемателят е длъжен да уведоми незабавно лицето, което има право да получи стоката, а ако то не е известно - влогодателя.</w:t>
      </w:r>
    </w:p>
    <w:p w:rsidR="005E6671" w:rsidRDefault="00237F4C">
      <w:pPr>
        <w:spacing w:after="0" w:line="240" w:lineRule="auto"/>
        <w:ind w:firstLine="855"/>
        <w:divId w:val="742602696"/>
        <w:rPr>
          <w:rFonts w:ascii="Times New Roman" w:eastAsia="Times New Roman" w:hAnsi="Times New Roman" w:cs="Times New Roman"/>
          <w:sz w:val="24"/>
          <w:szCs w:val="24"/>
        </w:rPr>
      </w:pPr>
      <w:r>
        <w:rPr>
          <w:rFonts w:ascii="Times New Roman" w:eastAsia="Times New Roman" w:hAnsi="Times New Roman" w:cs="Times New Roman"/>
          <w:sz w:val="24"/>
          <w:szCs w:val="24"/>
        </w:rPr>
        <w:t>(4) Влогоприемателят е длъжен да застрахова от името и за сметка на влогодателя по обявена от него стойност вложената стока срещу пожар, наводнение и земетресение, освен ако тя е застрахована или влогодателят се противопостави на застраховането ѝ. По искане на влогодателя влогоприемателят е длъжен да застрахова вложената стока и срещу други рискове.</w:t>
      </w:r>
    </w:p>
    <w:p w:rsidR="005E6671" w:rsidRDefault="005E6671">
      <w:pPr>
        <w:spacing w:after="240" w:line="240" w:lineRule="auto"/>
        <w:ind w:firstLine="855"/>
        <w:divId w:val="2696241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39111008"/>
        <w:rPr>
          <w:rFonts w:ascii="Times New Roman" w:hAnsi="Times New Roman" w:cs="Times New Roman"/>
          <w:b/>
          <w:bCs/>
          <w:sz w:val="24"/>
          <w:szCs w:val="24"/>
        </w:rPr>
      </w:pPr>
      <w:r>
        <w:rPr>
          <w:rFonts w:ascii="Times New Roman" w:hAnsi="Times New Roman" w:cs="Times New Roman"/>
          <w:b/>
          <w:bCs/>
          <w:sz w:val="24"/>
          <w:szCs w:val="24"/>
        </w:rPr>
        <w:t>ЗАДЪЛЖЕНИЯ НА ВЛОГОДАТЕЛЯ</w:t>
      </w:r>
    </w:p>
    <w:p w:rsidR="005E6671" w:rsidRDefault="00237F4C">
      <w:pPr>
        <w:spacing w:after="0" w:line="240" w:lineRule="auto"/>
        <w:ind w:firstLine="855"/>
        <w:divId w:val="879977242"/>
        <w:rPr>
          <w:rFonts w:ascii="Times New Roman" w:eastAsia="Times New Roman" w:hAnsi="Times New Roman" w:cs="Times New Roman"/>
          <w:sz w:val="24"/>
          <w:szCs w:val="24"/>
        </w:rPr>
      </w:pPr>
      <w:r>
        <w:rPr>
          <w:rFonts w:ascii="Times New Roman" w:eastAsia="Times New Roman" w:hAnsi="Times New Roman" w:cs="Times New Roman"/>
          <w:sz w:val="24"/>
          <w:szCs w:val="24"/>
        </w:rPr>
        <w:t>Чл. 576. (Нов - ДВ, бр. 83 от 1996 г.) (1) При сключването на договора влогодателят е длъжен да даде сведенията, необходими за пазенето на стоката.</w:t>
      </w:r>
    </w:p>
    <w:p w:rsidR="005E6671" w:rsidRDefault="005E6671">
      <w:pPr>
        <w:spacing w:after="0" w:line="240" w:lineRule="auto"/>
        <w:ind w:firstLine="855"/>
        <w:divId w:val="1139111008"/>
        <w:rPr>
          <w:rFonts w:ascii="Times New Roman" w:eastAsia="Times New Roman" w:hAnsi="Times New Roman" w:cs="Times New Roman"/>
          <w:sz w:val="24"/>
          <w:szCs w:val="24"/>
        </w:rPr>
      </w:pPr>
    </w:p>
    <w:p w:rsidR="005E6671" w:rsidRDefault="00237F4C">
      <w:pPr>
        <w:spacing w:after="0" w:line="240" w:lineRule="auto"/>
        <w:ind w:firstLine="855"/>
        <w:divId w:val="209231584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не е уговорено друго, възнаграждението се плаща в края на всяко календарно тримесечие или при връщане на стоката.</w:t>
      </w:r>
    </w:p>
    <w:p w:rsidR="005E6671" w:rsidRDefault="005E6671">
      <w:pPr>
        <w:spacing w:after="240" w:line="240" w:lineRule="auto"/>
        <w:ind w:firstLine="855"/>
        <w:divId w:val="113911100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61812457"/>
        <w:rPr>
          <w:rFonts w:ascii="Times New Roman" w:hAnsi="Times New Roman" w:cs="Times New Roman"/>
          <w:b/>
          <w:bCs/>
          <w:sz w:val="24"/>
          <w:szCs w:val="24"/>
        </w:rPr>
      </w:pPr>
      <w:r>
        <w:rPr>
          <w:rFonts w:ascii="Times New Roman" w:hAnsi="Times New Roman" w:cs="Times New Roman"/>
          <w:b/>
          <w:bCs/>
          <w:sz w:val="24"/>
          <w:szCs w:val="24"/>
        </w:rPr>
        <w:t>СКЛАДОВ ЗАПИС</w:t>
      </w:r>
    </w:p>
    <w:p w:rsidR="005E6671" w:rsidRDefault="00237F4C">
      <w:pPr>
        <w:spacing w:after="0" w:line="240" w:lineRule="auto"/>
        <w:ind w:firstLine="855"/>
        <w:divId w:val="6777367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577. (Нов - ДВ, бр. 83 от 1996 г.) (1) По искане на влогодателя влогоприемателят издава складов запис за стоката.</w:t>
      </w:r>
    </w:p>
    <w:p w:rsidR="005E6671" w:rsidRDefault="005E6671">
      <w:pPr>
        <w:spacing w:after="0" w:line="240" w:lineRule="auto"/>
        <w:ind w:firstLine="855"/>
        <w:divId w:val="1661812457"/>
        <w:rPr>
          <w:rFonts w:ascii="Times New Roman" w:eastAsia="Times New Roman" w:hAnsi="Times New Roman" w:cs="Times New Roman"/>
          <w:sz w:val="24"/>
          <w:szCs w:val="24"/>
        </w:rPr>
      </w:pPr>
    </w:p>
    <w:p w:rsidR="005E6671" w:rsidRDefault="00237F4C">
      <w:pPr>
        <w:spacing w:after="0" w:line="240" w:lineRule="auto"/>
        <w:ind w:firstLine="855"/>
        <w:divId w:val="619578108"/>
        <w:rPr>
          <w:rFonts w:ascii="Times New Roman" w:eastAsia="Times New Roman" w:hAnsi="Times New Roman" w:cs="Times New Roman"/>
          <w:sz w:val="24"/>
          <w:szCs w:val="24"/>
        </w:rPr>
      </w:pPr>
      <w:r>
        <w:rPr>
          <w:rFonts w:ascii="Times New Roman" w:eastAsia="Times New Roman" w:hAnsi="Times New Roman" w:cs="Times New Roman"/>
          <w:sz w:val="24"/>
          <w:szCs w:val="24"/>
        </w:rPr>
        <w:t>(2) Складовият запис се издава въз основа на складовия регистър и се състои от стоков запис и заложен запис. Двете части на складовия запис трябва да съдържат:</w:t>
      </w:r>
    </w:p>
    <w:p w:rsidR="005E6671" w:rsidRDefault="005E6671">
      <w:pPr>
        <w:spacing w:after="0" w:line="240" w:lineRule="auto"/>
        <w:ind w:firstLine="855"/>
        <w:divId w:val="1661812457"/>
        <w:rPr>
          <w:rFonts w:ascii="Times New Roman" w:eastAsia="Times New Roman" w:hAnsi="Times New Roman" w:cs="Times New Roman"/>
          <w:sz w:val="24"/>
          <w:szCs w:val="24"/>
        </w:rPr>
      </w:pPr>
    </w:p>
    <w:p w:rsidR="005E6671" w:rsidRDefault="00237F4C">
      <w:pPr>
        <w:spacing w:after="0" w:line="240" w:lineRule="auto"/>
        <w:ind w:firstLine="855"/>
        <w:divId w:val="54159899"/>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публичния склад и поредния номер по складовия регистър;</w:t>
      </w:r>
    </w:p>
    <w:p w:rsidR="005E6671" w:rsidRDefault="00237F4C">
      <w:pPr>
        <w:spacing w:after="0" w:line="240" w:lineRule="auto"/>
        <w:ind w:firstLine="855"/>
        <w:divId w:val="906845403"/>
        <w:rPr>
          <w:rFonts w:ascii="Times New Roman" w:eastAsia="Times New Roman" w:hAnsi="Times New Roman" w:cs="Times New Roman"/>
          <w:sz w:val="24"/>
          <w:szCs w:val="24"/>
        </w:rPr>
      </w:pPr>
      <w:r>
        <w:rPr>
          <w:rFonts w:ascii="Times New Roman" w:eastAsia="Times New Roman" w:hAnsi="Times New Roman" w:cs="Times New Roman"/>
          <w:sz w:val="24"/>
          <w:szCs w:val="24"/>
        </w:rPr>
        <w:t>2. име и адрес на влогодателя;</w:t>
      </w:r>
    </w:p>
    <w:p w:rsidR="005E6671" w:rsidRDefault="00237F4C">
      <w:pPr>
        <w:spacing w:after="0" w:line="240" w:lineRule="auto"/>
        <w:ind w:firstLine="855"/>
        <w:divId w:val="1511485668"/>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и количество на стоката и дали е допустимо смесването ѝ;</w:t>
      </w:r>
    </w:p>
    <w:p w:rsidR="005E6671" w:rsidRDefault="005E6671">
      <w:pPr>
        <w:spacing w:after="0" w:line="240" w:lineRule="auto"/>
        <w:ind w:firstLine="855"/>
        <w:divId w:val="1661812457"/>
        <w:rPr>
          <w:rFonts w:ascii="Times New Roman" w:eastAsia="Times New Roman" w:hAnsi="Times New Roman" w:cs="Times New Roman"/>
          <w:sz w:val="24"/>
          <w:szCs w:val="24"/>
        </w:rPr>
      </w:pPr>
    </w:p>
    <w:p w:rsidR="005E6671" w:rsidRDefault="00237F4C">
      <w:pPr>
        <w:spacing w:after="0" w:line="240" w:lineRule="auto"/>
        <w:ind w:firstLine="855"/>
        <w:divId w:val="2128356049"/>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 за пазене на стоката;</w:t>
      </w:r>
    </w:p>
    <w:p w:rsidR="005E6671" w:rsidRDefault="00237F4C">
      <w:pPr>
        <w:spacing w:after="0" w:line="240" w:lineRule="auto"/>
        <w:ind w:firstLine="855"/>
        <w:divId w:val="1176379975"/>
        <w:rPr>
          <w:rFonts w:ascii="Times New Roman" w:eastAsia="Times New Roman" w:hAnsi="Times New Roman" w:cs="Times New Roman"/>
          <w:sz w:val="24"/>
          <w:szCs w:val="24"/>
        </w:rPr>
      </w:pPr>
      <w:r>
        <w:rPr>
          <w:rFonts w:ascii="Times New Roman" w:eastAsia="Times New Roman" w:hAnsi="Times New Roman" w:cs="Times New Roman"/>
          <w:sz w:val="24"/>
          <w:szCs w:val="24"/>
        </w:rPr>
        <w:t>5. заявление от влогоприемателя, че ще предаде стоката според уговореното;</w:t>
      </w:r>
    </w:p>
    <w:p w:rsidR="005E6671" w:rsidRDefault="00237F4C">
      <w:pPr>
        <w:spacing w:after="0" w:line="240" w:lineRule="auto"/>
        <w:ind w:firstLine="855"/>
        <w:divId w:val="350691755"/>
        <w:rPr>
          <w:rFonts w:ascii="Times New Roman" w:eastAsia="Times New Roman" w:hAnsi="Times New Roman" w:cs="Times New Roman"/>
          <w:sz w:val="24"/>
          <w:szCs w:val="24"/>
        </w:rPr>
      </w:pPr>
      <w:r>
        <w:rPr>
          <w:rFonts w:ascii="Times New Roman" w:eastAsia="Times New Roman" w:hAnsi="Times New Roman" w:cs="Times New Roman"/>
          <w:sz w:val="24"/>
          <w:szCs w:val="24"/>
        </w:rPr>
        <w:t>6. действията, които влогоприемателят е задължен да извършва за запазване на стоката;</w:t>
      </w:r>
    </w:p>
    <w:p w:rsidR="005E6671" w:rsidRDefault="00237F4C">
      <w:pPr>
        <w:spacing w:after="0" w:line="240" w:lineRule="auto"/>
        <w:ind w:firstLine="855"/>
        <w:divId w:val="936598557"/>
        <w:rPr>
          <w:rFonts w:ascii="Times New Roman" w:eastAsia="Times New Roman" w:hAnsi="Times New Roman" w:cs="Times New Roman"/>
          <w:sz w:val="24"/>
          <w:szCs w:val="24"/>
        </w:rPr>
      </w:pPr>
      <w:r>
        <w:rPr>
          <w:rFonts w:ascii="Times New Roman" w:eastAsia="Times New Roman" w:hAnsi="Times New Roman" w:cs="Times New Roman"/>
          <w:sz w:val="24"/>
          <w:szCs w:val="24"/>
        </w:rPr>
        <w:t>7. данни дали стоката е застрахована, пред кого, за каква сума, срещу какви рискове и при каква премия;</w:t>
      </w:r>
    </w:p>
    <w:p w:rsidR="005E6671" w:rsidRDefault="00237F4C">
      <w:pPr>
        <w:spacing w:after="0" w:line="240" w:lineRule="auto"/>
        <w:ind w:firstLine="855"/>
        <w:divId w:val="2056199296"/>
        <w:rPr>
          <w:rFonts w:ascii="Times New Roman" w:eastAsia="Times New Roman" w:hAnsi="Times New Roman" w:cs="Times New Roman"/>
          <w:sz w:val="24"/>
          <w:szCs w:val="24"/>
        </w:rPr>
      </w:pPr>
      <w:r>
        <w:rPr>
          <w:rFonts w:ascii="Times New Roman" w:eastAsia="Times New Roman" w:hAnsi="Times New Roman" w:cs="Times New Roman"/>
          <w:sz w:val="24"/>
          <w:szCs w:val="24"/>
        </w:rPr>
        <w:t>8. дължимото възнаграждение и неплатените разноски до издаването на записа;</w:t>
      </w:r>
    </w:p>
    <w:p w:rsidR="005E6671" w:rsidRDefault="00237F4C">
      <w:pPr>
        <w:spacing w:after="0" w:line="240" w:lineRule="auto"/>
        <w:ind w:firstLine="855"/>
        <w:divId w:val="1758671973"/>
        <w:rPr>
          <w:rFonts w:ascii="Times New Roman" w:eastAsia="Times New Roman" w:hAnsi="Times New Roman" w:cs="Times New Roman"/>
          <w:sz w:val="24"/>
          <w:szCs w:val="24"/>
        </w:rPr>
      </w:pPr>
      <w:r>
        <w:rPr>
          <w:rFonts w:ascii="Times New Roman" w:eastAsia="Times New Roman" w:hAnsi="Times New Roman" w:cs="Times New Roman"/>
          <w:sz w:val="24"/>
          <w:szCs w:val="24"/>
        </w:rPr>
        <w:t>9. размера на фирите, освен ако стоката е била приета по брой;</w:t>
      </w:r>
    </w:p>
    <w:p w:rsidR="005E6671" w:rsidRDefault="00237F4C">
      <w:pPr>
        <w:spacing w:after="0" w:line="240" w:lineRule="auto"/>
        <w:ind w:firstLine="855"/>
        <w:divId w:val="646478745"/>
        <w:rPr>
          <w:rFonts w:ascii="Times New Roman" w:eastAsia="Times New Roman" w:hAnsi="Times New Roman" w:cs="Times New Roman"/>
          <w:sz w:val="24"/>
          <w:szCs w:val="24"/>
        </w:rPr>
      </w:pPr>
      <w:r>
        <w:rPr>
          <w:rFonts w:ascii="Times New Roman" w:eastAsia="Times New Roman" w:hAnsi="Times New Roman" w:cs="Times New Roman"/>
          <w:sz w:val="24"/>
          <w:szCs w:val="24"/>
        </w:rPr>
        <w:t>10. място и дата на издаването на записа;</w:t>
      </w:r>
    </w:p>
    <w:p w:rsidR="005E6671" w:rsidRDefault="00237F4C">
      <w:pPr>
        <w:spacing w:after="0" w:line="240" w:lineRule="auto"/>
        <w:ind w:firstLine="855"/>
        <w:divId w:val="1307666873"/>
        <w:rPr>
          <w:rFonts w:ascii="Times New Roman" w:eastAsia="Times New Roman" w:hAnsi="Times New Roman" w:cs="Times New Roman"/>
          <w:sz w:val="24"/>
          <w:szCs w:val="24"/>
        </w:rPr>
      </w:pPr>
      <w:r>
        <w:rPr>
          <w:rFonts w:ascii="Times New Roman" w:eastAsia="Times New Roman" w:hAnsi="Times New Roman" w:cs="Times New Roman"/>
          <w:sz w:val="24"/>
          <w:szCs w:val="24"/>
        </w:rPr>
        <w:t>11. подпис на влогодателя и влогоприемателя.</w:t>
      </w:r>
    </w:p>
    <w:p w:rsidR="005E6671" w:rsidRDefault="005E6671">
      <w:pPr>
        <w:spacing w:after="0" w:line="240" w:lineRule="auto"/>
        <w:ind w:firstLine="855"/>
        <w:divId w:val="1661812457"/>
        <w:rPr>
          <w:rFonts w:ascii="Times New Roman" w:eastAsia="Times New Roman" w:hAnsi="Times New Roman" w:cs="Times New Roman"/>
          <w:sz w:val="24"/>
          <w:szCs w:val="24"/>
        </w:rPr>
      </w:pPr>
    </w:p>
    <w:p w:rsidR="005E6671" w:rsidRDefault="00237F4C">
      <w:pPr>
        <w:spacing w:after="0" w:line="240" w:lineRule="auto"/>
        <w:ind w:firstLine="855"/>
        <w:divId w:val="1988590458"/>
        <w:rPr>
          <w:rFonts w:ascii="Times New Roman" w:eastAsia="Times New Roman" w:hAnsi="Times New Roman" w:cs="Times New Roman"/>
          <w:sz w:val="24"/>
          <w:szCs w:val="24"/>
        </w:rPr>
      </w:pPr>
      <w:r>
        <w:rPr>
          <w:rFonts w:ascii="Times New Roman" w:eastAsia="Times New Roman" w:hAnsi="Times New Roman" w:cs="Times New Roman"/>
          <w:sz w:val="24"/>
          <w:szCs w:val="24"/>
        </w:rPr>
        <w:t>(3) Влогодателят, както и всеки легитимиран с непрекъснат ред на джирата държател на складовия запис, има право да иска да му бъдат издадени складови записи за отделни части от стоката в замяна на общия складов запис. Тези складови записи носят датата на първоначалния складов запис.</w:t>
      </w:r>
    </w:p>
    <w:p w:rsidR="005E6671" w:rsidRDefault="00237F4C">
      <w:pPr>
        <w:spacing w:after="0" w:line="240" w:lineRule="auto"/>
        <w:ind w:firstLine="855"/>
        <w:divId w:val="306252333"/>
        <w:rPr>
          <w:rFonts w:ascii="Times New Roman" w:eastAsia="Times New Roman" w:hAnsi="Times New Roman" w:cs="Times New Roman"/>
          <w:sz w:val="24"/>
          <w:szCs w:val="24"/>
        </w:rPr>
      </w:pPr>
      <w:r>
        <w:rPr>
          <w:rFonts w:ascii="Times New Roman" w:eastAsia="Times New Roman" w:hAnsi="Times New Roman" w:cs="Times New Roman"/>
          <w:sz w:val="24"/>
          <w:szCs w:val="24"/>
        </w:rPr>
        <w:t>(4) Влогоприемателят може да откаже да издаде складов запис, ако има основателни причини за това или ако влогодателят не е платил изискуеми възнаграждения и разноски.</w:t>
      </w:r>
    </w:p>
    <w:p w:rsidR="005E6671" w:rsidRDefault="005E6671">
      <w:pPr>
        <w:spacing w:after="0" w:line="240" w:lineRule="auto"/>
        <w:ind w:firstLine="855"/>
        <w:divId w:val="16618124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43678685"/>
        <w:rPr>
          <w:rFonts w:ascii="Times New Roman" w:hAnsi="Times New Roman" w:cs="Times New Roman"/>
          <w:b/>
          <w:bCs/>
          <w:sz w:val="24"/>
          <w:szCs w:val="24"/>
        </w:rPr>
      </w:pPr>
      <w:r>
        <w:rPr>
          <w:rFonts w:ascii="Times New Roman" w:hAnsi="Times New Roman" w:cs="Times New Roman"/>
          <w:b/>
          <w:bCs/>
          <w:sz w:val="24"/>
          <w:szCs w:val="24"/>
        </w:rPr>
        <w:t>ПРЕХВЪРЛЯНЕ НА СКЛАДОВИЯ ЗАПИС</w:t>
      </w:r>
    </w:p>
    <w:p w:rsidR="005E6671" w:rsidRDefault="00237F4C">
      <w:pPr>
        <w:spacing w:after="0" w:line="240" w:lineRule="auto"/>
        <w:ind w:firstLine="855"/>
        <w:divId w:val="196894269"/>
        <w:rPr>
          <w:rFonts w:ascii="Times New Roman" w:eastAsia="Times New Roman" w:hAnsi="Times New Roman" w:cs="Times New Roman"/>
          <w:sz w:val="24"/>
          <w:szCs w:val="24"/>
        </w:rPr>
      </w:pPr>
      <w:r>
        <w:rPr>
          <w:rFonts w:ascii="Times New Roman" w:eastAsia="Times New Roman" w:hAnsi="Times New Roman" w:cs="Times New Roman"/>
          <w:sz w:val="24"/>
          <w:szCs w:val="24"/>
        </w:rPr>
        <w:t>Чл. 578. (Нов - ДВ, бр. 83 от 1996 г.) (1) Складовият запис се прехвърля чрез датирано джиро на гърба на стоковия запис и на заложния запис.</w:t>
      </w:r>
    </w:p>
    <w:p w:rsidR="005E6671" w:rsidRDefault="005E6671">
      <w:pPr>
        <w:spacing w:after="0" w:line="240" w:lineRule="auto"/>
        <w:ind w:firstLine="855"/>
        <w:divId w:val="343678685"/>
        <w:rPr>
          <w:rFonts w:ascii="Times New Roman" w:eastAsia="Times New Roman" w:hAnsi="Times New Roman" w:cs="Times New Roman"/>
          <w:sz w:val="24"/>
          <w:szCs w:val="24"/>
        </w:rPr>
      </w:pPr>
    </w:p>
    <w:p w:rsidR="005E6671" w:rsidRDefault="00237F4C">
      <w:pPr>
        <w:spacing w:after="0" w:line="240" w:lineRule="auto"/>
        <w:ind w:firstLine="855"/>
        <w:divId w:val="16356001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на чл. 466 - 470 и чл. 474 се прилагат и към складовия запис.</w:t>
      </w:r>
    </w:p>
    <w:p w:rsidR="005E6671" w:rsidRDefault="005E6671">
      <w:pPr>
        <w:spacing w:after="0" w:line="240" w:lineRule="auto"/>
        <w:ind w:firstLine="855"/>
        <w:divId w:val="343678685"/>
        <w:rPr>
          <w:rFonts w:ascii="Times New Roman" w:eastAsia="Times New Roman" w:hAnsi="Times New Roman" w:cs="Times New Roman"/>
          <w:sz w:val="24"/>
          <w:szCs w:val="24"/>
        </w:rPr>
      </w:pPr>
    </w:p>
    <w:p w:rsidR="005E6671" w:rsidRDefault="00237F4C">
      <w:pPr>
        <w:spacing w:after="0" w:line="240" w:lineRule="auto"/>
        <w:ind w:firstLine="855"/>
        <w:divId w:val="1851603299"/>
        <w:rPr>
          <w:rFonts w:ascii="Times New Roman" w:eastAsia="Times New Roman" w:hAnsi="Times New Roman" w:cs="Times New Roman"/>
          <w:sz w:val="24"/>
          <w:szCs w:val="24"/>
        </w:rPr>
      </w:pPr>
      <w:r>
        <w:rPr>
          <w:rFonts w:ascii="Times New Roman" w:eastAsia="Times New Roman" w:hAnsi="Times New Roman" w:cs="Times New Roman"/>
          <w:sz w:val="24"/>
          <w:szCs w:val="24"/>
        </w:rPr>
        <w:t>(3) Джиросването само на заложния запис учредява право на залог върху вложената стока в полза на джиратаря. Първото джиро трябва да съдържа размера на обезпечения заем, лихвата и падежа, както и името, и адреса на кредитора. Залогът може да се противопостави на джиратарите по стоковия запис и се вписва в складовия регистър. Първият джиратар е длъжен да поиска тези данни да бъдат записани в стоковия запис и в складовия регистър.</w:t>
      </w:r>
    </w:p>
    <w:p w:rsidR="005E6671" w:rsidRDefault="005E6671">
      <w:pPr>
        <w:spacing w:after="0" w:line="240" w:lineRule="auto"/>
        <w:ind w:firstLine="855"/>
        <w:divId w:val="343678685"/>
        <w:rPr>
          <w:rFonts w:ascii="Times New Roman" w:eastAsia="Times New Roman" w:hAnsi="Times New Roman" w:cs="Times New Roman"/>
          <w:sz w:val="24"/>
          <w:szCs w:val="24"/>
        </w:rPr>
      </w:pPr>
    </w:p>
    <w:p w:rsidR="005E6671" w:rsidRDefault="00237F4C">
      <w:pPr>
        <w:spacing w:after="0" w:line="240" w:lineRule="auto"/>
        <w:ind w:firstLine="855"/>
        <w:divId w:val="70513326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Прехвърлянето само на стоковия запис или на заложния запис става чрез датирано джиро на съответната част от складовия запис.</w:t>
      </w:r>
    </w:p>
    <w:p w:rsidR="005E6671" w:rsidRDefault="005E6671">
      <w:pPr>
        <w:spacing w:after="0" w:line="240" w:lineRule="auto"/>
        <w:ind w:firstLine="855"/>
        <w:divId w:val="343678685"/>
        <w:rPr>
          <w:rFonts w:ascii="Times New Roman" w:eastAsia="Times New Roman" w:hAnsi="Times New Roman" w:cs="Times New Roman"/>
          <w:sz w:val="24"/>
          <w:szCs w:val="24"/>
        </w:rPr>
      </w:pPr>
    </w:p>
    <w:p w:rsidR="005E6671" w:rsidRDefault="00237F4C">
      <w:pPr>
        <w:spacing w:after="0" w:line="240" w:lineRule="auto"/>
        <w:ind w:firstLine="855"/>
        <w:divId w:val="21279674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Легитимираният с непрекъснатия ред на джирата държател само на стоковия запис има право да получи вложената стока и преди настъпването на падежа по заема, обезпечен със залог върху стоката. В този случай той е длъжен да плати на влогоприемателя сумата по заема с лихвата към датата на плащането в размер, посочен в складовия регистър. Ако лихвата е предплатена, тя се приспада за времето от деня на плащането до падежа.</w:t>
      </w:r>
    </w:p>
    <w:p w:rsidR="005E6671" w:rsidRDefault="005E6671">
      <w:pPr>
        <w:spacing w:after="240" w:line="240" w:lineRule="auto"/>
        <w:ind w:firstLine="855"/>
        <w:divId w:val="3436786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22807329"/>
        <w:rPr>
          <w:rFonts w:ascii="Times New Roman" w:hAnsi="Times New Roman" w:cs="Times New Roman"/>
          <w:b/>
          <w:bCs/>
          <w:sz w:val="24"/>
          <w:szCs w:val="24"/>
        </w:rPr>
      </w:pPr>
      <w:r>
        <w:rPr>
          <w:rFonts w:ascii="Times New Roman" w:hAnsi="Times New Roman" w:cs="Times New Roman"/>
          <w:b/>
          <w:bCs/>
          <w:sz w:val="24"/>
          <w:szCs w:val="24"/>
        </w:rPr>
        <w:t>ПРЕДЯВЯВАНЕ НА ЗАЛОЖНИЯ ЗАПИС</w:t>
      </w:r>
    </w:p>
    <w:p w:rsidR="005E6671" w:rsidRDefault="00237F4C">
      <w:pPr>
        <w:spacing w:after="0" w:line="240" w:lineRule="auto"/>
        <w:ind w:firstLine="855"/>
        <w:divId w:val="164978416"/>
        <w:rPr>
          <w:rFonts w:ascii="Times New Roman" w:eastAsia="Times New Roman" w:hAnsi="Times New Roman" w:cs="Times New Roman"/>
          <w:sz w:val="24"/>
          <w:szCs w:val="24"/>
        </w:rPr>
      </w:pPr>
      <w:r>
        <w:rPr>
          <w:rFonts w:ascii="Times New Roman" w:eastAsia="Times New Roman" w:hAnsi="Times New Roman" w:cs="Times New Roman"/>
          <w:sz w:val="24"/>
          <w:szCs w:val="24"/>
        </w:rPr>
        <w:t>Чл. 579. (Нов - ДВ, бр. 83 от 1996 г.) Легитимираният с непрекъснат ред на джирата държател на заложния запис го предявява на падежа за плащане на длъжника или ако той е неизвестен - на влогодателя. Записът се предявява за плащане в публичния склад. В тези случаи се прилагат разпоредбите на чл. 505 и 507.</w:t>
      </w:r>
    </w:p>
    <w:p w:rsidR="005E6671" w:rsidRDefault="005E6671">
      <w:pPr>
        <w:spacing w:after="0" w:line="240" w:lineRule="auto"/>
        <w:ind w:firstLine="855"/>
        <w:divId w:val="13228073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08771621"/>
        <w:rPr>
          <w:rFonts w:ascii="Times New Roman" w:hAnsi="Times New Roman" w:cs="Times New Roman"/>
          <w:b/>
          <w:bCs/>
          <w:sz w:val="24"/>
          <w:szCs w:val="24"/>
        </w:rPr>
      </w:pPr>
      <w:r>
        <w:rPr>
          <w:rFonts w:ascii="Times New Roman" w:hAnsi="Times New Roman" w:cs="Times New Roman"/>
          <w:b/>
          <w:bCs/>
          <w:sz w:val="24"/>
          <w:szCs w:val="24"/>
        </w:rPr>
        <w:t>ПРОТЕСТ, ПРИНУДИТЕЛНО ИЗПЪЛНЕНИЕ И ОБЕЗЩЕТЕНИЕ</w:t>
      </w:r>
    </w:p>
    <w:p w:rsidR="005E6671" w:rsidRDefault="00237F4C">
      <w:pPr>
        <w:spacing w:after="0" w:line="240" w:lineRule="auto"/>
        <w:ind w:firstLine="855"/>
        <w:divId w:val="1545827568"/>
        <w:rPr>
          <w:rFonts w:ascii="Times New Roman" w:eastAsia="Times New Roman" w:hAnsi="Times New Roman" w:cs="Times New Roman"/>
          <w:sz w:val="24"/>
          <w:szCs w:val="24"/>
        </w:rPr>
      </w:pPr>
      <w:r>
        <w:rPr>
          <w:rFonts w:ascii="Times New Roman" w:eastAsia="Times New Roman" w:hAnsi="Times New Roman" w:cs="Times New Roman"/>
          <w:sz w:val="24"/>
          <w:szCs w:val="24"/>
        </w:rPr>
        <w:t>Чл. 580. (Нов - ДВ, бр. 83 от 1996 г.) (1) Неплащането на падежа на сумата по записа се установява с протест срещу длъжника по заложния запис, а ако той е неизвестен - срещу влогодателя. В този случай се прилагат съответно чл. 496 и 498.</w:t>
      </w:r>
    </w:p>
    <w:p w:rsidR="005E6671" w:rsidRDefault="00237F4C">
      <w:pPr>
        <w:spacing w:after="0" w:line="240" w:lineRule="auto"/>
        <w:ind w:firstLine="855"/>
        <w:divId w:val="129100928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не бъде удовлетворен за вземането си от продажбата на стоката, кредиторът по заложния запис може да насочи изпълнението срещу длъжника, джирантите и лицата, джиросали стоковия запис след учредяването на залога, които отговарят солидарно.</w:t>
      </w:r>
    </w:p>
    <w:p w:rsidR="005E6671" w:rsidRDefault="005E6671">
      <w:pPr>
        <w:spacing w:after="0" w:line="240" w:lineRule="auto"/>
        <w:ind w:firstLine="855"/>
        <w:divId w:val="1408771621"/>
        <w:rPr>
          <w:rFonts w:ascii="Times New Roman" w:eastAsia="Times New Roman" w:hAnsi="Times New Roman" w:cs="Times New Roman"/>
          <w:sz w:val="24"/>
          <w:szCs w:val="24"/>
        </w:rPr>
      </w:pPr>
    </w:p>
    <w:p w:rsidR="005E6671" w:rsidRDefault="00237F4C">
      <w:pPr>
        <w:spacing w:after="0" w:line="240" w:lineRule="auto"/>
        <w:ind w:firstLine="855"/>
        <w:divId w:val="4782300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1998 г.) Ако кредиторът по заложния запис не извърши протеста в срок или не продаде стоката в двадесетдневен срок от датата на протеста, той губи обратния иск срещу джирантите по заложния запис, но запазва иска си срещу длъжника и джирантите по стоковия запис.</w:t>
      </w:r>
    </w:p>
    <w:p w:rsidR="005E6671" w:rsidRDefault="00237F4C">
      <w:pPr>
        <w:spacing w:after="0" w:line="240" w:lineRule="auto"/>
        <w:ind w:firstLine="855"/>
        <w:divId w:val="1128627868"/>
        <w:rPr>
          <w:rFonts w:ascii="Times New Roman" w:eastAsia="Times New Roman" w:hAnsi="Times New Roman" w:cs="Times New Roman"/>
          <w:sz w:val="24"/>
          <w:szCs w:val="24"/>
        </w:rPr>
      </w:pPr>
      <w:r>
        <w:rPr>
          <w:rFonts w:ascii="Times New Roman" w:eastAsia="Times New Roman" w:hAnsi="Times New Roman" w:cs="Times New Roman"/>
          <w:sz w:val="24"/>
          <w:szCs w:val="24"/>
        </w:rPr>
        <w:t>(4) Джирантът на стоковия запис, който плати по заложния запис, има право на иск за платеното, лихвите и разноските срещу длъжника и предхождащите джиранти по стоковия запис, които отговарят солидарно. Искът срещу джирантите се погасява с шестмесечна давност от датата на плащането на дълга, а срещу длъжника - с тригодишна.</w:t>
      </w:r>
    </w:p>
    <w:p w:rsidR="005E6671" w:rsidRDefault="005E6671">
      <w:pPr>
        <w:spacing w:after="0" w:line="240" w:lineRule="auto"/>
        <w:ind w:firstLine="855"/>
        <w:divId w:val="140877162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55929068"/>
        <w:rPr>
          <w:rFonts w:ascii="Times New Roman" w:hAnsi="Times New Roman" w:cs="Times New Roman"/>
          <w:b/>
          <w:bCs/>
          <w:sz w:val="24"/>
          <w:szCs w:val="24"/>
        </w:rPr>
      </w:pPr>
      <w:r>
        <w:rPr>
          <w:rFonts w:ascii="Times New Roman" w:hAnsi="Times New Roman" w:cs="Times New Roman"/>
          <w:b/>
          <w:bCs/>
          <w:sz w:val="24"/>
          <w:szCs w:val="24"/>
        </w:rPr>
        <w:t>ОБЕЗСИЛВАНЕ НА УНИЩОЖЕН ИЛИ ИЗГУБЕН СКЛАДОВ ЗАПИС</w:t>
      </w:r>
    </w:p>
    <w:p w:rsidR="005E6671" w:rsidRDefault="00237F4C">
      <w:pPr>
        <w:spacing w:after="0" w:line="240" w:lineRule="auto"/>
        <w:ind w:firstLine="855"/>
        <w:divId w:val="1957516098"/>
        <w:rPr>
          <w:rFonts w:ascii="Times New Roman" w:eastAsia="Times New Roman" w:hAnsi="Times New Roman" w:cs="Times New Roman"/>
          <w:sz w:val="24"/>
          <w:szCs w:val="24"/>
        </w:rPr>
      </w:pPr>
      <w:r>
        <w:rPr>
          <w:rFonts w:ascii="Times New Roman" w:eastAsia="Times New Roman" w:hAnsi="Times New Roman" w:cs="Times New Roman"/>
          <w:sz w:val="24"/>
          <w:szCs w:val="24"/>
        </w:rPr>
        <w:t>Чл. 581. (Нов - ДВ, бр. 83 от 1996 г.) (1) (Изм. - ДВ, бр. 59 от 2007 г., в сила от 01.03.2008 г.) Унищожен или изгубен складов запис се обезсилва по реда на чл. 560 и следващите от Гражданския процесуален кодекс.</w:t>
      </w:r>
    </w:p>
    <w:p w:rsidR="005E6671" w:rsidRDefault="00237F4C">
      <w:pPr>
        <w:spacing w:after="0" w:line="240" w:lineRule="auto"/>
        <w:ind w:firstLine="855"/>
        <w:divId w:val="86016450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образуването на производство за обезсилване притежателят на унищожения или изгубения запис може да иска от влогоприемателя да му издаде дубликат, като представи достатъчна гаранция. Ако влогоприемателят не е съгласен с размера на гаранцията, тя се определя от районния съд.</w:t>
      </w:r>
    </w:p>
    <w:p w:rsidR="005E6671" w:rsidRDefault="00237F4C">
      <w:pPr>
        <w:spacing w:after="0" w:line="240" w:lineRule="auto"/>
        <w:ind w:firstLine="855"/>
        <w:divId w:val="1092974882"/>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унищоженият или изгубеният запис бъде обезсилен, внесената гаранция по ал. 2 се връща.</w:t>
      </w:r>
    </w:p>
    <w:p w:rsidR="005E6671" w:rsidRDefault="005E6671">
      <w:pPr>
        <w:spacing w:after="0" w:line="240" w:lineRule="auto"/>
        <w:ind w:firstLine="855"/>
        <w:divId w:val="8559290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43201131"/>
        <w:rPr>
          <w:rFonts w:ascii="Times New Roman" w:hAnsi="Times New Roman" w:cs="Times New Roman"/>
          <w:b/>
          <w:bCs/>
          <w:sz w:val="24"/>
          <w:szCs w:val="24"/>
        </w:rPr>
      </w:pPr>
      <w:r>
        <w:rPr>
          <w:rFonts w:ascii="Times New Roman" w:hAnsi="Times New Roman" w:cs="Times New Roman"/>
          <w:b/>
          <w:bCs/>
          <w:sz w:val="24"/>
          <w:szCs w:val="24"/>
        </w:rPr>
        <w:t>ВРЪЩАНЕ НА ВЛОЖЕНАТА СТОКА</w:t>
      </w:r>
    </w:p>
    <w:p w:rsidR="005E6671" w:rsidRDefault="00237F4C">
      <w:pPr>
        <w:spacing w:after="0" w:line="240" w:lineRule="auto"/>
        <w:ind w:firstLine="855"/>
        <w:divId w:val="961306409"/>
        <w:rPr>
          <w:rFonts w:ascii="Times New Roman" w:eastAsia="Times New Roman" w:hAnsi="Times New Roman" w:cs="Times New Roman"/>
          <w:sz w:val="24"/>
          <w:szCs w:val="24"/>
        </w:rPr>
      </w:pPr>
      <w:r>
        <w:rPr>
          <w:rFonts w:ascii="Times New Roman" w:eastAsia="Times New Roman" w:hAnsi="Times New Roman" w:cs="Times New Roman"/>
          <w:sz w:val="24"/>
          <w:szCs w:val="24"/>
        </w:rPr>
        <w:t>Чл. 582. (Нов - ДВ, бр. 83 от 1996 г.) (1) Вложената стока се връща на влогодателя или ако е издаден складов запис - на легитимирания с непрекъснат ред на джирата държател срещу предаване на записа. Връщането на стоката се извършва в склада, в който тя е била вложена, и се отбелязва в складовия запис. Записът се подписва от получателя.</w:t>
      </w:r>
    </w:p>
    <w:p w:rsidR="005E6671" w:rsidRDefault="005E6671">
      <w:pPr>
        <w:spacing w:after="0" w:line="240" w:lineRule="auto"/>
        <w:ind w:firstLine="855"/>
        <w:divId w:val="843201131"/>
        <w:rPr>
          <w:rFonts w:ascii="Times New Roman" w:eastAsia="Times New Roman" w:hAnsi="Times New Roman" w:cs="Times New Roman"/>
          <w:sz w:val="24"/>
          <w:szCs w:val="24"/>
        </w:rPr>
      </w:pPr>
    </w:p>
    <w:p w:rsidR="005E6671" w:rsidRDefault="00237F4C">
      <w:pPr>
        <w:spacing w:after="0" w:line="240" w:lineRule="auto"/>
        <w:ind w:firstLine="855"/>
        <w:divId w:val="96130865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няколко лица имат право да получат стоката и не е установено кой каква част трябва да получи, или ако стоката е неделима, при липса на съгласие между тях влогоприемателят има право след изтичане на срока да я продаде и да вложи получената сума на тяхно име в банка.</w:t>
      </w:r>
    </w:p>
    <w:p w:rsidR="005E6671" w:rsidRDefault="00237F4C">
      <w:pPr>
        <w:spacing w:after="0" w:line="240" w:lineRule="auto"/>
        <w:ind w:firstLine="855"/>
        <w:divId w:val="130137590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са вложени заместими вещи, държателят на стоков запис може да получи част от тях, като плати на кредитора или вложи по негова сметка съответна част от вземането, за което е издаден заложен запис заедно с лихвите и разноските.</w:t>
      </w:r>
    </w:p>
    <w:p w:rsidR="005E6671" w:rsidRDefault="00237F4C">
      <w:pPr>
        <w:spacing w:after="0" w:line="240" w:lineRule="auto"/>
        <w:ind w:firstLine="855"/>
        <w:divId w:val="651062077"/>
        <w:rPr>
          <w:rFonts w:ascii="Times New Roman" w:eastAsia="Times New Roman" w:hAnsi="Times New Roman" w:cs="Times New Roman"/>
          <w:sz w:val="24"/>
          <w:szCs w:val="24"/>
        </w:rPr>
      </w:pPr>
      <w:r>
        <w:rPr>
          <w:rFonts w:ascii="Times New Roman" w:eastAsia="Times New Roman" w:hAnsi="Times New Roman" w:cs="Times New Roman"/>
          <w:sz w:val="24"/>
          <w:szCs w:val="24"/>
        </w:rPr>
        <w:t>(4) Фирите от стоката се приспадат до уговорения или законоустановения размер.</w:t>
      </w:r>
    </w:p>
    <w:p w:rsidR="005E6671" w:rsidRDefault="005E6671">
      <w:pPr>
        <w:spacing w:after="240" w:line="240" w:lineRule="auto"/>
        <w:ind w:firstLine="855"/>
        <w:divId w:val="8432011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39223206"/>
        <w:rPr>
          <w:rFonts w:ascii="Times New Roman" w:hAnsi="Times New Roman" w:cs="Times New Roman"/>
          <w:b/>
          <w:bCs/>
          <w:sz w:val="24"/>
          <w:szCs w:val="24"/>
        </w:rPr>
      </w:pPr>
      <w:r>
        <w:rPr>
          <w:rFonts w:ascii="Times New Roman" w:hAnsi="Times New Roman" w:cs="Times New Roman"/>
          <w:b/>
          <w:bCs/>
          <w:sz w:val="24"/>
          <w:szCs w:val="24"/>
        </w:rPr>
        <w:t>ПРАВО НА ЗАЛОГ</w:t>
      </w:r>
    </w:p>
    <w:p w:rsidR="005E6671" w:rsidRDefault="00237F4C">
      <w:pPr>
        <w:spacing w:after="0" w:line="240" w:lineRule="auto"/>
        <w:ind w:firstLine="855"/>
        <w:divId w:val="678193377"/>
        <w:rPr>
          <w:rFonts w:ascii="Times New Roman" w:eastAsia="Times New Roman" w:hAnsi="Times New Roman" w:cs="Times New Roman"/>
          <w:sz w:val="24"/>
          <w:szCs w:val="24"/>
        </w:rPr>
      </w:pPr>
      <w:r>
        <w:rPr>
          <w:rFonts w:ascii="Times New Roman" w:eastAsia="Times New Roman" w:hAnsi="Times New Roman" w:cs="Times New Roman"/>
          <w:sz w:val="24"/>
          <w:szCs w:val="24"/>
        </w:rPr>
        <w:t>Чл. 583. (Нов - ДВ, бр. 83 от 1996 г.) Влогоприемателят има право на залог върху вложената стока за обезпечаване на вземанията си.</w:t>
      </w:r>
    </w:p>
    <w:p w:rsidR="005E6671" w:rsidRDefault="005E6671">
      <w:pPr>
        <w:spacing w:after="0" w:line="240" w:lineRule="auto"/>
        <w:ind w:firstLine="855"/>
        <w:divId w:val="9392232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45382632"/>
        <w:rPr>
          <w:rFonts w:ascii="Times New Roman" w:hAnsi="Times New Roman" w:cs="Times New Roman"/>
          <w:b/>
          <w:bCs/>
          <w:sz w:val="24"/>
          <w:szCs w:val="24"/>
        </w:rPr>
      </w:pPr>
      <w:r>
        <w:rPr>
          <w:rFonts w:ascii="Times New Roman" w:hAnsi="Times New Roman" w:cs="Times New Roman"/>
          <w:b/>
          <w:bCs/>
          <w:sz w:val="24"/>
          <w:szCs w:val="24"/>
        </w:rPr>
        <w:t>ПРЕКРАТЯВАНЕ</w:t>
      </w:r>
    </w:p>
    <w:p w:rsidR="005E6671" w:rsidRDefault="00237F4C">
      <w:pPr>
        <w:spacing w:after="0" w:line="240" w:lineRule="auto"/>
        <w:ind w:firstLine="855"/>
        <w:divId w:val="1594433998"/>
        <w:rPr>
          <w:rFonts w:ascii="Times New Roman" w:eastAsia="Times New Roman" w:hAnsi="Times New Roman" w:cs="Times New Roman"/>
          <w:sz w:val="24"/>
          <w:szCs w:val="24"/>
        </w:rPr>
      </w:pPr>
      <w:r>
        <w:rPr>
          <w:rFonts w:ascii="Times New Roman" w:eastAsia="Times New Roman" w:hAnsi="Times New Roman" w:cs="Times New Roman"/>
          <w:sz w:val="24"/>
          <w:szCs w:val="24"/>
        </w:rPr>
        <w:t>Чл. 584. (Нов - ДВ, бр. 83 от 1996 г.) Влогоприемателят може да иска от влогодателя да вземе стоката след изтичането на уговорения срок или ако не е уговорен срок - след три месеца от влагането ѝ.</w:t>
      </w:r>
    </w:p>
    <w:p w:rsidR="005E6671" w:rsidRDefault="005E6671">
      <w:pPr>
        <w:spacing w:after="0" w:line="240" w:lineRule="auto"/>
        <w:ind w:firstLine="855"/>
        <w:divId w:val="19453826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19015925"/>
        <w:rPr>
          <w:rFonts w:ascii="Times New Roman" w:hAnsi="Times New Roman" w:cs="Times New Roman"/>
          <w:b/>
          <w:bCs/>
          <w:sz w:val="24"/>
          <w:szCs w:val="24"/>
        </w:rPr>
      </w:pPr>
      <w:r>
        <w:rPr>
          <w:rFonts w:ascii="Times New Roman" w:hAnsi="Times New Roman" w:cs="Times New Roman"/>
          <w:b/>
          <w:bCs/>
          <w:sz w:val="24"/>
          <w:szCs w:val="24"/>
        </w:rPr>
        <w:t>ПРЕДСРОЧНО ПРЕКРАТЯВАНЕ</w:t>
      </w:r>
    </w:p>
    <w:p w:rsidR="005E6671" w:rsidRDefault="00237F4C">
      <w:pPr>
        <w:spacing w:after="0" w:line="240" w:lineRule="auto"/>
        <w:ind w:firstLine="855"/>
        <w:divId w:val="36902550"/>
        <w:rPr>
          <w:rFonts w:ascii="Times New Roman" w:eastAsia="Times New Roman" w:hAnsi="Times New Roman" w:cs="Times New Roman"/>
          <w:sz w:val="24"/>
          <w:szCs w:val="24"/>
        </w:rPr>
      </w:pPr>
      <w:r>
        <w:rPr>
          <w:rFonts w:ascii="Times New Roman" w:eastAsia="Times New Roman" w:hAnsi="Times New Roman" w:cs="Times New Roman"/>
          <w:sz w:val="24"/>
          <w:szCs w:val="24"/>
        </w:rPr>
        <w:t>Чл. 585. (Нов - ДВ, бр. 83 от 1996 г.) (1) Когато вложената стока е застрашена от повреждане или има опасност да повреди други стоки, както и когато има друга важна причина за прекратяване на договора, влогоприемателят може да прекрати договора и да иска незабавно стоката да се получи от последния джиратар, а ако той не е известен - от влогодателя.</w:t>
      </w:r>
    </w:p>
    <w:p w:rsidR="005E6671" w:rsidRDefault="005E6671">
      <w:pPr>
        <w:spacing w:after="0" w:line="240" w:lineRule="auto"/>
        <w:ind w:firstLine="855"/>
        <w:divId w:val="1719015925"/>
        <w:rPr>
          <w:rFonts w:ascii="Times New Roman" w:eastAsia="Times New Roman" w:hAnsi="Times New Roman" w:cs="Times New Roman"/>
          <w:sz w:val="24"/>
          <w:szCs w:val="24"/>
        </w:rPr>
      </w:pPr>
    </w:p>
    <w:p w:rsidR="005E6671" w:rsidRDefault="00237F4C">
      <w:pPr>
        <w:spacing w:after="0" w:line="240" w:lineRule="auto"/>
        <w:ind w:firstLine="855"/>
        <w:divId w:val="198161311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стоката не бъде получена, влогоприемателят има право да я продаде по реда, установен в чл. 328, ал. 1, точка 2, след като писмено уведоми легитимирания да я получи, или ако той не е известен - влогодателя, и да се удовлетвори от продажната цена за вземанията си по договора за влог. Влогоприемателят влага разликата по сметка на кредитора по заложния запис.</w:t>
      </w:r>
    </w:p>
    <w:p w:rsidR="005E6671" w:rsidRDefault="005E6671">
      <w:pPr>
        <w:spacing w:after="0" w:line="240" w:lineRule="auto"/>
        <w:ind w:firstLine="855"/>
        <w:divId w:val="1719015925"/>
        <w:rPr>
          <w:rFonts w:ascii="Times New Roman" w:eastAsia="Times New Roman" w:hAnsi="Times New Roman" w:cs="Times New Roman"/>
          <w:sz w:val="24"/>
          <w:szCs w:val="24"/>
        </w:rPr>
      </w:pPr>
    </w:p>
    <w:p w:rsidR="005E6671" w:rsidRDefault="00237F4C">
      <w:pPr>
        <w:spacing w:after="0" w:line="240" w:lineRule="auto"/>
        <w:ind w:firstLine="855"/>
        <w:divId w:val="20319522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Ако стоката е бързо разваляща се, се прилага разпоредбата на чл. 328, ал. 1, точка 3.</w:t>
      </w:r>
    </w:p>
    <w:p w:rsidR="005E6671" w:rsidRDefault="005E6671">
      <w:pPr>
        <w:spacing w:after="0" w:line="240" w:lineRule="auto"/>
        <w:ind w:firstLine="855"/>
        <w:divId w:val="171901592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74546993"/>
        <w:rPr>
          <w:rFonts w:ascii="Times New Roman" w:hAnsi="Times New Roman" w:cs="Times New Roman"/>
          <w:b/>
          <w:bCs/>
          <w:sz w:val="24"/>
          <w:szCs w:val="24"/>
        </w:rPr>
      </w:pPr>
      <w:r>
        <w:rPr>
          <w:rFonts w:ascii="Times New Roman" w:hAnsi="Times New Roman" w:cs="Times New Roman"/>
          <w:b/>
          <w:bCs/>
          <w:sz w:val="24"/>
          <w:szCs w:val="24"/>
        </w:rPr>
        <w:t>ДАВНОСТ</w:t>
      </w:r>
    </w:p>
    <w:p w:rsidR="005E6671" w:rsidRDefault="00237F4C">
      <w:pPr>
        <w:spacing w:after="0" w:line="240" w:lineRule="auto"/>
        <w:ind w:firstLine="855"/>
        <w:divId w:val="1249728748"/>
        <w:rPr>
          <w:rFonts w:ascii="Times New Roman" w:eastAsia="Times New Roman" w:hAnsi="Times New Roman" w:cs="Times New Roman"/>
          <w:sz w:val="24"/>
          <w:szCs w:val="24"/>
        </w:rPr>
      </w:pPr>
      <w:r>
        <w:rPr>
          <w:rFonts w:ascii="Times New Roman" w:eastAsia="Times New Roman" w:hAnsi="Times New Roman" w:cs="Times New Roman"/>
          <w:sz w:val="24"/>
          <w:szCs w:val="24"/>
        </w:rPr>
        <w:t>Чл. 586. (Нов - ДВ, бр. 83 от 1996 г.) (1) Искът за вреди срещу влогоприемателя се погасява с едногодишна давност. Давностният срок започва да тече от деня на връщане на вложената вещ. Когато вложената вещ не е върната, давностният срок започва да тече от деня, в който е следвало да бъде върната, а при погиването ѝ - от деня на узнаването.</w:t>
      </w:r>
    </w:p>
    <w:p w:rsidR="005E6671" w:rsidRDefault="00237F4C">
      <w:pPr>
        <w:spacing w:after="0" w:line="240" w:lineRule="auto"/>
        <w:ind w:firstLine="855"/>
        <w:divId w:val="196045585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липсата, повредата, погиването или късното връщане на вещта са причинени умишлено от влогоприемателя, давността е тригодишна.</w:t>
      </w:r>
    </w:p>
    <w:p w:rsidR="005E6671" w:rsidRDefault="005E6671">
      <w:pPr>
        <w:spacing w:after="0" w:line="240" w:lineRule="auto"/>
        <w:ind w:firstLine="855"/>
        <w:divId w:val="207454699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пета.</w:t>
      </w:r>
      <w:r>
        <w:rPr>
          <w:rFonts w:ascii="Times New Roman" w:hAnsi="Times New Roman" w:cs="Times New Roman"/>
          <w:b/>
          <w:bCs/>
          <w:sz w:val="24"/>
          <w:szCs w:val="24"/>
        </w:rPr>
        <w:br/>
        <w:t>ЛИЦЕНЗИОНЕН ДОГОВОР</w:t>
      </w:r>
    </w:p>
    <w:p w:rsidR="005E6671" w:rsidRDefault="00237F4C">
      <w:pPr>
        <w:spacing w:before="100" w:beforeAutospacing="1" w:after="100" w:afterAutospacing="1" w:line="240" w:lineRule="auto"/>
        <w:ind w:firstLine="855"/>
        <w:divId w:val="1978680490"/>
        <w:rPr>
          <w:rFonts w:ascii="Times New Roman" w:hAnsi="Times New Roman" w:cs="Times New Roman"/>
          <w:b/>
          <w:bCs/>
          <w:sz w:val="24"/>
          <w:szCs w:val="24"/>
        </w:rPr>
      </w:pPr>
      <w:r>
        <w:rPr>
          <w:rFonts w:ascii="Times New Roman" w:hAnsi="Times New Roman" w:cs="Times New Roman"/>
          <w:b/>
          <w:bCs/>
          <w:sz w:val="24"/>
          <w:szCs w:val="24"/>
        </w:rPr>
        <w:t>ОПРЕДЕЛЕНИЕ И ФОРМА</w:t>
      </w:r>
    </w:p>
    <w:p w:rsidR="005E6671" w:rsidRDefault="00237F4C">
      <w:pPr>
        <w:spacing w:after="0" w:line="240" w:lineRule="auto"/>
        <w:ind w:firstLine="855"/>
        <w:divId w:val="1363750092"/>
        <w:rPr>
          <w:rFonts w:ascii="Times New Roman" w:eastAsia="Times New Roman" w:hAnsi="Times New Roman" w:cs="Times New Roman"/>
          <w:sz w:val="24"/>
          <w:szCs w:val="24"/>
        </w:rPr>
      </w:pPr>
      <w:r>
        <w:rPr>
          <w:rFonts w:ascii="Times New Roman" w:eastAsia="Times New Roman" w:hAnsi="Times New Roman" w:cs="Times New Roman"/>
          <w:sz w:val="24"/>
          <w:szCs w:val="24"/>
        </w:rPr>
        <w:t>Чл. 587. (Нов - ДВ, бр. 83 от 1996 г.) (1) (Изм. и доп. - ДВ, бр. 81 от 1999 г., в сила от 14.12.1999 г.) С договора за лицензия носителят на право върху изобретение, полезен модел, промишлен дизайн, марка, топология на интегрална схема или производствен опит - лицензодател, отстъпва срещу възнаграждение изцяло или отчасти на лицензополучателя ползването му.</w:t>
      </w:r>
    </w:p>
    <w:p w:rsidR="005E6671" w:rsidRDefault="005E6671">
      <w:pPr>
        <w:spacing w:after="0" w:line="240" w:lineRule="auto"/>
        <w:ind w:firstLine="855"/>
        <w:divId w:val="1978680490"/>
        <w:rPr>
          <w:rFonts w:ascii="Times New Roman" w:eastAsia="Times New Roman" w:hAnsi="Times New Roman" w:cs="Times New Roman"/>
          <w:sz w:val="24"/>
          <w:szCs w:val="24"/>
        </w:rPr>
      </w:pPr>
    </w:p>
    <w:p w:rsidR="005E6671" w:rsidRDefault="00237F4C">
      <w:pPr>
        <w:spacing w:after="0" w:line="240" w:lineRule="auto"/>
        <w:ind w:firstLine="855"/>
        <w:divId w:val="607465415"/>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Лицензионният договор се сключва в писмена форма.</w:t>
      </w:r>
    </w:p>
    <w:p w:rsidR="005E6671" w:rsidRDefault="005E6671">
      <w:pPr>
        <w:spacing w:after="240" w:line="240" w:lineRule="auto"/>
        <w:ind w:firstLine="855"/>
        <w:divId w:val="19786804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494881"/>
        <w:rPr>
          <w:rFonts w:ascii="Times New Roman" w:hAnsi="Times New Roman" w:cs="Times New Roman"/>
          <w:b/>
          <w:bCs/>
          <w:sz w:val="24"/>
          <w:szCs w:val="24"/>
        </w:rPr>
      </w:pPr>
      <w:r>
        <w:rPr>
          <w:rFonts w:ascii="Times New Roman" w:hAnsi="Times New Roman" w:cs="Times New Roman"/>
          <w:b/>
          <w:bCs/>
          <w:sz w:val="24"/>
          <w:szCs w:val="24"/>
        </w:rPr>
        <w:t>ОТСТЪПВАНЕ ПРАВОТО НА ЗАЯВЯВАНЕ</w:t>
      </w:r>
    </w:p>
    <w:p w:rsidR="005E6671" w:rsidRDefault="00237F4C">
      <w:pPr>
        <w:spacing w:after="0" w:line="240" w:lineRule="auto"/>
        <w:ind w:firstLine="855"/>
        <w:divId w:val="1505052617"/>
        <w:rPr>
          <w:rFonts w:ascii="Times New Roman" w:eastAsia="Times New Roman" w:hAnsi="Times New Roman" w:cs="Times New Roman"/>
          <w:sz w:val="24"/>
          <w:szCs w:val="24"/>
        </w:rPr>
      </w:pPr>
      <w:r>
        <w:rPr>
          <w:rFonts w:ascii="Times New Roman" w:eastAsia="Times New Roman" w:hAnsi="Times New Roman" w:cs="Times New Roman"/>
          <w:sz w:val="24"/>
          <w:szCs w:val="24"/>
        </w:rPr>
        <w:t>Чл. 588. (Нов - ДВ, бр. 83 от 1996 г., отм. - ДВ, бр. 81 от 1999 г., в сила от 14.12.1999 г.)</w:t>
      </w:r>
    </w:p>
    <w:p w:rsidR="005E6671" w:rsidRDefault="005E6671">
      <w:pPr>
        <w:spacing w:after="0" w:line="240" w:lineRule="auto"/>
        <w:ind w:firstLine="855"/>
        <w:divId w:val="454948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85104045"/>
        <w:rPr>
          <w:rFonts w:ascii="Times New Roman" w:hAnsi="Times New Roman" w:cs="Times New Roman"/>
          <w:b/>
          <w:bCs/>
          <w:sz w:val="24"/>
          <w:szCs w:val="24"/>
        </w:rPr>
      </w:pPr>
      <w:r>
        <w:rPr>
          <w:rFonts w:ascii="Times New Roman" w:hAnsi="Times New Roman" w:cs="Times New Roman"/>
          <w:b/>
          <w:bCs/>
          <w:sz w:val="24"/>
          <w:szCs w:val="24"/>
        </w:rPr>
        <w:t>ТЕРИТОРИАЛЕН ОБХВАТ НА ЛИЦЕНЗИЯТА</w:t>
      </w:r>
    </w:p>
    <w:p w:rsidR="005E6671" w:rsidRDefault="00237F4C">
      <w:pPr>
        <w:spacing w:after="0" w:line="240" w:lineRule="auto"/>
        <w:ind w:firstLine="855"/>
        <w:divId w:val="1519196005"/>
        <w:rPr>
          <w:rFonts w:ascii="Times New Roman" w:eastAsia="Times New Roman" w:hAnsi="Times New Roman" w:cs="Times New Roman"/>
          <w:sz w:val="24"/>
          <w:szCs w:val="24"/>
        </w:rPr>
      </w:pPr>
      <w:r>
        <w:rPr>
          <w:rFonts w:ascii="Times New Roman" w:eastAsia="Times New Roman" w:hAnsi="Times New Roman" w:cs="Times New Roman"/>
          <w:sz w:val="24"/>
          <w:szCs w:val="24"/>
        </w:rPr>
        <w:t>Чл. 589. (Нов - ДВ, бр. 83 от 1996 г.) Ако в договора за лицензия не е уговорено друго, се смята, че лицензията е предоставена за ползване на територията на Република България.</w:t>
      </w:r>
    </w:p>
    <w:p w:rsidR="005E6671" w:rsidRDefault="005E6671">
      <w:pPr>
        <w:spacing w:after="0" w:line="240" w:lineRule="auto"/>
        <w:ind w:firstLine="855"/>
        <w:divId w:val="3851040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19055391"/>
        <w:rPr>
          <w:rFonts w:ascii="Times New Roman" w:hAnsi="Times New Roman" w:cs="Times New Roman"/>
          <w:b/>
          <w:bCs/>
          <w:sz w:val="24"/>
          <w:szCs w:val="24"/>
        </w:rPr>
      </w:pPr>
      <w:r>
        <w:rPr>
          <w:rFonts w:ascii="Times New Roman" w:hAnsi="Times New Roman" w:cs="Times New Roman"/>
          <w:b/>
          <w:bCs/>
          <w:sz w:val="24"/>
          <w:szCs w:val="24"/>
        </w:rPr>
        <w:t>ВПИСВАНЕ НА ДОГОВОРА</w:t>
      </w:r>
    </w:p>
    <w:p w:rsidR="005E6671" w:rsidRDefault="00237F4C">
      <w:pPr>
        <w:spacing w:after="0" w:line="240" w:lineRule="auto"/>
        <w:ind w:firstLine="855"/>
        <w:divId w:val="1814518549"/>
        <w:rPr>
          <w:rFonts w:ascii="Times New Roman" w:eastAsia="Times New Roman" w:hAnsi="Times New Roman" w:cs="Times New Roman"/>
          <w:sz w:val="24"/>
          <w:szCs w:val="24"/>
        </w:rPr>
      </w:pPr>
      <w:r>
        <w:rPr>
          <w:rFonts w:ascii="Times New Roman" w:eastAsia="Times New Roman" w:hAnsi="Times New Roman" w:cs="Times New Roman"/>
          <w:sz w:val="24"/>
          <w:szCs w:val="24"/>
        </w:rPr>
        <w:t>Чл. 590. (Нов - ДВ, бр. 83 от 1996 г.) Лицензионният договор се вписва в регистър на Патентното ведомство. Той може да бъде противопоставен на трети лица след вписването.</w:t>
      </w:r>
    </w:p>
    <w:p w:rsidR="005E6671" w:rsidRDefault="005E6671">
      <w:pPr>
        <w:spacing w:after="0" w:line="240" w:lineRule="auto"/>
        <w:ind w:firstLine="855"/>
        <w:divId w:val="121905539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65232636"/>
        <w:rPr>
          <w:rFonts w:ascii="Times New Roman" w:hAnsi="Times New Roman" w:cs="Times New Roman"/>
          <w:b/>
          <w:bCs/>
          <w:sz w:val="24"/>
          <w:szCs w:val="24"/>
        </w:rPr>
      </w:pPr>
      <w:r>
        <w:rPr>
          <w:rFonts w:ascii="Times New Roman" w:hAnsi="Times New Roman" w:cs="Times New Roman"/>
          <w:b/>
          <w:bCs/>
          <w:sz w:val="24"/>
          <w:szCs w:val="24"/>
        </w:rPr>
        <w:t>ОСИГУРЯВАНЕ НА ПОЛЗВАНЕТО</w:t>
      </w:r>
    </w:p>
    <w:p w:rsidR="005E6671" w:rsidRDefault="00237F4C">
      <w:pPr>
        <w:spacing w:after="0" w:line="240" w:lineRule="auto"/>
        <w:ind w:firstLine="855"/>
        <w:divId w:val="1887328483"/>
        <w:rPr>
          <w:rFonts w:ascii="Times New Roman" w:eastAsia="Times New Roman" w:hAnsi="Times New Roman" w:cs="Times New Roman"/>
          <w:sz w:val="24"/>
          <w:szCs w:val="24"/>
        </w:rPr>
      </w:pPr>
      <w:r>
        <w:rPr>
          <w:rFonts w:ascii="Times New Roman" w:eastAsia="Times New Roman" w:hAnsi="Times New Roman" w:cs="Times New Roman"/>
          <w:sz w:val="24"/>
          <w:szCs w:val="24"/>
        </w:rPr>
        <w:t>Чл. 591. (Нов - ДВ, бр. 83 от 1996 г.) Лицензодателят е длъжен да осигури на лицензополучателя спокойно и несмущавано ползване на отстъпените права, както и защита срещу претенции на трети лица.</w:t>
      </w:r>
    </w:p>
    <w:p w:rsidR="005E6671" w:rsidRDefault="005E6671">
      <w:pPr>
        <w:spacing w:after="0" w:line="240" w:lineRule="auto"/>
        <w:ind w:firstLine="855"/>
        <w:divId w:val="2652326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638955"/>
        <w:rPr>
          <w:rFonts w:ascii="Times New Roman" w:hAnsi="Times New Roman" w:cs="Times New Roman"/>
          <w:b/>
          <w:bCs/>
          <w:sz w:val="24"/>
          <w:szCs w:val="24"/>
        </w:rPr>
      </w:pPr>
      <w:r>
        <w:rPr>
          <w:rFonts w:ascii="Times New Roman" w:hAnsi="Times New Roman" w:cs="Times New Roman"/>
          <w:b/>
          <w:bCs/>
          <w:sz w:val="24"/>
          <w:szCs w:val="24"/>
        </w:rPr>
        <w:t>ИНФОРМАЦИЯ И СЪДЕЙСТВИЕ</w:t>
      </w:r>
    </w:p>
    <w:p w:rsidR="005E6671" w:rsidRDefault="00237F4C">
      <w:pPr>
        <w:spacing w:after="0" w:line="240" w:lineRule="auto"/>
        <w:ind w:firstLine="855"/>
        <w:divId w:val="2049063109"/>
        <w:rPr>
          <w:rFonts w:ascii="Times New Roman" w:eastAsia="Times New Roman" w:hAnsi="Times New Roman" w:cs="Times New Roman"/>
          <w:sz w:val="24"/>
          <w:szCs w:val="24"/>
        </w:rPr>
      </w:pPr>
      <w:r>
        <w:rPr>
          <w:rFonts w:ascii="Times New Roman" w:eastAsia="Times New Roman" w:hAnsi="Times New Roman" w:cs="Times New Roman"/>
          <w:sz w:val="24"/>
          <w:szCs w:val="24"/>
        </w:rPr>
        <w:t>Чл. 592. (Нов - ДВ, бр. 83 от 1996 г.) Лицензодателят е длъжен да предостави на лицензополучателя уговорената информация и да окаже съдействие за ползването на предмета на лицензията.</w:t>
      </w:r>
    </w:p>
    <w:p w:rsidR="005E6671" w:rsidRDefault="005E6671">
      <w:pPr>
        <w:spacing w:after="0" w:line="240" w:lineRule="auto"/>
        <w:ind w:firstLine="855"/>
        <w:divId w:val="11063895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8119305"/>
        <w:rPr>
          <w:rFonts w:ascii="Times New Roman" w:hAnsi="Times New Roman" w:cs="Times New Roman"/>
          <w:b/>
          <w:bCs/>
          <w:sz w:val="24"/>
          <w:szCs w:val="24"/>
        </w:rPr>
      </w:pPr>
      <w:r>
        <w:rPr>
          <w:rFonts w:ascii="Times New Roman" w:hAnsi="Times New Roman" w:cs="Times New Roman"/>
          <w:b/>
          <w:bCs/>
          <w:sz w:val="24"/>
          <w:szCs w:val="24"/>
        </w:rPr>
        <w:t>ЗАДЪЛЖЕНИЕ ЗА ТАЙНА</w:t>
      </w:r>
    </w:p>
    <w:p w:rsidR="005E6671" w:rsidRDefault="00237F4C">
      <w:pPr>
        <w:spacing w:after="0" w:line="240" w:lineRule="auto"/>
        <w:ind w:firstLine="855"/>
        <w:divId w:val="673383481"/>
        <w:rPr>
          <w:rFonts w:ascii="Times New Roman" w:eastAsia="Times New Roman" w:hAnsi="Times New Roman" w:cs="Times New Roman"/>
          <w:sz w:val="24"/>
          <w:szCs w:val="24"/>
        </w:rPr>
      </w:pPr>
      <w:r>
        <w:rPr>
          <w:rFonts w:ascii="Times New Roman" w:eastAsia="Times New Roman" w:hAnsi="Times New Roman" w:cs="Times New Roman"/>
          <w:sz w:val="24"/>
          <w:szCs w:val="24"/>
        </w:rPr>
        <w:t>Чл. 593. (Нов - ДВ, бр. 83 от 1996 г.) Лицензополучателят е длъжен да пази в тайна сведенията за непатентовано изобретение, полезен модел или производствен опит, върху които му е отстъпено право на ползване.</w:t>
      </w:r>
    </w:p>
    <w:p w:rsidR="005E6671" w:rsidRDefault="005E6671">
      <w:pPr>
        <w:spacing w:after="0" w:line="240" w:lineRule="auto"/>
        <w:ind w:firstLine="855"/>
        <w:divId w:val="20581193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2438446"/>
        <w:rPr>
          <w:rFonts w:ascii="Times New Roman" w:hAnsi="Times New Roman" w:cs="Times New Roman"/>
          <w:b/>
          <w:bCs/>
          <w:sz w:val="24"/>
          <w:szCs w:val="24"/>
        </w:rPr>
      </w:pPr>
      <w:r>
        <w:rPr>
          <w:rFonts w:ascii="Times New Roman" w:hAnsi="Times New Roman" w:cs="Times New Roman"/>
          <w:b/>
          <w:bCs/>
          <w:sz w:val="24"/>
          <w:szCs w:val="24"/>
        </w:rPr>
        <w:t>ЛИЦЕНЗИЯ НА МАРКА (ЗАГЛ. - ДВ, БР. 81 ОТ 1999 Г., В СИЛА ОТ 14.12.1999 Г.)</w:t>
      </w:r>
    </w:p>
    <w:p w:rsidR="005E6671" w:rsidRDefault="00237F4C">
      <w:pPr>
        <w:spacing w:after="0" w:line="240" w:lineRule="auto"/>
        <w:ind w:firstLine="855"/>
        <w:divId w:val="1920209159"/>
        <w:rPr>
          <w:rFonts w:ascii="Times New Roman" w:eastAsia="Times New Roman" w:hAnsi="Times New Roman" w:cs="Times New Roman"/>
          <w:sz w:val="24"/>
          <w:szCs w:val="24"/>
        </w:rPr>
      </w:pPr>
      <w:r>
        <w:rPr>
          <w:rFonts w:ascii="Times New Roman" w:eastAsia="Times New Roman" w:hAnsi="Times New Roman" w:cs="Times New Roman"/>
          <w:sz w:val="24"/>
          <w:szCs w:val="24"/>
        </w:rPr>
        <w:t>Чл. 594. (Нов - ДВ, бр. 83 от 1996 г.) (1) (Изм. - ДВ, бр. 81 от 1999 г., в сила от 14.12.1999 г.) При лицензия на марка лицензополучателят е длъжен да осигурява качеството на стоката, което съответства на марката и е станало известно на потребителите преди сключването на договора.</w:t>
      </w:r>
    </w:p>
    <w:p w:rsidR="005E6671" w:rsidRDefault="005E6671">
      <w:pPr>
        <w:spacing w:after="0" w:line="240" w:lineRule="auto"/>
        <w:ind w:firstLine="855"/>
        <w:divId w:val="1382438446"/>
        <w:rPr>
          <w:rFonts w:ascii="Times New Roman" w:eastAsia="Times New Roman" w:hAnsi="Times New Roman" w:cs="Times New Roman"/>
          <w:sz w:val="24"/>
          <w:szCs w:val="24"/>
        </w:rPr>
      </w:pPr>
    </w:p>
    <w:p w:rsidR="005E6671" w:rsidRDefault="00237F4C">
      <w:pPr>
        <w:spacing w:after="0" w:line="240" w:lineRule="auto"/>
        <w:ind w:firstLine="855"/>
        <w:divId w:val="8630609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81 от 1999 г., в сила от 14.12.1999 г.) Лицензополучателят е длъжен да означава с марка стоката, за която му е предоставена лицензията.</w:t>
      </w:r>
    </w:p>
    <w:p w:rsidR="005E6671" w:rsidRDefault="005E6671">
      <w:pPr>
        <w:spacing w:after="240" w:line="240" w:lineRule="auto"/>
        <w:ind w:firstLine="855"/>
        <w:divId w:val="13824384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4287294"/>
        <w:rPr>
          <w:rFonts w:ascii="Times New Roman" w:hAnsi="Times New Roman" w:cs="Times New Roman"/>
          <w:b/>
          <w:bCs/>
          <w:sz w:val="24"/>
          <w:szCs w:val="24"/>
        </w:rPr>
      </w:pPr>
      <w:r>
        <w:rPr>
          <w:rFonts w:ascii="Times New Roman" w:hAnsi="Times New Roman" w:cs="Times New Roman"/>
          <w:b/>
          <w:bCs/>
          <w:sz w:val="24"/>
          <w:szCs w:val="24"/>
        </w:rPr>
        <w:t>ВЪЗНАГРАЖДЕНИЕ</w:t>
      </w:r>
    </w:p>
    <w:p w:rsidR="005E6671" w:rsidRDefault="00237F4C">
      <w:pPr>
        <w:spacing w:after="0" w:line="240" w:lineRule="auto"/>
        <w:ind w:firstLine="855"/>
        <w:divId w:val="1147016041"/>
        <w:rPr>
          <w:rFonts w:ascii="Times New Roman" w:eastAsia="Times New Roman" w:hAnsi="Times New Roman" w:cs="Times New Roman"/>
          <w:sz w:val="24"/>
          <w:szCs w:val="24"/>
        </w:rPr>
      </w:pPr>
      <w:r>
        <w:rPr>
          <w:rFonts w:ascii="Times New Roman" w:eastAsia="Times New Roman" w:hAnsi="Times New Roman" w:cs="Times New Roman"/>
          <w:sz w:val="24"/>
          <w:szCs w:val="24"/>
        </w:rPr>
        <w:t>Чл. 595. (Нов - ДВ, бр. 83 от 1996 г.) (1) Когато възнаграждението е уговорено според обема на ползването на предмета на лицензията, лицензополучателят е длъжен да уведомява лицензодателя за този обем на ползването в уговорените срокове.</w:t>
      </w:r>
    </w:p>
    <w:p w:rsidR="005E6671" w:rsidRDefault="005E6671">
      <w:pPr>
        <w:spacing w:after="0" w:line="240" w:lineRule="auto"/>
        <w:ind w:firstLine="855"/>
        <w:divId w:val="1274287294"/>
        <w:rPr>
          <w:rFonts w:ascii="Times New Roman" w:eastAsia="Times New Roman" w:hAnsi="Times New Roman" w:cs="Times New Roman"/>
          <w:sz w:val="24"/>
          <w:szCs w:val="24"/>
        </w:rPr>
      </w:pPr>
    </w:p>
    <w:p w:rsidR="005E6671" w:rsidRDefault="00237F4C">
      <w:pPr>
        <w:spacing w:after="0" w:line="240" w:lineRule="auto"/>
        <w:ind w:firstLine="855"/>
        <w:divId w:val="96346348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Възнаграждението се дължи за изтекла календарна година, освен ако е уговорено друго.</w:t>
      </w:r>
    </w:p>
    <w:p w:rsidR="005E6671" w:rsidRDefault="005E6671">
      <w:pPr>
        <w:spacing w:after="240" w:line="240" w:lineRule="auto"/>
        <w:ind w:firstLine="855"/>
        <w:divId w:val="12742872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00252870"/>
        <w:rPr>
          <w:rFonts w:ascii="Times New Roman" w:hAnsi="Times New Roman" w:cs="Times New Roman"/>
          <w:b/>
          <w:bCs/>
          <w:sz w:val="24"/>
          <w:szCs w:val="24"/>
        </w:rPr>
      </w:pPr>
      <w:r>
        <w:rPr>
          <w:rFonts w:ascii="Times New Roman" w:hAnsi="Times New Roman" w:cs="Times New Roman"/>
          <w:b/>
          <w:bCs/>
          <w:sz w:val="24"/>
          <w:szCs w:val="24"/>
        </w:rPr>
        <w:t>ДОГОВОР ЗА СУБЛИЦЕНЗИЯ</w:t>
      </w:r>
    </w:p>
    <w:p w:rsidR="005E6671" w:rsidRDefault="00237F4C">
      <w:pPr>
        <w:spacing w:after="0" w:line="240" w:lineRule="auto"/>
        <w:ind w:firstLine="855"/>
        <w:divId w:val="10260546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596. (Нов - ДВ, бр. 83 от 1996 г.) (1) С договор за сублицензия лицензополучателят на изключителна лицензия може да преотстъпва на друго лице правото да ползва предмета на лицензията.</w:t>
      </w:r>
    </w:p>
    <w:p w:rsidR="005E6671" w:rsidRDefault="005E6671">
      <w:pPr>
        <w:spacing w:after="0" w:line="240" w:lineRule="auto"/>
        <w:ind w:firstLine="855"/>
        <w:divId w:val="700252870"/>
        <w:rPr>
          <w:rFonts w:ascii="Times New Roman" w:eastAsia="Times New Roman" w:hAnsi="Times New Roman" w:cs="Times New Roman"/>
          <w:sz w:val="24"/>
          <w:szCs w:val="24"/>
        </w:rPr>
      </w:pPr>
    </w:p>
    <w:p w:rsidR="005E6671" w:rsidRDefault="00237F4C">
      <w:pPr>
        <w:spacing w:after="0" w:line="240" w:lineRule="auto"/>
        <w:ind w:firstLine="855"/>
        <w:divId w:val="426733297"/>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на преотстъпване по ал. 1 може да бъде изключено с лицензионния договор или да се предвиди предоставяне със съгласие на лицензодателя. Съгласието може да бъде отказано само поради важни причини.</w:t>
      </w:r>
    </w:p>
    <w:p w:rsidR="005E6671" w:rsidRDefault="005E6671">
      <w:pPr>
        <w:spacing w:after="240" w:line="240" w:lineRule="auto"/>
        <w:ind w:firstLine="855"/>
        <w:divId w:val="7002528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3351019"/>
        <w:rPr>
          <w:rFonts w:ascii="Times New Roman" w:hAnsi="Times New Roman" w:cs="Times New Roman"/>
          <w:b/>
          <w:bCs/>
          <w:sz w:val="24"/>
          <w:szCs w:val="24"/>
        </w:rPr>
      </w:pPr>
      <w:r>
        <w:rPr>
          <w:rFonts w:ascii="Times New Roman" w:hAnsi="Times New Roman" w:cs="Times New Roman"/>
          <w:b/>
          <w:bCs/>
          <w:sz w:val="24"/>
          <w:szCs w:val="24"/>
        </w:rPr>
        <w:t>ПРАВА НА ЛИЦЕНЗОДАТЕЛЯ СПРЯМО ПОЛУЧАТЕЛЯ НА СУБЛИЦЕНЗИЯ</w:t>
      </w:r>
    </w:p>
    <w:p w:rsidR="005E6671" w:rsidRDefault="00237F4C">
      <w:pPr>
        <w:spacing w:after="0" w:line="240" w:lineRule="auto"/>
        <w:ind w:firstLine="855"/>
        <w:divId w:val="1562205294"/>
        <w:rPr>
          <w:rFonts w:ascii="Times New Roman" w:eastAsia="Times New Roman" w:hAnsi="Times New Roman" w:cs="Times New Roman"/>
          <w:sz w:val="24"/>
          <w:szCs w:val="24"/>
        </w:rPr>
      </w:pPr>
      <w:r>
        <w:rPr>
          <w:rFonts w:ascii="Times New Roman" w:eastAsia="Times New Roman" w:hAnsi="Times New Roman" w:cs="Times New Roman"/>
          <w:sz w:val="24"/>
          <w:szCs w:val="24"/>
        </w:rPr>
        <w:t>Чл. 597. (Нов - ДВ, бр. 83 от 1996 г.) Лицензодателят може да иска от получателя на сублицензията възнаграждението, което той дължи в момента на поканата на своя лицензодател.</w:t>
      </w:r>
    </w:p>
    <w:p w:rsidR="005E6671" w:rsidRDefault="005E6671">
      <w:pPr>
        <w:spacing w:after="0" w:line="240" w:lineRule="auto"/>
        <w:ind w:firstLine="855"/>
        <w:divId w:val="14335101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61656251"/>
        <w:rPr>
          <w:rFonts w:ascii="Times New Roman" w:hAnsi="Times New Roman" w:cs="Times New Roman"/>
          <w:b/>
          <w:bCs/>
          <w:sz w:val="24"/>
          <w:szCs w:val="24"/>
        </w:rPr>
      </w:pPr>
      <w:r>
        <w:rPr>
          <w:rFonts w:ascii="Times New Roman" w:hAnsi="Times New Roman" w:cs="Times New Roman"/>
          <w:b/>
          <w:bCs/>
          <w:sz w:val="24"/>
          <w:szCs w:val="24"/>
        </w:rPr>
        <w:t>ПРЕКРАТЯВАНЕ С ПРЕДИЗВЕСТИЕ</w:t>
      </w:r>
    </w:p>
    <w:p w:rsidR="005E6671" w:rsidRDefault="00237F4C">
      <w:pPr>
        <w:spacing w:after="0" w:line="240" w:lineRule="auto"/>
        <w:ind w:firstLine="855"/>
        <w:divId w:val="1440951836"/>
        <w:rPr>
          <w:rFonts w:ascii="Times New Roman" w:eastAsia="Times New Roman" w:hAnsi="Times New Roman" w:cs="Times New Roman"/>
          <w:sz w:val="24"/>
          <w:szCs w:val="24"/>
        </w:rPr>
      </w:pPr>
      <w:r>
        <w:rPr>
          <w:rFonts w:ascii="Times New Roman" w:eastAsia="Times New Roman" w:hAnsi="Times New Roman" w:cs="Times New Roman"/>
          <w:sz w:val="24"/>
          <w:szCs w:val="24"/>
        </w:rPr>
        <w:t>Чл. 598. (Нов - ДВ, бр. 83 от 1996 г.) (1) Договорът за лицензия без срок се прекратява с писмено предизвестие на една от страните.</w:t>
      </w:r>
    </w:p>
    <w:p w:rsidR="005E6671" w:rsidRDefault="005E6671">
      <w:pPr>
        <w:spacing w:after="0" w:line="240" w:lineRule="auto"/>
        <w:ind w:firstLine="855"/>
        <w:divId w:val="1161656251"/>
        <w:rPr>
          <w:rFonts w:ascii="Times New Roman" w:eastAsia="Times New Roman" w:hAnsi="Times New Roman" w:cs="Times New Roman"/>
          <w:sz w:val="24"/>
          <w:szCs w:val="24"/>
        </w:rPr>
      </w:pPr>
    </w:p>
    <w:p w:rsidR="005E6671" w:rsidRDefault="00237F4C">
      <w:pPr>
        <w:spacing w:after="0" w:line="240" w:lineRule="auto"/>
        <w:ind w:firstLine="855"/>
        <w:divId w:val="188470861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срокът за предизвестие не е определен с договора, той е шест месеца, но лицензодателят не може да прекрати договора, преди да е изтекла първата година от действието му.</w:t>
      </w:r>
    </w:p>
    <w:p w:rsidR="005E6671" w:rsidRDefault="005E6671">
      <w:pPr>
        <w:spacing w:after="240" w:line="240" w:lineRule="auto"/>
        <w:ind w:firstLine="855"/>
        <w:divId w:val="11616562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52369224"/>
        <w:rPr>
          <w:rFonts w:ascii="Times New Roman" w:hAnsi="Times New Roman" w:cs="Times New Roman"/>
          <w:b/>
          <w:bCs/>
          <w:sz w:val="24"/>
          <w:szCs w:val="24"/>
        </w:rPr>
      </w:pPr>
      <w:r>
        <w:rPr>
          <w:rFonts w:ascii="Times New Roman" w:hAnsi="Times New Roman" w:cs="Times New Roman"/>
          <w:b/>
          <w:bCs/>
          <w:sz w:val="24"/>
          <w:szCs w:val="24"/>
        </w:rPr>
        <w:t>МЪЛЧАЛИВО ПРОДЪЛЖАВАНЕ НА ДОГОВОРА</w:t>
      </w:r>
    </w:p>
    <w:p w:rsidR="005E6671" w:rsidRDefault="00237F4C">
      <w:pPr>
        <w:spacing w:after="0" w:line="240" w:lineRule="auto"/>
        <w:ind w:firstLine="855"/>
        <w:divId w:val="2016377477"/>
        <w:rPr>
          <w:rFonts w:ascii="Times New Roman" w:eastAsia="Times New Roman" w:hAnsi="Times New Roman" w:cs="Times New Roman"/>
          <w:sz w:val="24"/>
          <w:szCs w:val="24"/>
        </w:rPr>
      </w:pPr>
      <w:r>
        <w:rPr>
          <w:rFonts w:ascii="Times New Roman" w:eastAsia="Times New Roman" w:hAnsi="Times New Roman" w:cs="Times New Roman"/>
          <w:sz w:val="24"/>
          <w:szCs w:val="24"/>
        </w:rPr>
        <w:t>Чл. 599. (Нов - ДВ, бр. 83 от 1996 г.) Ако след изтичане на срока на договора лицензополучателят продължи да ползва предмета на лицензията със знанието и без противопоставянето на лицензодателя, договорът се смята продължен до установения със закон срок за закрилата му.</w:t>
      </w:r>
    </w:p>
    <w:p w:rsidR="005E6671" w:rsidRDefault="005E6671">
      <w:pPr>
        <w:spacing w:after="0" w:line="240" w:lineRule="auto"/>
        <w:ind w:firstLine="855"/>
        <w:divId w:val="165236922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шеста.</w:t>
      </w:r>
      <w:r>
        <w:rPr>
          <w:rFonts w:ascii="Times New Roman" w:hAnsi="Times New Roman" w:cs="Times New Roman"/>
          <w:b/>
          <w:bCs/>
          <w:sz w:val="24"/>
          <w:szCs w:val="24"/>
        </w:rPr>
        <w:br/>
        <w:t>ДОГОВОР ЗА СТОКОВ КОНТРОЛ</w:t>
      </w:r>
    </w:p>
    <w:p w:rsidR="005E6671" w:rsidRDefault="00237F4C">
      <w:pPr>
        <w:spacing w:before="100" w:beforeAutospacing="1" w:after="100" w:afterAutospacing="1" w:line="240" w:lineRule="auto"/>
        <w:ind w:firstLine="855"/>
        <w:divId w:val="623194726"/>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212236814"/>
        <w:rPr>
          <w:rFonts w:ascii="Times New Roman" w:eastAsia="Times New Roman" w:hAnsi="Times New Roman" w:cs="Times New Roman"/>
          <w:sz w:val="24"/>
          <w:szCs w:val="24"/>
        </w:rPr>
      </w:pPr>
      <w:r>
        <w:rPr>
          <w:rFonts w:ascii="Times New Roman" w:eastAsia="Times New Roman" w:hAnsi="Times New Roman" w:cs="Times New Roman"/>
          <w:sz w:val="24"/>
          <w:szCs w:val="24"/>
        </w:rPr>
        <w:t>Чл. 600. (Нов - ДВ, бр. 83 от 1996 г.) С договора за стоков контрол контрольорът се задължава срещу възнаграждение, като използва специални знания, да направи безпристрастно сравнение между изискваното и действителното състояние или само да установи състоянието на стока или услуга. За установеното контрольорът издава удостоверение.</w:t>
      </w:r>
    </w:p>
    <w:p w:rsidR="005E6671" w:rsidRDefault="005E6671">
      <w:pPr>
        <w:spacing w:after="0" w:line="240" w:lineRule="auto"/>
        <w:ind w:firstLine="855"/>
        <w:divId w:val="62319472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2083593"/>
        <w:rPr>
          <w:rFonts w:ascii="Times New Roman" w:hAnsi="Times New Roman" w:cs="Times New Roman"/>
          <w:b/>
          <w:bCs/>
          <w:sz w:val="24"/>
          <w:szCs w:val="24"/>
        </w:rPr>
      </w:pPr>
      <w:r>
        <w:rPr>
          <w:rFonts w:ascii="Times New Roman" w:hAnsi="Times New Roman" w:cs="Times New Roman"/>
          <w:b/>
          <w:bCs/>
          <w:sz w:val="24"/>
          <w:szCs w:val="24"/>
        </w:rPr>
        <w:lastRenderedPageBreak/>
        <w:t>ЗАДЪЛЖЕНИЯ НА КОНТРОЛЬОРА</w:t>
      </w:r>
    </w:p>
    <w:p w:rsidR="005E6671" w:rsidRDefault="00237F4C">
      <w:pPr>
        <w:spacing w:after="0" w:line="240" w:lineRule="auto"/>
        <w:ind w:firstLine="855"/>
        <w:divId w:val="2111929473"/>
        <w:rPr>
          <w:rFonts w:ascii="Times New Roman" w:eastAsia="Times New Roman" w:hAnsi="Times New Roman" w:cs="Times New Roman"/>
          <w:sz w:val="24"/>
          <w:szCs w:val="24"/>
        </w:rPr>
      </w:pPr>
      <w:r>
        <w:rPr>
          <w:rFonts w:ascii="Times New Roman" w:eastAsia="Times New Roman" w:hAnsi="Times New Roman" w:cs="Times New Roman"/>
          <w:sz w:val="24"/>
          <w:szCs w:val="24"/>
        </w:rPr>
        <w:t>Чл. 601. (Нов - ДВ, бр. 83 от 1996 г.) (1) Контролът трябва да бъде извършен в обем и по начин, предвидени в закон или в договора, а когато нищо не е предвидено - в обичайния обем и начин в местонахождението на предмета на контрола.</w:t>
      </w:r>
    </w:p>
    <w:p w:rsidR="005E6671" w:rsidRDefault="00237F4C">
      <w:pPr>
        <w:spacing w:after="0" w:line="240" w:lineRule="auto"/>
        <w:ind w:firstLine="855"/>
        <w:divId w:val="278466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договора е предвидено да се пази мостра, контрольорът е длъжен да я пази в седалището си не по-малко от шест месеца от получаването ѝ.</w:t>
      </w:r>
    </w:p>
    <w:p w:rsidR="005E6671" w:rsidRDefault="005E6671">
      <w:pPr>
        <w:spacing w:after="0" w:line="240" w:lineRule="auto"/>
        <w:ind w:firstLine="855"/>
        <w:divId w:val="1420835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48159093"/>
        <w:rPr>
          <w:rFonts w:ascii="Times New Roman" w:hAnsi="Times New Roman" w:cs="Times New Roman"/>
          <w:b/>
          <w:bCs/>
          <w:sz w:val="24"/>
          <w:szCs w:val="24"/>
        </w:rPr>
      </w:pPr>
      <w:r>
        <w:rPr>
          <w:rFonts w:ascii="Times New Roman" w:hAnsi="Times New Roman" w:cs="Times New Roman"/>
          <w:b/>
          <w:bCs/>
          <w:sz w:val="24"/>
          <w:szCs w:val="24"/>
        </w:rPr>
        <w:t>НИЩОЖНА УГОВОРКА</w:t>
      </w:r>
    </w:p>
    <w:p w:rsidR="005E6671" w:rsidRDefault="00237F4C">
      <w:pPr>
        <w:spacing w:after="0" w:line="240" w:lineRule="auto"/>
        <w:ind w:firstLine="855"/>
        <w:divId w:val="14960429"/>
        <w:rPr>
          <w:rFonts w:ascii="Times New Roman" w:eastAsia="Times New Roman" w:hAnsi="Times New Roman" w:cs="Times New Roman"/>
          <w:sz w:val="24"/>
          <w:szCs w:val="24"/>
        </w:rPr>
      </w:pPr>
      <w:r>
        <w:rPr>
          <w:rFonts w:ascii="Times New Roman" w:eastAsia="Times New Roman" w:hAnsi="Times New Roman" w:cs="Times New Roman"/>
          <w:sz w:val="24"/>
          <w:szCs w:val="24"/>
        </w:rPr>
        <w:t>Чл. 602. (Нов - ДВ, бр. 83 от 1996 г.) Нищожна е уговорката за задължения на контрольора, които биха могли да влияят върху неговата безпристрастност.</w:t>
      </w:r>
    </w:p>
    <w:p w:rsidR="005E6671" w:rsidRDefault="005E6671">
      <w:pPr>
        <w:spacing w:after="0" w:line="240" w:lineRule="auto"/>
        <w:ind w:firstLine="855"/>
        <w:divId w:val="44815909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83483005"/>
        <w:rPr>
          <w:rFonts w:ascii="Times New Roman" w:hAnsi="Times New Roman" w:cs="Times New Roman"/>
          <w:b/>
          <w:bCs/>
          <w:sz w:val="24"/>
          <w:szCs w:val="24"/>
        </w:rPr>
      </w:pPr>
      <w:r>
        <w:rPr>
          <w:rFonts w:ascii="Times New Roman" w:hAnsi="Times New Roman" w:cs="Times New Roman"/>
          <w:b/>
          <w:bCs/>
          <w:sz w:val="24"/>
          <w:szCs w:val="24"/>
        </w:rPr>
        <w:t>ЗАДЪЛЖЕНИЯ НА ВЪЗЛОЖИТЕЛЯ</w:t>
      </w:r>
    </w:p>
    <w:p w:rsidR="005E6671" w:rsidRDefault="00237F4C">
      <w:pPr>
        <w:spacing w:after="0" w:line="240" w:lineRule="auto"/>
        <w:ind w:firstLine="855"/>
        <w:divId w:val="20054335"/>
        <w:rPr>
          <w:rFonts w:ascii="Times New Roman" w:eastAsia="Times New Roman" w:hAnsi="Times New Roman" w:cs="Times New Roman"/>
          <w:sz w:val="24"/>
          <w:szCs w:val="24"/>
        </w:rPr>
      </w:pPr>
      <w:r>
        <w:rPr>
          <w:rFonts w:ascii="Times New Roman" w:eastAsia="Times New Roman" w:hAnsi="Times New Roman" w:cs="Times New Roman"/>
          <w:sz w:val="24"/>
          <w:szCs w:val="24"/>
        </w:rPr>
        <w:t>Чл. 603. (Нов - ДВ, бр. 83 от 1996 г.) (1) Възложителят е длъжен да осигури на контрольора достъп до предмета на контрола и да му окаже съдействие при изпълнение на задълженията му.</w:t>
      </w:r>
    </w:p>
    <w:p w:rsidR="005E6671" w:rsidRDefault="005E6671">
      <w:pPr>
        <w:spacing w:after="0" w:line="240" w:lineRule="auto"/>
        <w:ind w:firstLine="855"/>
        <w:divId w:val="383483005"/>
        <w:rPr>
          <w:rFonts w:ascii="Times New Roman" w:eastAsia="Times New Roman" w:hAnsi="Times New Roman" w:cs="Times New Roman"/>
          <w:sz w:val="24"/>
          <w:szCs w:val="24"/>
        </w:rPr>
      </w:pPr>
    </w:p>
    <w:p w:rsidR="005E6671" w:rsidRDefault="00237F4C">
      <w:pPr>
        <w:spacing w:after="0" w:line="240" w:lineRule="auto"/>
        <w:ind w:firstLine="855"/>
        <w:divId w:val="173303907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размерът на възнаграждението не е бил уговорен, възложителят дължи обичайното възнаграждение.</w:t>
      </w:r>
    </w:p>
    <w:p w:rsidR="005E6671" w:rsidRDefault="005E6671">
      <w:pPr>
        <w:spacing w:after="240" w:line="240" w:lineRule="auto"/>
        <w:ind w:firstLine="855"/>
        <w:divId w:val="3834830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42072363"/>
        <w:rPr>
          <w:rFonts w:ascii="Times New Roman" w:hAnsi="Times New Roman" w:cs="Times New Roman"/>
          <w:b/>
          <w:bCs/>
          <w:sz w:val="24"/>
          <w:szCs w:val="24"/>
        </w:rPr>
      </w:pPr>
      <w:r>
        <w:rPr>
          <w:rFonts w:ascii="Times New Roman" w:hAnsi="Times New Roman" w:cs="Times New Roman"/>
          <w:b/>
          <w:bCs/>
          <w:sz w:val="24"/>
          <w:szCs w:val="24"/>
        </w:rPr>
        <w:t>ДАВНОСТ</w:t>
      </w:r>
    </w:p>
    <w:p w:rsidR="005E6671" w:rsidRDefault="00237F4C">
      <w:pPr>
        <w:spacing w:after="0" w:line="240" w:lineRule="auto"/>
        <w:ind w:firstLine="855"/>
        <w:divId w:val="1873883941"/>
        <w:rPr>
          <w:rFonts w:ascii="Times New Roman" w:eastAsia="Times New Roman" w:hAnsi="Times New Roman" w:cs="Times New Roman"/>
          <w:sz w:val="24"/>
          <w:szCs w:val="24"/>
        </w:rPr>
      </w:pPr>
      <w:r>
        <w:rPr>
          <w:rFonts w:ascii="Times New Roman" w:eastAsia="Times New Roman" w:hAnsi="Times New Roman" w:cs="Times New Roman"/>
          <w:sz w:val="24"/>
          <w:szCs w:val="24"/>
        </w:rPr>
        <w:t>Чл. 604. (Нов - ДВ, бр. 83 от 1996 г.) Искове за вземания по договора за стоков контрол се погасяват с едногодишна давност.</w:t>
      </w:r>
    </w:p>
    <w:p w:rsidR="005E6671" w:rsidRDefault="005E6671">
      <w:pPr>
        <w:spacing w:after="0" w:line="240" w:lineRule="auto"/>
        <w:ind w:firstLine="855"/>
        <w:divId w:val="74207236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седма.</w:t>
      </w:r>
      <w:r>
        <w:rPr>
          <w:rFonts w:ascii="Times New Roman" w:hAnsi="Times New Roman" w:cs="Times New Roman"/>
          <w:b/>
          <w:bCs/>
          <w:sz w:val="24"/>
          <w:szCs w:val="24"/>
        </w:rPr>
        <w:br/>
        <w:t>ДОГОВОР ЗА НАЕМ НА СЕЙФ (НОВА - ДВ, БР. 59 ОТ 2006 Г., В СИЛА ОТ 01.01.2007 Г.)</w:t>
      </w:r>
    </w:p>
    <w:p w:rsidR="005E6671" w:rsidRDefault="00237F4C">
      <w:pPr>
        <w:spacing w:before="100" w:beforeAutospacing="1" w:after="100" w:afterAutospacing="1" w:line="240" w:lineRule="auto"/>
        <w:ind w:firstLine="855"/>
        <w:divId w:val="1325861045"/>
        <w:rPr>
          <w:rFonts w:ascii="Times New Roman" w:hAnsi="Times New Roman" w:cs="Times New Roman"/>
          <w:b/>
          <w:bCs/>
          <w:sz w:val="24"/>
          <w:szCs w:val="24"/>
        </w:rPr>
      </w:pPr>
      <w:r>
        <w:rPr>
          <w:rFonts w:ascii="Times New Roman" w:hAnsi="Times New Roman" w:cs="Times New Roman"/>
          <w:b/>
          <w:bCs/>
          <w:sz w:val="24"/>
          <w:szCs w:val="24"/>
        </w:rPr>
        <w:t>ОПРЕДЕЛЕНИЕ</w:t>
      </w:r>
    </w:p>
    <w:p w:rsidR="005E6671" w:rsidRDefault="00237F4C">
      <w:pPr>
        <w:spacing w:after="0" w:line="240" w:lineRule="auto"/>
        <w:ind w:firstLine="855"/>
        <w:divId w:val="346641496"/>
        <w:rPr>
          <w:rFonts w:ascii="Times New Roman" w:eastAsia="Times New Roman" w:hAnsi="Times New Roman" w:cs="Times New Roman"/>
          <w:sz w:val="24"/>
          <w:szCs w:val="24"/>
        </w:rPr>
      </w:pPr>
      <w:r>
        <w:rPr>
          <w:rFonts w:ascii="Times New Roman" w:eastAsia="Times New Roman" w:hAnsi="Times New Roman" w:cs="Times New Roman"/>
          <w:sz w:val="24"/>
          <w:szCs w:val="24"/>
        </w:rPr>
        <w:t>Чл. 605. (Нов - ДВ, бр. 83 от 1996 г., отм. - ДВ, бр. 19 от 2003 г., нов - ДВ, бр. 59 от 2006 г., в сила от 01.01.2007 г.) (1) С договора за наем на сейф наемодателят предоставя на наемателя за определен срок срещу възнаграждение ползването на сейф в охраняемо помещение. Сейфът служи за съхраняване на ценности и ценни книги, други вещи и документи. До съдържанието на сейфа достъп има само наемателят.</w:t>
      </w:r>
    </w:p>
    <w:p w:rsidR="005E6671" w:rsidRDefault="005E6671">
      <w:pPr>
        <w:spacing w:after="0" w:line="240" w:lineRule="auto"/>
        <w:ind w:firstLine="855"/>
        <w:divId w:val="1325861045"/>
        <w:rPr>
          <w:rFonts w:ascii="Times New Roman" w:eastAsia="Times New Roman" w:hAnsi="Times New Roman" w:cs="Times New Roman"/>
          <w:sz w:val="24"/>
          <w:szCs w:val="24"/>
        </w:rPr>
      </w:pPr>
    </w:p>
    <w:p w:rsidR="005E6671" w:rsidRDefault="00237F4C">
      <w:pPr>
        <w:spacing w:after="0" w:line="240" w:lineRule="auto"/>
        <w:ind w:firstLine="855"/>
        <w:divId w:val="1345594825"/>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за наем на сейф може да бъде с обявено или необявено пред наемодателя съдържание на вложеното.</w:t>
      </w:r>
    </w:p>
    <w:p w:rsidR="005E6671" w:rsidRDefault="005E6671">
      <w:pPr>
        <w:spacing w:after="0" w:line="240" w:lineRule="auto"/>
        <w:ind w:firstLine="855"/>
        <w:divId w:val="1325861045"/>
        <w:rPr>
          <w:rFonts w:ascii="Times New Roman" w:eastAsia="Times New Roman" w:hAnsi="Times New Roman" w:cs="Times New Roman"/>
          <w:sz w:val="24"/>
          <w:szCs w:val="24"/>
        </w:rPr>
      </w:pPr>
    </w:p>
    <w:p w:rsidR="005E6671" w:rsidRDefault="00237F4C">
      <w:pPr>
        <w:spacing w:after="0" w:line="240" w:lineRule="auto"/>
        <w:ind w:firstLine="855"/>
        <w:divId w:val="3903535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Наемодателят няма право да притежава копие от ключа на сейфа, предаден на наемателя.</w:t>
      </w:r>
    </w:p>
    <w:p w:rsidR="005E6671" w:rsidRDefault="005E6671">
      <w:pPr>
        <w:spacing w:after="240" w:line="240" w:lineRule="auto"/>
        <w:ind w:firstLine="855"/>
        <w:divId w:val="13258610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23557437"/>
        <w:rPr>
          <w:rFonts w:ascii="Times New Roman" w:hAnsi="Times New Roman" w:cs="Times New Roman"/>
          <w:b/>
          <w:bCs/>
          <w:sz w:val="24"/>
          <w:szCs w:val="24"/>
        </w:rPr>
      </w:pPr>
      <w:r>
        <w:rPr>
          <w:rFonts w:ascii="Times New Roman" w:hAnsi="Times New Roman" w:cs="Times New Roman"/>
          <w:b/>
          <w:bCs/>
          <w:sz w:val="24"/>
          <w:szCs w:val="24"/>
        </w:rPr>
        <w:t>ЗАБРАНЕНИ ПРЕДМЕТИ</w:t>
      </w:r>
    </w:p>
    <w:p w:rsidR="005E6671" w:rsidRDefault="00237F4C">
      <w:pPr>
        <w:spacing w:after="0" w:line="240" w:lineRule="auto"/>
        <w:ind w:firstLine="855"/>
        <w:divId w:val="542208179"/>
        <w:rPr>
          <w:rFonts w:ascii="Times New Roman" w:eastAsia="Times New Roman" w:hAnsi="Times New Roman" w:cs="Times New Roman"/>
          <w:sz w:val="24"/>
          <w:szCs w:val="24"/>
        </w:rPr>
      </w:pPr>
      <w:r>
        <w:rPr>
          <w:rFonts w:ascii="Times New Roman" w:eastAsia="Times New Roman" w:hAnsi="Times New Roman" w:cs="Times New Roman"/>
          <w:sz w:val="24"/>
          <w:szCs w:val="24"/>
        </w:rPr>
        <w:t>Чл. 606. (Нов - ДВ, бр. 83 от 1996 г., отм. - ДВ, бр. 19 от 2003 г., нов - ДВ, бр. 59 от 2006 г., в сила от 01.01.2007 г.) (1) В сейфа не могат да се поставят предмети, застрашаващи сигурността на сейфа и на наемодателя, и вещи, чието приемане е забранено от закона.</w:t>
      </w:r>
    </w:p>
    <w:p w:rsidR="005E6671" w:rsidRDefault="005E6671">
      <w:pPr>
        <w:spacing w:after="0" w:line="240" w:lineRule="auto"/>
        <w:ind w:firstLine="855"/>
        <w:divId w:val="323557437"/>
        <w:rPr>
          <w:rFonts w:ascii="Times New Roman" w:eastAsia="Times New Roman" w:hAnsi="Times New Roman" w:cs="Times New Roman"/>
          <w:sz w:val="24"/>
          <w:szCs w:val="24"/>
        </w:rPr>
      </w:pPr>
    </w:p>
    <w:p w:rsidR="005E6671" w:rsidRDefault="00237F4C">
      <w:pPr>
        <w:spacing w:after="0" w:line="240" w:lineRule="auto"/>
        <w:ind w:firstLine="855"/>
        <w:divId w:val="827671979"/>
        <w:rPr>
          <w:rFonts w:ascii="Times New Roman" w:eastAsia="Times New Roman" w:hAnsi="Times New Roman" w:cs="Times New Roman"/>
          <w:sz w:val="24"/>
          <w:szCs w:val="24"/>
        </w:rPr>
      </w:pPr>
      <w:r>
        <w:rPr>
          <w:rFonts w:ascii="Times New Roman" w:eastAsia="Times New Roman" w:hAnsi="Times New Roman" w:cs="Times New Roman"/>
          <w:sz w:val="24"/>
          <w:szCs w:val="24"/>
        </w:rPr>
        <w:t>(2) Наемодателят контролира по подходящ начин спазването на изискването на ал. 1, без да се разкрива съдържанието на вложеното, когато то не е обявено.</w:t>
      </w:r>
    </w:p>
    <w:p w:rsidR="005E6671" w:rsidRDefault="005E6671">
      <w:pPr>
        <w:spacing w:after="0" w:line="240" w:lineRule="auto"/>
        <w:ind w:firstLine="855"/>
        <w:divId w:val="323557437"/>
        <w:rPr>
          <w:rFonts w:ascii="Times New Roman" w:eastAsia="Times New Roman" w:hAnsi="Times New Roman" w:cs="Times New Roman"/>
          <w:sz w:val="24"/>
          <w:szCs w:val="24"/>
        </w:rPr>
      </w:pPr>
    </w:p>
    <w:p w:rsidR="005E6671" w:rsidRDefault="00237F4C">
      <w:pPr>
        <w:spacing w:after="0" w:line="240" w:lineRule="auto"/>
        <w:ind w:firstLine="855"/>
        <w:divId w:val="10908549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задължението по ал. 1 наемодателят може незабавно да развали договора.</w:t>
      </w:r>
    </w:p>
    <w:p w:rsidR="005E6671" w:rsidRDefault="005E6671">
      <w:pPr>
        <w:spacing w:after="0" w:line="240" w:lineRule="auto"/>
        <w:ind w:firstLine="855"/>
        <w:divId w:val="32355743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02515640"/>
        <w:rPr>
          <w:rFonts w:ascii="Times New Roman" w:hAnsi="Times New Roman" w:cs="Times New Roman"/>
          <w:b/>
          <w:bCs/>
          <w:sz w:val="24"/>
          <w:szCs w:val="24"/>
        </w:rPr>
      </w:pPr>
      <w:r>
        <w:rPr>
          <w:rFonts w:ascii="Times New Roman" w:hAnsi="Times New Roman" w:cs="Times New Roman"/>
          <w:b/>
          <w:bCs/>
          <w:sz w:val="24"/>
          <w:szCs w:val="24"/>
        </w:rPr>
        <w:t>ПРАВА НА НАЕМОДАТЕЛЯ ПРИ НЕПЛАЩАНЕ</w:t>
      </w:r>
    </w:p>
    <w:p w:rsidR="005E6671" w:rsidRDefault="00237F4C">
      <w:pPr>
        <w:spacing w:after="0" w:line="240" w:lineRule="auto"/>
        <w:ind w:firstLine="855"/>
        <w:divId w:val="1583561656"/>
        <w:rPr>
          <w:rFonts w:ascii="Times New Roman" w:eastAsia="Times New Roman" w:hAnsi="Times New Roman" w:cs="Times New Roman"/>
          <w:sz w:val="24"/>
          <w:szCs w:val="24"/>
        </w:rPr>
      </w:pPr>
      <w:r>
        <w:rPr>
          <w:rFonts w:ascii="Times New Roman" w:eastAsia="Times New Roman" w:hAnsi="Times New Roman" w:cs="Times New Roman"/>
          <w:sz w:val="24"/>
          <w:szCs w:val="24"/>
        </w:rPr>
        <w:t>Чл. 606а. (Нов - ДВ, бр. 83 от 1996 г., отм. - ДВ, бр. 19 от 2003 г., нов - ДВ, бр. 59 от 2006 г., в сила от 01.01.2007 г.) (1) При разваляне на договора поради неплащане на уговореното възнаграждение наемодателят може да поиска отваряне и установяване на съдържанието на сейфа с участие на нотариус. Намерените в сейфа предмети остават за пазене при наемодателя, на който се дължи обезщетение за разноските и възнаграждение.</w:t>
      </w:r>
    </w:p>
    <w:p w:rsidR="005E6671" w:rsidRDefault="00237F4C">
      <w:pPr>
        <w:spacing w:after="0" w:line="240" w:lineRule="auto"/>
        <w:ind w:firstLine="855"/>
        <w:divId w:val="66932920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вземанията си по договора наемодателят има право на задържане върху вложеното в сейфа.</w:t>
      </w:r>
    </w:p>
    <w:p w:rsidR="005E6671" w:rsidRDefault="005E6671">
      <w:pPr>
        <w:spacing w:after="0" w:line="240" w:lineRule="auto"/>
        <w:ind w:firstLine="855"/>
        <w:divId w:val="170251564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88604423"/>
        <w:rPr>
          <w:rFonts w:ascii="Times New Roman" w:hAnsi="Times New Roman" w:cs="Times New Roman"/>
          <w:b/>
          <w:bCs/>
          <w:sz w:val="24"/>
          <w:szCs w:val="24"/>
        </w:rPr>
      </w:pPr>
      <w:r>
        <w:rPr>
          <w:rFonts w:ascii="Times New Roman" w:hAnsi="Times New Roman" w:cs="Times New Roman"/>
          <w:b/>
          <w:bCs/>
          <w:sz w:val="24"/>
          <w:szCs w:val="24"/>
        </w:rPr>
        <w:t>ОСОБЕНА РАЗПОРЕДБА</w:t>
      </w:r>
    </w:p>
    <w:p w:rsidR="005E6671" w:rsidRDefault="00237F4C">
      <w:pPr>
        <w:spacing w:after="0" w:line="240" w:lineRule="auto"/>
        <w:ind w:firstLine="855"/>
        <w:divId w:val="1448505186"/>
        <w:rPr>
          <w:rFonts w:ascii="Times New Roman" w:eastAsia="Times New Roman" w:hAnsi="Times New Roman" w:cs="Times New Roman"/>
          <w:sz w:val="24"/>
          <w:szCs w:val="24"/>
        </w:rPr>
      </w:pPr>
      <w:r>
        <w:rPr>
          <w:rFonts w:ascii="Times New Roman" w:eastAsia="Times New Roman" w:hAnsi="Times New Roman" w:cs="Times New Roman"/>
          <w:sz w:val="24"/>
          <w:szCs w:val="24"/>
        </w:rPr>
        <w:t>Чл. 606б. (Нов - ДВ, бр. 83 от 1996 г., отм. - ДВ, бр. 19 от 2003 г.)</w:t>
      </w:r>
    </w:p>
    <w:p w:rsidR="005E6671" w:rsidRDefault="005E6671">
      <w:pPr>
        <w:spacing w:after="0" w:line="240" w:lineRule="auto"/>
        <w:ind w:firstLine="855"/>
        <w:divId w:val="6886044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14147246"/>
        <w:rPr>
          <w:rFonts w:ascii="Times New Roman" w:hAnsi="Times New Roman" w:cs="Times New Roman"/>
          <w:b/>
          <w:bCs/>
          <w:sz w:val="24"/>
          <w:szCs w:val="24"/>
        </w:rPr>
      </w:pPr>
      <w:r>
        <w:rPr>
          <w:rFonts w:ascii="Times New Roman" w:hAnsi="Times New Roman" w:cs="Times New Roman"/>
          <w:b/>
          <w:bCs/>
          <w:sz w:val="24"/>
          <w:szCs w:val="24"/>
        </w:rPr>
        <w:t>ДЕЙСТВИТЕЛНОСТ НА ДОГОВОРА</w:t>
      </w:r>
    </w:p>
    <w:p w:rsidR="005E6671" w:rsidRDefault="00237F4C">
      <w:pPr>
        <w:spacing w:after="0" w:line="240" w:lineRule="auto"/>
        <w:ind w:firstLine="855"/>
        <w:divId w:val="847981914"/>
        <w:rPr>
          <w:rFonts w:ascii="Times New Roman" w:eastAsia="Times New Roman" w:hAnsi="Times New Roman" w:cs="Times New Roman"/>
          <w:sz w:val="24"/>
          <w:szCs w:val="24"/>
        </w:rPr>
      </w:pPr>
      <w:r>
        <w:rPr>
          <w:rFonts w:ascii="Times New Roman" w:eastAsia="Times New Roman" w:hAnsi="Times New Roman" w:cs="Times New Roman"/>
          <w:sz w:val="24"/>
          <w:szCs w:val="24"/>
        </w:rPr>
        <w:t>Чл. 606в. (Нов - ДВ, бр. 83 от 1996 г., отм. - ДВ, бр. 19 от 2003 г.)</w:t>
      </w:r>
    </w:p>
    <w:p w:rsidR="005E6671" w:rsidRDefault="005E6671">
      <w:pPr>
        <w:spacing w:after="0" w:line="240" w:lineRule="auto"/>
        <w:ind w:firstLine="855"/>
        <w:divId w:val="15141472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0307454"/>
        <w:rPr>
          <w:rFonts w:ascii="Times New Roman" w:hAnsi="Times New Roman" w:cs="Times New Roman"/>
          <w:b/>
          <w:bCs/>
          <w:sz w:val="24"/>
          <w:szCs w:val="24"/>
        </w:rPr>
      </w:pPr>
      <w:r>
        <w:rPr>
          <w:rFonts w:ascii="Times New Roman" w:hAnsi="Times New Roman" w:cs="Times New Roman"/>
          <w:b/>
          <w:bCs/>
          <w:sz w:val="24"/>
          <w:szCs w:val="24"/>
        </w:rPr>
        <w:t>ФОРМА НА ДОГОВОРА</w:t>
      </w:r>
    </w:p>
    <w:p w:rsidR="005E6671" w:rsidRDefault="00237F4C">
      <w:pPr>
        <w:spacing w:after="0" w:line="240" w:lineRule="auto"/>
        <w:ind w:firstLine="855"/>
        <w:divId w:val="1496409517"/>
        <w:rPr>
          <w:rFonts w:ascii="Times New Roman" w:eastAsia="Times New Roman" w:hAnsi="Times New Roman" w:cs="Times New Roman"/>
          <w:sz w:val="24"/>
          <w:szCs w:val="24"/>
        </w:rPr>
      </w:pPr>
      <w:r>
        <w:rPr>
          <w:rFonts w:ascii="Times New Roman" w:eastAsia="Times New Roman" w:hAnsi="Times New Roman" w:cs="Times New Roman"/>
          <w:sz w:val="24"/>
          <w:szCs w:val="24"/>
        </w:rPr>
        <w:t>Чл. 606г. (Нов - ДВ, бр. 83 от 1996 г., отм. - ДВ, бр. 19 от 2003 г.)</w:t>
      </w:r>
    </w:p>
    <w:p w:rsidR="005E6671" w:rsidRDefault="005E6671">
      <w:pPr>
        <w:spacing w:after="0" w:line="240" w:lineRule="auto"/>
        <w:ind w:firstLine="855"/>
        <w:divId w:val="9103074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82686799"/>
        <w:rPr>
          <w:rFonts w:ascii="Times New Roman" w:hAnsi="Times New Roman" w:cs="Times New Roman"/>
          <w:b/>
          <w:bCs/>
          <w:sz w:val="24"/>
          <w:szCs w:val="24"/>
        </w:rPr>
      </w:pPr>
      <w:r>
        <w:rPr>
          <w:rFonts w:ascii="Times New Roman" w:hAnsi="Times New Roman" w:cs="Times New Roman"/>
          <w:b/>
          <w:bCs/>
          <w:sz w:val="24"/>
          <w:szCs w:val="24"/>
        </w:rPr>
        <w:t>ПОВЕЛИТЕЛНИ РАЗПОРЕДБИ НА БЪЛГАРСКОТО ПРАВО</w:t>
      </w:r>
    </w:p>
    <w:p w:rsidR="005E6671" w:rsidRDefault="00237F4C">
      <w:pPr>
        <w:spacing w:after="0" w:line="240" w:lineRule="auto"/>
        <w:ind w:firstLine="855"/>
        <w:divId w:val="1751660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606д. (Нов - ДВ, бр. 83 от 1996 г., отм. - ДВ, бр. 19 от 2003 г.)</w:t>
      </w:r>
    </w:p>
    <w:p w:rsidR="005E6671" w:rsidRDefault="005E6671">
      <w:pPr>
        <w:spacing w:after="0" w:line="240" w:lineRule="auto"/>
        <w:ind w:firstLine="855"/>
        <w:divId w:val="12826867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80642155"/>
        <w:rPr>
          <w:rFonts w:ascii="Times New Roman" w:hAnsi="Times New Roman" w:cs="Times New Roman"/>
          <w:b/>
          <w:bCs/>
          <w:sz w:val="24"/>
          <w:szCs w:val="24"/>
        </w:rPr>
      </w:pPr>
      <w:r>
        <w:rPr>
          <w:rFonts w:ascii="Times New Roman" w:hAnsi="Times New Roman" w:cs="Times New Roman"/>
          <w:b/>
          <w:bCs/>
          <w:sz w:val="24"/>
          <w:szCs w:val="24"/>
        </w:rPr>
        <w:t>СУБСИДИАРНА РАЗПОРЕДБА</w:t>
      </w:r>
    </w:p>
    <w:p w:rsidR="005E6671" w:rsidRDefault="00237F4C">
      <w:pPr>
        <w:spacing w:after="0" w:line="240" w:lineRule="auto"/>
        <w:ind w:firstLine="855"/>
        <w:divId w:val="1705211465"/>
        <w:rPr>
          <w:rFonts w:ascii="Times New Roman" w:eastAsia="Times New Roman" w:hAnsi="Times New Roman" w:cs="Times New Roman"/>
          <w:sz w:val="24"/>
          <w:szCs w:val="24"/>
        </w:rPr>
      </w:pPr>
      <w:r>
        <w:rPr>
          <w:rFonts w:ascii="Times New Roman" w:eastAsia="Times New Roman" w:hAnsi="Times New Roman" w:cs="Times New Roman"/>
          <w:sz w:val="24"/>
          <w:szCs w:val="24"/>
        </w:rPr>
        <w:t>Чл. 606е. (Нов - ДВ, бр. 83 от 1996 г., отм. - ДВ, бр. 19 от 2003 г.)</w:t>
      </w:r>
    </w:p>
    <w:p w:rsidR="005E6671" w:rsidRDefault="005E6671">
      <w:pPr>
        <w:spacing w:after="0" w:line="240" w:lineRule="auto"/>
        <w:ind w:firstLine="855"/>
        <w:divId w:val="178064215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четвърта.</w:t>
      </w:r>
      <w:r>
        <w:rPr>
          <w:rFonts w:ascii="Times New Roman" w:hAnsi="Times New Roman" w:cs="Times New Roman"/>
          <w:b/>
          <w:bCs/>
          <w:sz w:val="24"/>
          <w:szCs w:val="24"/>
        </w:rPr>
        <w:br/>
        <w:t>НЕСЪСТОЯТЕЛНОСТ (НОВА - ДВ, БР. 63 ОТ 1994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осма.</w:t>
      </w:r>
      <w:r>
        <w:rPr>
          <w:rFonts w:ascii="Times New Roman" w:hAnsi="Times New Roman" w:cs="Times New Roman"/>
          <w:b/>
          <w:bCs/>
          <w:sz w:val="24"/>
          <w:szCs w:val="24"/>
        </w:rPr>
        <w:br/>
        <w:t>ОБЩИ ПОЛОЖЕНИЯ (ПРЕДИШНА ГЛАВА ТРИДЕСЕТ И ЧЕТВЪРТА - ДВ, БР. 83 ОТ 1996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5E6671" w:rsidRDefault="00237F4C">
      <w:pPr>
        <w:spacing w:before="100" w:beforeAutospacing="1" w:after="100" w:afterAutospacing="1" w:line="240" w:lineRule="auto"/>
        <w:ind w:firstLine="855"/>
        <w:divId w:val="473106458"/>
        <w:rPr>
          <w:rFonts w:ascii="Times New Roman" w:hAnsi="Times New Roman" w:cs="Times New Roman"/>
          <w:b/>
          <w:bCs/>
          <w:sz w:val="24"/>
          <w:szCs w:val="24"/>
        </w:rPr>
      </w:pPr>
      <w:r>
        <w:rPr>
          <w:rFonts w:ascii="Times New Roman" w:hAnsi="Times New Roman" w:cs="Times New Roman"/>
          <w:b/>
          <w:bCs/>
          <w:sz w:val="24"/>
          <w:szCs w:val="24"/>
        </w:rPr>
        <w:t>ЦЕЛ НА ПРОИЗВОДСТВОТО</w:t>
      </w:r>
    </w:p>
    <w:p w:rsidR="005E6671" w:rsidRDefault="00237F4C">
      <w:pPr>
        <w:spacing w:after="0" w:line="240" w:lineRule="auto"/>
        <w:ind w:firstLine="855"/>
        <w:divId w:val="1299795562"/>
        <w:rPr>
          <w:rFonts w:ascii="Times New Roman" w:eastAsia="Times New Roman" w:hAnsi="Times New Roman" w:cs="Times New Roman"/>
          <w:sz w:val="24"/>
          <w:szCs w:val="24"/>
        </w:rPr>
      </w:pPr>
      <w:r>
        <w:rPr>
          <w:rFonts w:ascii="Times New Roman" w:eastAsia="Times New Roman" w:hAnsi="Times New Roman" w:cs="Times New Roman"/>
          <w:sz w:val="24"/>
          <w:szCs w:val="24"/>
        </w:rPr>
        <w:t>Чл. 607. (1) Производството по несъстоятелност има за цел да осигури справедливо удовлетворяване на кредиторите и възможност за оздравяване предприятието на длъжника.</w:t>
      </w:r>
    </w:p>
    <w:p w:rsidR="005E6671" w:rsidRDefault="005E6671">
      <w:pPr>
        <w:spacing w:after="0" w:line="240" w:lineRule="auto"/>
        <w:ind w:firstLine="855"/>
        <w:divId w:val="473106458"/>
        <w:rPr>
          <w:rFonts w:ascii="Times New Roman" w:eastAsia="Times New Roman" w:hAnsi="Times New Roman" w:cs="Times New Roman"/>
          <w:sz w:val="24"/>
          <w:szCs w:val="24"/>
        </w:rPr>
      </w:pPr>
    </w:p>
    <w:p w:rsidR="005E6671" w:rsidRDefault="00237F4C">
      <w:pPr>
        <w:spacing w:after="0" w:line="240" w:lineRule="auto"/>
        <w:ind w:firstLine="855"/>
        <w:divId w:val="1621063018"/>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производството по несъстоятелност се вземат предвид интересите на кредиторите, длъжника и неговите работници.</w:t>
      </w:r>
    </w:p>
    <w:p w:rsidR="005E6671" w:rsidRDefault="005E6671">
      <w:pPr>
        <w:spacing w:after="240" w:line="240" w:lineRule="auto"/>
        <w:ind w:firstLine="855"/>
        <w:divId w:val="4731064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55157433"/>
        <w:rPr>
          <w:rFonts w:ascii="Times New Roman" w:hAnsi="Times New Roman" w:cs="Times New Roman"/>
          <w:b/>
          <w:bCs/>
          <w:sz w:val="24"/>
          <w:szCs w:val="24"/>
        </w:rPr>
      </w:pPr>
      <w:r>
        <w:rPr>
          <w:rFonts w:ascii="Times New Roman" w:hAnsi="Times New Roman" w:cs="Times New Roman"/>
          <w:b/>
          <w:bCs/>
          <w:sz w:val="24"/>
          <w:szCs w:val="24"/>
        </w:rPr>
        <w:t>ОСНОВАНИЯ ЗА ОТКРИВАНЕ НА ПРОИЗВОДСТВО ПО НЕСЪСТОЯТЕЛНОСТ</w:t>
      </w:r>
    </w:p>
    <w:p w:rsidR="005E6671" w:rsidRDefault="00237F4C">
      <w:pPr>
        <w:spacing w:after="0" w:line="240" w:lineRule="auto"/>
        <w:ind w:firstLine="855"/>
        <w:divId w:val="1657952631"/>
        <w:rPr>
          <w:rFonts w:ascii="Times New Roman" w:eastAsia="Times New Roman" w:hAnsi="Times New Roman" w:cs="Times New Roman"/>
          <w:sz w:val="24"/>
          <w:szCs w:val="24"/>
        </w:rPr>
      </w:pPr>
      <w:r>
        <w:rPr>
          <w:rFonts w:ascii="Times New Roman" w:eastAsia="Times New Roman" w:hAnsi="Times New Roman" w:cs="Times New Roman"/>
          <w:sz w:val="24"/>
          <w:szCs w:val="24"/>
        </w:rPr>
        <w:t>Чл. 607а. (Нов - ДВ, бр. 70 от 1998 г.) (1) Производство по несъстоятелност се открива за търговец, който е неплатежоспособен.</w:t>
      </w:r>
    </w:p>
    <w:p w:rsidR="005E6671" w:rsidRDefault="00237F4C">
      <w:pPr>
        <w:spacing w:after="0" w:line="240" w:lineRule="auto"/>
        <w:ind w:firstLine="855"/>
        <w:divId w:val="1563785597"/>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при неплатежоспособност, производство по несъстоятелност се открива и при свръхзадълженост на дружество с ограничена отговорност, акционерно дружество или командитно дружество с акции.</w:t>
      </w:r>
    </w:p>
    <w:p w:rsidR="005E6671" w:rsidRDefault="005E6671">
      <w:pPr>
        <w:spacing w:after="0" w:line="240" w:lineRule="auto"/>
        <w:ind w:firstLine="855"/>
        <w:divId w:val="135515743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80906832"/>
        <w:rPr>
          <w:rFonts w:ascii="Times New Roman" w:hAnsi="Times New Roman" w:cs="Times New Roman"/>
          <w:b/>
          <w:bCs/>
          <w:sz w:val="24"/>
          <w:szCs w:val="24"/>
        </w:rPr>
      </w:pPr>
      <w:r>
        <w:rPr>
          <w:rFonts w:ascii="Times New Roman" w:hAnsi="Times New Roman" w:cs="Times New Roman"/>
          <w:b/>
          <w:bCs/>
          <w:sz w:val="24"/>
          <w:szCs w:val="24"/>
        </w:rPr>
        <w:t>НЕПЛАТЕЖОСПОСОБНОСТ</w:t>
      </w:r>
    </w:p>
    <w:p w:rsidR="005E6671" w:rsidRDefault="00237F4C">
      <w:pPr>
        <w:spacing w:after="0" w:line="240" w:lineRule="auto"/>
        <w:ind w:firstLine="855"/>
        <w:divId w:val="765611126"/>
        <w:rPr>
          <w:rFonts w:ascii="Times New Roman" w:eastAsia="Times New Roman" w:hAnsi="Times New Roman" w:cs="Times New Roman"/>
          <w:sz w:val="24"/>
          <w:szCs w:val="24"/>
        </w:rPr>
      </w:pPr>
      <w:r>
        <w:rPr>
          <w:rFonts w:ascii="Times New Roman" w:eastAsia="Times New Roman" w:hAnsi="Times New Roman" w:cs="Times New Roman"/>
          <w:sz w:val="24"/>
          <w:szCs w:val="24"/>
        </w:rPr>
        <w:t>Чл. 608. (Изм. - ДВ, бр. 58 от 2003 г., изм. - ДВ, бр. 38 от 2006 г.) (1) (Изм. - ДВ, бр. 20 от 2013 г.) Неплатежоспособен е търговец, който не е в състояние да изпълни изискуемо:</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20168831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парично задължение, породено от или отнасящо се до търговска сделка, включително нейната действителност, изпълнение, неизпълнение, прекратяване, унищожаване и разваляне, или последиците от прекратяването ѝ, или</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1182158821"/>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публичноправно задължение към държавата и общините, свързано с търговската му дейност, или</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31851006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102 от 2017 г., в сила от 31.03.2018 г.) задължение по частно държавно вземане, или</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122907269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102 от 2017 г., в сила от 31.03.2018 г.) задължение за изплащане на трудови възнаграждения към най-малко една трета от работниците и служителите, което не е изпълнено повече от два месеца.</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1324503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2016 г.) Предполага се, че търговецът не е в състояние да изпълни изискуемо задължение по ал. 1, ако преди подаване на молбата за откриване на производството по несъстоятелност не е заявил за обявяване в търговския регистър годишните си финансови отчети за последните три години.</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31098430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2016 г.) Неплатежоспособността се предполага, когато длъжникът е спрял плащанията. Спиране на плащанията е налице и когато длъжникът е платил изцяло или частично вземания на определени кредитори.</w:t>
      </w:r>
    </w:p>
    <w:p w:rsidR="005E6671" w:rsidRDefault="005E6671">
      <w:pPr>
        <w:spacing w:after="0" w:line="240" w:lineRule="auto"/>
        <w:ind w:firstLine="855"/>
        <w:divId w:val="380906832"/>
        <w:rPr>
          <w:rFonts w:ascii="Times New Roman" w:eastAsia="Times New Roman" w:hAnsi="Times New Roman" w:cs="Times New Roman"/>
          <w:sz w:val="24"/>
          <w:szCs w:val="24"/>
        </w:rPr>
      </w:pPr>
    </w:p>
    <w:p w:rsidR="005E6671" w:rsidRDefault="00237F4C">
      <w:pPr>
        <w:spacing w:after="0" w:line="240" w:lineRule="auto"/>
        <w:ind w:firstLine="855"/>
        <w:divId w:val="12823434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2016 г.) Неплатежоспособността се предполага, ако по изпълнително производство, образувано за изпълнение на влязъл в сила акт на кредитора, подал молба по чл. 625, вземането е останало изцяло или частично неудовлетворено в рамките на 6 месеца след получаване на поканата или на съобщението за доброволно изпълнение.</w:t>
      </w:r>
    </w:p>
    <w:p w:rsidR="005E6671" w:rsidRDefault="005E6671">
      <w:pPr>
        <w:spacing w:after="240" w:line="240" w:lineRule="auto"/>
        <w:ind w:firstLine="855"/>
        <w:divId w:val="3809068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07747244"/>
        <w:rPr>
          <w:rFonts w:ascii="Times New Roman" w:hAnsi="Times New Roman" w:cs="Times New Roman"/>
          <w:b/>
          <w:bCs/>
          <w:sz w:val="24"/>
          <w:szCs w:val="24"/>
        </w:rPr>
      </w:pPr>
      <w:r>
        <w:rPr>
          <w:rFonts w:ascii="Times New Roman" w:hAnsi="Times New Roman" w:cs="Times New Roman"/>
          <w:b/>
          <w:bCs/>
          <w:sz w:val="24"/>
          <w:szCs w:val="24"/>
        </w:rPr>
        <w:t>СКРИТО СЪУЧАСТИЕ</w:t>
      </w:r>
    </w:p>
    <w:p w:rsidR="005E6671" w:rsidRDefault="00237F4C">
      <w:pPr>
        <w:spacing w:after="0" w:line="240" w:lineRule="auto"/>
        <w:ind w:firstLine="855"/>
        <w:divId w:val="1530680705"/>
        <w:rPr>
          <w:rFonts w:ascii="Times New Roman" w:eastAsia="Times New Roman" w:hAnsi="Times New Roman" w:cs="Times New Roman"/>
          <w:sz w:val="24"/>
          <w:szCs w:val="24"/>
        </w:rPr>
      </w:pPr>
      <w:r>
        <w:rPr>
          <w:rFonts w:ascii="Times New Roman" w:eastAsia="Times New Roman" w:hAnsi="Times New Roman" w:cs="Times New Roman"/>
          <w:sz w:val="24"/>
          <w:szCs w:val="24"/>
        </w:rPr>
        <w:t>Чл. 609. Производство по несъстоятелност се открива и за лице, което прикрива търговска дейност чрез неплатежоспособен длъжник.</w:t>
      </w:r>
    </w:p>
    <w:p w:rsidR="005E6671" w:rsidRDefault="005E6671">
      <w:pPr>
        <w:spacing w:after="0" w:line="240" w:lineRule="auto"/>
        <w:ind w:firstLine="855"/>
        <w:divId w:val="15077472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621331"/>
        <w:rPr>
          <w:rFonts w:ascii="Times New Roman" w:hAnsi="Times New Roman" w:cs="Times New Roman"/>
          <w:b/>
          <w:bCs/>
          <w:sz w:val="24"/>
          <w:szCs w:val="24"/>
        </w:rPr>
      </w:pPr>
      <w:r>
        <w:rPr>
          <w:rFonts w:ascii="Times New Roman" w:hAnsi="Times New Roman" w:cs="Times New Roman"/>
          <w:b/>
          <w:bCs/>
          <w:sz w:val="24"/>
          <w:szCs w:val="24"/>
        </w:rPr>
        <w:t>ОТКРИВАНЕ НА ПРОИЗВОДСТВО ПО НЕСЪСТОЯТЕЛНОСТ ЗА НЕОГРАНИЧЕНО ОТГОВОРЕН СЪДРУЖНИК</w:t>
      </w:r>
    </w:p>
    <w:p w:rsidR="005E6671" w:rsidRDefault="00237F4C">
      <w:pPr>
        <w:spacing w:after="0" w:line="240" w:lineRule="auto"/>
        <w:ind w:firstLine="855"/>
        <w:divId w:val="666983564"/>
        <w:rPr>
          <w:rFonts w:ascii="Times New Roman" w:eastAsia="Times New Roman" w:hAnsi="Times New Roman" w:cs="Times New Roman"/>
          <w:sz w:val="24"/>
          <w:szCs w:val="24"/>
        </w:rPr>
      </w:pPr>
      <w:r>
        <w:rPr>
          <w:rFonts w:ascii="Times New Roman" w:eastAsia="Times New Roman" w:hAnsi="Times New Roman" w:cs="Times New Roman"/>
          <w:sz w:val="24"/>
          <w:szCs w:val="24"/>
        </w:rPr>
        <w:t>Чл. 610. (Изм. - ДВ, бр. 70 от 1998 г.) Едновременно с откриването на производството по несъстоятелност за търговското дружество се смята за открито и производството по несъстоятелност за неограничено отговорния му съдружник.</w:t>
      </w:r>
    </w:p>
    <w:p w:rsidR="005E6671" w:rsidRDefault="005E6671">
      <w:pPr>
        <w:spacing w:after="0" w:line="240" w:lineRule="auto"/>
        <w:ind w:firstLine="855"/>
        <w:divId w:val="156213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47193114"/>
        <w:rPr>
          <w:rFonts w:ascii="Times New Roman" w:hAnsi="Times New Roman" w:cs="Times New Roman"/>
          <w:b/>
          <w:bCs/>
          <w:sz w:val="24"/>
          <w:szCs w:val="24"/>
        </w:rPr>
      </w:pPr>
      <w:r>
        <w:rPr>
          <w:rFonts w:ascii="Times New Roman" w:hAnsi="Times New Roman" w:cs="Times New Roman"/>
          <w:b/>
          <w:bCs/>
          <w:sz w:val="24"/>
          <w:szCs w:val="24"/>
        </w:rPr>
        <w:t>ОТКРИВАНЕ НА ПРОИЗВОДСТВО ПО НЕСЪСТОЯТЕЛНОСТ ЗА ПОЧИНАЛ ИЛИ ЗА ЗАЛИЧЕН ЕДНОЛИЧЕН ТЪРГОВЕЦ И ЗА ДРУЖЕСТВО В ЛИКВИДАЦИЯ (ЗАГЛ. ИЗМ. - ДВ, БР. 70 ОТ 1998 Г.)</w:t>
      </w:r>
    </w:p>
    <w:p w:rsidR="005E6671" w:rsidRDefault="00237F4C">
      <w:pPr>
        <w:spacing w:after="0" w:line="240" w:lineRule="auto"/>
        <w:ind w:firstLine="855"/>
        <w:divId w:val="8988278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611. (1) (Изм. - ДВ, бр. 70 от 1998 г.) Производство по несъстоятелност се открива и за починал или за заличен в търговския регистър едноличен търговец, ако преди смъртта, съответно преди заличаването, той е бил неплатежоспособен.</w:t>
      </w:r>
    </w:p>
    <w:p w:rsidR="005E6671" w:rsidRDefault="005E6671">
      <w:pPr>
        <w:spacing w:after="0" w:line="240" w:lineRule="auto"/>
        <w:ind w:firstLine="855"/>
        <w:divId w:val="747193114"/>
        <w:rPr>
          <w:rFonts w:ascii="Times New Roman" w:eastAsia="Times New Roman" w:hAnsi="Times New Roman" w:cs="Times New Roman"/>
          <w:sz w:val="24"/>
          <w:szCs w:val="24"/>
        </w:rPr>
      </w:pPr>
    </w:p>
    <w:p w:rsidR="005E6671" w:rsidRDefault="00237F4C">
      <w:pPr>
        <w:spacing w:after="0" w:line="240" w:lineRule="auto"/>
        <w:ind w:firstLine="855"/>
        <w:divId w:val="101241235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70 от 1998 г.) Производство по несъстоятелност се открива и за починал или заличен в търговския регистър неограничено отговорен съдружник.</w:t>
      </w:r>
    </w:p>
    <w:p w:rsidR="005E6671" w:rsidRDefault="005E6671">
      <w:pPr>
        <w:spacing w:after="0" w:line="240" w:lineRule="auto"/>
        <w:ind w:firstLine="855"/>
        <w:divId w:val="747193114"/>
        <w:rPr>
          <w:rFonts w:ascii="Times New Roman" w:eastAsia="Times New Roman" w:hAnsi="Times New Roman" w:cs="Times New Roman"/>
          <w:sz w:val="24"/>
          <w:szCs w:val="24"/>
        </w:rPr>
      </w:pPr>
    </w:p>
    <w:p w:rsidR="005E6671" w:rsidRDefault="00237F4C">
      <w:pPr>
        <w:spacing w:after="0" w:line="240" w:lineRule="auto"/>
        <w:ind w:firstLine="855"/>
        <w:divId w:val="68173578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70 от 1998 г.) Производство по несъстоятелност се открива и за неплатежоспособно търговско дружество в ликвидация.</w:t>
      </w:r>
    </w:p>
    <w:p w:rsidR="005E6671" w:rsidRDefault="005E6671">
      <w:pPr>
        <w:spacing w:after="0" w:line="240" w:lineRule="auto"/>
        <w:ind w:firstLine="855"/>
        <w:divId w:val="747193114"/>
        <w:rPr>
          <w:rFonts w:ascii="Times New Roman" w:eastAsia="Times New Roman" w:hAnsi="Times New Roman" w:cs="Times New Roman"/>
          <w:sz w:val="24"/>
          <w:szCs w:val="24"/>
        </w:rPr>
      </w:pPr>
    </w:p>
    <w:p w:rsidR="005E6671" w:rsidRDefault="00237F4C">
      <w:pPr>
        <w:spacing w:after="0" w:line="240" w:lineRule="auto"/>
        <w:ind w:firstLine="855"/>
        <w:divId w:val="97996747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70 от 1998 г.) В случаите по ал. 1 и 2 искането за откриване на производство по несъстоятелност може да бъде направено в едногодишен срок от смъртта, съответно от заличаването в търговския регистър</w:t>
      </w:r>
    </w:p>
    <w:p w:rsidR="005E6671" w:rsidRDefault="005E6671">
      <w:pPr>
        <w:spacing w:after="240" w:line="240" w:lineRule="auto"/>
        <w:ind w:firstLine="855"/>
        <w:divId w:val="74719311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4182049"/>
        <w:rPr>
          <w:rFonts w:ascii="Times New Roman" w:hAnsi="Times New Roman" w:cs="Times New Roman"/>
          <w:b/>
          <w:bCs/>
          <w:sz w:val="24"/>
          <w:szCs w:val="24"/>
        </w:rPr>
      </w:pPr>
      <w:r>
        <w:rPr>
          <w:rFonts w:ascii="Times New Roman" w:hAnsi="Times New Roman" w:cs="Times New Roman"/>
          <w:b/>
          <w:bCs/>
          <w:sz w:val="24"/>
          <w:szCs w:val="24"/>
        </w:rPr>
        <w:t>НЕПРИЛОЖИМОСТ НА НЕСЪСТОЯТЕЛНОСТТА</w:t>
      </w:r>
    </w:p>
    <w:p w:rsidR="005E6671" w:rsidRDefault="00237F4C">
      <w:pPr>
        <w:spacing w:after="0" w:line="240" w:lineRule="auto"/>
        <w:ind w:firstLine="855"/>
        <w:divId w:val="1724209666"/>
        <w:rPr>
          <w:rFonts w:ascii="Times New Roman" w:eastAsia="Times New Roman" w:hAnsi="Times New Roman" w:cs="Times New Roman"/>
          <w:sz w:val="24"/>
          <w:szCs w:val="24"/>
        </w:rPr>
      </w:pPr>
      <w:r>
        <w:rPr>
          <w:rFonts w:ascii="Times New Roman" w:eastAsia="Times New Roman" w:hAnsi="Times New Roman" w:cs="Times New Roman"/>
          <w:sz w:val="24"/>
          <w:szCs w:val="24"/>
        </w:rPr>
        <w:t>Чл. 612. (Изм. и доп. - ДВ, бр. 42 от 1996 г.) (1) (Изм. - ДВ, бр. 70 от 1998 г., изм. - ДВ, бр. 84 от 2000 г.) Не се открива производство по несъстоятелност за търговец - публично предприятие, което упражнява държавен монопол или е създадено с особен закон.</w:t>
      </w:r>
    </w:p>
    <w:p w:rsidR="005E6671" w:rsidRDefault="005E6671">
      <w:pPr>
        <w:spacing w:after="0" w:line="240" w:lineRule="auto"/>
        <w:ind w:firstLine="855"/>
        <w:divId w:val="1744182049"/>
        <w:rPr>
          <w:rFonts w:ascii="Times New Roman" w:eastAsia="Times New Roman" w:hAnsi="Times New Roman" w:cs="Times New Roman"/>
          <w:sz w:val="24"/>
          <w:szCs w:val="24"/>
        </w:rPr>
      </w:pPr>
    </w:p>
    <w:p w:rsidR="005E6671" w:rsidRDefault="00237F4C">
      <w:pPr>
        <w:spacing w:after="0" w:line="240" w:lineRule="auto"/>
        <w:ind w:firstLine="855"/>
        <w:divId w:val="3642539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70 от 1998 г.) Производство по несъстоятелност на банка и застраховател се извършва по ред, определен в отделен закон. Разпоредбите на тази част се прилагат, доколкото в отделния закон не е предвидено друго.</w:t>
      </w:r>
    </w:p>
    <w:p w:rsidR="005E6671" w:rsidRDefault="005E6671">
      <w:pPr>
        <w:spacing w:after="0" w:line="240" w:lineRule="auto"/>
        <w:ind w:firstLine="855"/>
        <w:divId w:val="1744182049"/>
        <w:rPr>
          <w:rFonts w:ascii="Times New Roman" w:eastAsia="Times New Roman" w:hAnsi="Times New Roman" w:cs="Times New Roman"/>
          <w:sz w:val="24"/>
          <w:szCs w:val="24"/>
        </w:rPr>
      </w:pPr>
    </w:p>
    <w:p w:rsidR="005E6671" w:rsidRDefault="00237F4C">
      <w:pPr>
        <w:spacing w:after="0" w:line="240" w:lineRule="auto"/>
        <w:ind w:firstLine="855"/>
        <w:divId w:val="18266928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Отношенията, свързани с неплатежоспособността на търговец - публично предприятие, което упражнява държавен монопол или е създадено с особен закон, се уреждат с отделен закон.</w:t>
      </w:r>
    </w:p>
    <w:p w:rsidR="005E6671" w:rsidRDefault="005E6671">
      <w:pPr>
        <w:spacing w:after="240" w:line="240" w:lineRule="auto"/>
        <w:ind w:firstLine="855"/>
        <w:divId w:val="17441820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93463568"/>
        <w:rPr>
          <w:rFonts w:ascii="Times New Roman" w:hAnsi="Times New Roman" w:cs="Times New Roman"/>
          <w:b/>
          <w:bCs/>
          <w:sz w:val="24"/>
          <w:szCs w:val="24"/>
        </w:rPr>
      </w:pPr>
      <w:r>
        <w:rPr>
          <w:rFonts w:ascii="Times New Roman" w:hAnsi="Times New Roman" w:cs="Times New Roman"/>
          <w:b/>
          <w:bCs/>
          <w:sz w:val="24"/>
          <w:szCs w:val="24"/>
        </w:rPr>
        <w:t>КОМПЕТЕНТЕН СЪД</w:t>
      </w:r>
    </w:p>
    <w:p w:rsidR="005E6671" w:rsidRDefault="00237F4C">
      <w:pPr>
        <w:spacing w:after="0" w:line="240" w:lineRule="auto"/>
        <w:ind w:firstLine="855"/>
        <w:divId w:val="1610089280"/>
        <w:rPr>
          <w:rFonts w:ascii="Times New Roman" w:eastAsia="Times New Roman" w:hAnsi="Times New Roman" w:cs="Times New Roman"/>
          <w:sz w:val="24"/>
          <w:szCs w:val="24"/>
        </w:rPr>
      </w:pPr>
      <w:r>
        <w:rPr>
          <w:rFonts w:ascii="Times New Roman" w:eastAsia="Times New Roman" w:hAnsi="Times New Roman" w:cs="Times New Roman"/>
          <w:sz w:val="24"/>
          <w:szCs w:val="24"/>
        </w:rPr>
        <w:t>Чл. 613. (Изм. - ДВ, бр. 38 от 2006 г.) Съд по несъстоятелността е окръжният съд по седалището на търговеца към момента на подаване на молбата за откриване на производство по несъстоятелност.</w:t>
      </w:r>
    </w:p>
    <w:p w:rsidR="005E6671" w:rsidRDefault="005E6671">
      <w:pPr>
        <w:spacing w:after="0" w:line="240" w:lineRule="auto"/>
        <w:ind w:firstLine="855"/>
        <w:divId w:val="8934635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2857234"/>
        <w:rPr>
          <w:rFonts w:ascii="Times New Roman" w:hAnsi="Times New Roman" w:cs="Times New Roman"/>
          <w:b/>
          <w:bCs/>
          <w:sz w:val="24"/>
          <w:szCs w:val="24"/>
        </w:rPr>
      </w:pPr>
      <w:r>
        <w:rPr>
          <w:rFonts w:ascii="Times New Roman" w:hAnsi="Times New Roman" w:cs="Times New Roman"/>
          <w:b/>
          <w:bCs/>
          <w:sz w:val="24"/>
          <w:szCs w:val="24"/>
        </w:rPr>
        <w:t>ОБЖАЛВАНЕ НА РЕШЕНИЯТА И ОПРЕДЕЛЕНИЯТА НА ОКРЪЖНИЯ СЪД</w:t>
      </w:r>
    </w:p>
    <w:p w:rsidR="005E6671" w:rsidRDefault="00237F4C">
      <w:pPr>
        <w:spacing w:after="0" w:line="240" w:lineRule="auto"/>
        <w:ind w:firstLine="855"/>
        <w:divId w:val="87700893"/>
        <w:rPr>
          <w:rFonts w:ascii="Times New Roman" w:eastAsia="Times New Roman" w:hAnsi="Times New Roman" w:cs="Times New Roman"/>
          <w:sz w:val="24"/>
          <w:szCs w:val="24"/>
        </w:rPr>
      </w:pPr>
      <w:r>
        <w:rPr>
          <w:rFonts w:ascii="Times New Roman" w:eastAsia="Times New Roman" w:hAnsi="Times New Roman" w:cs="Times New Roman"/>
          <w:sz w:val="24"/>
          <w:szCs w:val="24"/>
        </w:rPr>
        <w:t>Чл. 613а. (Нов - ДВ, бр. 70 от 1998 г., изм. - ДВ, бр. 64 от 1999 г., изм. - ДВ, бр. 58 от 2003 г.) (1) (Изм. - ДВ, бр. 38 от 2006 г., изм. - ДВ, бр. 59 от 2007 г., в сила от 01.03.2008 г.) Постановените от окръжните съдилища решения и определения по чл. 630, ал. 1 и 2, чл. 631, чл. 632, ал. 1, 2 и 4, чл. 701, чл. 705, ал. 2, чл. 709, ал. 1, чл. 710, 735, чл. 740, ал. 2, чл. 744 и чл. 755, ал. 2 подлежат на обжалване по общия ред на Гражданския процесуален кодекс.</w:t>
      </w:r>
    </w:p>
    <w:p w:rsidR="005E6671" w:rsidRDefault="00237F4C">
      <w:pPr>
        <w:spacing w:after="0" w:line="240" w:lineRule="auto"/>
        <w:ind w:firstLine="855"/>
        <w:divId w:val="17620956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38 от 2006 г., доп. - ДВ, бр. 101 от 2010 г.) Решенията по чл. 630 и 632 могат да се обжалват и от трети лица, които имат вземане, произтичащо от влязло в сила съдебно решение или от влязъл в сила акт, установяващ публичноправно задължение, както и от трети лица, които имат вземане, обезпечено със залог или ипотека, вписани в публичен регистър преди датата на подаване на молба за откриване на производство по несъстоятелност.</w:t>
      </w:r>
    </w:p>
    <w:p w:rsidR="005E6671" w:rsidRDefault="00237F4C">
      <w:pPr>
        <w:spacing w:after="0" w:line="240" w:lineRule="auto"/>
        <w:ind w:firstLine="855"/>
        <w:divId w:val="205292302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2006 г., изм. - ДВ, бр. 59 от 2007 г., в сила от 01.03.2008 г., изм. - ДВ, бр. 101 от 2010 г.) Извън случаите по ал. 1 постановените от окръжните съдилища актове в производството по несъстоятелност подлежат на обжалване само пред съответния апелативен съд по съответния ред от Гражданския процесуален кодекс.</w:t>
      </w:r>
    </w:p>
    <w:p w:rsidR="005E6671" w:rsidRDefault="00237F4C">
      <w:pPr>
        <w:spacing w:after="0" w:line="240" w:lineRule="auto"/>
        <w:ind w:firstLine="855"/>
        <w:divId w:val="121997410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38 от 2006 г.) Съдът образува делото в деня на подаване на жалбата или най-късно на следващия работен ден и постановява акта си в 14-дневен срок от датата на заседанието, в което е приключило разглеждането на делото.</w:t>
      </w:r>
    </w:p>
    <w:p w:rsidR="005E6671" w:rsidRDefault="005E6671">
      <w:pPr>
        <w:spacing w:after="0" w:line="240" w:lineRule="auto"/>
        <w:ind w:firstLine="855"/>
        <w:divId w:val="127285723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80760032"/>
        <w:rPr>
          <w:rFonts w:ascii="Times New Roman" w:hAnsi="Times New Roman" w:cs="Times New Roman"/>
          <w:b/>
          <w:bCs/>
          <w:sz w:val="24"/>
          <w:szCs w:val="24"/>
        </w:rPr>
      </w:pPr>
      <w:r>
        <w:rPr>
          <w:rFonts w:ascii="Times New Roman" w:hAnsi="Times New Roman" w:cs="Times New Roman"/>
          <w:b/>
          <w:bCs/>
          <w:sz w:val="24"/>
          <w:szCs w:val="24"/>
        </w:rPr>
        <w:t>КАСАЦИОННО ОБЖАЛВАНЕ</w:t>
      </w:r>
    </w:p>
    <w:p w:rsidR="005E6671" w:rsidRDefault="00237F4C">
      <w:pPr>
        <w:spacing w:after="0" w:line="240" w:lineRule="auto"/>
        <w:ind w:firstLine="855"/>
        <w:divId w:val="1903255370"/>
        <w:rPr>
          <w:rFonts w:ascii="Times New Roman" w:eastAsia="Times New Roman" w:hAnsi="Times New Roman" w:cs="Times New Roman"/>
          <w:sz w:val="24"/>
          <w:szCs w:val="24"/>
        </w:rPr>
      </w:pPr>
      <w:r>
        <w:rPr>
          <w:rFonts w:ascii="Times New Roman" w:eastAsia="Times New Roman" w:hAnsi="Times New Roman" w:cs="Times New Roman"/>
          <w:sz w:val="24"/>
          <w:szCs w:val="24"/>
        </w:rPr>
        <w:t>Чл. 613б. (Нов - ДВ, бр. 84 от 2000 г., отм. - ДВ, бр. 58 от 2003 г.)</w:t>
      </w:r>
    </w:p>
    <w:p w:rsidR="005E6671" w:rsidRDefault="005E6671">
      <w:pPr>
        <w:spacing w:after="0" w:line="240" w:lineRule="auto"/>
        <w:ind w:firstLine="855"/>
        <w:divId w:val="10807600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27518415"/>
        <w:rPr>
          <w:rFonts w:ascii="Times New Roman" w:hAnsi="Times New Roman" w:cs="Times New Roman"/>
          <w:b/>
          <w:bCs/>
          <w:sz w:val="24"/>
          <w:szCs w:val="24"/>
        </w:rPr>
      </w:pPr>
      <w:r>
        <w:rPr>
          <w:rFonts w:ascii="Times New Roman" w:hAnsi="Times New Roman" w:cs="Times New Roman"/>
          <w:b/>
          <w:bCs/>
          <w:sz w:val="24"/>
          <w:szCs w:val="24"/>
        </w:rPr>
        <w:t>МАСА НА НЕСЪСТОЯТЕЛНОСТТА</w:t>
      </w:r>
    </w:p>
    <w:p w:rsidR="005E6671" w:rsidRDefault="00237F4C">
      <w:pPr>
        <w:spacing w:after="0" w:line="240" w:lineRule="auto"/>
        <w:ind w:firstLine="855"/>
        <w:divId w:val="321934855"/>
        <w:rPr>
          <w:rFonts w:ascii="Times New Roman" w:eastAsia="Times New Roman" w:hAnsi="Times New Roman" w:cs="Times New Roman"/>
          <w:sz w:val="24"/>
          <w:szCs w:val="24"/>
        </w:rPr>
      </w:pPr>
      <w:r>
        <w:rPr>
          <w:rFonts w:ascii="Times New Roman" w:eastAsia="Times New Roman" w:hAnsi="Times New Roman" w:cs="Times New Roman"/>
          <w:sz w:val="24"/>
          <w:szCs w:val="24"/>
        </w:rPr>
        <w:t>Чл. 614. (1) Масата на несъстоятелността обхваща:</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1868525441"/>
        <w:rPr>
          <w:rFonts w:ascii="Times New Roman" w:eastAsia="Times New Roman" w:hAnsi="Times New Roman" w:cs="Times New Roman"/>
          <w:sz w:val="24"/>
          <w:szCs w:val="24"/>
        </w:rPr>
      </w:pPr>
      <w:r>
        <w:rPr>
          <w:rFonts w:ascii="Times New Roman" w:eastAsia="Times New Roman" w:hAnsi="Times New Roman" w:cs="Times New Roman"/>
          <w:sz w:val="24"/>
          <w:szCs w:val="24"/>
        </w:rPr>
        <w:t>1. имуществените права на длъжника към датата на решението за откриване на производството по несъстоятелност;</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1344480590"/>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имуществените права на длъжника, придобити след датата на решението за откриване на производството по несъстоятелност.</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9746800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изм. - ДВ, бр. 58 от 2003 г.) В имуществото на длъжника-едноличен търговец, се включват и една втора част от вещите, правата върху вещи и паричните влогове - съпружеска имуществена общност.</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5454111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В имуществото на неограничено отговорния съдружник се включва и 1/2 част от вещите, правата върху вещи и паричните влогове - съпружеска имуществена общност.</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17007069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доп. - ДВ, бр. 70 от 1998 г.) Несеквестируемото имущество на длъжника и неограничено отговорния съдружник не се включва в масата на несъстоятелността.</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203457610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70 от 2008 г.) В масата на несъстоятелността не се включват средствата по финансовите обезпечения по чл. 22з и чл. 63а, ал. 2 от Закона за подземните богатства.</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784551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47 от 2009 г., в сила от 23.06.2009 г.) В масата на несъстоятелността не се включва имуществото на В и К оператор, необходимо за осъществяване на основния му предмет на дейност до определянето на нов В и К оператор на съответната обособена територия.</w:t>
      </w:r>
    </w:p>
    <w:p w:rsidR="005E6671" w:rsidRDefault="005E6671">
      <w:pPr>
        <w:spacing w:after="0" w:line="240" w:lineRule="auto"/>
        <w:ind w:firstLine="855"/>
        <w:divId w:val="1327518415"/>
        <w:rPr>
          <w:rFonts w:ascii="Times New Roman" w:eastAsia="Times New Roman" w:hAnsi="Times New Roman" w:cs="Times New Roman"/>
          <w:sz w:val="24"/>
          <w:szCs w:val="24"/>
        </w:rPr>
      </w:pPr>
    </w:p>
    <w:p w:rsidR="005E6671" w:rsidRDefault="00237F4C">
      <w:pPr>
        <w:spacing w:after="0" w:line="240" w:lineRule="auto"/>
        <w:ind w:firstLine="855"/>
        <w:divId w:val="182519572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41 от 2010 г., изм. - ДВ, бр. 53 от 2012 г., в сила от 13.07.2012 г.) В масата на несъстоятелността не се включват сумите по банковата сметка по чл. 60, ал. 2 от Закона за управление на отпадъците.</w:t>
      </w:r>
    </w:p>
    <w:p w:rsidR="005E6671" w:rsidRDefault="005E6671">
      <w:pPr>
        <w:spacing w:after="240" w:line="240" w:lineRule="auto"/>
        <w:ind w:firstLine="855"/>
        <w:divId w:val="13275184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82738161"/>
        <w:rPr>
          <w:rFonts w:ascii="Times New Roman" w:hAnsi="Times New Roman" w:cs="Times New Roman"/>
          <w:b/>
          <w:bCs/>
          <w:sz w:val="24"/>
          <w:szCs w:val="24"/>
        </w:rPr>
      </w:pPr>
      <w:r>
        <w:rPr>
          <w:rFonts w:ascii="Times New Roman" w:hAnsi="Times New Roman" w:cs="Times New Roman"/>
          <w:b/>
          <w:bCs/>
          <w:sz w:val="24"/>
          <w:szCs w:val="24"/>
        </w:rPr>
        <w:t>НЕДЕЙСТВИТЕЛНОСТ НА ПРЕКРАТЯВАНЕТО НА СЪПРУЖЕСКАТА ИМУЩЕСТВЕНА ОБЩНОСТ</w:t>
      </w:r>
    </w:p>
    <w:p w:rsidR="005E6671" w:rsidRDefault="00237F4C">
      <w:pPr>
        <w:spacing w:after="0" w:line="240" w:lineRule="auto"/>
        <w:ind w:firstLine="855"/>
        <w:divId w:val="2130783530"/>
        <w:rPr>
          <w:rFonts w:ascii="Times New Roman" w:eastAsia="Times New Roman" w:hAnsi="Times New Roman" w:cs="Times New Roman"/>
          <w:sz w:val="24"/>
          <w:szCs w:val="24"/>
        </w:rPr>
      </w:pPr>
      <w:r>
        <w:rPr>
          <w:rFonts w:ascii="Times New Roman" w:eastAsia="Times New Roman" w:hAnsi="Times New Roman" w:cs="Times New Roman"/>
          <w:sz w:val="24"/>
          <w:szCs w:val="24"/>
        </w:rPr>
        <w:t>Чл. 615. (Изм. - ДВ, бр. 70 от 1998 г.) Недействително по отношение масата на несъстоятелността е прекратяването или делбата на съпружеската имуществена общност, както и определянето на по-голям дял, ако е станало в срок от 6 месеца преди началната дата на неплатежоспособността до приключване на производството по несъстоятелност.</w:t>
      </w:r>
    </w:p>
    <w:p w:rsidR="005E6671" w:rsidRDefault="005E6671">
      <w:pPr>
        <w:spacing w:after="0" w:line="240" w:lineRule="auto"/>
        <w:ind w:firstLine="855"/>
        <w:divId w:val="9827381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63988056"/>
        <w:rPr>
          <w:rFonts w:ascii="Times New Roman" w:hAnsi="Times New Roman" w:cs="Times New Roman"/>
          <w:b/>
          <w:bCs/>
          <w:sz w:val="24"/>
          <w:szCs w:val="24"/>
        </w:rPr>
      </w:pPr>
      <w:r>
        <w:rPr>
          <w:rFonts w:ascii="Times New Roman" w:hAnsi="Times New Roman" w:cs="Times New Roman"/>
          <w:b/>
          <w:bCs/>
          <w:sz w:val="24"/>
          <w:szCs w:val="24"/>
        </w:rPr>
        <w:t>КРЕДИТОРИ НА НЕСЪСТОЯТЕЛНОСТТА</w:t>
      </w:r>
    </w:p>
    <w:p w:rsidR="005E6671" w:rsidRDefault="00237F4C">
      <w:pPr>
        <w:spacing w:after="0" w:line="240" w:lineRule="auto"/>
        <w:ind w:firstLine="855"/>
        <w:divId w:val="106968336"/>
        <w:rPr>
          <w:rFonts w:ascii="Times New Roman" w:eastAsia="Times New Roman" w:hAnsi="Times New Roman" w:cs="Times New Roman"/>
          <w:sz w:val="24"/>
          <w:szCs w:val="24"/>
        </w:rPr>
      </w:pPr>
      <w:r>
        <w:rPr>
          <w:rFonts w:ascii="Times New Roman" w:eastAsia="Times New Roman" w:hAnsi="Times New Roman" w:cs="Times New Roman"/>
          <w:sz w:val="24"/>
          <w:szCs w:val="24"/>
        </w:rPr>
        <w:t>Чл. 616. (1) (Изм. - ДВ, бр. 38 от 2006 г.) Масата на несъстоятелността служи за удовлетворяване на всички кредитори на длъжника по търговски и нетърговски вземания.</w:t>
      </w:r>
    </w:p>
    <w:p w:rsidR="005E6671" w:rsidRDefault="005E6671">
      <w:pPr>
        <w:spacing w:after="0" w:line="240" w:lineRule="auto"/>
        <w:ind w:firstLine="855"/>
        <w:divId w:val="1763988056"/>
        <w:rPr>
          <w:rFonts w:ascii="Times New Roman" w:eastAsia="Times New Roman" w:hAnsi="Times New Roman" w:cs="Times New Roman"/>
          <w:sz w:val="24"/>
          <w:szCs w:val="24"/>
        </w:rPr>
      </w:pPr>
    </w:p>
    <w:p w:rsidR="005E6671" w:rsidRDefault="00237F4C">
      <w:pPr>
        <w:spacing w:after="0" w:line="240" w:lineRule="auto"/>
        <w:ind w:firstLine="855"/>
        <w:divId w:val="904414138"/>
        <w:rPr>
          <w:rFonts w:ascii="Times New Roman" w:eastAsia="Times New Roman" w:hAnsi="Times New Roman" w:cs="Times New Roman"/>
          <w:sz w:val="24"/>
          <w:szCs w:val="24"/>
        </w:rPr>
      </w:pPr>
      <w:r>
        <w:rPr>
          <w:rFonts w:ascii="Times New Roman" w:eastAsia="Times New Roman" w:hAnsi="Times New Roman" w:cs="Times New Roman"/>
          <w:sz w:val="24"/>
          <w:szCs w:val="24"/>
        </w:rPr>
        <w:t>(2) Удовлетворява се само след пълно удовлетворяване на останалите кредитори вземане, произтичащо от:</w:t>
      </w:r>
    </w:p>
    <w:p w:rsidR="005E6671" w:rsidRDefault="005E6671">
      <w:pPr>
        <w:spacing w:after="0" w:line="240" w:lineRule="auto"/>
        <w:ind w:firstLine="855"/>
        <w:divId w:val="1763988056"/>
        <w:rPr>
          <w:rFonts w:ascii="Times New Roman" w:eastAsia="Times New Roman" w:hAnsi="Times New Roman" w:cs="Times New Roman"/>
          <w:sz w:val="24"/>
          <w:szCs w:val="24"/>
        </w:rPr>
      </w:pPr>
    </w:p>
    <w:p w:rsidR="005E6671" w:rsidRDefault="00237F4C">
      <w:pPr>
        <w:spacing w:after="0" w:line="240" w:lineRule="auto"/>
        <w:ind w:firstLine="855"/>
        <w:divId w:val="1557280898"/>
        <w:rPr>
          <w:rFonts w:ascii="Times New Roman" w:eastAsia="Times New Roman" w:hAnsi="Times New Roman" w:cs="Times New Roman"/>
          <w:sz w:val="24"/>
          <w:szCs w:val="24"/>
        </w:rPr>
      </w:pPr>
      <w:r>
        <w:rPr>
          <w:rFonts w:ascii="Times New Roman" w:eastAsia="Times New Roman" w:hAnsi="Times New Roman" w:cs="Times New Roman"/>
          <w:sz w:val="24"/>
          <w:szCs w:val="24"/>
        </w:rPr>
        <w:t>1. законна или договорна лихва върху необезпечено вземане, дължима след датата на решението за откриване на производството по несъстоятелност;</w:t>
      </w:r>
    </w:p>
    <w:p w:rsidR="005E6671" w:rsidRDefault="005E6671">
      <w:pPr>
        <w:spacing w:after="0" w:line="240" w:lineRule="auto"/>
        <w:ind w:firstLine="855"/>
        <w:divId w:val="1763988056"/>
        <w:rPr>
          <w:rFonts w:ascii="Times New Roman" w:eastAsia="Times New Roman" w:hAnsi="Times New Roman" w:cs="Times New Roman"/>
          <w:sz w:val="24"/>
          <w:szCs w:val="24"/>
        </w:rPr>
      </w:pPr>
    </w:p>
    <w:p w:rsidR="005E6671" w:rsidRDefault="00237F4C">
      <w:pPr>
        <w:spacing w:after="0" w:line="240" w:lineRule="auto"/>
        <w:ind w:firstLine="855"/>
        <w:divId w:val="208321310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38 от 2006 г.) отпуснат на длъжника кредит от съдружник или акционер;</w:t>
      </w:r>
    </w:p>
    <w:p w:rsidR="005E6671" w:rsidRDefault="005E6671">
      <w:pPr>
        <w:spacing w:after="0" w:line="240" w:lineRule="auto"/>
        <w:ind w:firstLine="855"/>
        <w:divId w:val="1763988056"/>
        <w:rPr>
          <w:rFonts w:ascii="Times New Roman" w:eastAsia="Times New Roman" w:hAnsi="Times New Roman" w:cs="Times New Roman"/>
          <w:sz w:val="24"/>
          <w:szCs w:val="24"/>
        </w:rPr>
      </w:pPr>
    </w:p>
    <w:p w:rsidR="005E6671" w:rsidRDefault="00237F4C">
      <w:pPr>
        <w:spacing w:after="0" w:line="240" w:lineRule="auto"/>
        <w:ind w:firstLine="855"/>
        <w:divId w:val="1291787788"/>
        <w:rPr>
          <w:rFonts w:ascii="Times New Roman" w:eastAsia="Times New Roman" w:hAnsi="Times New Roman" w:cs="Times New Roman"/>
          <w:sz w:val="24"/>
          <w:szCs w:val="24"/>
        </w:rPr>
      </w:pPr>
      <w:r>
        <w:rPr>
          <w:rFonts w:ascii="Times New Roman" w:eastAsia="Times New Roman" w:hAnsi="Times New Roman" w:cs="Times New Roman"/>
          <w:sz w:val="24"/>
          <w:szCs w:val="24"/>
        </w:rPr>
        <w:t>3. безвъзмездна сделка;</w:t>
      </w:r>
    </w:p>
    <w:p w:rsidR="005E6671" w:rsidRDefault="005E6671">
      <w:pPr>
        <w:spacing w:after="0" w:line="240" w:lineRule="auto"/>
        <w:ind w:firstLine="855"/>
        <w:divId w:val="1763988056"/>
        <w:rPr>
          <w:rFonts w:ascii="Times New Roman" w:eastAsia="Times New Roman" w:hAnsi="Times New Roman" w:cs="Times New Roman"/>
          <w:sz w:val="24"/>
          <w:szCs w:val="24"/>
        </w:rPr>
      </w:pPr>
    </w:p>
    <w:p w:rsidR="005E6671" w:rsidRDefault="00237F4C">
      <w:pPr>
        <w:spacing w:after="0" w:line="240" w:lineRule="auto"/>
        <w:ind w:firstLine="855"/>
        <w:divId w:val="80839940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2006 г.) разноските на кредиторите във връзка с тяхното участие в производството по несъстоятелност, с изключение на разноските по чл. 629б.</w:t>
      </w:r>
    </w:p>
    <w:p w:rsidR="005E6671" w:rsidRDefault="005E6671">
      <w:pPr>
        <w:spacing w:after="0" w:line="240" w:lineRule="auto"/>
        <w:ind w:firstLine="855"/>
        <w:divId w:val="1763988056"/>
        <w:rPr>
          <w:rFonts w:ascii="Times New Roman" w:eastAsia="Times New Roman" w:hAnsi="Times New Roman" w:cs="Times New Roman"/>
          <w:sz w:val="24"/>
          <w:szCs w:val="24"/>
        </w:rPr>
      </w:pPr>
    </w:p>
    <w:p w:rsidR="005E6671" w:rsidRDefault="00237F4C">
      <w:pPr>
        <w:spacing w:after="0" w:line="240" w:lineRule="auto"/>
        <w:ind w:firstLine="855"/>
        <w:divId w:val="1132944630"/>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производството по несъстоятелност чуждестранните кредитори имат равни права с местните.</w:t>
      </w:r>
    </w:p>
    <w:p w:rsidR="005E6671" w:rsidRDefault="005E6671">
      <w:pPr>
        <w:spacing w:after="240" w:line="240" w:lineRule="auto"/>
        <w:ind w:firstLine="855"/>
        <w:divId w:val="17639880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36181196"/>
        <w:rPr>
          <w:rFonts w:ascii="Times New Roman" w:hAnsi="Times New Roman" w:cs="Times New Roman"/>
          <w:b/>
          <w:bCs/>
          <w:sz w:val="24"/>
          <w:szCs w:val="24"/>
        </w:rPr>
      </w:pPr>
      <w:r>
        <w:rPr>
          <w:rFonts w:ascii="Times New Roman" w:hAnsi="Times New Roman" w:cs="Times New Roman"/>
          <w:b/>
          <w:bCs/>
          <w:sz w:val="24"/>
          <w:szCs w:val="24"/>
        </w:rPr>
        <w:t>ИЗИСКУЕМОСТ НА ЗАДЪЛЖЕНИЯТА</w:t>
      </w:r>
    </w:p>
    <w:p w:rsidR="005E6671" w:rsidRDefault="00237F4C">
      <w:pPr>
        <w:spacing w:after="0" w:line="240" w:lineRule="auto"/>
        <w:ind w:firstLine="855"/>
        <w:divId w:val="417141912"/>
        <w:rPr>
          <w:rFonts w:ascii="Times New Roman" w:eastAsia="Times New Roman" w:hAnsi="Times New Roman" w:cs="Times New Roman"/>
          <w:sz w:val="24"/>
          <w:szCs w:val="24"/>
        </w:rPr>
      </w:pPr>
      <w:r>
        <w:rPr>
          <w:rFonts w:ascii="Times New Roman" w:eastAsia="Times New Roman" w:hAnsi="Times New Roman" w:cs="Times New Roman"/>
          <w:sz w:val="24"/>
          <w:szCs w:val="24"/>
        </w:rPr>
        <w:t>Чл. 617. (1) Всички парични и непарични задължения на длъжника стават изискуеми от датата на решението за обявяване в несъстоятелност.</w:t>
      </w:r>
    </w:p>
    <w:p w:rsidR="005E6671" w:rsidRDefault="005E6671">
      <w:pPr>
        <w:spacing w:after="0" w:line="240" w:lineRule="auto"/>
        <w:ind w:firstLine="855"/>
        <w:divId w:val="1636181196"/>
        <w:rPr>
          <w:rFonts w:ascii="Times New Roman" w:eastAsia="Times New Roman" w:hAnsi="Times New Roman" w:cs="Times New Roman"/>
          <w:sz w:val="24"/>
          <w:szCs w:val="24"/>
        </w:rPr>
      </w:pPr>
    </w:p>
    <w:p w:rsidR="005E6671" w:rsidRDefault="00237F4C">
      <w:pPr>
        <w:spacing w:after="0" w:line="240" w:lineRule="auto"/>
        <w:ind w:firstLine="855"/>
        <w:divId w:val="4149837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84 от 2000 г.) Непаричното задължение се превръща в парично по пазарната му стойност към датата на решението за откриване на производство по несъстоятелност.</w:t>
      </w:r>
    </w:p>
    <w:p w:rsidR="005E6671" w:rsidRDefault="005E6671">
      <w:pPr>
        <w:spacing w:after="240" w:line="240" w:lineRule="auto"/>
        <w:ind w:firstLine="855"/>
        <w:divId w:val="16361811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96942981"/>
        <w:rPr>
          <w:rFonts w:ascii="Times New Roman" w:hAnsi="Times New Roman" w:cs="Times New Roman"/>
          <w:b/>
          <w:bCs/>
          <w:sz w:val="24"/>
          <w:szCs w:val="24"/>
        </w:rPr>
      </w:pPr>
      <w:r>
        <w:rPr>
          <w:rFonts w:ascii="Times New Roman" w:hAnsi="Times New Roman" w:cs="Times New Roman"/>
          <w:b/>
          <w:bCs/>
          <w:sz w:val="24"/>
          <w:szCs w:val="24"/>
        </w:rPr>
        <w:t>ЗАПАЗВАНЕ НА ОБЕЗПЕЧЕНИЯТА</w:t>
      </w:r>
    </w:p>
    <w:p w:rsidR="005E6671" w:rsidRDefault="00237F4C">
      <w:pPr>
        <w:spacing w:after="0" w:line="240" w:lineRule="auto"/>
        <w:ind w:firstLine="855"/>
        <w:divId w:val="1061707691"/>
        <w:rPr>
          <w:rFonts w:ascii="Times New Roman" w:eastAsia="Times New Roman" w:hAnsi="Times New Roman" w:cs="Times New Roman"/>
          <w:sz w:val="24"/>
          <w:szCs w:val="24"/>
        </w:rPr>
      </w:pPr>
      <w:r>
        <w:rPr>
          <w:rFonts w:ascii="Times New Roman" w:eastAsia="Times New Roman" w:hAnsi="Times New Roman" w:cs="Times New Roman"/>
          <w:sz w:val="24"/>
          <w:szCs w:val="24"/>
        </w:rPr>
        <w:t>Чл. 618. (1) Кредиторът запазва в производството по несъстоятелност правата по дадено обезпечение.</w:t>
      </w:r>
    </w:p>
    <w:p w:rsidR="005E6671" w:rsidRDefault="005E6671">
      <w:pPr>
        <w:spacing w:after="0" w:line="240" w:lineRule="auto"/>
        <w:ind w:firstLine="855"/>
        <w:divId w:val="1096942981"/>
        <w:rPr>
          <w:rFonts w:ascii="Times New Roman" w:eastAsia="Times New Roman" w:hAnsi="Times New Roman" w:cs="Times New Roman"/>
          <w:sz w:val="24"/>
          <w:szCs w:val="24"/>
        </w:rPr>
      </w:pPr>
    </w:p>
    <w:p w:rsidR="005E6671" w:rsidRDefault="00237F4C">
      <w:pPr>
        <w:spacing w:after="0" w:line="240" w:lineRule="auto"/>
        <w:ind w:firstLine="855"/>
        <w:divId w:val="105015399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70 от 1998 г.)</w:t>
      </w:r>
    </w:p>
    <w:p w:rsidR="005E6671" w:rsidRDefault="005E6671">
      <w:pPr>
        <w:spacing w:after="0" w:line="240" w:lineRule="auto"/>
        <w:ind w:firstLine="855"/>
        <w:divId w:val="10969429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94684966"/>
        <w:rPr>
          <w:rFonts w:ascii="Times New Roman" w:hAnsi="Times New Roman" w:cs="Times New Roman"/>
          <w:b/>
          <w:bCs/>
          <w:sz w:val="24"/>
          <w:szCs w:val="24"/>
        </w:rPr>
      </w:pPr>
      <w:r>
        <w:rPr>
          <w:rFonts w:ascii="Times New Roman" w:hAnsi="Times New Roman" w:cs="Times New Roman"/>
          <w:b/>
          <w:bCs/>
          <w:sz w:val="24"/>
          <w:szCs w:val="24"/>
        </w:rPr>
        <w:t>ПРИЗОВАВАНЕ И СЪОБЩЕНИЯ В ПРОИЗВОДСТВОТО ПО НЕСЪСТОЯТЕЛНОСТ (ЗАГЛ. ИЗМ. - ДВ, БР. 38 ОТ 2006 Г.)</w:t>
      </w:r>
    </w:p>
    <w:p w:rsidR="005E6671" w:rsidRDefault="00237F4C">
      <w:pPr>
        <w:spacing w:after="0" w:line="240" w:lineRule="auto"/>
        <w:ind w:firstLine="855"/>
        <w:divId w:val="1329409238"/>
        <w:rPr>
          <w:rFonts w:ascii="Times New Roman" w:eastAsia="Times New Roman" w:hAnsi="Times New Roman" w:cs="Times New Roman"/>
          <w:sz w:val="24"/>
          <w:szCs w:val="24"/>
        </w:rPr>
      </w:pPr>
      <w:r>
        <w:rPr>
          <w:rFonts w:ascii="Times New Roman" w:eastAsia="Times New Roman" w:hAnsi="Times New Roman" w:cs="Times New Roman"/>
          <w:sz w:val="24"/>
          <w:szCs w:val="24"/>
        </w:rPr>
        <w:t>Чл. 619. (1) (Изм. - ДВ, бр. 84 от 2000 г.) В производството по несъстоятелност длъжникът се призовава на адреса на управлението му, а кредиторите - страни по делото, на посочения от тях адрес в страната. Ако те са променили адреса, без да уведомят за това съда по несъстоятелността, всички призовки и книжа се прилагат към делото и се смятат за редовно връчени.</w:t>
      </w:r>
    </w:p>
    <w:p w:rsidR="005E6671" w:rsidRDefault="005E6671">
      <w:pPr>
        <w:spacing w:after="0" w:line="240" w:lineRule="auto"/>
        <w:ind w:firstLine="855"/>
        <w:divId w:val="494684966"/>
        <w:rPr>
          <w:rFonts w:ascii="Times New Roman" w:eastAsia="Times New Roman" w:hAnsi="Times New Roman" w:cs="Times New Roman"/>
          <w:sz w:val="24"/>
          <w:szCs w:val="24"/>
        </w:rPr>
      </w:pPr>
    </w:p>
    <w:p w:rsidR="005E6671" w:rsidRDefault="00237F4C">
      <w:pPr>
        <w:spacing w:after="0" w:line="240" w:lineRule="auto"/>
        <w:ind w:firstLine="855"/>
        <w:divId w:val="5788258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Кредитор със седалище в чужбина и без адрес в страната посочва съдебен адрес в страната. Ако такъв не е посочен, призовката се изпраща за обявяване в търговския регистър.</w:t>
      </w:r>
    </w:p>
    <w:p w:rsidR="005E6671" w:rsidRDefault="005E6671">
      <w:pPr>
        <w:spacing w:after="0" w:line="240" w:lineRule="auto"/>
        <w:ind w:firstLine="855"/>
        <w:divId w:val="494684966"/>
        <w:rPr>
          <w:rFonts w:ascii="Times New Roman" w:eastAsia="Times New Roman" w:hAnsi="Times New Roman" w:cs="Times New Roman"/>
          <w:sz w:val="24"/>
          <w:szCs w:val="24"/>
        </w:rPr>
      </w:pPr>
    </w:p>
    <w:p w:rsidR="005E6671" w:rsidRDefault="00237F4C">
      <w:pPr>
        <w:spacing w:after="0" w:line="240" w:lineRule="auto"/>
        <w:ind w:firstLine="855"/>
        <w:divId w:val="147798743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изм. - ДВ, бр. 38 от 2006 г.) След откриването на производството по несъстоятелност за актове, за които този закон не изисква обявяване в търговския регистър или съобщаване по реда на Гражданския процесуален кодекс и които не подлежат на обжалване, кредиторите се считат уведомени с вписването на съобщение за съответния акт в книгата по чл. 634в, ал. 1.</w:t>
      </w:r>
    </w:p>
    <w:p w:rsidR="005E6671" w:rsidRDefault="005E6671">
      <w:pPr>
        <w:spacing w:after="0" w:line="240" w:lineRule="auto"/>
        <w:ind w:firstLine="855"/>
        <w:divId w:val="494684966"/>
        <w:rPr>
          <w:rFonts w:ascii="Times New Roman" w:eastAsia="Times New Roman" w:hAnsi="Times New Roman" w:cs="Times New Roman"/>
          <w:sz w:val="24"/>
          <w:szCs w:val="24"/>
        </w:rPr>
      </w:pPr>
    </w:p>
    <w:p w:rsidR="005E6671" w:rsidRDefault="00237F4C">
      <w:pPr>
        <w:spacing w:after="0" w:line="240" w:lineRule="auto"/>
        <w:ind w:firstLine="855"/>
        <w:divId w:val="101437697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изм. - ДВ, бр. 38 от 2006 г.) В случаите, в които този закон предвижда призоваването да се извършва чрез обявяване в търговския регистър, обявяването на поканата, съобщението или призовката трябва да се извърши най-късно 7 дни преди събранието, съответно заседанието.</w:t>
      </w:r>
    </w:p>
    <w:p w:rsidR="005E6671" w:rsidRDefault="005E6671">
      <w:pPr>
        <w:spacing w:after="240" w:line="240" w:lineRule="auto"/>
        <w:ind w:firstLine="855"/>
        <w:divId w:val="4946849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16701882"/>
        <w:rPr>
          <w:rFonts w:ascii="Times New Roman" w:hAnsi="Times New Roman" w:cs="Times New Roman"/>
          <w:b/>
          <w:bCs/>
          <w:sz w:val="24"/>
          <w:szCs w:val="24"/>
        </w:rPr>
      </w:pPr>
      <w:r>
        <w:rPr>
          <w:rFonts w:ascii="Times New Roman" w:hAnsi="Times New Roman" w:cs="Times New Roman"/>
          <w:b/>
          <w:bCs/>
          <w:sz w:val="24"/>
          <w:szCs w:val="24"/>
        </w:rPr>
        <w:t>ТАКСИ И РАЗНОСКИ</w:t>
      </w:r>
    </w:p>
    <w:p w:rsidR="005E6671" w:rsidRDefault="00237F4C">
      <w:pPr>
        <w:spacing w:after="0" w:line="240" w:lineRule="auto"/>
        <w:ind w:firstLine="855"/>
        <w:divId w:val="47339933"/>
        <w:rPr>
          <w:rFonts w:ascii="Times New Roman" w:eastAsia="Times New Roman" w:hAnsi="Times New Roman" w:cs="Times New Roman"/>
          <w:sz w:val="24"/>
          <w:szCs w:val="24"/>
        </w:rPr>
      </w:pPr>
      <w:r>
        <w:rPr>
          <w:rFonts w:ascii="Times New Roman" w:eastAsia="Times New Roman" w:hAnsi="Times New Roman" w:cs="Times New Roman"/>
          <w:sz w:val="24"/>
          <w:szCs w:val="24"/>
        </w:rPr>
        <w:t>Чл. 620. (1) (Изм. - ДВ, бр. 70 от 1998 г.) По молба за откриване на производство по несъстоятелност, подадена от длъжника, държавна такса предварително не се събира. Тя се събира от масата на несъстоятелността при разпределението на имуществото.</w:t>
      </w:r>
    </w:p>
    <w:p w:rsidR="005E6671" w:rsidRDefault="005E6671">
      <w:pPr>
        <w:spacing w:after="0" w:line="240" w:lineRule="auto"/>
        <w:ind w:firstLine="855"/>
        <w:divId w:val="1416701882"/>
        <w:rPr>
          <w:rFonts w:ascii="Times New Roman" w:eastAsia="Times New Roman" w:hAnsi="Times New Roman" w:cs="Times New Roman"/>
          <w:sz w:val="24"/>
          <w:szCs w:val="24"/>
        </w:rPr>
      </w:pPr>
    </w:p>
    <w:p w:rsidR="005E6671" w:rsidRDefault="00237F4C">
      <w:pPr>
        <w:spacing w:after="0" w:line="240" w:lineRule="auto"/>
        <w:ind w:firstLine="855"/>
        <w:divId w:val="1965488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70 от 1998 г., доп. - ДВ, бр. 84 от 2000 г.) Когато молбата за откриване на производство по несъстоятелност е подадена от кредитор, както и при </w:t>
      </w:r>
      <w:r>
        <w:rPr>
          <w:rFonts w:ascii="Times New Roman" w:eastAsia="Times New Roman" w:hAnsi="Times New Roman" w:cs="Times New Roman"/>
          <w:sz w:val="24"/>
          <w:szCs w:val="24"/>
        </w:rPr>
        <w:lastRenderedPageBreak/>
        <w:t>присъединяване на кредитор държавната такса се събира от кредитора, съответно от присъединилия се кредитор.</w:t>
      </w:r>
    </w:p>
    <w:p w:rsidR="005E6671" w:rsidRDefault="005E6671">
      <w:pPr>
        <w:spacing w:after="0" w:line="240" w:lineRule="auto"/>
        <w:ind w:firstLine="855"/>
        <w:divId w:val="1416701882"/>
        <w:rPr>
          <w:rFonts w:ascii="Times New Roman" w:eastAsia="Times New Roman" w:hAnsi="Times New Roman" w:cs="Times New Roman"/>
          <w:sz w:val="24"/>
          <w:szCs w:val="24"/>
        </w:rPr>
      </w:pPr>
    </w:p>
    <w:p w:rsidR="005E6671" w:rsidRDefault="00237F4C">
      <w:pPr>
        <w:spacing w:after="0" w:line="240" w:lineRule="auto"/>
        <w:ind w:firstLine="855"/>
        <w:divId w:val="72838707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След откриването на производството по несъстоятелност разноските се събират от масата на несъстоятелността. За целта съдът може да разреши синдикът да извърши разпореждане по чл. 658, ал. 1, т. 8.</w:t>
      </w:r>
    </w:p>
    <w:p w:rsidR="005E6671" w:rsidRDefault="005E6671">
      <w:pPr>
        <w:spacing w:after="0" w:line="240" w:lineRule="auto"/>
        <w:ind w:firstLine="855"/>
        <w:divId w:val="1416701882"/>
        <w:rPr>
          <w:rFonts w:ascii="Times New Roman" w:eastAsia="Times New Roman" w:hAnsi="Times New Roman" w:cs="Times New Roman"/>
          <w:sz w:val="24"/>
          <w:szCs w:val="24"/>
        </w:rPr>
      </w:pPr>
    </w:p>
    <w:p w:rsidR="005E6671" w:rsidRDefault="00237F4C">
      <w:pPr>
        <w:spacing w:after="0" w:line="240" w:lineRule="auto"/>
        <w:ind w:firstLine="855"/>
        <w:divId w:val="8923051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70 от 1998 г.) Ако в утвърдения от съда план за оздравяване по чл. 705 не е уговорено друго, с решението си по чл. 707 съдът осъжда длъжника да плати дължимата държавна такса и направените разноски.</w:t>
      </w:r>
    </w:p>
    <w:p w:rsidR="005E6671" w:rsidRDefault="005E6671">
      <w:pPr>
        <w:spacing w:after="0" w:line="240" w:lineRule="auto"/>
        <w:ind w:firstLine="855"/>
        <w:divId w:val="1416701882"/>
        <w:rPr>
          <w:rFonts w:ascii="Times New Roman" w:eastAsia="Times New Roman" w:hAnsi="Times New Roman" w:cs="Times New Roman"/>
          <w:sz w:val="24"/>
          <w:szCs w:val="24"/>
        </w:rPr>
      </w:pPr>
    </w:p>
    <w:p w:rsidR="005E6671" w:rsidRDefault="00237F4C">
      <w:pPr>
        <w:spacing w:after="0" w:line="240" w:lineRule="auto"/>
        <w:ind w:firstLine="855"/>
        <w:divId w:val="103692717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 ДВ, бр. 70 от 1998 г., изм. - ДВ, бр. 84 от 2000 г.) По дело, което се води за попълване масата на несъстоятелността, и по отменителен иск държавната такса не се внася предварително.</w:t>
      </w:r>
    </w:p>
    <w:p w:rsidR="005E6671" w:rsidRDefault="005E6671">
      <w:pPr>
        <w:spacing w:after="0" w:line="240" w:lineRule="auto"/>
        <w:ind w:firstLine="855"/>
        <w:divId w:val="1416701882"/>
        <w:rPr>
          <w:rFonts w:ascii="Times New Roman" w:eastAsia="Times New Roman" w:hAnsi="Times New Roman" w:cs="Times New Roman"/>
          <w:sz w:val="24"/>
          <w:szCs w:val="24"/>
        </w:rPr>
      </w:pPr>
    </w:p>
    <w:p w:rsidR="005E6671" w:rsidRDefault="00237F4C">
      <w:pPr>
        <w:spacing w:after="0" w:line="240" w:lineRule="auto"/>
        <w:ind w:firstLine="855"/>
        <w:divId w:val="2146389041"/>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3, доп. - ДВ, бр. 70 от 1998 г., изм. - ДВ, бр. 38 от 2006 г.) Не се събира държавна такса при вписване в търговския регистър на обстоятелства по несъстоятелността въз основа на актове на съда, както и при вписване и заличаване на възбрана по чл. 630, ал. 1, т. 4 и на обща възбрана.</w:t>
      </w:r>
    </w:p>
    <w:p w:rsidR="005E6671" w:rsidRDefault="005E6671">
      <w:pPr>
        <w:spacing w:after="0" w:line="240" w:lineRule="auto"/>
        <w:ind w:firstLine="855"/>
        <w:divId w:val="1416701882"/>
        <w:rPr>
          <w:rFonts w:ascii="Times New Roman" w:eastAsia="Times New Roman" w:hAnsi="Times New Roman" w:cs="Times New Roman"/>
          <w:sz w:val="24"/>
          <w:szCs w:val="24"/>
        </w:rPr>
      </w:pPr>
    </w:p>
    <w:p w:rsidR="005E6671" w:rsidRDefault="00237F4C">
      <w:pPr>
        <w:spacing w:after="0" w:line="240" w:lineRule="auto"/>
        <w:ind w:firstLine="855"/>
        <w:divId w:val="30659370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101 от 2010 г.) При отхвърляне на иск по чл. 645, 646 или по чл. 647, предявен от синдика, разноските по делото, направени от трето лице, се събират от масата на несъстоятелността.</w:t>
      </w:r>
    </w:p>
    <w:p w:rsidR="005E6671" w:rsidRDefault="005E6671">
      <w:pPr>
        <w:spacing w:after="240" w:line="240" w:lineRule="auto"/>
        <w:ind w:firstLine="855"/>
        <w:divId w:val="141670188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00402613"/>
        <w:rPr>
          <w:rFonts w:ascii="Times New Roman" w:hAnsi="Times New Roman" w:cs="Times New Roman"/>
          <w:b/>
          <w:bCs/>
          <w:sz w:val="24"/>
          <w:szCs w:val="24"/>
        </w:rPr>
      </w:pPr>
      <w:r>
        <w:rPr>
          <w:rFonts w:ascii="Times New Roman" w:hAnsi="Times New Roman" w:cs="Times New Roman"/>
          <w:b/>
          <w:bCs/>
          <w:sz w:val="24"/>
          <w:szCs w:val="24"/>
        </w:rPr>
        <w:t>СУБСИДИАРНО ПРИЛОЖЕНИЕ</w:t>
      </w:r>
    </w:p>
    <w:p w:rsidR="005E6671" w:rsidRDefault="00237F4C">
      <w:pPr>
        <w:spacing w:after="0" w:line="240" w:lineRule="auto"/>
        <w:ind w:firstLine="855"/>
        <w:divId w:val="709381510"/>
        <w:rPr>
          <w:rFonts w:ascii="Times New Roman" w:eastAsia="Times New Roman" w:hAnsi="Times New Roman" w:cs="Times New Roman"/>
          <w:sz w:val="24"/>
          <w:szCs w:val="24"/>
        </w:rPr>
      </w:pPr>
      <w:r>
        <w:rPr>
          <w:rFonts w:ascii="Times New Roman" w:eastAsia="Times New Roman" w:hAnsi="Times New Roman" w:cs="Times New Roman"/>
          <w:sz w:val="24"/>
          <w:szCs w:val="24"/>
        </w:rPr>
        <w:t>Чл. 621. Доколкото в тази част няма особени разпоредби, прилагат се съответно разпоредбите на Гражданския процесуален кодекс.</w:t>
      </w:r>
    </w:p>
    <w:p w:rsidR="005E6671" w:rsidRDefault="005E6671">
      <w:pPr>
        <w:spacing w:after="0" w:line="240" w:lineRule="auto"/>
        <w:ind w:firstLine="855"/>
        <w:divId w:val="70040261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66457665"/>
        <w:rPr>
          <w:rFonts w:ascii="Times New Roman" w:hAnsi="Times New Roman" w:cs="Times New Roman"/>
          <w:b/>
          <w:bCs/>
          <w:sz w:val="24"/>
          <w:szCs w:val="24"/>
        </w:rPr>
      </w:pPr>
      <w:r>
        <w:rPr>
          <w:rFonts w:ascii="Times New Roman" w:hAnsi="Times New Roman" w:cs="Times New Roman"/>
          <w:b/>
          <w:bCs/>
          <w:sz w:val="24"/>
          <w:szCs w:val="24"/>
        </w:rPr>
        <w:t>ОСОБЕНИ ПРАВИЛА В ПРОИЗВОДСТВОТО ПО НЕСЪСТОЯТЕЛНОСТ</w:t>
      </w:r>
    </w:p>
    <w:p w:rsidR="005E6671" w:rsidRDefault="00237F4C">
      <w:pPr>
        <w:spacing w:after="0" w:line="240" w:lineRule="auto"/>
        <w:ind w:firstLine="855"/>
        <w:divId w:val="1954902345"/>
        <w:rPr>
          <w:rFonts w:ascii="Times New Roman" w:eastAsia="Times New Roman" w:hAnsi="Times New Roman" w:cs="Times New Roman"/>
          <w:sz w:val="24"/>
          <w:szCs w:val="24"/>
        </w:rPr>
      </w:pPr>
      <w:r>
        <w:rPr>
          <w:rFonts w:ascii="Times New Roman" w:eastAsia="Times New Roman" w:hAnsi="Times New Roman" w:cs="Times New Roman"/>
          <w:sz w:val="24"/>
          <w:szCs w:val="24"/>
        </w:rPr>
        <w:t>Чл. 621а. (Нов - ДВ, бр. 38 от 2006 г.) (1) Освен правилата, установени в тази част, в производството по несъстоятелност се прилагат и следните особени процесуални правила:</w:t>
      </w:r>
    </w:p>
    <w:p w:rsidR="005E6671" w:rsidRDefault="00237F4C">
      <w:pPr>
        <w:spacing w:after="0" w:line="240" w:lineRule="auto"/>
        <w:ind w:firstLine="855"/>
        <w:divId w:val="784662820"/>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определената от закона подсъдност за делата по несъстоятелност не може да бъде изменяна по съгласие на участващите лица;</w:t>
      </w:r>
    </w:p>
    <w:p w:rsidR="005E6671" w:rsidRDefault="00237F4C">
      <w:pPr>
        <w:spacing w:after="0" w:line="240" w:lineRule="auto"/>
        <w:ind w:firstLine="855"/>
        <w:divId w:val="115607489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по свой почин да установява факти и събира доказателства, които са от значение за неговите решения и определения.</w:t>
      </w:r>
    </w:p>
    <w:p w:rsidR="005E6671" w:rsidRDefault="00237F4C">
      <w:pPr>
        <w:spacing w:after="0" w:line="240" w:lineRule="auto"/>
        <w:ind w:firstLine="855"/>
        <w:divId w:val="2085879843"/>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посочените в тази част искове, на съда по несъстоятелността са подсъдни, без тази подсъдност да може да бъде изменяна по съгласие на участващите лица, още и:</w:t>
      </w:r>
    </w:p>
    <w:p w:rsidR="005E6671" w:rsidRDefault="00237F4C">
      <w:pPr>
        <w:spacing w:after="0" w:line="240" w:lineRule="auto"/>
        <w:ind w:firstLine="855"/>
        <w:divId w:val="1137605040"/>
        <w:rPr>
          <w:rFonts w:ascii="Times New Roman" w:eastAsia="Times New Roman" w:hAnsi="Times New Roman" w:cs="Times New Roman"/>
          <w:sz w:val="24"/>
          <w:szCs w:val="24"/>
        </w:rPr>
      </w:pPr>
      <w:r>
        <w:rPr>
          <w:rFonts w:ascii="Times New Roman" w:eastAsia="Times New Roman" w:hAnsi="Times New Roman" w:cs="Times New Roman"/>
          <w:sz w:val="24"/>
          <w:szCs w:val="24"/>
        </w:rPr>
        <w:t>1. исковете срещу синдика по чл. 663, ал. 2 и 3, независимо от това, дали към момента на предявяване на иска производството по несъстоятелност е висящо, или е приключило;</w:t>
      </w:r>
    </w:p>
    <w:p w:rsidR="005E6671" w:rsidRDefault="00237F4C">
      <w:pPr>
        <w:spacing w:after="0" w:line="240" w:lineRule="auto"/>
        <w:ind w:firstLine="855"/>
        <w:divId w:val="2086567685"/>
        <w:rPr>
          <w:rFonts w:ascii="Times New Roman" w:eastAsia="Times New Roman" w:hAnsi="Times New Roman" w:cs="Times New Roman"/>
          <w:sz w:val="24"/>
          <w:szCs w:val="24"/>
        </w:rPr>
      </w:pPr>
      <w:r>
        <w:rPr>
          <w:rFonts w:ascii="Times New Roman" w:eastAsia="Times New Roman" w:hAnsi="Times New Roman" w:cs="Times New Roman"/>
          <w:sz w:val="24"/>
          <w:szCs w:val="24"/>
        </w:rPr>
        <w:t>2. обусловените от чл. 646 или чл. 647 искове.</w:t>
      </w:r>
    </w:p>
    <w:p w:rsidR="005E6671" w:rsidRDefault="00237F4C">
      <w:pPr>
        <w:spacing w:after="0" w:line="240" w:lineRule="auto"/>
        <w:ind w:firstLine="855"/>
        <w:divId w:val="4292775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производството по несъстоятелност не се прилагат правилата на Гражданския процесуален кодекс относно:</w:t>
      </w:r>
    </w:p>
    <w:p w:rsidR="005E6671" w:rsidRDefault="00237F4C">
      <w:pPr>
        <w:spacing w:after="0" w:line="240" w:lineRule="auto"/>
        <w:ind w:firstLine="855"/>
        <w:divId w:val="1101804956"/>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спиране на производството по съгласие на страните;</w:t>
      </w:r>
    </w:p>
    <w:p w:rsidR="005E6671" w:rsidRDefault="00237F4C">
      <w:pPr>
        <w:spacing w:after="0" w:line="240" w:lineRule="auto"/>
        <w:ind w:firstLine="855"/>
        <w:divId w:val="1196968172"/>
        <w:rPr>
          <w:rFonts w:ascii="Times New Roman" w:eastAsia="Times New Roman" w:hAnsi="Times New Roman" w:cs="Times New Roman"/>
          <w:sz w:val="24"/>
          <w:szCs w:val="24"/>
        </w:rPr>
      </w:pPr>
      <w:r>
        <w:rPr>
          <w:rFonts w:ascii="Times New Roman" w:eastAsia="Times New Roman" w:hAnsi="Times New Roman" w:cs="Times New Roman"/>
          <w:sz w:val="24"/>
          <w:szCs w:val="24"/>
        </w:rPr>
        <w:t>2. оттегляне на молбата на кредитор за откриване на производство по несъстоятелност или отказ от нея, след като е постановено решение по чл. 630, ал. 1 и 2 или по чл. 632;</w:t>
      </w:r>
    </w:p>
    <w:p w:rsidR="005E6671" w:rsidRDefault="00237F4C">
      <w:pPr>
        <w:spacing w:after="0" w:line="240" w:lineRule="auto"/>
        <w:ind w:firstLine="855"/>
        <w:divId w:val="528419743"/>
        <w:rPr>
          <w:rFonts w:ascii="Times New Roman" w:eastAsia="Times New Roman" w:hAnsi="Times New Roman" w:cs="Times New Roman"/>
          <w:sz w:val="24"/>
          <w:szCs w:val="24"/>
        </w:rPr>
      </w:pPr>
      <w:r>
        <w:rPr>
          <w:rFonts w:ascii="Times New Roman" w:eastAsia="Times New Roman" w:hAnsi="Times New Roman" w:cs="Times New Roman"/>
          <w:sz w:val="24"/>
          <w:szCs w:val="24"/>
        </w:rPr>
        <w:t>3. оттегляне или отказ от иск, предявен от синдик или кредитор по чл. 645, ал. 3, чл. 646 или чл. 647.</w:t>
      </w:r>
    </w:p>
    <w:p w:rsidR="005E6671" w:rsidRDefault="005E6671">
      <w:pPr>
        <w:spacing w:after="0" w:line="240" w:lineRule="auto"/>
        <w:ind w:firstLine="855"/>
        <w:divId w:val="176645766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ВПИСВАНЕ И ОБЯВЯВАНЕ (ЗАГЛ. ИЗМ. - ДВ, БР. 38 ОТ 2006 Г.)</w:t>
      </w:r>
    </w:p>
    <w:p w:rsidR="005E6671" w:rsidRDefault="00237F4C">
      <w:pPr>
        <w:spacing w:before="100" w:beforeAutospacing="1" w:after="100" w:afterAutospacing="1" w:line="240" w:lineRule="auto"/>
        <w:ind w:firstLine="855"/>
        <w:divId w:val="1234775566"/>
        <w:rPr>
          <w:rFonts w:ascii="Times New Roman" w:hAnsi="Times New Roman" w:cs="Times New Roman"/>
          <w:b/>
          <w:bCs/>
          <w:sz w:val="24"/>
          <w:szCs w:val="24"/>
        </w:rPr>
      </w:pPr>
      <w:r>
        <w:rPr>
          <w:rFonts w:ascii="Times New Roman" w:hAnsi="Times New Roman" w:cs="Times New Roman"/>
          <w:b/>
          <w:bCs/>
          <w:sz w:val="24"/>
          <w:szCs w:val="24"/>
        </w:rPr>
        <w:t>ВПИСВАНЕ НА СЪДЕБНИ РЕШЕНИЯ (ЗАГЛ. ИЗМ. - ДВ, БР. 38 ОТ 2006 Г.)</w:t>
      </w:r>
    </w:p>
    <w:p w:rsidR="005E6671" w:rsidRDefault="00237F4C">
      <w:pPr>
        <w:spacing w:after="0" w:line="240" w:lineRule="auto"/>
        <w:ind w:firstLine="855"/>
        <w:divId w:val="601962742"/>
        <w:rPr>
          <w:rFonts w:ascii="Times New Roman" w:eastAsia="Times New Roman" w:hAnsi="Times New Roman" w:cs="Times New Roman"/>
          <w:sz w:val="24"/>
          <w:szCs w:val="24"/>
        </w:rPr>
      </w:pPr>
      <w:r>
        <w:rPr>
          <w:rFonts w:ascii="Times New Roman" w:eastAsia="Times New Roman" w:hAnsi="Times New Roman" w:cs="Times New Roman"/>
          <w:sz w:val="24"/>
          <w:szCs w:val="24"/>
        </w:rPr>
        <w:t>Чл. 622. (Доп. - ДВ, бр. 70 от 1998 г., доп. - ДВ, бр. 84 от 2000 г., изм. - ДВ, бр. 38 от 2006 г.) Решенията на съда по чл. 272а, ал. 1, чл. 630, 632, 641, чл. 705, ал. 2, чл. 707, чл. 709, ал. 1, чл. 710, чл. 713, ал. 2, чл. 735, 740, чл. 744, ал. 1 и чл. 755 се вписват в търговския регистър.</w:t>
      </w:r>
    </w:p>
    <w:p w:rsidR="005E6671" w:rsidRDefault="005E6671">
      <w:pPr>
        <w:spacing w:after="0" w:line="240" w:lineRule="auto"/>
        <w:ind w:firstLine="855"/>
        <w:divId w:val="12347755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10726374"/>
        <w:rPr>
          <w:rFonts w:ascii="Times New Roman" w:hAnsi="Times New Roman" w:cs="Times New Roman"/>
          <w:b/>
          <w:bCs/>
          <w:sz w:val="24"/>
          <w:szCs w:val="24"/>
        </w:rPr>
      </w:pPr>
      <w:r>
        <w:rPr>
          <w:rFonts w:ascii="Times New Roman" w:hAnsi="Times New Roman" w:cs="Times New Roman"/>
          <w:b/>
          <w:bCs/>
          <w:sz w:val="24"/>
          <w:szCs w:val="24"/>
        </w:rPr>
        <w:t>ВПИСВАНЕ НА ДАННИ ЗА СИНДИКА И НАДЗОРНИЯ ОРГАН (ЗАГЛ. ИЗМ. - ДВ, БР. 38 ОТ 2006 Г.)</w:t>
      </w:r>
    </w:p>
    <w:p w:rsidR="005E6671" w:rsidRDefault="00237F4C">
      <w:pPr>
        <w:spacing w:after="0" w:line="240" w:lineRule="auto"/>
        <w:ind w:firstLine="855"/>
        <w:divId w:val="1574310840"/>
        <w:rPr>
          <w:rFonts w:ascii="Times New Roman" w:eastAsia="Times New Roman" w:hAnsi="Times New Roman" w:cs="Times New Roman"/>
          <w:sz w:val="24"/>
          <w:szCs w:val="24"/>
        </w:rPr>
      </w:pPr>
      <w:r>
        <w:rPr>
          <w:rFonts w:ascii="Times New Roman" w:eastAsia="Times New Roman" w:hAnsi="Times New Roman" w:cs="Times New Roman"/>
          <w:sz w:val="24"/>
          <w:szCs w:val="24"/>
        </w:rPr>
        <w:t>Чл. 623. (Изм. - ДВ, бр. 38 от 2006 г.) (1) Името, телефонът, адресът и електронният адрес на назначения синдик или временен синдик, а в случаите по чл. 707, ал. 1 - на назначените членове на надзорния орган, се вписват в търговския регистър.</w:t>
      </w:r>
    </w:p>
    <w:p w:rsidR="005E6671" w:rsidRDefault="005E6671">
      <w:pPr>
        <w:spacing w:after="0" w:line="240" w:lineRule="auto"/>
        <w:ind w:firstLine="855"/>
        <w:divId w:val="1210726374"/>
        <w:rPr>
          <w:rFonts w:ascii="Times New Roman" w:eastAsia="Times New Roman" w:hAnsi="Times New Roman" w:cs="Times New Roman"/>
          <w:sz w:val="24"/>
          <w:szCs w:val="24"/>
        </w:rPr>
      </w:pPr>
    </w:p>
    <w:p w:rsidR="005E6671" w:rsidRDefault="00237F4C">
      <w:pPr>
        <w:spacing w:after="0" w:line="240" w:lineRule="auto"/>
        <w:ind w:firstLine="855"/>
        <w:divId w:val="302739973"/>
        <w:rPr>
          <w:rFonts w:ascii="Times New Roman" w:eastAsia="Times New Roman" w:hAnsi="Times New Roman" w:cs="Times New Roman"/>
          <w:sz w:val="24"/>
          <w:szCs w:val="24"/>
        </w:rPr>
      </w:pPr>
      <w:r>
        <w:rPr>
          <w:rFonts w:ascii="Times New Roman" w:eastAsia="Times New Roman" w:hAnsi="Times New Roman" w:cs="Times New Roman"/>
          <w:sz w:val="24"/>
          <w:szCs w:val="24"/>
        </w:rPr>
        <w:t>(2) В търговския регистър се вписват и промените в обстоятелствата по ал. 1.</w:t>
      </w:r>
    </w:p>
    <w:p w:rsidR="005E6671" w:rsidRDefault="005E6671">
      <w:pPr>
        <w:spacing w:after="240" w:line="240" w:lineRule="auto"/>
        <w:ind w:firstLine="855"/>
        <w:divId w:val="12107263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1986449"/>
        <w:rPr>
          <w:rFonts w:ascii="Times New Roman" w:hAnsi="Times New Roman" w:cs="Times New Roman"/>
          <w:b/>
          <w:bCs/>
          <w:sz w:val="24"/>
          <w:szCs w:val="24"/>
        </w:rPr>
      </w:pPr>
      <w:r>
        <w:rPr>
          <w:rFonts w:ascii="Times New Roman" w:hAnsi="Times New Roman" w:cs="Times New Roman"/>
          <w:b/>
          <w:bCs/>
          <w:sz w:val="24"/>
          <w:szCs w:val="24"/>
        </w:rPr>
        <w:t>ИЗПРАЩАНЕ НА СЪДЕБНИТЕ АКТОВЕ ЗА ВПИСВАНЕ (ЗАГЛ. ИЗМ. - ДВ, БР. 38 ОТ 2006 Г.)</w:t>
      </w:r>
    </w:p>
    <w:p w:rsidR="005E6671" w:rsidRDefault="00237F4C">
      <w:pPr>
        <w:spacing w:after="0" w:line="240" w:lineRule="auto"/>
        <w:ind w:firstLine="855"/>
        <w:divId w:val="229537802"/>
        <w:rPr>
          <w:rFonts w:ascii="Times New Roman" w:eastAsia="Times New Roman" w:hAnsi="Times New Roman" w:cs="Times New Roman"/>
          <w:sz w:val="24"/>
          <w:szCs w:val="24"/>
        </w:rPr>
      </w:pPr>
      <w:r>
        <w:rPr>
          <w:rFonts w:ascii="Times New Roman" w:eastAsia="Times New Roman" w:hAnsi="Times New Roman" w:cs="Times New Roman"/>
          <w:sz w:val="24"/>
          <w:szCs w:val="24"/>
        </w:rPr>
        <w:t>Чл. 624. (Изм. - ДВ, бр. 70 от 1998 г., изм. - ДВ, бр. 38 от 2006 г.) Съдът е длъжен да изпрати за вписване в търговския регистър препис от съдебните актове по чл. 622 и 623 в деня на постановяването им или най-късно на следващия работен ден.</w:t>
      </w:r>
    </w:p>
    <w:p w:rsidR="005E6671" w:rsidRDefault="005E6671">
      <w:pPr>
        <w:spacing w:after="0" w:line="240" w:lineRule="auto"/>
        <w:ind w:firstLine="855"/>
        <w:divId w:val="97198644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девета.</w:t>
      </w:r>
      <w:r>
        <w:rPr>
          <w:rFonts w:ascii="Times New Roman" w:hAnsi="Times New Roman" w:cs="Times New Roman"/>
          <w:b/>
          <w:bCs/>
          <w:sz w:val="24"/>
          <w:szCs w:val="24"/>
        </w:rPr>
        <w:br/>
        <w:t>ОТКРИВАНЕ НА ПРОИЗВОДСТВО ПО НЕСЪСТОЯТЕЛНОСТ (ПРЕДИШНА ГЛАВА ТРИДЕСЕТ И ПЕТА - ДВ, БР. 83 ОТ 1996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НАЧАЛО НА ПРОИЗВОДСТВОТО</w:t>
      </w:r>
    </w:p>
    <w:p w:rsidR="005E6671" w:rsidRDefault="00237F4C">
      <w:pPr>
        <w:spacing w:before="100" w:beforeAutospacing="1" w:after="100" w:afterAutospacing="1" w:line="240" w:lineRule="auto"/>
        <w:ind w:firstLine="855"/>
        <w:divId w:val="2128890364"/>
        <w:rPr>
          <w:rFonts w:ascii="Times New Roman" w:hAnsi="Times New Roman" w:cs="Times New Roman"/>
          <w:b/>
          <w:bCs/>
          <w:sz w:val="24"/>
          <w:szCs w:val="24"/>
        </w:rPr>
      </w:pPr>
      <w:r>
        <w:rPr>
          <w:rFonts w:ascii="Times New Roman" w:hAnsi="Times New Roman" w:cs="Times New Roman"/>
          <w:b/>
          <w:bCs/>
          <w:sz w:val="24"/>
          <w:szCs w:val="24"/>
        </w:rPr>
        <w:lastRenderedPageBreak/>
        <w:t>ОТКРИВАНЕ НА ПРОИЗВОДСТВОТО</w:t>
      </w:r>
    </w:p>
    <w:p w:rsidR="005E6671" w:rsidRDefault="00237F4C">
      <w:pPr>
        <w:spacing w:after="0" w:line="240" w:lineRule="auto"/>
        <w:ind w:firstLine="855"/>
        <w:divId w:val="2114861103"/>
        <w:rPr>
          <w:rFonts w:ascii="Times New Roman" w:eastAsia="Times New Roman" w:hAnsi="Times New Roman" w:cs="Times New Roman"/>
          <w:sz w:val="24"/>
          <w:szCs w:val="24"/>
        </w:rPr>
      </w:pPr>
      <w:r>
        <w:rPr>
          <w:rFonts w:ascii="Times New Roman" w:eastAsia="Times New Roman" w:hAnsi="Times New Roman" w:cs="Times New Roman"/>
          <w:sz w:val="24"/>
          <w:szCs w:val="24"/>
        </w:rPr>
        <w:t>Чл. 625. (Доп. - ДВ, бр. 70 от 1998 г., изм. - ДВ, бр. 84 от 2000 г., изм. и доп. - ДВ, бр. 58 от 2003 г., доп. - ДВ, бр. 38 от 2006 г., изм. - ДВ, бр. 12 от 2009 г., в сила от 01.01.2010 г., изм. и доп. - ДВ, бр. 102 от 2017 г., в сила от 31.03.2018 г.) Производство по несъстоятелност се открива по подадена до съда писмена молба от длъжника, съответно от ликвидатора или от кредитор на длъжника по търговска сделка, от Националната агенция за приходите за публичноправно задължение към държавата или общините, свързано с търговската дейност на длъжника или задължение по частно държавно вземане, както и от Изпълнителната агенция "Главна инспекция по труда" при изискуеми и неизпълнени за повече от два месеца задължения за трудови възнаграждения към най-малко една трета от работниците и служителите на търговеца.</w:t>
      </w:r>
    </w:p>
    <w:p w:rsidR="005E6671" w:rsidRDefault="005E6671">
      <w:pPr>
        <w:spacing w:after="0" w:line="240" w:lineRule="auto"/>
        <w:ind w:firstLine="855"/>
        <w:divId w:val="21288903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8179195"/>
        <w:rPr>
          <w:rFonts w:ascii="Times New Roman" w:hAnsi="Times New Roman" w:cs="Times New Roman"/>
          <w:b/>
          <w:bCs/>
          <w:sz w:val="24"/>
          <w:szCs w:val="24"/>
        </w:rPr>
      </w:pPr>
      <w:r>
        <w:rPr>
          <w:rFonts w:ascii="Times New Roman" w:hAnsi="Times New Roman" w:cs="Times New Roman"/>
          <w:b/>
          <w:bCs/>
          <w:sz w:val="24"/>
          <w:szCs w:val="24"/>
        </w:rPr>
        <w:t>ЗАДЪЛЖЕНИЕ ЗА ЗАЯВЯВАНЕ</w:t>
      </w:r>
    </w:p>
    <w:p w:rsidR="005E6671" w:rsidRDefault="00237F4C">
      <w:pPr>
        <w:spacing w:after="0" w:line="240" w:lineRule="auto"/>
        <w:ind w:firstLine="855"/>
        <w:divId w:val="1525246147"/>
        <w:rPr>
          <w:rFonts w:ascii="Times New Roman" w:eastAsia="Times New Roman" w:hAnsi="Times New Roman" w:cs="Times New Roman"/>
          <w:sz w:val="24"/>
          <w:szCs w:val="24"/>
        </w:rPr>
      </w:pPr>
      <w:r>
        <w:rPr>
          <w:rFonts w:ascii="Times New Roman" w:eastAsia="Times New Roman" w:hAnsi="Times New Roman" w:cs="Times New Roman"/>
          <w:sz w:val="24"/>
          <w:szCs w:val="24"/>
        </w:rPr>
        <w:t>Чл. 626. (1) (Доп. - ДВ, бр. 84 от 2000 г., изм. - ДВ, бр. 38 от 2006 г.) Длъжник, който стане неплатежоспособен или свръхзадължен, е длъжен в 30-дневен срок да поиска откриване на производство по несъстоятелност.</w:t>
      </w:r>
    </w:p>
    <w:p w:rsidR="005E6671" w:rsidRDefault="005E6671">
      <w:pPr>
        <w:spacing w:after="0" w:line="240" w:lineRule="auto"/>
        <w:ind w:firstLine="855"/>
        <w:divId w:val="168179195"/>
        <w:rPr>
          <w:rFonts w:ascii="Times New Roman" w:eastAsia="Times New Roman" w:hAnsi="Times New Roman" w:cs="Times New Roman"/>
          <w:sz w:val="24"/>
          <w:szCs w:val="24"/>
        </w:rPr>
      </w:pPr>
    </w:p>
    <w:p w:rsidR="005E6671" w:rsidRDefault="00237F4C">
      <w:pPr>
        <w:spacing w:after="0" w:line="240" w:lineRule="auto"/>
        <w:ind w:firstLine="855"/>
        <w:divId w:val="48008079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84 от 2000 г., изм. - ДВ, бр. 38 от 2006 г.) Молбата по ал. 1 се подава от длъжника, негов наследник, орган на управление или представител, съответно ликвидатор, на търговско дружество или неограничено отговорен съдружник.</w:t>
      </w:r>
    </w:p>
    <w:p w:rsidR="005E6671" w:rsidRDefault="005E6671">
      <w:pPr>
        <w:spacing w:after="0" w:line="240" w:lineRule="auto"/>
        <w:ind w:firstLine="855"/>
        <w:divId w:val="168179195"/>
        <w:rPr>
          <w:rFonts w:ascii="Times New Roman" w:eastAsia="Times New Roman" w:hAnsi="Times New Roman" w:cs="Times New Roman"/>
          <w:sz w:val="24"/>
          <w:szCs w:val="24"/>
        </w:rPr>
      </w:pPr>
    </w:p>
    <w:p w:rsidR="005E6671" w:rsidRDefault="00237F4C">
      <w:pPr>
        <w:spacing w:after="0" w:line="240" w:lineRule="auto"/>
        <w:ind w:firstLine="855"/>
        <w:divId w:val="7110803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Прокуристът е длъжен в 7-дневен срок да уведоми писмено търговеца за неплатежоспособността.</w:t>
      </w:r>
    </w:p>
    <w:p w:rsidR="005E6671" w:rsidRDefault="005E6671">
      <w:pPr>
        <w:spacing w:after="0" w:line="240" w:lineRule="auto"/>
        <w:ind w:firstLine="855"/>
        <w:divId w:val="168179195"/>
        <w:rPr>
          <w:rFonts w:ascii="Times New Roman" w:eastAsia="Times New Roman" w:hAnsi="Times New Roman" w:cs="Times New Roman"/>
          <w:sz w:val="24"/>
          <w:szCs w:val="24"/>
        </w:rPr>
      </w:pPr>
    </w:p>
    <w:p w:rsidR="005E6671" w:rsidRDefault="00237F4C">
      <w:pPr>
        <w:spacing w:after="0" w:line="240" w:lineRule="auto"/>
        <w:ind w:firstLine="855"/>
        <w:divId w:val="2421173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молбата се подава от пълномощник, се изисква изрично пълномощно.</w:t>
      </w:r>
    </w:p>
    <w:p w:rsidR="005E6671" w:rsidRDefault="005E6671">
      <w:pPr>
        <w:spacing w:after="240" w:line="240" w:lineRule="auto"/>
        <w:ind w:firstLine="855"/>
        <w:divId w:val="16817919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39798575"/>
        <w:rPr>
          <w:rFonts w:ascii="Times New Roman" w:hAnsi="Times New Roman" w:cs="Times New Roman"/>
          <w:b/>
          <w:bCs/>
          <w:sz w:val="24"/>
          <w:szCs w:val="24"/>
        </w:rPr>
      </w:pPr>
      <w:r>
        <w:rPr>
          <w:rFonts w:ascii="Times New Roman" w:hAnsi="Times New Roman" w:cs="Times New Roman"/>
          <w:b/>
          <w:bCs/>
          <w:sz w:val="24"/>
          <w:szCs w:val="24"/>
        </w:rPr>
        <w:t>ОТГОВОРНОСТ</w:t>
      </w:r>
    </w:p>
    <w:p w:rsidR="005E6671" w:rsidRDefault="00237F4C">
      <w:pPr>
        <w:spacing w:after="0" w:line="240" w:lineRule="auto"/>
        <w:ind w:firstLine="855"/>
        <w:divId w:val="1666008358"/>
        <w:rPr>
          <w:rFonts w:ascii="Times New Roman" w:eastAsia="Times New Roman" w:hAnsi="Times New Roman" w:cs="Times New Roman"/>
          <w:sz w:val="24"/>
          <w:szCs w:val="24"/>
        </w:rPr>
      </w:pPr>
      <w:r>
        <w:rPr>
          <w:rFonts w:ascii="Times New Roman" w:eastAsia="Times New Roman" w:hAnsi="Times New Roman" w:cs="Times New Roman"/>
          <w:sz w:val="24"/>
          <w:szCs w:val="24"/>
        </w:rPr>
        <w:t>Чл. 627. При неизпълнение на задължението за заявяване лицата по чл. 626, ал. 2 отговарят солидарно пред кредиторите за вредите, причинени от забавата.</w:t>
      </w:r>
    </w:p>
    <w:p w:rsidR="005E6671" w:rsidRDefault="005E6671">
      <w:pPr>
        <w:spacing w:after="0" w:line="240" w:lineRule="auto"/>
        <w:ind w:firstLine="855"/>
        <w:divId w:val="16397985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68993466"/>
        <w:rPr>
          <w:rFonts w:ascii="Times New Roman" w:hAnsi="Times New Roman" w:cs="Times New Roman"/>
          <w:b/>
          <w:bCs/>
          <w:sz w:val="24"/>
          <w:szCs w:val="24"/>
        </w:rPr>
      </w:pPr>
      <w:r>
        <w:rPr>
          <w:rFonts w:ascii="Times New Roman" w:hAnsi="Times New Roman" w:cs="Times New Roman"/>
          <w:b/>
          <w:bCs/>
          <w:sz w:val="24"/>
          <w:szCs w:val="24"/>
        </w:rPr>
        <w:t>ПРИЛОЖЕНИЯ КЪМ МОЛБАТА</w:t>
      </w:r>
    </w:p>
    <w:p w:rsidR="005E6671" w:rsidRDefault="00237F4C">
      <w:pPr>
        <w:spacing w:after="0" w:line="240" w:lineRule="auto"/>
        <w:ind w:firstLine="855"/>
        <w:divId w:val="1477181689"/>
        <w:rPr>
          <w:rFonts w:ascii="Times New Roman" w:eastAsia="Times New Roman" w:hAnsi="Times New Roman" w:cs="Times New Roman"/>
          <w:sz w:val="24"/>
          <w:szCs w:val="24"/>
        </w:rPr>
      </w:pPr>
      <w:r>
        <w:rPr>
          <w:rFonts w:ascii="Times New Roman" w:eastAsia="Times New Roman" w:hAnsi="Times New Roman" w:cs="Times New Roman"/>
          <w:sz w:val="24"/>
          <w:szCs w:val="24"/>
        </w:rPr>
        <w:t>Чл. 628. (1) (Доп. - ДВ, бр. 84 от 2000 г.) Към молбата си длъжникът, съответно ликвидаторът прилага:</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137720083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66 от 2005 г., изм. - ДВ, бр. 67 от 2008 г.) препис от последния заверен от регистриран одитор годишен финансов отчет и баланс към датата на подаване на молбата, ако законът задължава търговецът да ги съставя;</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2032098375"/>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 и оценка на активите и пасивите към датата на подаване на молбата;</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6274676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списък на кредиторите с посочване на адресите, вида, размера и обезпеченията на вземанията им;</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803082436"/>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 на личното имущество и имуществото съпружеска имуществена общност - за едноличния търговец и неограничено отговорния съдружник.</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118975361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2017 г., в сила от 31.03.2018 г.) С молбата си кредиторът или Изпълнителната агенция "Главна инспекция по труда" представя писмените и посочва останалите си доказателства за неплатежоспособността на длъжника.</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5262735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103 от 1999 г., изм. - ДВ, бр. 105 от 2005 г., в сила от 01.01.2006 г.) Към молбата си длъжникът или кредиторът задължително прилагат доказателствата по чл. 78, ал. 2 от Данъчно-осигурителния процесуален кодекс.</w:t>
      </w:r>
    </w:p>
    <w:p w:rsidR="005E6671" w:rsidRDefault="005E6671">
      <w:pPr>
        <w:spacing w:after="0" w:line="240" w:lineRule="auto"/>
        <w:ind w:firstLine="855"/>
        <w:divId w:val="668993466"/>
        <w:rPr>
          <w:rFonts w:ascii="Times New Roman" w:eastAsia="Times New Roman" w:hAnsi="Times New Roman" w:cs="Times New Roman"/>
          <w:sz w:val="24"/>
          <w:szCs w:val="24"/>
        </w:rPr>
      </w:pPr>
    </w:p>
    <w:p w:rsidR="005E6671" w:rsidRDefault="00237F4C">
      <w:pPr>
        <w:spacing w:after="0" w:line="240" w:lineRule="auto"/>
        <w:ind w:firstLine="855"/>
        <w:divId w:val="99753797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103 от 1999 г., доп. - ДВ, бр. 84 от 2000 г.) С молбата си длъжникът или кредиторът може да предложи и план по чл. 696, както и да посочи лице, отговарящо на условията на чл. 655, ал. 2, което съдът назначава за временен синдик, ако бъде открито производство по несъстоятелност.</w:t>
      </w:r>
    </w:p>
    <w:p w:rsidR="005E6671" w:rsidRDefault="005E6671">
      <w:pPr>
        <w:spacing w:after="240" w:line="240" w:lineRule="auto"/>
        <w:ind w:firstLine="855"/>
        <w:divId w:val="6689934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008204"/>
        <w:rPr>
          <w:rFonts w:ascii="Times New Roman" w:hAnsi="Times New Roman" w:cs="Times New Roman"/>
          <w:b/>
          <w:bCs/>
          <w:sz w:val="24"/>
          <w:szCs w:val="24"/>
        </w:rPr>
      </w:pPr>
      <w:r>
        <w:rPr>
          <w:rFonts w:ascii="Times New Roman" w:hAnsi="Times New Roman" w:cs="Times New Roman"/>
          <w:b/>
          <w:bCs/>
          <w:sz w:val="24"/>
          <w:szCs w:val="24"/>
        </w:rPr>
        <w:t>ДАВНОСТ ПРИ ПОДАВАНЕ НА МОЛБАТА</w:t>
      </w:r>
    </w:p>
    <w:p w:rsidR="005E6671" w:rsidRDefault="00237F4C">
      <w:pPr>
        <w:spacing w:after="0" w:line="240" w:lineRule="auto"/>
        <w:ind w:firstLine="855"/>
        <w:divId w:val="1788767438"/>
        <w:rPr>
          <w:rFonts w:ascii="Times New Roman" w:eastAsia="Times New Roman" w:hAnsi="Times New Roman" w:cs="Times New Roman"/>
          <w:sz w:val="24"/>
          <w:szCs w:val="24"/>
        </w:rPr>
      </w:pPr>
      <w:r>
        <w:rPr>
          <w:rFonts w:ascii="Times New Roman" w:eastAsia="Times New Roman" w:hAnsi="Times New Roman" w:cs="Times New Roman"/>
          <w:sz w:val="24"/>
          <w:szCs w:val="24"/>
        </w:rPr>
        <w:t>Чл. 628а. (Нов - ДВ, бр. 38 от 2006 г.) (1) Подаването на молба за откриване на производство по несъстоятелност от кредитор прекъсва давността относно вземането, на което молителят основава молбата си по чл. 625. Давността спира да тече, докато трае производството по несъстоятелност.</w:t>
      </w:r>
    </w:p>
    <w:p w:rsidR="005E6671" w:rsidRDefault="00237F4C">
      <w:pPr>
        <w:spacing w:after="0" w:line="240" w:lineRule="auto"/>
        <w:ind w:firstLine="855"/>
        <w:divId w:val="122437187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присъединилите се кредитори по чл. 629 се прилагат правилата по ал. 1 от момента на подаване на молбата за присъединяване.</w:t>
      </w:r>
    </w:p>
    <w:p w:rsidR="005E6671" w:rsidRDefault="00237F4C">
      <w:pPr>
        <w:spacing w:after="0" w:line="240" w:lineRule="auto"/>
        <w:ind w:firstLine="855"/>
        <w:divId w:val="148249875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молбата за откриване на производство по несъстоятелност се отхвърли с влязло в сила решение, давността не се смята прекъсната. Действието на спирането на давността се запазва.</w:t>
      </w:r>
    </w:p>
    <w:p w:rsidR="005E6671" w:rsidRDefault="005E6671">
      <w:pPr>
        <w:spacing w:after="0" w:line="240" w:lineRule="auto"/>
        <w:ind w:firstLine="855"/>
        <w:divId w:val="15800820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9107202"/>
        <w:rPr>
          <w:rFonts w:ascii="Times New Roman" w:hAnsi="Times New Roman" w:cs="Times New Roman"/>
          <w:b/>
          <w:bCs/>
          <w:sz w:val="24"/>
          <w:szCs w:val="24"/>
        </w:rPr>
      </w:pPr>
      <w:r>
        <w:rPr>
          <w:rFonts w:ascii="Times New Roman" w:hAnsi="Times New Roman" w:cs="Times New Roman"/>
          <w:b/>
          <w:bCs/>
          <w:sz w:val="24"/>
          <w:szCs w:val="24"/>
        </w:rPr>
        <w:t>РАЗГЛЕЖДАНЕ НА МОЛБАТА</w:t>
      </w:r>
    </w:p>
    <w:p w:rsidR="005E6671" w:rsidRDefault="00237F4C">
      <w:pPr>
        <w:spacing w:after="0" w:line="240" w:lineRule="auto"/>
        <w:ind w:firstLine="855"/>
        <w:divId w:val="533539926"/>
        <w:rPr>
          <w:rFonts w:ascii="Times New Roman" w:eastAsia="Times New Roman" w:hAnsi="Times New Roman" w:cs="Times New Roman"/>
          <w:sz w:val="24"/>
          <w:szCs w:val="24"/>
        </w:rPr>
      </w:pPr>
      <w:r>
        <w:rPr>
          <w:rFonts w:ascii="Times New Roman" w:eastAsia="Times New Roman" w:hAnsi="Times New Roman" w:cs="Times New Roman"/>
          <w:sz w:val="24"/>
          <w:szCs w:val="24"/>
        </w:rPr>
        <w:t>Чл. 629. (1) (Изм. - ДВ, бр. 84 от 2000 г., доп. - ДВ, бр. 101 от 2010 г.) Молба за откриване на производство по несъстоятелност, подадена от длъжник, съответно от ликвидатор, се разглежда от съда незабавно в закрито заседание. Молбата се обявява в търговския регистър, като чл. 624 се прилага съответно.</w:t>
      </w:r>
    </w:p>
    <w:p w:rsidR="005E6671" w:rsidRDefault="005E6671">
      <w:pPr>
        <w:spacing w:after="0" w:line="240" w:lineRule="auto"/>
        <w:ind w:firstLine="855"/>
        <w:divId w:val="1749107202"/>
        <w:rPr>
          <w:rFonts w:ascii="Times New Roman" w:eastAsia="Times New Roman" w:hAnsi="Times New Roman" w:cs="Times New Roman"/>
          <w:sz w:val="24"/>
          <w:szCs w:val="24"/>
        </w:rPr>
      </w:pPr>
    </w:p>
    <w:p w:rsidR="005E6671" w:rsidRDefault="00237F4C">
      <w:pPr>
        <w:spacing w:after="0" w:line="240" w:lineRule="auto"/>
        <w:ind w:firstLine="855"/>
        <w:divId w:val="16956890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70 от 1998 г.) Молба за откриване на производство по несъстоятелност, подадена от кредитор, се разглежда от съда в заседание при закрити врата с призоваване на длъжника и молителя, най-късно в 14-дневен срок от подаването на молбата.</w:t>
      </w:r>
    </w:p>
    <w:p w:rsidR="005E6671" w:rsidRDefault="005E6671">
      <w:pPr>
        <w:spacing w:after="0" w:line="240" w:lineRule="auto"/>
        <w:ind w:firstLine="855"/>
        <w:divId w:val="1749107202"/>
        <w:rPr>
          <w:rFonts w:ascii="Times New Roman" w:eastAsia="Times New Roman" w:hAnsi="Times New Roman" w:cs="Times New Roman"/>
          <w:sz w:val="24"/>
          <w:szCs w:val="24"/>
        </w:rPr>
      </w:pPr>
    </w:p>
    <w:p w:rsidR="005E6671" w:rsidRDefault="00237F4C">
      <w:pPr>
        <w:spacing w:after="0" w:line="240" w:lineRule="auto"/>
        <w:ind w:firstLine="855"/>
        <w:divId w:val="7196695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101 от 2010 г.) Съдът спира делото по ал. 1, ако до датата на постановяване на решение по него кредитор подаде молба за откриване на производство по несъстоятелност.</w:t>
      </w:r>
    </w:p>
    <w:p w:rsidR="005E6671" w:rsidRDefault="005E6671">
      <w:pPr>
        <w:spacing w:after="0" w:line="240" w:lineRule="auto"/>
        <w:ind w:firstLine="855"/>
        <w:divId w:val="1749107202"/>
        <w:rPr>
          <w:rFonts w:ascii="Times New Roman" w:eastAsia="Times New Roman" w:hAnsi="Times New Roman" w:cs="Times New Roman"/>
          <w:sz w:val="24"/>
          <w:szCs w:val="24"/>
        </w:rPr>
      </w:pPr>
    </w:p>
    <w:p w:rsidR="005E6671" w:rsidRDefault="00237F4C">
      <w:pPr>
        <w:spacing w:after="0" w:line="240" w:lineRule="auto"/>
        <w:ind w:firstLine="855"/>
        <w:divId w:val="48551808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предишна ал. 3 - ДВ, бр. 101 от 2010 г.) До приключване на първото заседание по делото, образувано по молба на кредитор, в производството могат да се присъединяват други кредитори, да се правят възражения и да се представят писмени доказателства.</w:t>
      </w:r>
    </w:p>
    <w:p w:rsidR="005E6671" w:rsidRDefault="005E6671">
      <w:pPr>
        <w:spacing w:after="0" w:line="240" w:lineRule="auto"/>
        <w:ind w:firstLine="855"/>
        <w:divId w:val="1749107202"/>
        <w:rPr>
          <w:rFonts w:ascii="Times New Roman" w:eastAsia="Times New Roman" w:hAnsi="Times New Roman" w:cs="Times New Roman"/>
          <w:sz w:val="24"/>
          <w:szCs w:val="24"/>
        </w:rPr>
      </w:pPr>
    </w:p>
    <w:p w:rsidR="005E6671" w:rsidRDefault="00237F4C">
      <w:pPr>
        <w:spacing w:after="0" w:line="240" w:lineRule="auto"/>
        <w:ind w:firstLine="855"/>
        <w:divId w:val="33530251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103 от 1999 г., предишна ал. 4 - ДВ, бр. 101 от 2010 г.) Съдът трябва да приложи правилата на предходните алинеи, ако подадената молба за откриване на производство по несъстоятелност отговаря на всички изисквания на чл. 628.</w:t>
      </w:r>
    </w:p>
    <w:p w:rsidR="005E6671" w:rsidRDefault="005E6671">
      <w:pPr>
        <w:spacing w:after="0" w:line="240" w:lineRule="auto"/>
        <w:ind w:firstLine="855"/>
        <w:divId w:val="1749107202"/>
        <w:rPr>
          <w:rFonts w:ascii="Times New Roman" w:eastAsia="Times New Roman" w:hAnsi="Times New Roman" w:cs="Times New Roman"/>
          <w:sz w:val="24"/>
          <w:szCs w:val="24"/>
        </w:rPr>
      </w:pPr>
    </w:p>
    <w:p w:rsidR="005E6671" w:rsidRDefault="00237F4C">
      <w:pPr>
        <w:spacing w:after="0" w:line="240" w:lineRule="auto"/>
        <w:ind w:firstLine="855"/>
        <w:divId w:val="96747115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84 от 2000 г., предишна ал. 5 - ДВ, бр. 101 от 2010 г.) Съдът образува делото в деня на подаването на молбата и обявява делото за решаване най-късно в тримесечен срок от образуването му.</w:t>
      </w:r>
    </w:p>
    <w:p w:rsidR="005E6671" w:rsidRDefault="005E6671">
      <w:pPr>
        <w:spacing w:after="240" w:line="240" w:lineRule="auto"/>
        <w:ind w:firstLine="855"/>
        <w:divId w:val="17491072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97192689"/>
        <w:rPr>
          <w:rFonts w:ascii="Times New Roman" w:hAnsi="Times New Roman" w:cs="Times New Roman"/>
          <w:b/>
          <w:bCs/>
          <w:sz w:val="24"/>
          <w:szCs w:val="24"/>
        </w:rPr>
      </w:pPr>
      <w:r>
        <w:rPr>
          <w:rFonts w:ascii="Times New Roman" w:hAnsi="Times New Roman" w:cs="Times New Roman"/>
          <w:b/>
          <w:bCs/>
          <w:sz w:val="24"/>
          <w:szCs w:val="24"/>
        </w:rPr>
        <w:t>ПРЕДВАРИТЕЛНИ И ОБЕЗПЕЧИТЕЛНИ МЕРКИ</w:t>
      </w:r>
    </w:p>
    <w:p w:rsidR="005E6671" w:rsidRDefault="00237F4C">
      <w:pPr>
        <w:spacing w:after="0" w:line="240" w:lineRule="auto"/>
        <w:ind w:firstLine="855"/>
        <w:divId w:val="1410926993"/>
        <w:rPr>
          <w:rFonts w:ascii="Times New Roman" w:eastAsia="Times New Roman" w:hAnsi="Times New Roman" w:cs="Times New Roman"/>
          <w:sz w:val="24"/>
          <w:szCs w:val="24"/>
        </w:rPr>
      </w:pPr>
      <w:r>
        <w:rPr>
          <w:rFonts w:ascii="Times New Roman" w:eastAsia="Times New Roman" w:hAnsi="Times New Roman" w:cs="Times New Roman"/>
          <w:sz w:val="24"/>
          <w:szCs w:val="24"/>
        </w:rPr>
        <w:t>Чл. 629а. (Нов - ДВ, бр. 70 от 1998 г.) (1) (Доп. - ДВ, бр. 38 от 2006 г.) Преди да постанови решението си по молбата за откриване на производство по несъстоятелност, ако това се налага за запазване имуществото на длъжника, по искане на кредитор или служебно съдът по несъстоятелността може:</w:t>
      </w:r>
    </w:p>
    <w:p w:rsidR="005E6671" w:rsidRDefault="00237F4C">
      <w:pPr>
        <w:spacing w:after="0" w:line="240" w:lineRule="auto"/>
        <w:ind w:firstLine="855"/>
        <w:divId w:val="26781255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назначи предварително временен синдик, който има правомощията по чл. 635, ал. 1;</w:t>
      </w:r>
    </w:p>
    <w:p w:rsidR="005E6671" w:rsidRDefault="00237F4C">
      <w:pPr>
        <w:spacing w:after="0" w:line="240" w:lineRule="auto"/>
        <w:ind w:firstLine="855"/>
        <w:divId w:val="401758326"/>
        <w:rPr>
          <w:rFonts w:ascii="Times New Roman" w:eastAsia="Times New Roman" w:hAnsi="Times New Roman" w:cs="Times New Roman"/>
          <w:sz w:val="24"/>
          <w:szCs w:val="24"/>
        </w:rPr>
      </w:pPr>
      <w:r>
        <w:rPr>
          <w:rFonts w:ascii="Times New Roman" w:eastAsia="Times New Roman" w:hAnsi="Times New Roman" w:cs="Times New Roman"/>
          <w:sz w:val="24"/>
          <w:szCs w:val="24"/>
        </w:rPr>
        <w:t>2. да допусне мерките по чл. 630, ал. 1, т. 4;</w:t>
      </w:r>
    </w:p>
    <w:p w:rsidR="005E6671" w:rsidRDefault="00237F4C">
      <w:pPr>
        <w:spacing w:after="0" w:line="240" w:lineRule="auto"/>
        <w:ind w:firstLine="855"/>
        <w:divId w:val="15360449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2009 г., в сила от 01.01.2010 г.) да постанови спиране на изпълнителните дела срещу имуществото на длъжника, с изключение на изпълнителните дела, образувани по Данъчно-осигурителния процесуален кодекс;</w:t>
      </w:r>
    </w:p>
    <w:p w:rsidR="005E6671" w:rsidRDefault="00237F4C">
      <w:pPr>
        <w:spacing w:after="0" w:line="240" w:lineRule="auto"/>
        <w:ind w:firstLine="855"/>
        <w:divId w:val="522399758"/>
        <w:rPr>
          <w:rFonts w:ascii="Times New Roman" w:eastAsia="Times New Roman" w:hAnsi="Times New Roman" w:cs="Times New Roman"/>
          <w:sz w:val="24"/>
          <w:szCs w:val="24"/>
        </w:rPr>
      </w:pPr>
      <w:r>
        <w:rPr>
          <w:rFonts w:ascii="Times New Roman" w:eastAsia="Times New Roman" w:hAnsi="Times New Roman" w:cs="Times New Roman"/>
          <w:sz w:val="24"/>
          <w:szCs w:val="24"/>
        </w:rPr>
        <w:t>4. да допусне предвидените в чл. 642 мерки;</w:t>
      </w:r>
    </w:p>
    <w:p w:rsidR="005E6671" w:rsidRDefault="00237F4C">
      <w:pPr>
        <w:spacing w:after="0" w:line="240" w:lineRule="auto"/>
        <w:ind w:firstLine="855"/>
        <w:divId w:val="323320807"/>
        <w:rPr>
          <w:rFonts w:ascii="Times New Roman" w:eastAsia="Times New Roman" w:hAnsi="Times New Roman" w:cs="Times New Roman"/>
          <w:sz w:val="24"/>
          <w:szCs w:val="24"/>
        </w:rPr>
      </w:pPr>
      <w:r>
        <w:rPr>
          <w:rFonts w:ascii="Times New Roman" w:eastAsia="Times New Roman" w:hAnsi="Times New Roman" w:cs="Times New Roman"/>
          <w:sz w:val="24"/>
          <w:szCs w:val="24"/>
        </w:rPr>
        <w:t>5. да наложи мерките, предвидени в чл. 650.</w:t>
      </w:r>
    </w:p>
    <w:p w:rsidR="005E6671" w:rsidRDefault="00237F4C">
      <w:pPr>
        <w:spacing w:after="0" w:line="240" w:lineRule="auto"/>
        <w:ind w:firstLine="855"/>
        <w:divId w:val="17575500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искането за налагане на мерките по ал. 1 е направено от кредитор, съдът ги налага:</w:t>
      </w:r>
    </w:p>
    <w:p w:rsidR="005E6671" w:rsidRDefault="00237F4C">
      <w:pPr>
        <w:spacing w:after="0" w:line="240" w:lineRule="auto"/>
        <w:ind w:firstLine="855"/>
        <w:divId w:val="286621586"/>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молбата на кредитора е подкрепена с убедителни писмени доказателства, или</w:t>
      </w:r>
    </w:p>
    <w:p w:rsidR="005E6671" w:rsidRDefault="00237F4C">
      <w:pPr>
        <w:spacing w:after="0" w:line="240" w:lineRule="auto"/>
        <w:ind w:firstLine="855"/>
        <w:divId w:val="89662999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бъде представено обезпечение в определения от съда размер за компенсиране на нанесените на длъжника вреди, в случай, че не се установи, че длъжникът е неплатежоспособен, съответно свръхзадължен.</w:t>
      </w:r>
    </w:p>
    <w:p w:rsidR="005E6671" w:rsidRDefault="00237F4C">
      <w:pPr>
        <w:spacing w:after="0" w:line="240" w:lineRule="auto"/>
        <w:ind w:firstLine="855"/>
        <w:divId w:val="1327590759"/>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задължи кредитора да представи обезпечение и в случаите по ал. 2, т. 1.</w:t>
      </w:r>
    </w:p>
    <w:p w:rsidR="005E6671" w:rsidRDefault="00237F4C">
      <w:pPr>
        <w:spacing w:after="0" w:line="240" w:lineRule="auto"/>
        <w:ind w:firstLine="855"/>
        <w:divId w:val="575242176"/>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Наложените обезпечителни мерки ползват всички кредитори на несъстоятелността.</w:t>
      </w:r>
    </w:p>
    <w:p w:rsidR="005E6671" w:rsidRDefault="00237F4C">
      <w:pPr>
        <w:spacing w:after="0" w:line="240" w:lineRule="auto"/>
        <w:ind w:firstLine="855"/>
        <w:divId w:val="87698827"/>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може да отмени наложените обезпечителни мерки, ако тяхното продължаване не е наложително с оглед на постигане целите на обезпечаването.</w:t>
      </w:r>
    </w:p>
    <w:p w:rsidR="005E6671" w:rsidRDefault="00237F4C">
      <w:pPr>
        <w:spacing w:after="0" w:line="240" w:lineRule="auto"/>
        <w:ind w:firstLine="855"/>
        <w:divId w:val="12243731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Определението за постановяване на мерките по ал. 1 се съобщава на лицето, по отношение на което са наложени, и на лицето, което е поискало налагането им. Определението подлежи на обжалване в 7-дневен срок от получаване на съобщението.</w:t>
      </w:r>
    </w:p>
    <w:p w:rsidR="005E6671" w:rsidRDefault="00237F4C">
      <w:pPr>
        <w:spacing w:after="0" w:line="240" w:lineRule="auto"/>
        <w:ind w:firstLine="855"/>
        <w:divId w:val="305624655"/>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Определението за постановяване на мерките по ал. 1 подлежи на незабавно изпълнение. Обжалването не спира изпълнението му.</w:t>
      </w:r>
    </w:p>
    <w:p w:rsidR="005E6671" w:rsidRDefault="00237F4C">
      <w:pPr>
        <w:spacing w:after="0" w:line="240" w:lineRule="auto"/>
        <w:ind w:firstLine="855"/>
        <w:divId w:val="1695842234"/>
        <w:rPr>
          <w:rFonts w:ascii="Times New Roman" w:eastAsia="Times New Roman" w:hAnsi="Times New Roman" w:cs="Times New Roman"/>
          <w:sz w:val="24"/>
          <w:szCs w:val="24"/>
        </w:rPr>
      </w:pPr>
      <w:r>
        <w:rPr>
          <w:rFonts w:ascii="Times New Roman" w:eastAsia="Times New Roman" w:hAnsi="Times New Roman" w:cs="Times New Roman"/>
          <w:sz w:val="24"/>
          <w:szCs w:val="24"/>
        </w:rPr>
        <w:t>(8) Обезпечителните мерки се смятат за отменени, когато с влязло в сила решение молбата за откриване на производството по несъстоятелност бъде отхвърлена.</w:t>
      </w:r>
    </w:p>
    <w:p w:rsidR="005E6671" w:rsidRDefault="00237F4C">
      <w:pPr>
        <w:spacing w:after="0" w:line="240" w:lineRule="auto"/>
        <w:ind w:firstLine="855"/>
        <w:divId w:val="783965510"/>
        <w:rPr>
          <w:rFonts w:ascii="Times New Roman" w:eastAsia="Times New Roman" w:hAnsi="Times New Roman" w:cs="Times New Roman"/>
          <w:sz w:val="24"/>
          <w:szCs w:val="24"/>
        </w:rPr>
      </w:pPr>
      <w:r>
        <w:rPr>
          <w:rFonts w:ascii="Times New Roman" w:eastAsia="Times New Roman" w:hAnsi="Times New Roman" w:cs="Times New Roman"/>
          <w:sz w:val="24"/>
          <w:szCs w:val="24"/>
        </w:rPr>
        <w:t>(9) Наложените обезпечителни мерки имат действие до датата на решението за откриване на производството по несъстоятелност. От тази дата действието им се заменя с действието на решението за откриване на производството по несъстоятелност, както и на мерките, постановени по реда на чл. 630, ал. 1, т. 4. Съдът може на основание чл. 630, ал. 1, т. 4 да постанови нови обезпечителни мерки, както и да продължи действието на наложените по реда на този член мерки.</w:t>
      </w:r>
    </w:p>
    <w:p w:rsidR="005E6671" w:rsidRDefault="005E6671">
      <w:pPr>
        <w:spacing w:after="0" w:line="240" w:lineRule="auto"/>
        <w:ind w:firstLine="855"/>
        <w:divId w:val="169719268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45146417"/>
        <w:rPr>
          <w:rFonts w:ascii="Times New Roman" w:hAnsi="Times New Roman" w:cs="Times New Roman"/>
          <w:b/>
          <w:bCs/>
          <w:sz w:val="24"/>
          <w:szCs w:val="24"/>
        </w:rPr>
      </w:pPr>
      <w:r>
        <w:rPr>
          <w:rFonts w:ascii="Times New Roman" w:hAnsi="Times New Roman" w:cs="Times New Roman"/>
          <w:b/>
          <w:bCs/>
          <w:sz w:val="24"/>
          <w:szCs w:val="24"/>
        </w:rPr>
        <w:t>ОТКРИВАНЕ НА ПРОИЗВОДСТВО ПО НЕСЪСТОЯТЕЛНОСТ ПРИ ЛИПСА НА ИМУЩЕСТВО, ПОКРИВАЩО НАЧАЛНИТЕ РАЗНОСКИ</w:t>
      </w:r>
    </w:p>
    <w:p w:rsidR="005E6671" w:rsidRDefault="00237F4C">
      <w:pPr>
        <w:spacing w:after="0" w:line="240" w:lineRule="auto"/>
        <w:ind w:firstLine="855"/>
        <w:divId w:val="689527830"/>
        <w:rPr>
          <w:rFonts w:ascii="Times New Roman" w:eastAsia="Times New Roman" w:hAnsi="Times New Roman" w:cs="Times New Roman"/>
          <w:sz w:val="24"/>
          <w:szCs w:val="24"/>
        </w:rPr>
      </w:pPr>
      <w:r>
        <w:rPr>
          <w:rFonts w:ascii="Times New Roman" w:eastAsia="Times New Roman" w:hAnsi="Times New Roman" w:cs="Times New Roman"/>
          <w:sz w:val="24"/>
          <w:szCs w:val="24"/>
        </w:rPr>
        <w:t>Чл. 629б. (Нов - ДВ, бр. 38 от 2006 г.) (1) Когато наличното имущество на длъжника не е достатъчно за покриване на началните разноски, съдът определя сумата, която трябва да бъде предплатена в даден от него срок от лицата по чл. 625 или от друг кредитор, за да бъде открито производство по несъстоятелност. Определението на съда не подлежи на обжалване и на принудително изпълнение, но в него се указват последиците по чл. 632, ал. 1, в случай че сумата не бъде предплатена в срок.</w:t>
      </w:r>
    </w:p>
    <w:p w:rsidR="005E6671" w:rsidRDefault="00237F4C">
      <w:pPr>
        <w:spacing w:after="0" w:line="240" w:lineRule="auto"/>
        <w:ind w:firstLine="855"/>
        <w:divId w:val="1839420577"/>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Началните разноски се определят от съда в зависимост от текущото възнаграждение на временния синдик и очакваните разноски по несъстоятелността.</w:t>
      </w:r>
    </w:p>
    <w:p w:rsidR="005E6671" w:rsidRDefault="00237F4C">
      <w:pPr>
        <w:spacing w:after="0" w:line="240" w:lineRule="auto"/>
        <w:ind w:firstLine="855"/>
        <w:divId w:val="129178174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длъжникът е персонално дружество, съдът се произнася относно предплащането по ал. 1, след като вземе предвид и имуществото на неограничено отговорните съдружници.</w:t>
      </w:r>
    </w:p>
    <w:p w:rsidR="005E6671" w:rsidRDefault="005E6671">
      <w:pPr>
        <w:spacing w:after="0" w:line="240" w:lineRule="auto"/>
        <w:ind w:firstLine="855"/>
        <w:divId w:val="74514641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ПОСТАНОВЯВАНЕ НА РЕШЕНИЕ</w:t>
      </w:r>
    </w:p>
    <w:p w:rsidR="005E6671" w:rsidRDefault="00237F4C">
      <w:pPr>
        <w:spacing w:before="100" w:beforeAutospacing="1" w:after="100" w:afterAutospacing="1" w:line="240" w:lineRule="auto"/>
        <w:ind w:firstLine="855"/>
        <w:divId w:val="1605309827"/>
        <w:rPr>
          <w:rFonts w:ascii="Times New Roman" w:hAnsi="Times New Roman" w:cs="Times New Roman"/>
          <w:b/>
          <w:bCs/>
          <w:sz w:val="24"/>
          <w:szCs w:val="24"/>
        </w:rPr>
      </w:pPr>
      <w:r>
        <w:rPr>
          <w:rFonts w:ascii="Times New Roman" w:hAnsi="Times New Roman" w:cs="Times New Roman"/>
          <w:b/>
          <w:bCs/>
          <w:sz w:val="24"/>
          <w:szCs w:val="24"/>
        </w:rPr>
        <w:t>РЕШЕНИЕ ЗА ОТКРИВАНЕ НА ПРОИЗВОДСТВОТО ПО НЕСЪСТОЯТЕЛНОСТ</w:t>
      </w:r>
    </w:p>
    <w:p w:rsidR="005E6671" w:rsidRDefault="00237F4C">
      <w:pPr>
        <w:spacing w:after="0" w:line="240" w:lineRule="auto"/>
        <w:ind w:firstLine="855"/>
        <w:divId w:val="965936082"/>
        <w:rPr>
          <w:rFonts w:ascii="Times New Roman" w:eastAsia="Times New Roman" w:hAnsi="Times New Roman" w:cs="Times New Roman"/>
          <w:sz w:val="24"/>
          <w:szCs w:val="24"/>
        </w:rPr>
      </w:pPr>
      <w:r>
        <w:rPr>
          <w:rFonts w:ascii="Times New Roman" w:eastAsia="Times New Roman" w:hAnsi="Times New Roman" w:cs="Times New Roman"/>
          <w:sz w:val="24"/>
          <w:szCs w:val="24"/>
        </w:rPr>
        <w:t>Чл. 630. (1) (Доп. - ДВ, бр. 70 от 1998 г.) Когато констатира неплатежоспособност, съответно свръхзадълженост, съдът с решението си:</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14459120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70 от 1998 г.) обявява неплатежоспособността, съответно свръхзадължеността и определя началната ѝ дата;</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803229191"/>
        <w:rPr>
          <w:rFonts w:ascii="Times New Roman" w:eastAsia="Times New Roman" w:hAnsi="Times New Roman" w:cs="Times New Roman"/>
          <w:sz w:val="24"/>
          <w:szCs w:val="24"/>
        </w:rPr>
      </w:pPr>
      <w:r>
        <w:rPr>
          <w:rFonts w:ascii="Times New Roman" w:eastAsia="Times New Roman" w:hAnsi="Times New Roman" w:cs="Times New Roman"/>
          <w:sz w:val="24"/>
          <w:szCs w:val="24"/>
        </w:rPr>
        <w:t>2. открива производството по несъстоятелност;</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1954745301"/>
        <w:rPr>
          <w:rFonts w:ascii="Times New Roman" w:eastAsia="Times New Roman" w:hAnsi="Times New Roman" w:cs="Times New Roman"/>
          <w:sz w:val="24"/>
          <w:szCs w:val="24"/>
        </w:rPr>
      </w:pPr>
      <w:r>
        <w:rPr>
          <w:rFonts w:ascii="Times New Roman" w:eastAsia="Times New Roman" w:hAnsi="Times New Roman" w:cs="Times New Roman"/>
          <w:sz w:val="24"/>
          <w:szCs w:val="24"/>
        </w:rPr>
        <w:t>3. назначава временен синдик;</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19867398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допуска обезпечение чрез налагане на запор, възбрана или други обезпечителни мерки;</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694308984"/>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определя датата на първото събрание на кредиторите не по-късно от един месец от постановяване на решението.</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9365266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изм. - ДВ, бр. 84 от 2000 г., доп. - ДВ, бр. 58 от 2003 г., изм. - ДВ, бр. 12 от 2009 г., в сила от 01.01.2010 г.) Когато е очевидно, че продължаването на дейността би увредило масата на несъстоятелността, съдът по искане на длъжника, съответно на ликвидатора, синдика, Националната агенция за приходите или кредитор, може да обяви длъжника в несъстоятелност и да прекрати дейността му едновременно с решението за откриване на производството по несъстоятелност или по-късно, но преди да е изтекъл срокът за предлагане на план по чл. 696.</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665868158"/>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за откриване на производство по несъстоятелност действа по отношение на всички.</w:t>
      </w:r>
    </w:p>
    <w:p w:rsidR="005E6671" w:rsidRDefault="005E6671">
      <w:pPr>
        <w:spacing w:after="0" w:line="240" w:lineRule="auto"/>
        <w:ind w:firstLine="855"/>
        <w:divId w:val="1605309827"/>
        <w:rPr>
          <w:rFonts w:ascii="Times New Roman" w:eastAsia="Times New Roman" w:hAnsi="Times New Roman" w:cs="Times New Roman"/>
          <w:sz w:val="24"/>
          <w:szCs w:val="24"/>
        </w:rPr>
      </w:pPr>
    </w:p>
    <w:p w:rsidR="005E6671" w:rsidRDefault="00237F4C">
      <w:pPr>
        <w:spacing w:after="0" w:line="240" w:lineRule="auto"/>
        <w:ind w:firstLine="855"/>
        <w:divId w:val="79325698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47 от 2009 г., в сила от 23.06.2009 г.) При вземане на решения за откриване на производство по несъстоятелност на В и К оператор съдът не постановява прекратяването на дейността му до определянето на нов В и К оператор на съответната обособена територия.</w:t>
      </w:r>
    </w:p>
    <w:p w:rsidR="005E6671" w:rsidRDefault="005E6671">
      <w:pPr>
        <w:spacing w:after="240" w:line="240" w:lineRule="auto"/>
        <w:ind w:firstLine="855"/>
        <w:divId w:val="16053098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9782195"/>
        <w:rPr>
          <w:rFonts w:ascii="Times New Roman" w:hAnsi="Times New Roman" w:cs="Times New Roman"/>
          <w:b/>
          <w:bCs/>
          <w:sz w:val="24"/>
          <w:szCs w:val="24"/>
        </w:rPr>
      </w:pPr>
      <w:r>
        <w:rPr>
          <w:rFonts w:ascii="Times New Roman" w:hAnsi="Times New Roman" w:cs="Times New Roman"/>
          <w:b/>
          <w:bCs/>
          <w:sz w:val="24"/>
          <w:szCs w:val="24"/>
        </w:rPr>
        <w:t>РЕШЕНИЕ ЗА ОТХВЪРЛЯНЕ НА МОЛБАТА</w:t>
      </w:r>
    </w:p>
    <w:p w:rsidR="005E6671" w:rsidRDefault="00237F4C">
      <w:pPr>
        <w:spacing w:after="0" w:line="240" w:lineRule="auto"/>
        <w:ind w:firstLine="855"/>
        <w:divId w:val="1377773945"/>
        <w:rPr>
          <w:rFonts w:ascii="Times New Roman" w:eastAsia="Times New Roman" w:hAnsi="Times New Roman" w:cs="Times New Roman"/>
          <w:sz w:val="24"/>
          <w:szCs w:val="24"/>
        </w:rPr>
      </w:pPr>
      <w:r>
        <w:rPr>
          <w:rFonts w:ascii="Times New Roman" w:eastAsia="Times New Roman" w:hAnsi="Times New Roman" w:cs="Times New Roman"/>
          <w:sz w:val="24"/>
          <w:szCs w:val="24"/>
        </w:rPr>
        <w:t>Чл. 631. Съдът отхвърля молбата, когато установи, че затрудненията на длъжника са временни или че той разполага с имущество, достатъчно за покриване на задълженията, без опасност за интересите на кредиторите.</w:t>
      </w:r>
    </w:p>
    <w:p w:rsidR="005E6671" w:rsidRDefault="005E6671">
      <w:pPr>
        <w:spacing w:after="0" w:line="240" w:lineRule="auto"/>
        <w:ind w:firstLine="855"/>
        <w:divId w:val="51978219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1057183"/>
        <w:rPr>
          <w:rFonts w:ascii="Times New Roman" w:hAnsi="Times New Roman" w:cs="Times New Roman"/>
          <w:b/>
          <w:bCs/>
          <w:sz w:val="24"/>
          <w:szCs w:val="24"/>
        </w:rPr>
      </w:pPr>
      <w:r>
        <w:rPr>
          <w:rFonts w:ascii="Times New Roman" w:hAnsi="Times New Roman" w:cs="Times New Roman"/>
          <w:b/>
          <w:bCs/>
          <w:sz w:val="24"/>
          <w:szCs w:val="24"/>
        </w:rPr>
        <w:t>ОБЕЗЩЕТЕНИЕ</w:t>
      </w:r>
    </w:p>
    <w:p w:rsidR="005E6671" w:rsidRDefault="00237F4C">
      <w:pPr>
        <w:spacing w:after="0" w:line="240" w:lineRule="auto"/>
        <w:ind w:firstLine="855"/>
        <w:divId w:val="757824559"/>
        <w:rPr>
          <w:rFonts w:ascii="Times New Roman" w:eastAsia="Times New Roman" w:hAnsi="Times New Roman" w:cs="Times New Roman"/>
          <w:sz w:val="24"/>
          <w:szCs w:val="24"/>
        </w:rPr>
      </w:pPr>
      <w:r>
        <w:rPr>
          <w:rFonts w:ascii="Times New Roman" w:eastAsia="Times New Roman" w:hAnsi="Times New Roman" w:cs="Times New Roman"/>
          <w:sz w:val="24"/>
          <w:szCs w:val="24"/>
        </w:rPr>
        <w:t>Чл. 631а. (Нов - ДВ, бр. 58 от 2003 г.) (1) Когато с влязло в сила решение молбата на кредитор за откриване на производство по несъстоятелност бъде отхвърлена, длъжникът-физическо или юридическо лице, има право на обезщетение, ако кредиторът е действал умишлено или с груба небрежност.</w:t>
      </w:r>
    </w:p>
    <w:p w:rsidR="005E6671" w:rsidRDefault="00237F4C">
      <w:pPr>
        <w:spacing w:after="0" w:line="240" w:lineRule="auto"/>
        <w:ind w:firstLine="855"/>
        <w:divId w:val="1276406878"/>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Обезщетение се дължи за всички имуществени и неимуществени вреди, които са пряка и непосредствена последица от увреждането. То може да бъде платимо еднократно или периодично.</w:t>
      </w:r>
    </w:p>
    <w:p w:rsidR="005E6671" w:rsidRDefault="00237F4C">
      <w:pPr>
        <w:spacing w:after="0" w:line="240" w:lineRule="auto"/>
        <w:ind w:firstLine="855"/>
        <w:divId w:val="11475738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длъжникът е допринесъл за настъпването на вредите, обезщетението може да се намали.</w:t>
      </w:r>
    </w:p>
    <w:p w:rsidR="005E6671" w:rsidRDefault="00237F4C">
      <w:pPr>
        <w:spacing w:after="0" w:line="240" w:lineRule="auto"/>
        <w:ind w:firstLine="855"/>
        <w:divId w:val="1310986405"/>
        <w:rPr>
          <w:rFonts w:ascii="Times New Roman" w:eastAsia="Times New Roman" w:hAnsi="Times New Roman" w:cs="Times New Roman"/>
          <w:sz w:val="24"/>
          <w:szCs w:val="24"/>
        </w:rPr>
      </w:pPr>
      <w:r>
        <w:rPr>
          <w:rFonts w:ascii="Times New Roman" w:eastAsia="Times New Roman" w:hAnsi="Times New Roman" w:cs="Times New Roman"/>
          <w:sz w:val="24"/>
          <w:szCs w:val="24"/>
        </w:rPr>
        <w:t>(4) Обезщетението за неимуществени вреди се определя от съда по справедливост.</w:t>
      </w:r>
    </w:p>
    <w:p w:rsidR="005E6671" w:rsidRDefault="00237F4C">
      <w:pPr>
        <w:spacing w:after="0" w:line="240" w:lineRule="auto"/>
        <w:ind w:firstLine="855"/>
        <w:divId w:val="592593736"/>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молбата за откриване на производство по несъстоятелност е подадена от няколко кредитори, отговорността им е солидарна.</w:t>
      </w:r>
    </w:p>
    <w:p w:rsidR="005E6671" w:rsidRDefault="005E6671">
      <w:pPr>
        <w:spacing w:after="0" w:line="240" w:lineRule="auto"/>
        <w:ind w:firstLine="855"/>
        <w:divId w:val="97105718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31392675"/>
        <w:rPr>
          <w:rFonts w:ascii="Times New Roman" w:hAnsi="Times New Roman" w:cs="Times New Roman"/>
          <w:b/>
          <w:bCs/>
          <w:sz w:val="24"/>
          <w:szCs w:val="24"/>
        </w:rPr>
      </w:pPr>
      <w:r>
        <w:rPr>
          <w:rFonts w:ascii="Times New Roman" w:hAnsi="Times New Roman" w:cs="Times New Roman"/>
          <w:b/>
          <w:bCs/>
          <w:sz w:val="24"/>
          <w:szCs w:val="24"/>
        </w:rPr>
        <w:t>РЕШЕНИЕ ЗА ПРЕКРАТЯВАНЕ НА ПРОИЗВОДСТВОТО</w:t>
      </w:r>
    </w:p>
    <w:p w:rsidR="005E6671" w:rsidRDefault="00237F4C">
      <w:pPr>
        <w:spacing w:after="0" w:line="240" w:lineRule="auto"/>
        <w:ind w:firstLine="855"/>
        <w:divId w:val="11980052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632. (Изм. - ДВ, бр. 38 от 2006 г.) (1) Когато наличното имущество е недостатъчно за покриване на началните разноски и ако разноските не са предплатени по реда на чл. 629б, съдът обявява неплатежоспособността, съответно свръхзадължеността, определя началната ѝ дата, открива производството по несъстоятелност, допуска обезпечение чрез налагане на запор, възбрана или други обезпечителни мерки, постановява прекратяване дейността на предприятието, обявява длъжника в несъстоятелност и спира производството. В този случай съдът не постановява заличаване на търговеца от търговския регистър.</w:t>
      </w:r>
    </w:p>
    <w:p w:rsidR="005E6671" w:rsidRDefault="005E6671">
      <w:pPr>
        <w:spacing w:after="0" w:line="240" w:lineRule="auto"/>
        <w:ind w:firstLine="855"/>
        <w:divId w:val="1431392675"/>
        <w:rPr>
          <w:rFonts w:ascii="Times New Roman" w:eastAsia="Times New Roman" w:hAnsi="Times New Roman" w:cs="Times New Roman"/>
          <w:sz w:val="24"/>
          <w:szCs w:val="24"/>
        </w:rPr>
      </w:pPr>
    </w:p>
    <w:p w:rsidR="005E6671" w:rsidRDefault="00237F4C">
      <w:pPr>
        <w:spacing w:after="0" w:line="240" w:lineRule="auto"/>
        <w:ind w:firstLine="855"/>
        <w:divId w:val="1697803365"/>
        <w:rPr>
          <w:rFonts w:ascii="Times New Roman" w:eastAsia="Times New Roman" w:hAnsi="Times New Roman" w:cs="Times New Roman"/>
          <w:sz w:val="24"/>
          <w:szCs w:val="24"/>
        </w:rPr>
      </w:pPr>
      <w:r>
        <w:rPr>
          <w:rFonts w:ascii="Times New Roman" w:eastAsia="Times New Roman" w:hAnsi="Times New Roman" w:cs="Times New Roman"/>
          <w:sz w:val="24"/>
          <w:szCs w:val="24"/>
        </w:rPr>
        <w:t>(2) Спряното производство по несъстоятелност може да бъде възобновено в срок една година от вписването на решението по ал. 1 по молба на длъжника или на кредитор. Възобновяване се допуска, ако молителят удостовери, че е налице достатъчно имущество или ако депозира необходимата сума за предплащане на началните разноски по чл. 629б.</w:t>
      </w:r>
    </w:p>
    <w:p w:rsidR="005E6671" w:rsidRDefault="005E6671">
      <w:pPr>
        <w:spacing w:after="0" w:line="240" w:lineRule="auto"/>
        <w:ind w:firstLine="855"/>
        <w:divId w:val="1431392675"/>
        <w:rPr>
          <w:rFonts w:ascii="Times New Roman" w:eastAsia="Times New Roman" w:hAnsi="Times New Roman" w:cs="Times New Roman"/>
          <w:sz w:val="24"/>
          <w:szCs w:val="24"/>
        </w:rPr>
      </w:pPr>
    </w:p>
    <w:p w:rsidR="005E6671" w:rsidRDefault="00237F4C">
      <w:pPr>
        <w:spacing w:after="0" w:line="240" w:lineRule="auto"/>
        <w:ind w:firstLine="855"/>
        <w:divId w:val="2120683892"/>
        <w:rPr>
          <w:rFonts w:ascii="Times New Roman" w:eastAsia="Times New Roman" w:hAnsi="Times New Roman" w:cs="Times New Roman"/>
          <w:sz w:val="24"/>
          <w:szCs w:val="24"/>
        </w:rPr>
      </w:pPr>
      <w:r>
        <w:rPr>
          <w:rFonts w:ascii="Times New Roman" w:eastAsia="Times New Roman" w:hAnsi="Times New Roman" w:cs="Times New Roman"/>
          <w:sz w:val="24"/>
          <w:szCs w:val="24"/>
        </w:rPr>
        <w:t>(3) Във възобновеното производство по несъстоятелност срокът за предявяване на вземанията започва да тече от момента на вписването на решението по ал. 2.</w:t>
      </w:r>
    </w:p>
    <w:p w:rsidR="005E6671" w:rsidRDefault="005E6671">
      <w:pPr>
        <w:spacing w:after="0" w:line="240" w:lineRule="auto"/>
        <w:ind w:firstLine="855"/>
        <w:divId w:val="1431392675"/>
        <w:rPr>
          <w:rFonts w:ascii="Times New Roman" w:eastAsia="Times New Roman" w:hAnsi="Times New Roman" w:cs="Times New Roman"/>
          <w:sz w:val="24"/>
          <w:szCs w:val="24"/>
        </w:rPr>
      </w:pPr>
    </w:p>
    <w:p w:rsidR="005E6671" w:rsidRDefault="00237F4C">
      <w:pPr>
        <w:spacing w:after="0" w:line="240" w:lineRule="auto"/>
        <w:ind w:firstLine="855"/>
        <w:divId w:val="676806991"/>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срока по ал. 2 не бъде поискано възобновяване на производството, съдът прекратява производството по несъстоятелност и постановява заличаване на длъжника от търговския регистър.</w:t>
      </w:r>
    </w:p>
    <w:p w:rsidR="005E6671" w:rsidRDefault="005E6671">
      <w:pPr>
        <w:spacing w:after="0" w:line="240" w:lineRule="auto"/>
        <w:ind w:firstLine="855"/>
        <w:divId w:val="1431392675"/>
        <w:rPr>
          <w:rFonts w:ascii="Times New Roman" w:eastAsia="Times New Roman" w:hAnsi="Times New Roman" w:cs="Times New Roman"/>
          <w:sz w:val="24"/>
          <w:szCs w:val="24"/>
        </w:rPr>
      </w:pPr>
    </w:p>
    <w:p w:rsidR="005E6671" w:rsidRDefault="00237F4C">
      <w:pPr>
        <w:spacing w:after="0" w:line="240" w:lineRule="auto"/>
        <w:ind w:firstLine="855"/>
        <w:divId w:val="122308096"/>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Разпоредбите на ал. 1 - 4 се прилагат и ако в хода на производството по несъстоятелност се установи, че наличното имущество на длъжника е недостатъчно за покриване на разноските по производството по несъстоятелност.</w:t>
      </w:r>
    </w:p>
    <w:p w:rsidR="005E6671" w:rsidRDefault="005E6671">
      <w:pPr>
        <w:spacing w:after="0" w:line="240" w:lineRule="auto"/>
        <w:ind w:firstLine="855"/>
        <w:divId w:val="1431392675"/>
        <w:rPr>
          <w:rFonts w:ascii="Times New Roman" w:eastAsia="Times New Roman" w:hAnsi="Times New Roman" w:cs="Times New Roman"/>
          <w:sz w:val="24"/>
          <w:szCs w:val="24"/>
        </w:rPr>
      </w:pPr>
    </w:p>
    <w:p w:rsidR="005E6671" w:rsidRDefault="00237F4C">
      <w:pPr>
        <w:spacing w:after="0" w:line="240" w:lineRule="auto"/>
        <w:ind w:firstLine="855"/>
        <w:divId w:val="204571430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18 от 2011 г.) В едномесечен срок от вписването на решението по ал. 1 длъжникът следва да извърши прекратяване на трудовите правоотношения с работниците и служителите, да изпрати уведомления за това до съответната териториална дирекция на Националната агенция за приходите, да издаде необходимите документи за трудов и осигурителен стаж и осигурителен доход, да изпълни процедурата за информиране на работниците и служителите, да изготви справките за лицата с право на гарантирани вземания съгласно Закона за гарантираните вземания на работниците и служителите при несъстоятелност на работодателя и нормативните актове по прилагането му и да предаде ведомостите в съответното териториално поделение на Националния осигурителен институт.</w:t>
      </w:r>
    </w:p>
    <w:p w:rsidR="005E6671" w:rsidRDefault="005E6671">
      <w:pPr>
        <w:spacing w:after="240" w:line="240" w:lineRule="auto"/>
        <w:ind w:firstLine="855"/>
        <w:divId w:val="143139267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54889028"/>
        <w:rPr>
          <w:rFonts w:ascii="Times New Roman" w:hAnsi="Times New Roman" w:cs="Times New Roman"/>
          <w:b/>
          <w:bCs/>
          <w:sz w:val="24"/>
          <w:szCs w:val="24"/>
        </w:rPr>
      </w:pPr>
      <w:r>
        <w:rPr>
          <w:rFonts w:ascii="Times New Roman" w:hAnsi="Times New Roman" w:cs="Times New Roman"/>
          <w:b/>
          <w:bCs/>
          <w:sz w:val="24"/>
          <w:szCs w:val="24"/>
        </w:rPr>
        <w:t>ВЪЗСТАНОВЯВАНЕ НА ПРЕДПЛАТЕНИ СУМИ</w:t>
      </w:r>
    </w:p>
    <w:p w:rsidR="005E6671" w:rsidRDefault="00237F4C">
      <w:pPr>
        <w:spacing w:after="0" w:line="240" w:lineRule="auto"/>
        <w:ind w:firstLine="855"/>
        <w:divId w:val="151532360"/>
        <w:rPr>
          <w:rFonts w:ascii="Times New Roman" w:eastAsia="Times New Roman" w:hAnsi="Times New Roman" w:cs="Times New Roman"/>
          <w:sz w:val="24"/>
          <w:szCs w:val="24"/>
        </w:rPr>
      </w:pPr>
      <w:r>
        <w:rPr>
          <w:rFonts w:ascii="Times New Roman" w:eastAsia="Times New Roman" w:hAnsi="Times New Roman" w:cs="Times New Roman"/>
          <w:sz w:val="24"/>
          <w:szCs w:val="24"/>
        </w:rPr>
        <w:t>Чл. 632а. (Нов - ДВ, бр. 38 от 2006 г.) Предплатените суми по чл. 629б и 632 се възстановяват на съответното лице, когато масата на несъстоятелността се увеличи достатъчно.</w:t>
      </w:r>
    </w:p>
    <w:p w:rsidR="005E6671" w:rsidRDefault="005E6671">
      <w:pPr>
        <w:spacing w:after="0" w:line="240" w:lineRule="auto"/>
        <w:ind w:firstLine="855"/>
        <w:divId w:val="20548890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84477045"/>
        <w:rPr>
          <w:rFonts w:ascii="Times New Roman" w:hAnsi="Times New Roman" w:cs="Times New Roman"/>
          <w:b/>
          <w:bCs/>
          <w:sz w:val="24"/>
          <w:szCs w:val="24"/>
        </w:rPr>
      </w:pPr>
      <w:r>
        <w:rPr>
          <w:rFonts w:ascii="Times New Roman" w:hAnsi="Times New Roman" w:cs="Times New Roman"/>
          <w:b/>
          <w:bCs/>
          <w:sz w:val="24"/>
          <w:szCs w:val="24"/>
        </w:rPr>
        <w:t>ОБЖАЛВАНЕ НА РЕШЕНИЯТА</w:t>
      </w:r>
    </w:p>
    <w:p w:rsidR="005E6671" w:rsidRDefault="00237F4C">
      <w:pPr>
        <w:spacing w:after="0" w:line="240" w:lineRule="auto"/>
        <w:ind w:firstLine="855"/>
        <w:divId w:val="4053027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633. (Изм. - ДВ, бр. 38 от 2006 г.) (1) Решенията по чл. 630 и 632 подлежат на обжалване в 7-дневен срок от вписването им в търговския регистър.</w:t>
      </w:r>
    </w:p>
    <w:p w:rsidR="005E6671" w:rsidRDefault="005E6671">
      <w:pPr>
        <w:spacing w:after="0" w:line="240" w:lineRule="auto"/>
        <w:ind w:firstLine="855"/>
        <w:divId w:val="1384477045"/>
        <w:rPr>
          <w:rFonts w:ascii="Times New Roman" w:eastAsia="Times New Roman" w:hAnsi="Times New Roman" w:cs="Times New Roman"/>
          <w:sz w:val="24"/>
          <w:szCs w:val="24"/>
        </w:rPr>
      </w:pPr>
    </w:p>
    <w:p w:rsidR="005E6671" w:rsidRDefault="00237F4C">
      <w:pPr>
        <w:spacing w:after="0" w:line="240" w:lineRule="auto"/>
        <w:ind w:firstLine="855"/>
        <w:divId w:val="810905593"/>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с което се отхвърля молбата по чл. 625, подлежи на обжалване в 7-дневен срок от датата на съобщението по реда на Гражданския процесуален кодекс.</w:t>
      </w:r>
    </w:p>
    <w:p w:rsidR="005E6671" w:rsidRDefault="005E6671">
      <w:pPr>
        <w:spacing w:after="240" w:line="240" w:lineRule="auto"/>
        <w:ind w:firstLine="855"/>
        <w:divId w:val="13844770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9029669"/>
        <w:rPr>
          <w:rFonts w:ascii="Times New Roman" w:hAnsi="Times New Roman" w:cs="Times New Roman"/>
          <w:b/>
          <w:bCs/>
          <w:sz w:val="24"/>
          <w:szCs w:val="24"/>
        </w:rPr>
      </w:pPr>
      <w:r>
        <w:rPr>
          <w:rFonts w:ascii="Times New Roman" w:hAnsi="Times New Roman" w:cs="Times New Roman"/>
          <w:b/>
          <w:bCs/>
          <w:sz w:val="24"/>
          <w:szCs w:val="24"/>
        </w:rPr>
        <w:t>НЕЗАБАВНО ИЗПЪЛНЕНИЕ</w:t>
      </w:r>
    </w:p>
    <w:p w:rsidR="005E6671" w:rsidRDefault="00237F4C">
      <w:pPr>
        <w:spacing w:after="0" w:line="240" w:lineRule="auto"/>
        <w:ind w:firstLine="855"/>
        <w:divId w:val="1368095417"/>
        <w:rPr>
          <w:rFonts w:ascii="Times New Roman" w:eastAsia="Times New Roman" w:hAnsi="Times New Roman" w:cs="Times New Roman"/>
          <w:sz w:val="24"/>
          <w:szCs w:val="24"/>
        </w:rPr>
      </w:pPr>
      <w:r>
        <w:rPr>
          <w:rFonts w:ascii="Times New Roman" w:eastAsia="Times New Roman" w:hAnsi="Times New Roman" w:cs="Times New Roman"/>
          <w:sz w:val="24"/>
          <w:szCs w:val="24"/>
        </w:rPr>
        <w:t>Чл. 634. Решението по чл. 630 подлежи на незабавно изпълнение.</w:t>
      </w:r>
    </w:p>
    <w:p w:rsidR="005E6671" w:rsidRDefault="005E6671">
      <w:pPr>
        <w:spacing w:after="0" w:line="240" w:lineRule="auto"/>
        <w:ind w:firstLine="855"/>
        <w:divId w:val="118902966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четиридесета.</w:t>
      </w:r>
      <w:r>
        <w:rPr>
          <w:rFonts w:ascii="Times New Roman" w:hAnsi="Times New Roman" w:cs="Times New Roman"/>
          <w:b/>
          <w:bCs/>
          <w:sz w:val="24"/>
          <w:szCs w:val="24"/>
        </w:rPr>
        <w:br/>
        <w:t>ДЕЙСТВИЕ НА РЕШЕНИЕТО ЗА ОТКРИВАНЕ НА ПРОИЗВОДСТВО ПО НЕСЪСТОЯТЕЛНОСТ (ПРЕДИШНА ГЛАВА ТРИДЕСЕТ И ШЕСТА - ДВ, БР. 83 ОТ 1996 Г.)</w:t>
      </w:r>
    </w:p>
    <w:p w:rsidR="005E6671" w:rsidRDefault="00237F4C">
      <w:pPr>
        <w:spacing w:before="100" w:beforeAutospacing="1" w:after="100" w:afterAutospacing="1" w:line="240" w:lineRule="auto"/>
        <w:ind w:firstLine="855"/>
        <w:divId w:val="959724294"/>
        <w:rPr>
          <w:rFonts w:ascii="Times New Roman" w:hAnsi="Times New Roman" w:cs="Times New Roman"/>
          <w:b/>
          <w:bCs/>
          <w:sz w:val="24"/>
          <w:szCs w:val="24"/>
        </w:rPr>
      </w:pPr>
      <w:r>
        <w:rPr>
          <w:rFonts w:ascii="Times New Roman" w:hAnsi="Times New Roman" w:cs="Times New Roman"/>
          <w:b/>
          <w:bCs/>
          <w:sz w:val="24"/>
          <w:szCs w:val="24"/>
        </w:rPr>
        <w:t>ДАТА НА ОТКРИВАНЕ НА ПРОИЗВОДСТВОТО ПО НЕСЪСТОЯТЕЛНОСТ</w:t>
      </w:r>
    </w:p>
    <w:p w:rsidR="005E6671" w:rsidRDefault="00237F4C">
      <w:pPr>
        <w:spacing w:after="0" w:line="240" w:lineRule="auto"/>
        <w:ind w:firstLine="855"/>
        <w:divId w:val="1434940442"/>
        <w:rPr>
          <w:rFonts w:ascii="Times New Roman" w:eastAsia="Times New Roman" w:hAnsi="Times New Roman" w:cs="Times New Roman"/>
          <w:sz w:val="24"/>
          <w:szCs w:val="24"/>
        </w:rPr>
      </w:pPr>
      <w:r>
        <w:rPr>
          <w:rFonts w:ascii="Times New Roman" w:eastAsia="Times New Roman" w:hAnsi="Times New Roman" w:cs="Times New Roman"/>
          <w:sz w:val="24"/>
          <w:szCs w:val="24"/>
        </w:rPr>
        <w:t>Чл. 634а. (Нов - ДВ, бр. 70 от 1998 г.) Производството по несъстоятелност се смята за открито от датата на решението по чл. 630, ал. 1. Ако действия по чл. 635, чл. 636, ал. 1, чл. 637, 638 и 646 са извършени на тази дата, смята се, че те са извършени след откриването на производството по несъстоятелност.</w:t>
      </w:r>
    </w:p>
    <w:p w:rsidR="005E6671" w:rsidRDefault="005E6671">
      <w:pPr>
        <w:spacing w:after="0" w:line="240" w:lineRule="auto"/>
        <w:ind w:firstLine="855"/>
        <w:divId w:val="9597242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88155029"/>
        <w:rPr>
          <w:rFonts w:ascii="Times New Roman" w:hAnsi="Times New Roman" w:cs="Times New Roman"/>
          <w:b/>
          <w:bCs/>
          <w:sz w:val="24"/>
          <w:szCs w:val="24"/>
        </w:rPr>
      </w:pPr>
      <w:r>
        <w:rPr>
          <w:rFonts w:ascii="Times New Roman" w:hAnsi="Times New Roman" w:cs="Times New Roman"/>
          <w:b/>
          <w:bCs/>
          <w:sz w:val="24"/>
          <w:szCs w:val="24"/>
        </w:rPr>
        <w:t>ПРОИЗНАСЯНЕ НА СЪДА ПО МОЛБИ ПРИ ОТКРИТО ПРОИЗВОДСТВО ПО НЕСЪСТОЯТЕЛНОСТ</w:t>
      </w:r>
    </w:p>
    <w:p w:rsidR="005E6671" w:rsidRDefault="00237F4C">
      <w:pPr>
        <w:spacing w:after="0" w:line="240" w:lineRule="auto"/>
        <w:ind w:firstLine="855"/>
        <w:divId w:val="1910727604"/>
        <w:rPr>
          <w:rFonts w:ascii="Times New Roman" w:eastAsia="Times New Roman" w:hAnsi="Times New Roman" w:cs="Times New Roman"/>
          <w:sz w:val="24"/>
          <w:szCs w:val="24"/>
        </w:rPr>
      </w:pPr>
      <w:r>
        <w:rPr>
          <w:rFonts w:ascii="Times New Roman" w:eastAsia="Times New Roman" w:hAnsi="Times New Roman" w:cs="Times New Roman"/>
          <w:sz w:val="24"/>
          <w:szCs w:val="24"/>
        </w:rPr>
        <w:t>Чл. 634б. (Нов - ДВ, бр. 84 от 2000 г.) (1) Съдът се произнася в 3-дневен срок по молба на участник в производството, освен ако в тази част е установен друг срок. Когато актът, с който съдът следва да се произнесе, подлежи на обжалване, апелативният съд се произнася в срок 7 дни от получаването на жалбата и дава задължителни указания.</w:t>
      </w:r>
    </w:p>
    <w:p w:rsidR="005E6671" w:rsidRDefault="00237F4C">
      <w:pPr>
        <w:spacing w:after="0" w:line="240" w:lineRule="auto"/>
        <w:ind w:firstLine="855"/>
        <w:divId w:val="4705559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отсъствие на съдията, който разглежда делото, председателят на съда по несъстоятелността определя друг съдия, който да разглежда делото по време на отсъствието.</w:t>
      </w:r>
    </w:p>
    <w:p w:rsidR="005E6671" w:rsidRDefault="00237F4C">
      <w:pPr>
        <w:spacing w:after="0" w:line="240" w:lineRule="auto"/>
        <w:ind w:firstLine="855"/>
        <w:divId w:val="168586545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молба за отвод съдията, който разглежда делото, се произнася незабавно. Определението, с което молбата за отвод се оставя без уважение, подлежи на обжалване пред председателя на апелативния съд, който се произнася в 3-дневен срок от получаването ѝ.</w:t>
      </w:r>
    </w:p>
    <w:p w:rsidR="005E6671" w:rsidRDefault="005E6671">
      <w:pPr>
        <w:spacing w:after="0" w:line="240" w:lineRule="auto"/>
        <w:ind w:firstLine="855"/>
        <w:divId w:val="8881550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0823663"/>
        <w:rPr>
          <w:rFonts w:ascii="Times New Roman" w:hAnsi="Times New Roman" w:cs="Times New Roman"/>
          <w:b/>
          <w:bCs/>
          <w:sz w:val="24"/>
          <w:szCs w:val="24"/>
        </w:rPr>
      </w:pPr>
      <w:r>
        <w:rPr>
          <w:rFonts w:ascii="Times New Roman" w:hAnsi="Times New Roman" w:cs="Times New Roman"/>
          <w:b/>
          <w:bCs/>
          <w:sz w:val="24"/>
          <w:szCs w:val="24"/>
        </w:rPr>
        <w:t>СЪОБЩЕНИЯ ЗА АКТОВЕТЕ НА СЪДА</w:t>
      </w:r>
    </w:p>
    <w:p w:rsidR="005E6671" w:rsidRDefault="00237F4C">
      <w:pPr>
        <w:spacing w:after="0" w:line="240" w:lineRule="auto"/>
        <w:ind w:firstLine="855"/>
        <w:divId w:val="1998994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634в. (Нов - ДВ, бр. 84 от 2000 г.) (1) (Доп. - ДВ, бр. 38 от 2006 г.) Действията на длъжника, кредиторите, комитета на кредиторите, събранието на кредиторите, синдика, </w:t>
      </w:r>
      <w:r>
        <w:rPr>
          <w:rFonts w:ascii="Times New Roman" w:eastAsia="Times New Roman" w:hAnsi="Times New Roman" w:cs="Times New Roman"/>
          <w:sz w:val="24"/>
          <w:szCs w:val="24"/>
        </w:rPr>
        <w:lastRenderedPageBreak/>
        <w:t>както и актовете на съда по несъстоятелността, се вписват в отделна книга, която е публична и е на разположение в канцеларията на съда по несъстоятелността. В същата книга се вписват и решенията и определенията на въззивния и касационния съд по жалбите срещу актовете на съда по несъстоятелността. Книгата може да се води и съхранява в електронна форма.</w:t>
      </w:r>
    </w:p>
    <w:p w:rsidR="005E6671" w:rsidRDefault="00237F4C">
      <w:pPr>
        <w:spacing w:after="0" w:line="240" w:lineRule="auto"/>
        <w:ind w:firstLine="855"/>
        <w:divId w:val="2513990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104 от 2007 г.) За определенията и решенията на съда, които подлежат на обжалване, с изключение на определението по чл. 729, ал. 1, се изпращат съобщения на заинтересованите страни по реда на Гражданския процесуален кодекс.</w:t>
      </w:r>
    </w:p>
    <w:p w:rsidR="005E6671" w:rsidRDefault="00237F4C">
      <w:pPr>
        <w:spacing w:after="0" w:line="240" w:lineRule="auto"/>
        <w:ind w:firstLine="855"/>
        <w:divId w:val="175200160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31 от 2005 г., в сила от 10.10.2005 г.) Ако длъжникът е оператор или участник в платежна система, вписана в регистър на Българската народна банка, едновременно с произнасяне на решението за откриване на производство по несъстоятелност по чл. 630 съдът уведомява Българската народна банка за откриването на производство по несъстоятелност, като изпраща решението до Българската народна банка.</w:t>
      </w:r>
    </w:p>
    <w:p w:rsidR="005E6671" w:rsidRDefault="00237F4C">
      <w:pPr>
        <w:spacing w:after="0" w:line="240" w:lineRule="auto"/>
        <w:ind w:firstLine="855"/>
        <w:divId w:val="113961005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31 от 2005 г., в сила от 10.10.2005 г., изм. - ДВ, бр. 83 от 2019 г., в сила от 22.10.2019 г.) Ако длъжникът е оператор или участник в система за сетълмент на сделки с ценни книжа, едновременно с произнасяне на решението за откриване на производство по несъстоятелност по чл. 630 съдът уведомява централния регистър на ценни книжа и когато е приложимо - съответния централен депозитар на ценни книжа, при който са регистрирани ценните книжа, за откриването на производството по несъстоятелност, като им изпраща решението.</w:t>
      </w:r>
    </w:p>
    <w:p w:rsidR="005E6671" w:rsidRDefault="00237F4C">
      <w:pPr>
        <w:spacing w:after="0" w:line="240" w:lineRule="auto"/>
        <w:ind w:firstLine="855"/>
        <w:divId w:val="134154534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23 от 2009 г., в сила от 01.11.2009 г.) Ако длъжникът е участник в системата за сетълмент на сделки с държавни ценни книжа, едновременно с произнасяне на решението за откриване на производство по несъстоятелност по чл. 630 съдът уведомява Българската народна банка за откриването на производство по несъстоятелност, като изпраща решението на Българската народна банка.</w:t>
      </w:r>
    </w:p>
    <w:p w:rsidR="005E6671" w:rsidRDefault="005E6671">
      <w:pPr>
        <w:spacing w:after="0" w:line="240" w:lineRule="auto"/>
        <w:ind w:firstLine="855"/>
        <w:divId w:val="4508236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82598301"/>
        <w:rPr>
          <w:rFonts w:ascii="Times New Roman" w:hAnsi="Times New Roman" w:cs="Times New Roman"/>
          <w:b/>
          <w:bCs/>
          <w:sz w:val="24"/>
          <w:szCs w:val="24"/>
        </w:rPr>
      </w:pPr>
      <w:r>
        <w:rPr>
          <w:rFonts w:ascii="Times New Roman" w:hAnsi="Times New Roman" w:cs="Times New Roman"/>
          <w:b/>
          <w:bCs/>
          <w:sz w:val="24"/>
          <w:szCs w:val="24"/>
        </w:rPr>
        <w:t>ИЗПРАЩАНЕ НА СЪОБЩЕНИЯ ЗА ПРОИЗВОДСТВОТО ПО НЕСЪСТОЯТЕЛНОСТ ПО ФИРМЕНОТО ДЕЛО НА ДЛЪЖНИКА</w:t>
      </w:r>
    </w:p>
    <w:p w:rsidR="005E6671" w:rsidRDefault="00237F4C">
      <w:pPr>
        <w:spacing w:after="0" w:line="240" w:lineRule="auto"/>
        <w:ind w:firstLine="855"/>
        <w:divId w:val="590045395"/>
        <w:rPr>
          <w:rFonts w:ascii="Times New Roman" w:eastAsia="Times New Roman" w:hAnsi="Times New Roman" w:cs="Times New Roman"/>
          <w:sz w:val="24"/>
          <w:szCs w:val="24"/>
        </w:rPr>
      </w:pPr>
      <w:r>
        <w:rPr>
          <w:rFonts w:ascii="Times New Roman" w:eastAsia="Times New Roman" w:hAnsi="Times New Roman" w:cs="Times New Roman"/>
          <w:sz w:val="24"/>
          <w:szCs w:val="24"/>
        </w:rPr>
        <w:t>Чл. 634г. (Нов - ДВ, бр. 84 от 2000 г., доп. - ДВ, бр. 58 от 2003 г., отм. - ДВ, бр. 38 от 2006 г.)</w:t>
      </w:r>
    </w:p>
    <w:p w:rsidR="005E6671" w:rsidRDefault="005E6671">
      <w:pPr>
        <w:spacing w:after="0" w:line="240" w:lineRule="auto"/>
        <w:ind w:firstLine="855"/>
        <w:divId w:val="8825983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97755663"/>
        <w:rPr>
          <w:rFonts w:ascii="Times New Roman" w:hAnsi="Times New Roman" w:cs="Times New Roman"/>
          <w:b/>
          <w:bCs/>
          <w:sz w:val="24"/>
          <w:szCs w:val="24"/>
        </w:rPr>
      </w:pPr>
      <w:r>
        <w:rPr>
          <w:rFonts w:ascii="Times New Roman" w:hAnsi="Times New Roman" w:cs="Times New Roman"/>
          <w:b/>
          <w:bCs/>
          <w:sz w:val="24"/>
          <w:szCs w:val="24"/>
        </w:rPr>
        <w:t>ОГРАНИЧАВАНЕ ПРАВАТА НА НЕПЛАТЕЖОСПОСОБНИЯ ДЛЪЖНИК</w:t>
      </w:r>
    </w:p>
    <w:p w:rsidR="005E6671" w:rsidRDefault="00237F4C">
      <w:pPr>
        <w:spacing w:after="0" w:line="240" w:lineRule="auto"/>
        <w:ind w:firstLine="855"/>
        <w:divId w:val="1754202894"/>
        <w:rPr>
          <w:rFonts w:ascii="Times New Roman" w:eastAsia="Times New Roman" w:hAnsi="Times New Roman" w:cs="Times New Roman"/>
          <w:sz w:val="24"/>
          <w:szCs w:val="24"/>
        </w:rPr>
      </w:pPr>
      <w:r>
        <w:rPr>
          <w:rFonts w:ascii="Times New Roman" w:eastAsia="Times New Roman" w:hAnsi="Times New Roman" w:cs="Times New Roman"/>
          <w:sz w:val="24"/>
          <w:szCs w:val="24"/>
        </w:rPr>
        <w:t>Чл. 635. (1) (Доп. - ДВ, бр. 84 от 2000 г.) С откриване на производството по несъстоятелност или в случаите по чл. 629а длъжникът продължава дейността си под надзора на синдика. Той може да сключва нови сделки само след предварително съгласие на синдика и съобразно с мерките, постановени с решението за откриване на производството по несъстоятелност или с определението по чл. 629а.</w:t>
      </w:r>
    </w:p>
    <w:p w:rsidR="005E6671" w:rsidRDefault="005E6671">
      <w:pPr>
        <w:spacing w:after="0" w:line="240" w:lineRule="auto"/>
        <w:ind w:firstLine="855"/>
        <w:divId w:val="1997755663"/>
        <w:rPr>
          <w:rFonts w:ascii="Times New Roman" w:eastAsia="Times New Roman" w:hAnsi="Times New Roman" w:cs="Times New Roman"/>
          <w:sz w:val="24"/>
          <w:szCs w:val="24"/>
        </w:rPr>
      </w:pPr>
    </w:p>
    <w:p w:rsidR="005E6671" w:rsidRDefault="00237F4C">
      <w:pPr>
        <w:spacing w:after="0" w:line="240" w:lineRule="auto"/>
        <w:ind w:firstLine="855"/>
        <w:divId w:val="122660313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лиши длъжника от правото да управлява и да се разпорежда с имуществото и да предостави това право на синдика, когато констатира, че с действията си длъжникът застрашава интересите на кредиторите.</w:t>
      </w:r>
    </w:p>
    <w:p w:rsidR="005E6671" w:rsidRDefault="005E6671">
      <w:pPr>
        <w:spacing w:after="0" w:line="240" w:lineRule="auto"/>
        <w:ind w:firstLine="855"/>
        <w:divId w:val="1997755663"/>
        <w:rPr>
          <w:rFonts w:ascii="Times New Roman" w:eastAsia="Times New Roman" w:hAnsi="Times New Roman" w:cs="Times New Roman"/>
          <w:sz w:val="24"/>
          <w:szCs w:val="24"/>
        </w:rPr>
      </w:pPr>
    </w:p>
    <w:p w:rsidR="005E6671" w:rsidRDefault="00237F4C">
      <w:pPr>
        <w:spacing w:after="0" w:line="240" w:lineRule="auto"/>
        <w:ind w:firstLine="855"/>
        <w:divId w:val="7629215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38 от 2006 г.) В производството по несъстоятелност, както и в производствата по чл. 621а, ал. 2, чл. 649 и 694, длъжникът, съответно неговите органи, когато той е юридическо лице, могат да извършват лично или чрез упълномощено от тях лице всички процесуални действия, които не са изрично предоставени на синдика.</w:t>
      </w:r>
    </w:p>
    <w:p w:rsidR="005E6671" w:rsidRDefault="005E6671">
      <w:pPr>
        <w:spacing w:after="240" w:line="240" w:lineRule="auto"/>
        <w:ind w:firstLine="855"/>
        <w:divId w:val="19977556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32279518"/>
        <w:rPr>
          <w:rFonts w:ascii="Times New Roman" w:hAnsi="Times New Roman" w:cs="Times New Roman"/>
          <w:b/>
          <w:bCs/>
          <w:sz w:val="24"/>
          <w:szCs w:val="24"/>
        </w:rPr>
      </w:pPr>
      <w:r>
        <w:rPr>
          <w:rFonts w:ascii="Times New Roman" w:hAnsi="Times New Roman" w:cs="Times New Roman"/>
          <w:b/>
          <w:bCs/>
          <w:sz w:val="24"/>
          <w:szCs w:val="24"/>
        </w:rPr>
        <w:t>ИЗПЪЛНЕНИЕ НА ПАРИЧНО ЗАДЪЛЖЕНИЕ</w:t>
      </w:r>
    </w:p>
    <w:p w:rsidR="005E6671" w:rsidRDefault="00237F4C">
      <w:pPr>
        <w:spacing w:after="0" w:line="240" w:lineRule="auto"/>
        <w:ind w:firstLine="855"/>
        <w:divId w:val="1032535164"/>
        <w:rPr>
          <w:rFonts w:ascii="Times New Roman" w:eastAsia="Times New Roman" w:hAnsi="Times New Roman" w:cs="Times New Roman"/>
          <w:sz w:val="24"/>
          <w:szCs w:val="24"/>
        </w:rPr>
      </w:pPr>
      <w:r>
        <w:rPr>
          <w:rFonts w:ascii="Times New Roman" w:eastAsia="Times New Roman" w:hAnsi="Times New Roman" w:cs="Times New Roman"/>
          <w:sz w:val="24"/>
          <w:szCs w:val="24"/>
        </w:rPr>
        <w:t>Чл. 636. (1) (Изм. - ДВ, бр. 38 от 2006 г.) От вписването на решението за откриване на производството по несъстоятелност изпълнението на задължение към длъжника се приема от синдика.</w:t>
      </w:r>
    </w:p>
    <w:p w:rsidR="005E6671" w:rsidRDefault="005E6671">
      <w:pPr>
        <w:spacing w:after="0" w:line="240" w:lineRule="auto"/>
        <w:ind w:firstLine="855"/>
        <w:divId w:val="2132279518"/>
        <w:rPr>
          <w:rFonts w:ascii="Times New Roman" w:eastAsia="Times New Roman" w:hAnsi="Times New Roman" w:cs="Times New Roman"/>
          <w:sz w:val="24"/>
          <w:szCs w:val="24"/>
        </w:rPr>
      </w:pPr>
    </w:p>
    <w:p w:rsidR="005E6671" w:rsidRDefault="00237F4C">
      <w:pPr>
        <w:spacing w:after="0" w:line="240" w:lineRule="auto"/>
        <w:ind w:firstLine="855"/>
        <w:divId w:val="1278646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изм. - ДВ, бр. 38 от 2006 г.) Изпълнението, направено на длъжника след датата на решението за откриване на производството по несъстоятелност, но преди вписването, е действително, ако изпълнителят не е знаел за откриването на производството или макар и да е знаел, даденото е влязло в масата на несъстоятелността. Добросъвестността се предполага до доказване на противното.</w:t>
      </w:r>
    </w:p>
    <w:p w:rsidR="005E6671" w:rsidRDefault="005E6671">
      <w:pPr>
        <w:spacing w:after="240" w:line="240" w:lineRule="auto"/>
        <w:ind w:firstLine="855"/>
        <w:divId w:val="21322795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98077827"/>
        <w:rPr>
          <w:rFonts w:ascii="Times New Roman" w:hAnsi="Times New Roman" w:cs="Times New Roman"/>
          <w:b/>
          <w:bCs/>
          <w:sz w:val="24"/>
          <w:szCs w:val="24"/>
        </w:rPr>
      </w:pPr>
      <w:r>
        <w:rPr>
          <w:rFonts w:ascii="Times New Roman" w:hAnsi="Times New Roman" w:cs="Times New Roman"/>
          <w:b/>
          <w:bCs/>
          <w:sz w:val="24"/>
          <w:szCs w:val="24"/>
        </w:rPr>
        <w:t>СПИРАНЕ НА СЪДЕБНО ПРОИЗВОДСТВО</w:t>
      </w:r>
    </w:p>
    <w:p w:rsidR="005E6671" w:rsidRDefault="00237F4C">
      <w:pPr>
        <w:spacing w:after="0" w:line="240" w:lineRule="auto"/>
        <w:ind w:firstLine="855"/>
        <w:divId w:val="1360548947"/>
        <w:rPr>
          <w:rFonts w:ascii="Times New Roman" w:eastAsia="Times New Roman" w:hAnsi="Times New Roman" w:cs="Times New Roman"/>
          <w:sz w:val="24"/>
          <w:szCs w:val="24"/>
        </w:rPr>
      </w:pPr>
      <w:r>
        <w:rPr>
          <w:rFonts w:ascii="Times New Roman" w:eastAsia="Times New Roman" w:hAnsi="Times New Roman" w:cs="Times New Roman"/>
          <w:sz w:val="24"/>
          <w:szCs w:val="24"/>
        </w:rPr>
        <w:t>Чл. 637. (1) (Доп. - ДВ, бр. 84 от 2000 г.) С откриване на производството по несъстоятелност се спират съдебните и арбитражните производства по имуществени граждански и търговски дела срещу длъжника с изключение на трудови спорове по парични вземания. Тази разпоредба не се прилага, ако към датата на откриване на производството по несъстоятелност по друго дело, по което длъжникът е ответник, съдът е приел за съвместно разглеждане предявен от длъжника насрещен иск или направено от него възражение за прихващане.</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1198120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изм. - ДВ, бр. 38 от 2006 г.) Спряното производство се прекратява, ако вземането бъде прието при условията на чл. 693.</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22147847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Спряното на основание ал. 1 производство се възобновява и продължава с участието на:</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883641812"/>
        <w:rPr>
          <w:rFonts w:ascii="Times New Roman" w:eastAsia="Times New Roman" w:hAnsi="Times New Roman" w:cs="Times New Roman"/>
          <w:sz w:val="24"/>
          <w:szCs w:val="24"/>
        </w:rPr>
      </w:pPr>
      <w:r>
        <w:rPr>
          <w:rFonts w:ascii="Times New Roman" w:eastAsia="Times New Roman" w:hAnsi="Times New Roman" w:cs="Times New Roman"/>
          <w:sz w:val="24"/>
          <w:szCs w:val="24"/>
        </w:rPr>
        <w:t>1. синдика и кредитора, ако вземането не е включено в списъка на приетите от синдика вземания или в одобрения от съда списък по чл. 692;</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17835743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синдика, кредитора и лицето, подало възражение, ако вземането е включено в списъка на приетите от синдика вземания, но срещу него е направено възражение по реда на чл. 692, ал. 3.</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54502977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70 от 1998 г.) Решението, постановено по ал. 3, има установително действие в отношенията на длъжника, синдика и всички кредитори на несъстоятелността.</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10379725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101 от 2010 г.) Не се спират дела срещу длъжника за парични вземания, обезпечени с имущество на трети лица.</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138356022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58 от 2003 г., изм. - ДВ, бр. 38 от 2006 г., предишна ал. 5, изм. - ДВ, бр. 101 от 2010 г.) След откриването на производство по несъстоятелност е недопустимо образуването на нови съдебни или арбитражни производства по имуществени граждански или търговски дела срещу длъжника, освен за:</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789860755"/>
        <w:rPr>
          <w:rFonts w:ascii="Times New Roman" w:eastAsia="Times New Roman" w:hAnsi="Times New Roman" w:cs="Times New Roman"/>
          <w:sz w:val="24"/>
          <w:szCs w:val="24"/>
        </w:rPr>
      </w:pPr>
      <w:r>
        <w:rPr>
          <w:rFonts w:ascii="Times New Roman" w:eastAsia="Times New Roman" w:hAnsi="Times New Roman" w:cs="Times New Roman"/>
          <w:sz w:val="24"/>
          <w:szCs w:val="24"/>
        </w:rPr>
        <w:t>1. защита на правата на третите лица, които са собственици на вещи, находящи се в масата на несъстоятелността;</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401298803"/>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 спорове;</w:t>
      </w:r>
    </w:p>
    <w:p w:rsidR="005E6671" w:rsidRDefault="005E6671">
      <w:pPr>
        <w:spacing w:after="0" w:line="240" w:lineRule="auto"/>
        <w:ind w:firstLine="855"/>
        <w:divId w:val="998077827"/>
        <w:rPr>
          <w:rFonts w:ascii="Times New Roman" w:eastAsia="Times New Roman" w:hAnsi="Times New Roman" w:cs="Times New Roman"/>
          <w:sz w:val="24"/>
          <w:szCs w:val="24"/>
        </w:rPr>
      </w:pPr>
    </w:p>
    <w:p w:rsidR="005E6671" w:rsidRDefault="00237F4C">
      <w:pPr>
        <w:spacing w:after="0" w:line="240" w:lineRule="auto"/>
        <w:ind w:firstLine="855"/>
        <w:divId w:val="74685059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101 от 2010 г.) парични вземания, обезпечени с имущество на трети лица.</w:t>
      </w:r>
    </w:p>
    <w:p w:rsidR="005E6671" w:rsidRDefault="005E6671">
      <w:pPr>
        <w:spacing w:after="240" w:line="240" w:lineRule="auto"/>
        <w:ind w:firstLine="855"/>
        <w:divId w:val="9980778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8009630"/>
        <w:rPr>
          <w:rFonts w:ascii="Times New Roman" w:hAnsi="Times New Roman" w:cs="Times New Roman"/>
          <w:b/>
          <w:bCs/>
          <w:sz w:val="24"/>
          <w:szCs w:val="24"/>
        </w:rPr>
      </w:pPr>
      <w:r>
        <w:rPr>
          <w:rFonts w:ascii="Times New Roman" w:hAnsi="Times New Roman" w:cs="Times New Roman"/>
          <w:b/>
          <w:bCs/>
          <w:sz w:val="24"/>
          <w:szCs w:val="24"/>
        </w:rPr>
        <w:t>СПИРАНЕ НА ИЗПЪЛНИТЕЛНО ПРОИЗВОДСТВО</w:t>
      </w:r>
    </w:p>
    <w:p w:rsidR="005E6671" w:rsidRDefault="00237F4C">
      <w:pPr>
        <w:spacing w:after="0" w:line="240" w:lineRule="auto"/>
        <w:ind w:firstLine="855"/>
        <w:divId w:val="1459832326"/>
        <w:rPr>
          <w:rFonts w:ascii="Times New Roman" w:eastAsia="Times New Roman" w:hAnsi="Times New Roman" w:cs="Times New Roman"/>
          <w:sz w:val="24"/>
          <w:szCs w:val="24"/>
        </w:rPr>
      </w:pPr>
      <w:r>
        <w:rPr>
          <w:rFonts w:ascii="Times New Roman" w:eastAsia="Times New Roman" w:hAnsi="Times New Roman" w:cs="Times New Roman"/>
          <w:sz w:val="24"/>
          <w:szCs w:val="24"/>
        </w:rPr>
        <w:t>Чл. 638. (1) (Доп. - ДВ, бр. 103 от 1999 г., изм. - ДВ, бр. 105 от 2005 г., в сила от 01.01.2006 г.) С откриване на производството по несъстоятелност се спират изпълнителните производства срещу имуществото, включено в масата на несъстоятелността с изключение на имуществата по чл. 193 от Данъчно-осигурителния процесуален кодекс.</w:t>
      </w:r>
    </w:p>
    <w:p w:rsidR="005E6671" w:rsidRDefault="005E6671">
      <w:pPr>
        <w:spacing w:after="0" w:line="240" w:lineRule="auto"/>
        <w:ind w:firstLine="855"/>
        <w:divId w:val="1878009630"/>
        <w:rPr>
          <w:rFonts w:ascii="Times New Roman" w:eastAsia="Times New Roman" w:hAnsi="Times New Roman" w:cs="Times New Roman"/>
          <w:sz w:val="24"/>
          <w:szCs w:val="24"/>
        </w:rPr>
      </w:pPr>
    </w:p>
    <w:p w:rsidR="005E6671" w:rsidRDefault="00237F4C">
      <w:pPr>
        <w:spacing w:after="0" w:line="240" w:lineRule="auto"/>
        <w:ind w:firstLine="855"/>
        <w:divId w:val="20905397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Ако от спирането по ал. 1 до вписването на решението за откриване на производството по несъстоятелност се извърши плащане на взискателя, платеното се връща в масата на несъстоятелността.</w:t>
      </w:r>
    </w:p>
    <w:p w:rsidR="005E6671" w:rsidRDefault="005E6671">
      <w:pPr>
        <w:spacing w:after="0" w:line="240" w:lineRule="auto"/>
        <w:ind w:firstLine="855"/>
        <w:divId w:val="1878009630"/>
        <w:rPr>
          <w:rFonts w:ascii="Times New Roman" w:eastAsia="Times New Roman" w:hAnsi="Times New Roman" w:cs="Times New Roman"/>
          <w:sz w:val="24"/>
          <w:szCs w:val="24"/>
        </w:rPr>
      </w:pPr>
    </w:p>
    <w:p w:rsidR="005E6671" w:rsidRDefault="00237F4C">
      <w:pPr>
        <w:spacing w:after="0" w:line="240" w:lineRule="auto"/>
        <w:ind w:firstLine="855"/>
        <w:divId w:val="200304783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70 от 1998 г.) Ако е предприето действие в полза на обезпечен кредитор по реализация на обезпечението, съдът може да разреши производството да продължи при съществуваща опасност от увреждане интересите на кредитора. Получената над размера на обезпечението сума се внася в масата на несъстоятелността.</w:t>
      </w:r>
    </w:p>
    <w:p w:rsidR="005E6671" w:rsidRDefault="005E6671">
      <w:pPr>
        <w:spacing w:after="0" w:line="240" w:lineRule="auto"/>
        <w:ind w:firstLine="855"/>
        <w:divId w:val="1878009630"/>
        <w:rPr>
          <w:rFonts w:ascii="Times New Roman" w:eastAsia="Times New Roman" w:hAnsi="Times New Roman" w:cs="Times New Roman"/>
          <w:sz w:val="24"/>
          <w:szCs w:val="24"/>
        </w:rPr>
      </w:pPr>
    </w:p>
    <w:p w:rsidR="005E6671" w:rsidRDefault="00237F4C">
      <w:pPr>
        <w:spacing w:after="0" w:line="240" w:lineRule="auto"/>
        <w:ind w:firstLine="855"/>
        <w:divId w:val="154031258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2003 г., изм. - ДВ, бр. 105 от 2005 г., в сила от 01.01.2006 г.) Спряното производство се прекратява, ако вземането бъде предявено и прието при условията на чл. 693. Наложените в изпълнителното производство запори и възбрани са непротивопоставими на кредиторите на несъстоятелността. Не се допуска налагане на обезпечителни мерки по реда на Гражданския процесуален кодекс или Данъчно-осигурителния процесуален кодекс върху имуществото на длъжника след откриване на производство по несъстоятелност.</w:t>
      </w:r>
    </w:p>
    <w:p w:rsidR="005E6671" w:rsidRDefault="005E6671">
      <w:pPr>
        <w:spacing w:after="240" w:line="240" w:lineRule="auto"/>
        <w:ind w:firstLine="855"/>
        <w:divId w:val="18780096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77537601"/>
        <w:rPr>
          <w:rFonts w:ascii="Times New Roman" w:hAnsi="Times New Roman" w:cs="Times New Roman"/>
          <w:b/>
          <w:bCs/>
          <w:sz w:val="24"/>
          <w:szCs w:val="24"/>
        </w:rPr>
      </w:pPr>
      <w:r>
        <w:rPr>
          <w:rFonts w:ascii="Times New Roman" w:hAnsi="Times New Roman" w:cs="Times New Roman"/>
          <w:b/>
          <w:bCs/>
          <w:sz w:val="24"/>
          <w:szCs w:val="24"/>
        </w:rPr>
        <w:t>ВЗЕМАНИЯ, ВЪЗНИКНАЛИ СЛЕД ОТКРИВАНЕ НА ПРОИЗВОДСТВОТО ПО НЕСЪСТОЯТЕЛНОСТ (ЗАГЛ. ИЗМ. - ДВ, БР. 38 ОТ 2006 Г.)</w:t>
      </w:r>
    </w:p>
    <w:p w:rsidR="005E6671" w:rsidRDefault="00237F4C">
      <w:pPr>
        <w:spacing w:after="0" w:line="240" w:lineRule="auto"/>
        <w:ind w:firstLine="855"/>
        <w:divId w:val="1252934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639. (1) (Изм. - ДВ, бр. 38 от 2006 г.) Кредиторите, чиито вземания са възникнали след датата на решението за откриване на производството по несъстоятелност, получават плащане на падежа, а когато не са получили плащане на падежа, те се удовлетворяват по реда на чл. 722, ал. 1.</w:t>
      </w:r>
    </w:p>
    <w:p w:rsidR="005E6671" w:rsidRDefault="005E6671">
      <w:pPr>
        <w:spacing w:after="0" w:line="240" w:lineRule="auto"/>
        <w:ind w:firstLine="855"/>
        <w:divId w:val="677537601"/>
        <w:rPr>
          <w:rFonts w:ascii="Times New Roman" w:eastAsia="Times New Roman" w:hAnsi="Times New Roman" w:cs="Times New Roman"/>
          <w:sz w:val="24"/>
          <w:szCs w:val="24"/>
        </w:rPr>
      </w:pPr>
    </w:p>
    <w:p w:rsidR="005E6671" w:rsidRDefault="00237F4C">
      <w:pPr>
        <w:spacing w:after="0" w:line="240" w:lineRule="auto"/>
        <w:ind w:firstLine="855"/>
        <w:divId w:val="191543425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2006 г.)</w:t>
      </w:r>
    </w:p>
    <w:p w:rsidR="005E6671" w:rsidRDefault="005E6671">
      <w:pPr>
        <w:spacing w:after="240" w:line="240" w:lineRule="auto"/>
        <w:ind w:firstLine="855"/>
        <w:divId w:val="67753760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16854212"/>
        <w:rPr>
          <w:rFonts w:ascii="Times New Roman" w:hAnsi="Times New Roman" w:cs="Times New Roman"/>
          <w:b/>
          <w:bCs/>
          <w:sz w:val="24"/>
          <w:szCs w:val="24"/>
        </w:rPr>
      </w:pPr>
      <w:r>
        <w:rPr>
          <w:rFonts w:ascii="Times New Roman" w:hAnsi="Times New Roman" w:cs="Times New Roman"/>
          <w:b/>
          <w:bCs/>
          <w:sz w:val="24"/>
          <w:szCs w:val="24"/>
        </w:rPr>
        <w:t>ОСОБЕНИ СЛУЧАИ НА ПРОДАЖБА</w:t>
      </w:r>
    </w:p>
    <w:p w:rsidR="005E6671" w:rsidRDefault="00237F4C">
      <w:pPr>
        <w:spacing w:after="0" w:line="240" w:lineRule="auto"/>
        <w:ind w:firstLine="855"/>
        <w:divId w:val="1040861838"/>
        <w:rPr>
          <w:rFonts w:ascii="Times New Roman" w:eastAsia="Times New Roman" w:hAnsi="Times New Roman" w:cs="Times New Roman"/>
          <w:sz w:val="24"/>
          <w:szCs w:val="24"/>
        </w:rPr>
      </w:pPr>
      <w:r>
        <w:rPr>
          <w:rFonts w:ascii="Times New Roman" w:eastAsia="Times New Roman" w:hAnsi="Times New Roman" w:cs="Times New Roman"/>
          <w:sz w:val="24"/>
          <w:szCs w:val="24"/>
        </w:rPr>
        <w:t>Чл. 639а. (Нов - ДВ, бр. 70 от 1998 г., отм. - ДВ, бр. 84 от 2000 г.)</w:t>
      </w:r>
    </w:p>
    <w:p w:rsidR="005E6671" w:rsidRDefault="005E6671">
      <w:pPr>
        <w:spacing w:after="0" w:line="240" w:lineRule="auto"/>
        <w:ind w:firstLine="855"/>
        <w:divId w:val="14168542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45308049"/>
        <w:rPr>
          <w:rFonts w:ascii="Times New Roman" w:hAnsi="Times New Roman" w:cs="Times New Roman"/>
          <w:b/>
          <w:bCs/>
          <w:sz w:val="24"/>
          <w:szCs w:val="24"/>
        </w:rPr>
      </w:pPr>
      <w:r>
        <w:rPr>
          <w:rFonts w:ascii="Times New Roman" w:hAnsi="Times New Roman" w:cs="Times New Roman"/>
          <w:b/>
          <w:bCs/>
          <w:sz w:val="24"/>
          <w:szCs w:val="24"/>
        </w:rPr>
        <w:t>ОСОБЕНИ СЛУЧАИ НА ПРОДАЖБА (НОВО - ДВ, БР. 38 ОТ 2006 Г., ИЗМ. - ДВ, БР. 101 ОТ 2010 Г.)</w:t>
      </w:r>
    </w:p>
    <w:p w:rsidR="005E6671" w:rsidRDefault="00237F4C">
      <w:pPr>
        <w:spacing w:after="0" w:line="240" w:lineRule="auto"/>
        <w:ind w:firstLine="855"/>
        <w:divId w:val="1502544022"/>
        <w:rPr>
          <w:rFonts w:ascii="Times New Roman" w:eastAsia="Times New Roman" w:hAnsi="Times New Roman" w:cs="Times New Roman"/>
          <w:sz w:val="24"/>
          <w:szCs w:val="24"/>
        </w:rPr>
      </w:pPr>
      <w:r>
        <w:rPr>
          <w:rFonts w:ascii="Times New Roman" w:eastAsia="Times New Roman" w:hAnsi="Times New Roman" w:cs="Times New Roman"/>
          <w:sz w:val="24"/>
          <w:szCs w:val="24"/>
        </w:rPr>
        <w:t>Чл. 639б. (1) (Нов - ДВ, бр. 58 от 2003 г., предишен текст на чл. 639б - ДВ, бр. 38 от 2006 г., изм. - ДВ, бр. 101 от 2010 г.) Съдът може да разреши на синдика да продаде, преди да е постановено осребряване, бързоразвалящи се движими вещи.</w:t>
      </w:r>
    </w:p>
    <w:p w:rsidR="005E6671" w:rsidRDefault="00237F4C">
      <w:pPr>
        <w:spacing w:after="0" w:line="240" w:lineRule="auto"/>
        <w:ind w:firstLine="855"/>
        <w:divId w:val="190849385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101 от 2010 г.) Съдът може да разреши на синдика да продаде, преди да е постановено осребряване, вещи, чиято стойност не покрива разходите по тяхното съхранение за периода до осребряването по общия ред, след съгласие на събранието на кредиторите или комитета на кредиторите.</w:t>
      </w:r>
    </w:p>
    <w:p w:rsidR="005E6671" w:rsidRDefault="00237F4C">
      <w:pPr>
        <w:spacing w:after="0" w:line="240" w:lineRule="auto"/>
        <w:ind w:firstLine="855"/>
        <w:divId w:val="17409004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2006 г., предишна ал. 2, доп. - ДВ, бр. 101 от 2010 г.) Продажбата по ал. 1 и 2 се извършва от синдика чрез пряко договаряне.</w:t>
      </w:r>
    </w:p>
    <w:p w:rsidR="005E6671" w:rsidRDefault="00237F4C">
      <w:pPr>
        <w:spacing w:after="0" w:line="240" w:lineRule="auto"/>
        <w:ind w:firstLine="855"/>
        <w:divId w:val="211119366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2010 г.) Друго имущество от масата на несъстоятелността може да бъде продавано по реда на ал. 1 след съгласие на събранието на кредиторите или комитета на кредиторите, ако това е необходимо за издръжката на производството по несъстоятелност и ако след приканване по реда на чл. 629б никой от кредиторите не предплати разноските.</w:t>
      </w:r>
    </w:p>
    <w:p w:rsidR="005E6671" w:rsidRDefault="005E6671">
      <w:pPr>
        <w:spacing w:after="0" w:line="240" w:lineRule="auto"/>
        <w:ind w:firstLine="855"/>
        <w:divId w:val="16453080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208447"/>
        <w:rPr>
          <w:rFonts w:ascii="Times New Roman" w:hAnsi="Times New Roman" w:cs="Times New Roman"/>
          <w:b/>
          <w:bCs/>
          <w:sz w:val="24"/>
          <w:szCs w:val="24"/>
        </w:rPr>
      </w:pPr>
      <w:r>
        <w:rPr>
          <w:rFonts w:ascii="Times New Roman" w:hAnsi="Times New Roman" w:cs="Times New Roman"/>
          <w:b/>
          <w:bCs/>
          <w:sz w:val="24"/>
          <w:szCs w:val="24"/>
        </w:rPr>
        <w:t>СЪДЕЙСТВИЕ ОТ ДЛЪЖНИКА</w:t>
      </w:r>
    </w:p>
    <w:p w:rsidR="005E6671" w:rsidRDefault="00237F4C">
      <w:pPr>
        <w:spacing w:after="0" w:line="240" w:lineRule="auto"/>
        <w:ind w:firstLine="855"/>
        <w:divId w:val="600338377"/>
        <w:rPr>
          <w:rFonts w:ascii="Times New Roman" w:eastAsia="Times New Roman" w:hAnsi="Times New Roman" w:cs="Times New Roman"/>
          <w:sz w:val="24"/>
          <w:szCs w:val="24"/>
        </w:rPr>
      </w:pPr>
      <w:r>
        <w:rPr>
          <w:rFonts w:ascii="Times New Roman" w:eastAsia="Times New Roman" w:hAnsi="Times New Roman" w:cs="Times New Roman"/>
          <w:sz w:val="24"/>
          <w:szCs w:val="24"/>
        </w:rPr>
        <w:t>Чл. 640. (1) (Предишен текст на чл. 640, изм. - ДВ, бр. 84 от 2000 г.) В 14-дневен срок от откриване на производството по несъстоятелност длъжникът е задължен да предостави на съда и на синдика:</w:t>
      </w:r>
    </w:p>
    <w:p w:rsidR="005E6671" w:rsidRDefault="005E6671">
      <w:pPr>
        <w:spacing w:after="0" w:line="240" w:lineRule="auto"/>
        <w:ind w:firstLine="855"/>
        <w:divId w:val="20208447"/>
        <w:rPr>
          <w:rFonts w:ascii="Times New Roman" w:eastAsia="Times New Roman" w:hAnsi="Times New Roman" w:cs="Times New Roman"/>
          <w:sz w:val="24"/>
          <w:szCs w:val="24"/>
        </w:rPr>
      </w:pPr>
    </w:p>
    <w:p w:rsidR="005E6671" w:rsidRDefault="00237F4C">
      <w:pPr>
        <w:spacing w:after="0" w:line="240" w:lineRule="auto"/>
        <w:ind w:firstLine="855"/>
        <w:divId w:val="156191308"/>
        <w:rPr>
          <w:rFonts w:ascii="Times New Roman" w:eastAsia="Times New Roman" w:hAnsi="Times New Roman" w:cs="Times New Roman"/>
          <w:sz w:val="24"/>
          <w:szCs w:val="24"/>
        </w:rPr>
      </w:pPr>
      <w:r>
        <w:rPr>
          <w:rFonts w:ascii="Times New Roman" w:eastAsia="Times New Roman" w:hAnsi="Times New Roman" w:cs="Times New Roman"/>
          <w:sz w:val="24"/>
          <w:szCs w:val="24"/>
        </w:rPr>
        <w:t>1. необходимата информация във връзка с дейността на предприятието и за имуществото си;</w:t>
      </w:r>
    </w:p>
    <w:p w:rsidR="005E6671" w:rsidRDefault="005E6671">
      <w:pPr>
        <w:spacing w:after="0" w:line="240" w:lineRule="auto"/>
        <w:ind w:firstLine="855"/>
        <w:divId w:val="20208447"/>
        <w:rPr>
          <w:rFonts w:ascii="Times New Roman" w:eastAsia="Times New Roman" w:hAnsi="Times New Roman" w:cs="Times New Roman"/>
          <w:sz w:val="24"/>
          <w:szCs w:val="24"/>
        </w:rPr>
      </w:pPr>
    </w:p>
    <w:p w:rsidR="005E6671" w:rsidRDefault="00237F4C">
      <w:pPr>
        <w:spacing w:after="0" w:line="240" w:lineRule="auto"/>
        <w:ind w:firstLine="855"/>
        <w:divId w:val="15361941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90 от 1999 г., изм. - ДВ, бр. 38 от 2006 г.) списък на плащанията в брой или чрез банков превод, които надвишават 1200 лв. и са извършени в срок от 6 месеца преди началната дата на неплатежоспособността;</w:t>
      </w:r>
    </w:p>
    <w:p w:rsidR="005E6671" w:rsidRDefault="005E6671">
      <w:pPr>
        <w:spacing w:after="0" w:line="240" w:lineRule="auto"/>
        <w:ind w:firstLine="855"/>
        <w:divId w:val="20208447"/>
        <w:rPr>
          <w:rFonts w:ascii="Times New Roman" w:eastAsia="Times New Roman" w:hAnsi="Times New Roman" w:cs="Times New Roman"/>
          <w:sz w:val="24"/>
          <w:szCs w:val="24"/>
        </w:rPr>
      </w:pPr>
    </w:p>
    <w:p w:rsidR="005E6671" w:rsidRDefault="00237F4C">
      <w:pPr>
        <w:spacing w:after="0" w:line="240" w:lineRule="auto"/>
        <w:ind w:firstLine="855"/>
        <w:divId w:val="1730957038"/>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списък на извършените плащания от длъжника на свързани с него лица за срок от една година преди началната дата на неплатежоспособността;</w:t>
      </w:r>
    </w:p>
    <w:p w:rsidR="005E6671" w:rsidRDefault="005E6671">
      <w:pPr>
        <w:spacing w:after="0" w:line="240" w:lineRule="auto"/>
        <w:ind w:firstLine="855"/>
        <w:divId w:val="20208447"/>
        <w:rPr>
          <w:rFonts w:ascii="Times New Roman" w:eastAsia="Times New Roman" w:hAnsi="Times New Roman" w:cs="Times New Roman"/>
          <w:sz w:val="24"/>
          <w:szCs w:val="24"/>
        </w:rPr>
      </w:pPr>
    </w:p>
    <w:p w:rsidR="005E6671" w:rsidRDefault="00237F4C">
      <w:pPr>
        <w:spacing w:after="0" w:line="240" w:lineRule="auto"/>
        <w:ind w:firstLine="855"/>
        <w:divId w:val="77655761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2006 г.) нотариално заверена декларация, в която посочва отделните вещи, имуществени права и вземания, имената и адресите на длъжниците си.</w:t>
      </w:r>
    </w:p>
    <w:p w:rsidR="005E6671" w:rsidRDefault="005E6671">
      <w:pPr>
        <w:spacing w:after="0" w:line="240" w:lineRule="auto"/>
        <w:ind w:firstLine="855"/>
        <w:divId w:val="20208447"/>
        <w:rPr>
          <w:rFonts w:ascii="Times New Roman" w:eastAsia="Times New Roman" w:hAnsi="Times New Roman" w:cs="Times New Roman"/>
          <w:sz w:val="24"/>
          <w:szCs w:val="24"/>
        </w:rPr>
      </w:pPr>
    </w:p>
    <w:p w:rsidR="005E6671" w:rsidRDefault="00237F4C">
      <w:pPr>
        <w:spacing w:after="0" w:line="240" w:lineRule="auto"/>
        <w:ind w:firstLine="855"/>
        <w:divId w:val="4519416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Длъжникът предоставя на съда или синдика информация относно състоянието на имуществото и търговската си дейност към датата на поискването, както и всички свързани с това документи. Информацията и документите се предоставят в 7-дневен срок от писменото им искане.</w:t>
      </w:r>
    </w:p>
    <w:p w:rsidR="005E6671" w:rsidRDefault="005E6671">
      <w:pPr>
        <w:spacing w:after="0" w:line="240" w:lineRule="auto"/>
        <w:ind w:firstLine="855"/>
        <w:divId w:val="20208447"/>
        <w:rPr>
          <w:rFonts w:ascii="Times New Roman" w:eastAsia="Times New Roman" w:hAnsi="Times New Roman" w:cs="Times New Roman"/>
          <w:sz w:val="24"/>
          <w:szCs w:val="24"/>
        </w:rPr>
      </w:pPr>
    </w:p>
    <w:p w:rsidR="005E6671" w:rsidRDefault="00237F4C">
      <w:pPr>
        <w:spacing w:after="0" w:line="240" w:lineRule="auto"/>
        <w:ind w:firstLine="855"/>
        <w:divId w:val="99518700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предишна ал. 2, доп. - ДВ, бр. 58 от 2003 г.) Ако длъжникът не изпълни задължението си по ал. 1, съдът налага на виновното лице глоба от 500 до 1000 лв., а по ал. 2 съдът налага на виновното лице глоба от 1000 до 5000 лв.</w:t>
      </w:r>
    </w:p>
    <w:p w:rsidR="005E6671" w:rsidRDefault="005E6671">
      <w:pPr>
        <w:spacing w:after="240" w:line="240" w:lineRule="auto"/>
        <w:ind w:firstLine="855"/>
        <w:divId w:val="202084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16548381"/>
        <w:rPr>
          <w:rFonts w:ascii="Times New Roman" w:hAnsi="Times New Roman" w:cs="Times New Roman"/>
          <w:b/>
          <w:bCs/>
          <w:sz w:val="24"/>
          <w:szCs w:val="24"/>
        </w:rPr>
      </w:pPr>
      <w:r>
        <w:rPr>
          <w:rFonts w:ascii="Times New Roman" w:hAnsi="Times New Roman" w:cs="Times New Roman"/>
          <w:b/>
          <w:bCs/>
          <w:sz w:val="24"/>
          <w:szCs w:val="24"/>
        </w:rPr>
        <w:t>ДЕЙСТВИЕ НА ОТМЯНАТА НА РЕШЕНИЕТО ЗА ОТКРИВАНЕ НА ПРОИЗВОДСТВО ПО НЕСЪСТОЯТЕЛНОСТ</w:t>
      </w:r>
    </w:p>
    <w:p w:rsidR="005E6671" w:rsidRDefault="00237F4C">
      <w:pPr>
        <w:spacing w:after="0" w:line="240" w:lineRule="auto"/>
        <w:ind w:firstLine="855"/>
        <w:divId w:val="885028607"/>
        <w:rPr>
          <w:rFonts w:ascii="Times New Roman" w:eastAsia="Times New Roman" w:hAnsi="Times New Roman" w:cs="Times New Roman"/>
          <w:sz w:val="24"/>
          <w:szCs w:val="24"/>
        </w:rPr>
      </w:pPr>
      <w:r>
        <w:rPr>
          <w:rFonts w:ascii="Times New Roman" w:eastAsia="Times New Roman" w:hAnsi="Times New Roman" w:cs="Times New Roman"/>
          <w:sz w:val="24"/>
          <w:szCs w:val="24"/>
        </w:rPr>
        <w:t>Чл. 641. (Изм. - ДВ, бр. 84 от 2000 г., изм. - ДВ, бр. 58 от 2003 г., изм. - ДВ, бр. 38 от 2006 г., изм. - ДВ, бр. 101 от 2010 г.) При отмяна на решението за откриване на производство по несъстоятелност наложените възбрана и запор се считат вдигнати, правомощията на длъжника - възстановени, и правомощията на синдика - прекратени, от момента на вписване на влязлото в сила решение в търговския регистър.</w:t>
      </w:r>
    </w:p>
    <w:p w:rsidR="005E6671" w:rsidRDefault="005E6671">
      <w:pPr>
        <w:spacing w:after="0" w:line="240" w:lineRule="auto"/>
        <w:ind w:firstLine="855"/>
        <w:divId w:val="12165483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81690260"/>
        <w:rPr>
          <w:rFonts w:ascii="Times New Roman" w:hAnsi="Times New Roman" w:cs="Times New Roman"/>
          <w:b/>
          <w:bCs/>
          <w:sz w:val="24"/>
          <w:szCs w:val="24"/>
        </w:rPr>
      </w:pPr>
      <w:r>
        <w:rPr>
          <w:rFonts w:ascii="Times New Roman" w:hAnsi="Times New Roman" w:cs="Times New Roman"/>
          <w:b/>
          <w:bCs/>
          <w:sz w:val="24"/>
          <w:szCs w:val="24"/>
        </w:rPr>
        <w:t>ОБЕЗПЕЧИТЕЛНИ МЕРКИ</w:t>
      </w:r>
    </w:p>
    <w:p w:rsidR="005E6671" w:rsidRDefault="00237F4C">
      <w:pPr>
        <w:spacing w:after="0" w:line="240" w:lineRule="auto"/>
        <w:ind w:firstLine="855"/>
        <w:divId w:val="30227669"/>
        <w:rPr>
          <w:rFonts w:ascii="Times New Roman" w:eastAsia="Times New Roman" w:hAnsi="Times New Roman" w:cs="Times New Roman"/>
          <w:sz w:val="24"/>
          <w:szCs w:val="24"/>
        </w:rPr>
      </w:pPr>
      <w:r>
        <w:rPr>
          <w:rFonts w:ascii="Times New Roman" w:eastAsia="Times New Roman" w:hAnsi="Times New Roman" w:cs="Times New Roman"/>
          <w:sz w:val="24"/>
          <w:szCs w:val="24"/>
        </w:rPr>
        <w:t>Чл. 642. (Доп. - ДВ, бр. 38 от 2006 г.) По искане на синдика, длъжника или кредитор съдът по несъстоятелността може да допусне предписаните от закона мерки, които обезпечават наличното имущество на длъжника.</w:t>
      </w:r>
    </w:p>
    <w:p w:rsidR="005E6671" w:rsidRDefault="005E6671">
      <w:pPr>
        <w:spacing w:after="0" w:line="240" w:lineRule="auto"/>
        <w:ind w:firstLine="855"/>
        <w:divId w:val="128169026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първа.</w:t>
      </w:r>
      <w:r>
        <w:rPr>
          <w:rFonts w:ascii="Times New Roman" w:hAnsi="Times New Roman" w:cs="Times New Roman"/>
          <w:b/>
          <w:bCs/>
          <w:sz w:val="24"/>
          <w:szCs w:val="24"/>
        </w:rPr>
        <w:br/>
        <w:t>ПОПЪЛВАНЕ МАСАТА НА НЕСЪСТОЯТЕЛНОСТТА. ОХРАНИТЕЛНИ МЕРКИ (ПРЕДИШНА ГЛАВА ТРИДЕСЕТ И СЕДМА - ДВ, БР. 83 ОТ 1996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ПОПЪЛВАНЕ МАСАТА НА НЕСЪСТОЯТЕЛНОСТТА</w:t>
      </w:r>
    </w:p>
    <w:p w:rsidR="005E6671" w:rsidRDefault="00237F4C">
      <w:pPr>
        <w:spacing w:before="100" w:beforeAutospacing="1" w:after="100" w:afterAutospacing="1" w:line="240" w:lineRule="auto"/>
        <w:ind w:firstLine="855"/>
        <w:divId w:val="1246963629"/>
        <w:rPr>
          <w:rFonts w:ascii="Times New Roman" w:hAnsi="Times New Roman" w:cs="Times New Roman"/>
          <w:b/>
          <w:bCs/>
          <w:sz w:val="24"/>
          <w:szCs w:val="24"/>
        </w:rPr>
      </w:pPr>
      <w:r>
        <w:rPr>
          <w:rFonts w:ascii="Times New Roman" w:hAnsi="Times New Roman" w:cs="Times New Roman"/>
          <w:b/>
          <w:bCs/>
          <w:sz w:val="24"/>
          <w:szCs w:val="24"/>
        </w:rPr>
        <w:t>СЪБИРАНЕ НА НЕВНЕСЕН КАПИТАЛ</w:t>
      </w:r>
    </w:p>
    <w:p w:rsidR="005E6671" w:rsidRDefault="00237F4C">
      <w:pPr>
        <w:spacing w:after="0" w:line="240" w:lineRule="auto"/>
        <w:ind w:firstLine="855"/>
        <w:divId w:val="1659067904"/>
        <w:rPr>
          <w:rFonts w:ascii="Times New Roman" w:eastAsia="Times New Roman" w:hAnsi="Times New Roman" w:cs="Times New Roman"/>
          <w:sz w:val="24"/>
          <w:szCs w:val="24"/>
        </w:rPr>
      </w:pPr>
      <w:r>
        <w:rPr>
          <w:rFonts w:ascii="Times New Roman" w:eastAsia="Times New Roman" w:hAnsi="Times New Roman" w:cs="Times New Roman"/>
          <w:sz w:val="24"/>
          <w:szCs w:val="24"/>
        </w:rPr>
        <w:t>Чл. 643. Дял или вноска, неизплатени или невнесени от съдружник с ограничена отговорност, се събират от синдика за попълване масата на несъстоятелността.</w:t>
      </w:r>
    </w:p>
    <w:p w:rsidR="005E6671" w:rsidRDefault="005E6671">
      <w:pPr>
        <w:spacing w:after="0" w:line="240" w:lineRule="auto"/>
        <w:ind w:firstLine="855"/>
        <w:divId w:val="12469636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4342890"/>
        <w:rPr>
          <w:rFonts w:ascii="Times New Roman" w:hAnsi="Times New Roman" w:cs="Times New Roman"/>
          <w:b/>
          <w:bCs/>
          <w:sz w:val="24"/>
          <w:szCs w:val="24"/>
        </w:rPr>
      </w:pPr>
      <w:r>
        <w:rPr>
          <w:rFonts w:ascii="Times New Roman" w:hAnsi="Times New Roman" w:cs="Times New Roman"/>
          <w:b/>
          <w:bCs/>
          <w:sz w:val="24"/>
          <w:szCs w:val="24"/>
        </w:rPr>
        <w:t>ПРЕКРАТЯВАНЕ НА ДОГОВОР</w:t>
      </w:r>
    </w:p>
    <w:p w:rsidR="005E6671" w:rsidRDefault="00237F4C">
      <w:pPr>
        <w:spacing w:after="0" w:line="240" w:lineRule="auto"/>
        <w:ind w:firstLine="855"/>
        <w:divId w:val="673262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644. (1) Синдикът може да прекрати всеки договор, по който е страна длъжникът, ако той не е изпълнен изцяло или частично.</w:t>
      </w:r>
    </w:p>
    <w:p w:rsidR="005E6671" w:rsidRDefault="005E6671">
      <w:pPr>
        <w:spacing w:after="0" w:line="240" w:lineRule="auto"/>
        <w:ind w:firstLine="855"/>
        <w:divId w:val="514342890"/>
        <w:rPr>
          <w:rFonts w:ascii="Times New Roman" w:eastAsia="Times New Roman" w:hAnsi="Times New Roman" w:cs="Times New Roman"/>
          <w:sz w:val="24"/>
          <w:szCs w:val="24"/>
        </w:rPr>
      </w:pPr>
    </w:p>
    <w:p w:rsidR="005E6671" w:rsidRDefault="00237F4C">
      <w:pPr>
        <w:spacing w:after="0" w:line="240" w:lineRule="auto"/>
        <w:ind w:firstLine="855"/>
        <w:divId w:val="17002055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прекратяването на договора синдикът отправя предизвестие от 15 дни.</w:t>
      </w:r>
    </w:p>
    <w:p w:rsidR="005E6671" w:rsidRDefault="005E6671">
      <w:pPr>
        <w:spacing w:after="0" w:line="240" w:lineRule="auto"/>
        <w:ind w:firstLine="855"/>
        <w:divId w:val="514342890"/>
        <w:rPr>
          <w:rFonts w:ascii="Times New Roman" w:eastAsia="Times New Roman" w:hAnsi="Times New Roman" w:cs="Times New Roman"/>
          <w:sz w:val="24"/>
          <w:szCs w:val="24"/>
        </w:rPr>
      </w:pPr>
    </w:p>
    <w:p w:rsidR="005E6671" w:rsidRDefault="00237F4C">
      <w:pPr>
        <w:spacing w:after="0" w:line="240" w:lineRule="auto"/>
        <w:ind w:firstLine="855"/>
        <w:divId w:val="664207847"/>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насрещната страна синдикът отговаря в 15-дневен срок дали запазва действието на договора или го прекратява. При липса на отговор се смята, че договорът е прекратен.</w:t>
      </w:r>
    </w:p>
    <w:p w:rsidR="005E6671" w:rsidRDefault="005E6671">
      <w:pPr>
        <w:spacing w:after="0" w:line="240" w:lineRule="auto"/>
        <w:ind w:firstLine="855"/>
        <w:divId w:val="514342890"/>
        <w:rPr>
          <w:rFonts w:ascii="Times New Roman" w:eastAsia="Times New Roman" w:hAnsi="Times New Roman" w:cs="Times New Roman"/>
          <w:sz w:val="24"/>
          <w:szCs w:val="24"/>
        </w:rPr>
      </w:pPr>
    </w:p>
    <w:p w:rsidR="005E6671" w:rsidRDefault="00237F4C">
      <w:pPr>
        <w:spacing w:after="0" w:line="240" w:lineRule="auto"/>
        <w:ind w:firstLine="855"/>
        <w:divId w:val="816054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прекратяване на договора насрещната страна има право на обезщетение за претърпените вреди.</w:t>
      </w:r>
    </w:p>
    <w:p w:rsidR="005E6671" w:rsidRDefault="005E6671">
      <w:pPr>
        <w:spacing w:after="0" w:line="240" w:lineRule="auto"/>
        <w:ind w:firstLine="855"/>
        <w:divId w:val="514342890"/>
        <w:rPr>
          <w:rFonts w:ascii="Times New Roman" w:eastAsia="Times New Roman" w:hAnsi="Times New Roman" w:cs="Times New Roman"/>
          <w:sz w:val="24"/>
          <w:szCs w:val="24"/>
        </w:rPr>
      </w:pPr>
    </w:p>
    <w:p w:rsidR="005E6671" w:rsidRDefault="00237F4C">
      <w:pPr>
        <w:spacing w:after="0" w:line="240" w:lineRule="auto"/>
        <w:ind w:firstLine="855"/>
        <w:divId w:val="1004671218"/>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Запазването на договора, по който длъжникът прави периодични плащания, не задължава синдика да извърши плащанията, които са просрочени преди датата на решението за откриване на производството по несъстоятелност.</w:t>
      </w:r>
    </w:p>
    <w:p w:rsidR="005E6671" w:rsidRDefault="005E6671">
      <w:pPr>
        <w:spacing w:after="240" w:line="240" w:lineRule="auto"/>
        <w:ind w:firstLine="855"/>
        <w:divId w:val="5143428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52190735"/>
        <w:rPr>
          <w:rFonts w:ascii="Times New Roman" w:hAnsi="Times New Roman" w:cs="Times New Roman"/>
          <w:b/>
          <w:bCs/>
          <w:sz w:val="24"/>
          <w:szCs w:val="24"/>
        </w:rPr>
      </w:pPr>
      <w:r>
        <w:rPr>
          <w:rFonts w:ascii="Times New Roman" w:hAnsi="Times New Roman" w:cs="Times New Roman"/>
          <w:b/>
          <w:bCs/>
          <w:sz w:val="24"/>
          <w:szCs w:val="24"/>
        </w:rPr>
        <w:t>ПРИХВАЩАНЕ</w:t>
      </w:r>
    </w:p>
    <w:p w:rsidR="005E6671" w:rsidRDefault="00237F4C">
      <w:pPr>
        <w:spacing w:after="0" w:line="240" w:lineRule="auto"/>
        <w:ind w:firstLine="855"/>
        <w:divId w:val="230776075"/>
        <w:rPr>
          <w:rFonts w:ascii="Times New Roman" w:eastAsia="Times New Roman" w:hAnsi="Times New Roman" w:cs="Times New Roman"/>
          <w:sz w:val="24"/>
          <w:szCs w:val="24"/>
        </w:rPr>
      </w:pPr>
      <w:r>
        <w:rPr>
          <w:rFonts w:ascii="Times New Roman" w:eastAsia="Times New Roman" w:hAnsi="Times New Roman" w:cs="Times New Roman"/>
          <w:sz w:val="24"/>
          <w:szCs w:val="24"/>
        </w:rPr>
        <w:t>Чл. 645. (1) Кредитор може да извърши прихващане със свое задължение към длъжника, ако преди датата на решението за откриване на производство по несъстоятелност двете задължения са съществували и са били насрещни и еднородни и вземането му е било изискуемо. Ако вземането му е станало изискуемо по време на производството по несъстоятелност или в резултат на решението за обявяване в несъстоятелност, както и ако еднородността на двете задължения е настъпила в резултат на това решение, кредиторът може да извърши прихващане едва след настъпване на изискуемостта, съответно еднородността.</w:t>
      </w:r>
    </w:p>
    <w:p w:rsidR="005E6671" w:rsidRDefault="005E6671">
      <w:pPr>
        <w:spacing w:after="0" w:line="240" w:lineRule="auto"/>
        <w:ind w:firstLine="855"/>
        <w:divId w:val="352190735"/>
        <w:rPr>
          <w:rFonts w:ascii="Times New Roman" w:eastAsia="Times New Roman" w:hAnsi="Times New Roman" w:cs="Times New Roman"/>
          <w:sz w:val="24"/>
          <w:szCs w:val="24"/>
        </w:rPr>
      </w:pPr>
    </w:p>
    <w:p w:rsidR="005E6671" w:rsidRDefault="00237F4C">
      <w:pPr>
        <w:spacing w:after="0" w:line="240" w:lineRule="auto"/>
        <w:ind w:firstLine="855"/>
        <w:divId w:val="600340390"/>
        <w:rPr>
          <w:rFonts w:ascii="Times New Roman" w:eastAsia="Times New Roman" w:hAnsi="Times New Roman" w:cs="Times New Roman"/>
          <w:sz w:val="24"/>
          <w:szCs w:val="24"/>
        </w:rPr>
      </w:pPr>
      <w:r>
        <w:rPr>
          <w:rFonts w:ascii="Times New Roman" w:eastAsia="Times New Roman" w:hAnsi="Times New Roman" w:cs="Times New Roman"/>
          <w:sz w:val="24"/>
          <w:szCs w:val="24"/>
        </w:rPr>
        <w:t>(2) Изявлението за прихващане се отправя до синдика.</w:t>
      </w:r>
    </w:p>
    <w:p w:rsidR="005E6671" w:rsidRDefault="005E6671">
      <w:pPr>
        <w:spacing w:after="0" w:line="240" w:lineRule="auto"/>
        <w:ind w:firstLine="855"/>
        <w:divId w:val="352190735"/>
        <w:rPr>
          <w:rFonts w:ascii="Times New Roman" w:eastAsia="Times New Roman" w:hAnsi="Times New Roman" w:cs="Times New Roman"/>
          <w:sz w:val="24"/>
          <w:szCs w:val="24"/>
        </w:rPr>
      </w:pPr>
    </w:p>
    <w:p w:rsidR="005E6671" w:rsidRDefault="00237F4C">
      <w:pPr>
        <w:spacing w:after="0" w:line="240" w:lineRule="auto"/>
        <w:ind w:firstLine="855"/>
        <w:divId w:val="11427728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70 от 1998 г.) Прихващането може да бъде обявено за недействително по отношение кредиторите на несъстоятелността, ако кредиторът е придобил вземането и задължението си към длъжника преди датата на решението за откриване на производство по несъстоятелност, но към момента на придобиване на вземането или задължението е знаел, че е настъпила неплатежоспособност, съответно свръхзадълженост или че е поискано откриване на производство по несъстоятелност.</w:t>
      </w:r>
    </w:p>
    <w:p w:rsidR="005E6671" w:rsidRDefault="005E6671">
      <w:pPr>
        <w:spacing w:after="0" w:line="240" w:lineRule="auto"/>
        <w:ind w:firstLine="855"/>
        <w:divId w:val="352190735"/>
        <w:rPr>
          <w:rFonts w:ascii="Times New Roman" w:eastAsia="Times New Roman" w:hAnsi="Times New Roman" w:cs="Times New Roman"/>
          <w:sz w:val="24"/>
          <w:szCs w:val="24"/>
        </w:rPr>
      </w:pPr>
    </w:p>
    <w:p w:rsidR="005E6671" w:rsidRDefault="00237F4C">
      <w:pPr>
        <w:spacing w:after="0" w:line="240" w:lineRule="auto"/>
        <w:ind w:firstLine="855"/>
        <w:divId w:val="68691010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70 от 1998 г., доп. - ДВ, бр. 20 от 2013 г.) Недействително по отношение кредиторите на несъстоятелността, освен за частта, която кредиторът би получил при разпределението на осребреното имущество, е прихващането, извършено от длъжника след началната дата на неплатежоспособността, съответно свръхзадължеността, но не по-рано от една година преди подаването на молбата, независимо от това, кога са възникнали двете насрещни задължения.</w:t>
      </w:r>
    </w:p>
    <w:p w:rsidR="005E6671" w:rsidRDefault="005E6671">
      <w:pPr>
        <w:spacing w:after="240" w:line="240" w:lineRule="auto"/>
        <w:ind w:firstLine="855"/>
        <w:divId w:val="35219073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28500657"/>
        <w:rPr>
          <w:rFonts w:ascii="Times New Roman" w:hAnsi="Times New Roman" w:cs="Times New Roman"/>
          <w:b/>
          <w:bCs/>
          <w:sz w:val="24"/>
          <w:szCs w:val="24"/>
        </w:rPr>
      </w:pPr>
      <w:r>
        <w:rPr>
          <w:rFonts w:ascii="Times New Roman" w:hAnsi="Times New Roman" w:cs="Times New Roman"/>
          <w:b/>
          <w:bCs/>
          <w:sz w:val="24"/>
          <w:szCs w:val="24"/>
        </w:rPr>
        <w:t>НЕДЕЙСТВИТЕЛНОСТ НА ДЕЙСТВИЯ И СДЕЛКИ (ЗАГЛ. ИЗМ. - ДВ, БР. 20 ОТ 2013 Г.)</w:t>
      </w:r>
    </w:p>
    <w:p w:rsidR="005E6671" w:rsidRDefault="00237F4C">
      <w:pPr>
        <w:spacing w:after="0" w:line="240" w:lineRule="auto"/>
        <w:ind w:firstLine="855"/>
        <w:divId w:val="889878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646. (1) (Изм. - ДВ, бр. 70 от 1998 г.) Нищожно по отношение кредиторите на несъстоятелността е направеното след датата на решението за откриване на производство по несъстоятелност не по установения в производството ред:</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456030516"/>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 на задължение, което е възникнало преди датата на решението за откриване на производство по несъстоятелност;</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893349118"/>
        <w:rPr>
          <w:rFonts w:ascii="Times New Roman" w:eastAsia="Times New Roman" w:hAnsi="Times New Roman" w:cs="Times New Roman"/>
          <w:sz w:val="24"/>
          <w:szCs w:val="24"/>
        </w:rPr>
      </w:pPr>
      <w:r>
        <w:rPr>
          <w:rFonts w:ascii="Times New Roman" w:eastAsia="Times New Roman" w:hAnsi="Times New Roman" w:cs="Times New Roman"/>
          <w:sz w:val="24"/>
          <w:szCs w:val="24"/>
        </w:rPr>
        <w:t>2. учредяване на залог или ипотека върху право или вещ от масата на несъстоятелността;</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370227431"/>
        <w:rPr>
          <w:rFonts w:ascii="Times New Roman" w:eastAsia="Times New Roman" w:hAnsi="Times New Roman" w:cs="Times New Roman"/>
          <w:sz w:val="24"/>
          <w:szCs w:val="24"/>
        </w:rPr>
      </w:pPr>
      <w:r>
        <w:rPr>
          <w:rFonts w:ascii="Times New Roman" w:eastAsia="Times New Roman" w:hAnsi="Times New Roman" w:cs="Times New Roman"/>
          <w:sz w:val="24"/>
          <w:szCs w:val="24"/>
        </w:rPr>
        <w:t>3. сделка с право или вещ от масата на несъстоятелността.</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8032257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изм. - ДВ, бр. 20 от 2013 г.) Могат да бъдат обявени за недействителни по отношение на кредиторите на несъстоятелността следните действия и сделки, извършени от длъжника след началната дата на неплатежоспособността, съответно свръхзадължеността, в посочените в т. 1 - 3 срокове преди подаване на молбата по чл. 625:</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3077790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изпълнение на неизискуемо парично задължение, независимо от начина на изпълнението, извършено в едногодишен срок; </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845631548"/>
        <w:rPr>
          <w:rFonts w:ascii="Times New Roman" w:eastAsia="Times New Roman" w:hAnsi="Times New Roman" w:cs="Times New Roman"/>
          <w:sz w:val="24"/>
          <w:szCs w:val="24"/>
        </w:rPr>
      </w:pPr>
      <w:r>
        <w:rPr>
          <w:rFonts w:ascii="Times New Roman" w:eastAsia="Times New Roman" w:hAnsi="Times New Roman" w:cs="Times New Roman"/>
          <w:sz w:val="24"/>
          <w:szCs w:val="24"/>
        </w:rPr>
        <w:t>2. учредяване на ипотека или залог за обезпечаване на необезпечено от длъжника дотогава вземане срещу него, извършено в едногодишен срок;</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529344214"/>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погасяване на изискуемо парично задължение на длъжника, независимо от начина на изпълнението, извършено в 6-месечен срок.</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42486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20 от 2013 г.) Ако кредиторът е знаел, че длъжникът е неплатежоспособен или свръхзадължен, срокът по ал. 2, т. 1 и 2 е две години, а срокът по ал. 2, т. 3 - една година. </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303084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20 от 2013 г.) Знанието по ал. 3 се предполага, когато: </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022704502"/>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длъжникът и кредиторът са свързани лица, или</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885412247"/>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кредиторът е знаел или е бил в състояние да узнае обстоятелства, въз основа на които може да се направи обосновано предположение за наличието на неплатежоспособност или свръхзадълженост.</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86764109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20 от 2013 г.) Алинея 2, т. 1 и 3 не се прилагат, ако изпълнението е в кръга на обичайната дейност на длъжника и когато:</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883516676"/>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извършено съобразно уговореното между страните едновременно с предоставянето на равностойна стока или услуга в полза на длъжника или до 30 дни след падежа на паричното задължение, или</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8894908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след извършване на плащането кредиторът реално е предоставил на длъжника равностойна стока или услуга.</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82901089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20 от 2013 г.) Алинея 2, т. 2 не се прилага, когато залогът или ипотеката са учредени:</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539512332"/>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преди или едновременно с предоставянето на кредит на длъжника;</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0970881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заместват друго вещно обезпечение, което не може да бъде обявено за недействително според правилата на този раздел;</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99064387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обезпечаване на кредит, предоставен за придобиване на предмета на залога или ипотеката.</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45945307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20 от 2013 г.) Недействителността по ал. 2 не засяга правата, които добросъвестни трети лица са придобили възмездно преди вписването на исковата молба. Недобросъвестността се предполага до доказване на противното, ако третото лице е свързано лице с длъжника или с лицето, с което длъжникът е договарял.</w:t>
      </w:r>
    </w:p>
    <w:p w:rsidR="005E6671" w:rsidRDefault="005E6671">
      <w:pPr>
        <w:spacing w:after="0" w:line="240" w:lineRule="auto"/>
        <w:ind w:firstLine="855"/>
        <w:divId w:val="428500657"/>
        <w:rPr>
          <w:rFonts w:ascii="Times New Roman" w:eastAsia="Times New Roman" w:hAnsi="Times New Roman" w:cs="Times New Roman"/>
          <w:sz w:val="24"/>
          <w:szCs w:val="24"/>
        </w:rPr>
      </w:pPr>
    </w:p>
    <w:p w:rsidR="005E6671" w:rsidRDefault="00237F4C">
      <w:pPr>
        <w:spacing w:after="0" w:line="240" w:lineRule="auto"/>
        <w:ind w:firstLine="855"/>
        <w:divId w:val="151672908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103 от 1999 г., предишна ал. 3 - ДВ, бр. 20 от 2013 г.) Предходните алинеи не се прилагат в случаи на изпълнение от длъжника на публични вземания или на частни държавни вземания, чието принудително събиране се извършва по реда на публичните.</w:t>
      </w:r>
    </w:p>
    <w:p w:rsidR="005E6671" w:rsidRDefault="005E6671">
      <w:pPr>
        <w:spacing w:after="240" w:line="240" w:lineRule="auto"/>
        <w:ind w:firstLine="855"/>
        <w:divId w:val="4285006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5172343"/>
        <w:rPr>
          <w:rFonts w:ascii="Times New Roman" w:hAnsi="Times New Roman" w:cs="Times New Roman"/>
          <w:b/>
          <w:bCs/>
          <w:sz w:val="24"/>
          <w:szCs w:val="24"/>
        </w:rPr>
      </w:pPr>
      <w:r>
        <w:rPr>
          <w:rFonts w:ascii="Times New Roman" w:hAnsi="Times New Roman" w:cs="Times New Roman"/>
          <w:b/>
          <w:bCs/>
          <w:sz w:val="24"/>
          <w:szCs w:val="24"/>
        </w:rPr>
        <w:t>ОТМЕНИТЕЛНИ ИСКОВЕ</w:t>
      </w:r>
    </w:p>
    <w:p w:rsidR="005E6671" w:rsidRDefault="00237F4C">
      <w:pPr>
        <w:spacing w:after="0" w:line="240" w:lineRule="auto"/>
        <w:ind w:firstLine="855"/>
        <w:divId w:val="853763519"/>
        <w:rPr>
          <w:rFonts w:ascii="Times New Roman" w:eastAsia="Times New Roman" w:hAnsi="Times New Roman" w:cs="Times New Roman"/>
          <w:sz w:val="24"/>
          <w:szCs w:val="24"/>
        </w:rPr>
      </w:pPr>
      <w:r>
        <w:rPr>
          <w:rFonts w:ascii="Times New Roman" w:eastAsia="Times New Roman" w:hAnsi="Times New Roman" w:cs="Times New Roman"/>
          <w:sz w:val="24"/>
          <w:szCs w:val="24"/>
        </w:rPr>
        <w:t>Чл. 647. (Изм. - ДВ, бр. 70 от 1998 г., изм. - ДВ, бр. 20 от 2013 г.) (1) Освен в предвидените от закона случаи могат да бъдат обявени за недействителни по отношение на кредиторите на несъстоятелността следните действия и сделки, ако са извършени от длъжника в посочените в т. 1 - 6 срокове преди подаване на молбата по чл. 625:</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2086875165"/>
        <w:rPr>
          <w:rFonts w:ascii="Times New Roman" w:eastAsia="Times New Roman" w:hAnsi="Times New Roman" w:cs="Times New Roman"/>
          <w:sz w:val="24"/>
          <w:szCs w:val="24"/>
        </w:rPr>
      </w:pPr>
      <w:r>
        <w:rPr>
          <w:rFonts w:ascii="Times New Roman" w:eastAsia="Times New Roman" w:hAnsi="Times New Roman" w:cs="Times New Roman"/>
          <w:sz w:val="24"/>
          <w:szCs w:val="24"/>
        </w:rPr>
        <w:t>1. безвъзмездна сделка, с изключение на обичайното дарение, по която страна е свързано лице с длъжника, извършена в тригодишен срок;</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1732003128"/>
        <w:rPr>
          <w:rFonts w:ascii="Times New Roman" w:eastAsia="Times New Roman" w:hAnsi="Times New Roman" w:cs="Times New Roman"/>
          <w:sz w:val="24"/>
          <w:szCs w:val="24"/>
        </w:rPr>
      </w:pPr>
      <w:r>
        <w:rPr>
          <w:rFonts w:ascii="Times New Roman" w:eastAsia="Times New Roman" w:hAnsi="Times New Roman" w:cs="Times New Roman"/>
          <w:sz w:val="24"/>
          <w:szCs w:val="24"/>
        </w:rPr>
        <w:t>2. безвъзмездна сделка, извършена в двугодишен срок;</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334310995"/>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възмездна сделка, при която даденото значително надхвърля по стойност полученото, извършена в двугодишен срок, но не по-рано от датата на неплатежоспособността, съответно свръхзадължеността;</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936598759"/>
        <w:rPr>
          <w:rFonts w:ascii="Times New Roman" w:eastAsia="Times New Roman" w:hAnsi="Times New Roman" w:cs="Times New Roman"/>
          <w:sz w:val="24"/>
          <w:szCs w:val="24"/>
        </w:rPr>
      </w:pPr>
      <w:r>
        <w:rPr>
          <w:rFonts w:ascii="Times New Roman" w:eastAsia="Times New Roman" w:hAnsi="Times New Roman" w:cs="Times New Roman"/>
          <w:sz w:val="24"/>
          <w:szCs w:val="24"/>
        </w:rPr>
        <w:t>4. учредяване на ипотека, залог или лично обезпечение за чужди задължения, извършено в едногодишен срок, но не по-рано от датата на неплатежоспособността, съответно свръхзадължеността;</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568081527"/>
        <w:rPr>
          <w:rFonts w:ascii="Times New Roman" w:eastAsia="Times New Roman" w:hAnsi="Times New Roman" w:cs="Times New Roman"/>
          <w:sz w:val="24"/>
          <w:szCs w:val="24"/>
        </w:rPr>
      </w:pPr>
      <w:r>
        <w:rPr>
          <w:rFonts w:ascii="Times New Roman" w:eastAsia="Times New Roman" w:hAnsi="Times New Roman" w:cs="Times New Roman"/>
          <w:sz w:val="24"/>
          <w:szCs w:val="24"/>
        </w:rPr>
        <w:t>5. учредяване на ипотека, залог или лично обезпечение за чужди задължения в полза на кредитор, който е свързано лице с длъжника, извършено в двугодишен срок;</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1174346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сделка, която уврежда кредиторите, по която страна е свързано лице с длъжника, извършена в двугодишен срок. </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3230534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Алинея 1 се прилага и за действия и сделки, извършени от длъжника в периода между подаване на молбата по чл. 625 и датата на решението за откриване на производството по несъстоятелност. </w:t>
      </w:r>
    </w:p>
    <w:p w:rsidR="005E6671" w:rsidRDefault="005E6671">
      <w:pPr>
        <w:spacing w:after="0" w:line="240" w:lineRule="auto"/>
        <w:ind w:firstLine="855"/>
        <w:divId w:val="1205172343"/>
        <w:rPr>
          <w:rFonts w:ascii="Times New Roman" w:eastAsia="Times New Roman" w:hAnsi="Times New Roman" w:cs="Times New Roman"/>
          <w:sz w:val="24"/>
          <w:szCs w:val="24"/>
        </w:rPr>
      </w:pPr>
    </w:p>
    <w:p w:rsidR="005E6671" w:rsidRDefault="00237F4C">
      <w:pPr>
        <w:spacing w:after="0" w:line="240" w:lineRule="auto"/>
        <w:ind w:firstLine="855"/>
        <w:divId w:val="374737018"/>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Недействителността по този член не засяга правата, които трети добросъвестни лица са придобили възмездно преди вписването на исковата молба. В тези случаи съответно се прилага чл. 646, ал. 8.</w:t>
      </w:r>
    </w:p>
    <w:p w:rsidR="005E6671" w:rsidRDefault="005E6671">
      <w:pPr>
        <w:spacing w:after="240" w:line="240" w:lineRule="auto"/>
        <w:ind w:firstLine="855"/>
        <w:divId w:val="12051723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25534785"/>
        <w:rPr>
          <w:rFonts w:ascii="Times New Roman" w:hAnsi="Times New Roman" w:cs="Times New Roman"/>
          <w:b/>
          <w:bCs/>
          <w:sz w:val="24"/>
          <w:szCs w:val="24"/>
        </w:rPr>
      </w:pPr>
      <w:r>
        <w:rPr>
          <w:rFonts w:ascii="Times New Roman" w:hAnsi="Times New Roman" w:cs="Times New Roman"/>
          <w:b/>
          <w:bCs/>
          <w:sz w:val="24"/>
          <w:szCs w:val="24"/>
        </w:rPr>
        <w:t>ВРЪЩАНЕ НА ДАДЕНОТО ОТ ТРЕТОТО ЛИЦЕ</w:t>
      </w:r>
    </w:p>
    <w:p w:rsidR="005E6671" w:rsidRDefault="00237F4C">
      <w:pPr>
        <w:spacing w:after="0" w:line="240" w:lineRule="auto"/>
        <w:ind w:firstLine="855"/>
        <w:divId w:val="369572021"/>
        <w:rPr>
          <w:rFonts w:ascii="Times New Roman" w:eastAsia="Times New Roman" w:hAnsi="Times New Roman" w:cs="Times New Roman"/>
          <w:sz w:val="24"/>
          <w:szCs w:val="24"/>
        </w:rPr>
      </w:pPr>
      <w:r>
        <w:rPr>
          <w:rFonts w:ascii="Times New Roman" w:eastAsia="Times New Roman" w:hAnsi="Times New Roman" w:cs="Times New Roman"/>
          <w:sz w:val="24"/>
          <w:szCs w:val="24"/>
        </w:rPr>
        <w:t>Чл. 648. При сделка, по отношение на която са приложени разпоредбите на чл. 646 или 647, даденото от третото лице се връща, а ако даденото не се намира в масата на несъстоятелността или се дължат пари, третото лице става кредитор.</w:t>
      </w:r>
    </w:p>
    <w:p w:rsidR="005E6671" w:rsidRDefault="005E6671">
      <w:pPr>
        <w:spacing w:after="0" w:line="240" w:lineRule="auto"/>
        <w:ind w:firstLine="855"/>
        <w:divId w:val="21255347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80214270"/>
        <w:rPr>
          <w:rFonts w:ascii="Times New Roman" w:hAnsi="Times New Roman" w:cs="Times New Roman"/>
          <w:b/>
          <w:bCs/>
          <w:sz w:val="24"/>
          <w:szCs w:val="24"/>
        </w:rPr>
      </w:pPr>
      <w:r>
        <w:rPr>
          <w:rFonts w:ascii="Times New Roman" w:hAnsi="Times New Roman" w:cs="Times New Roman"/>
          <w:b/>
          <w:bCs/>
          <w:sz w:val="24"/>
          <w:szCs w:val="24"/>
        </w:rPr>
        <w:t>ПРЕДЯВЯВАНЕ НА ОТМЕНИТЕЛЕН ИСК</w:t>
      </w:r>
    </w:p>
    <w:p w:rsidR="005E6671" w:rsidRDefault="00237F4C">
      <w:pPr>
        <w:spacing w:after="0" w:line="240" w:lineRule="auto"/>
        <w:ind w:firstLine="855"/>
        <w:divId w:val="989090841"/>
        <w:rPr>
          <w:rFonts w:ascii="Times New Roman" w:eastAsia="Times New Roman" w:hAnsi="Times New Roman" w:cs="Times New Roman"/>
          <w:sz w:val="24"/>
          <w:szCs w:val="24"/>
        </w:rPr>
      </w:pPr>
      <w:r>
        <w:rPr>
          <w:rFonts w:ascii="Times New Roman" w:eastAsia="Times New Roman" w:hAnsi="Times New Roman" w:cs="Times New Roman"/>
          <w:sz w:val="24"/>
          <w:szCs w:val="24"/>
        </w:rPr>
        <w:t>Чл. 649. (Изм. - ДВ, бр. 20 от 2013 г.) (1) Иск по чл. 645, 646 и 647 от този закон и по чл. 135 от Закона за задълженията и договорите, свързан с производството по несъстоятелност, може да предяви синдикът, а при негово бездействие - всеки кредитор на несъстоятелността, в едногодишен срок от откриване на производството, съответно от момента на обявяването на решението по чл. 632, ал. 2. Ако прихващането е извършено след датата на решението за откриване на производството по несъстоятелност, срокът тече от извършването на прихващането.</w:t>
      </w:r>
    </w:p>
    <w:p w:rsidR="005E6671" w:rsidRDefault="005E6671">
      <w:pPr>
        <w:spacing w:after="0" w:line="240" w:lineRule="auto"/>
        <w:ind w:firstLine="855"/>
        <w:divId w:val="880214270"/>
        <w:rPr>
          <w:rFonts w:ascii="Times New Roman" w:eastAsia="Times New Roman" w:hAnsi="Times New Roman" w:cs="Times New Roman"/>
          <w:sz w:val="24"/>
          <w:szCs w:val="24"/>
        </w:rPr>
      </w:pPr>
    </w:p>
    <w:p w:rsidR="005E6671" w:rsidRDefault="00237F4C">
      <w:pPr>
        <w:spacing w:after="0" w:line="240" w:lineRule="auto"/>
        <w:ind w:firstLine="855"/>
        <w:divId w:val="162145020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синдикът, съответно кредиторът може да предяви и обусловените от посочените искове осъдителни искове за попълване на масата на несъстоятелността.</w:t>
      </w:r>
    </w:p>
    <w:p w:rsidR="005E6671" w:rsidRDefault="005E6671">
      <w:pPr>
        <w:spacing w:after="0" w:line="240" w:lineRule="auto"/>
        <w:ind w:firstLine="855"/>
        <w:divId w:val="880214270"/>
        <w:rPr>
          <w:rFonts w:ascii="Times New Roman" w:eastAsia="Times New Roman" w:hAnsi="Times New Roman" w:cs="Times New Roman"/>
          <w:sz w:val="24"/>
          <w:szCs w:val="24"/>
        </w:rPr>
      </w:pPr>
    </w:p>
    <w:p w:rsidR="005E6671" w:rsidRDefault="00237F4C">
      <w:pPr>
        <w:spacing w:after="0" w:line="240" w:lineRule="auto"/>
        <w:ind w:firstLine="855"/>
        <w:divId w:val="129987221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искът е предявен от кредитор, съдът служебно конституира синдика като съищец. При предявен от кредитор иск по ал. 1 друг кредитор няма право да предяви същия иск, но може да встъпи като съищец не по-късно от първото по делото заседание.</w:t>
      </w:r>
    </w:p>
    <w:p w:rsidR="005E6671" w:rsidRDefault="005E6671">
      <w:pPr>
        <w:spacing w:after="0" w:line="240" w:lineRule="auto"/>
        <w:ind w:firstLine="855"/>
        <w:divId w:val="880214270"/>
        <w:rPr>
          <w:rFonts w:ascii="Times New Roman" w:eastAsia="Times New Roman" w:hAnsi="Times New Roman" w:cs="Times New Roman"/>
          <w:sz w:val="24"/>
          <w:szCs w:val="24"/>
        </w:rPr>
      </w:pPr>
    </w:p>
    <w:p w:rsidR="005E6671" w:rsidRDefault="00237F4C">
      <w:pPr>
        <w:spacing w:after="0" w:line="240" w:lineRule="auto"/>
        <w:ind w:firstLine="855"/>
        <w:divId w:val="1076131675"/>
        <w:rPr>
          <w:rFonts w:ascii="Times New Roman" w:eastAsia="Times New Roman" w:hAnsi="Times New Roman" w:cs="Times New Roman"/>
          <w:sz w:val="24"/>
          <w:szCs w:val="24"/>
        </w:rPr>
      </w:pPr>
      <w:r>
        <w:rPr>
          <w:rFonts w:ascii="Times New Roman" w:eastAsia="Times New Roman" w:hAnsi="Times New Roman" w:cs="Times New Roman"/>
          <w:sz w:val="24"/>
          <w:szCs w:val="24"/>
        </w:rPr>
        <w:t>(4) В производството по обявяване на недействителност на сделка или действие, презумпцията по чл. 135, ал. 2 от Закона за задълженията и договорите се прилага за всички свързани лица.</w:t>
      </w:r>
    </w:p>
    <w:p w:rsidR="005E6671" w:rsidRDefault="005E6671">
      <w:pPr>
        <w:spacing w:after="0" w:line="240" w:lineRule="auto"/>
        <w:ind w:firstLine="855"/>
        <w:divId w:val="880214270"/>
        <w:rPr>
          <w:rFonts w:ascii="Times New Roman" w:eastAsia="Times New Roman" w:hAnsi="Times New Roman" w:cs="Times New Roman"/>
          <w:sz w:val="24"/>
          <w:szCs w:val="24"/>
        </w:rPr>
      </w:pPr>
    </w:p>
    <w:p w:rsidR="005E6671" w:rsidRDefault="00237F4C">
      <w:pPr>
        <w:spacing w:after="0" w:line="240" w:lineRule="auto"/>
        <w:ind w:firstLine="855"/>
        <w:divId w:val="123011989"/>
        <w:rPr>
          <w:rFonts w:ascii="Times New Roman" w:eastAsia="Times New Roman" w:hAnsi="Times New Roman" w:cs="Times New Roman"/>
          <w:sz w:val="24"/>
          <w:szCs w:val="24"/>
        </w:rPr>
      </w:pPr>
      <w:r>
        <w:rPr>
          <w:rFonts w:ascii="Times New Roman" w:eastAsia="Times New Roman" w:hAnsi="Times New Roman" w:cs="Times New Roman"/>
          <w:sz w:val="24"/>
          <w:szCs w:val="24"/>
        </w:rPr>
        <w:t>(5) Иск по ал. 1 се предявява пред съда по несъстоятелността. Влязлото в сила решение има действие за длъжника, синдика и всички кредитори.</w:t>
      </w:r>
    </w:p>
    <w:p w:rsidR="005E6671" w:rsidRDefault="005E6671">
      <w:pPr>
        <w:spacing w:after="0" w:line="240" w:lineRule="auto"/>
        <w:ind w:firstLine="855"/>
        <w:divId w:val="880214270"/>
        <w:rPr>
          <w:rFonts w:ascii="Times New Roman" w:eastAsia="Times New Roman" w:hAnsi="Times New Roman" w:cs="Times New Roman"/>
          <w:sz w:val="24"/>
          <w:szCs w:val="24"/>
        </w:rPr>
      </w:pPr>
    </w:p>
    <w:p w:rsidR="005E6671" w:rsidRDefault="00237F4C">
      <w:pPr>
        <w:spacing w:after="0" w:line="240" w:lineRule="auto"/>
        <w:ind w:firstLine="855"/>
        <w:divId w:val="1878158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производствата по предявени искове по ал. 1 държавни такси за всички инстанции не се внасят предварително. Ако искът бъде уважен, следващите се държавни </w:t>
      </w:r>
      <w:r>
        <w:rPr>
          <w:rFonts w:ascii="Times New Roman" w:eastAsia="Times New Roman" w:hAnsi="Times New Roman" w:cs="Times New Roman"/>
          <w:sz w:val="24"/>
          <w:szCs w:val="24"/>
        </w:rPr>
        <w:lastRenderedPageBreak/>
        <w:t>такси се събират от осъдената страна, а ако искът бъде отхвърлен, държавните такси се събират от масата на несъстоятелността.</w:t>
      </w:r>
    </w:p>
    <w:p w:rsidR="005E6671" w:rsidRDefault="005E6671">
      <w:pPr>
        <w:spacing w:after="240" w:line="240" w:lineRule="auto"/>
        <w:ind w:firstLine="855"/>
        <w:divId w:val="88021427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ЗАПЕЧАТВАНЕ</w:t>
      </w:r>
    </w:p>
    <w:p w:rsidR="005E6671" w:rsidRDefault="00237F4C">
      <w:pPr>
        <w:spacing w:before="100" w:beforeAutospacing="1" w:after="100" w:afterAutospacing="1" w:line="240" w:lineRule="auto"/>
        <w:ind w:firstLine="855"/>
        <w:divId w:val="1055852270"/>
        <w:rPr>
          <w:rFonts w:ascii="Times New Roman" w:hAnsi="Times New Roman" w:cs="Times New Roman"/>
          <w:b/>
          <w:bCs/>
          <w:sz w:val="24"/>
          <w:szCs w:val="24"/>
        </w:rPr>
      </w:pPr>
      <w:r>
        <w:rPr>
          <w:rFonts w:ascii="Times New Roman" w:hAnsi="Times New Roman" w:cs="Times New Roman"/>
          <w:b/>
          <w:bCs/>
          <w:sz w:val="24"/>
          <w:szCs w:val="24"/>
        </w:rPr>
        <w:t>РАЗПОРЕЖДАНЕ ЗА ЗАПЕЧАТВАНЕ</w:t>
      </w:r>
    </w:p>
    <w:p w:rsidR="005E6671" w:rsidRDefault="00237F4C">
      <w:pPr>
        <w:spacing w:after="0" w:line="240" w:lineRule="auto"/>
        <w:ind w:firstLine="855"/>
        <w:divId w:val="522090147"/>
        <w:rPr>
          <w:rFonts w:ascii="Times New Roman" w:eastAsia="Times New Roman" w:hAnsi="Times New Roman" w:cs="Times New Roman"/>
          <w:sz w:val="24"/>
          <w:szCs w:val="24"/>
        </w:rPr>
      </w:pPr>
      <w:r>
        <w:rPr>
          <w:rFonts w:ascii="Times New Roman" w:eastAsia="Times New Roman" w:hAnsi="Times New Roman" w:cs="Times New Roman"/>
          <w:sz w:val="24"/>
          <w:szCs w:val="24"/>
        </w:rPr>
        <w:t>Чл. 650. (1) При опасност от разпиляване, унищожаване или укриване на имущество съдът по несъстоятелността може да разпореди запечатване на помещения, оборудване, превозни средства и други, в които се съхраняват вещи на длъжника.</w:t>
      </w:r>
    </w:p>
    <w:p w:rsidR="005E6671" w:rsidRDefault="005E6671">
      <w:pPr>
        <w:spacing w:after="0" w:line="240" w:lineRule="auto"/>
        <w:ind w:firstLine="855"/>
        <w:divId w:val="1055852270"/>
        <w:rPr>
          <w:rFonts w:ascii="Times New Roman" w:eastAsia="Times New Roman" w:hAnsi="Times New Roman" w:cs="Times New Roman"/>
          <w:sz w:val="24"/>
          <w:szCs w:val="24"/>
        </w:rPr>
      </w:pPr>
    </w:p>
    <w:p w:rsidR="005E6671" w:rsidRDefault="00237F4C">
      <w:pPr>
        <w:spacing w:after="0" w:line="240" w:lineRule="auto"/>
        <w:ind w:firstLine="855"/>
        <w:divId w:val="175913467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запечатват обитаеми жилища и помещения, необходими за продължаване на дейността на длъжника или за съхраняване на подлежащи на бързо разваляне вещи.</w:t>
      </w:r>
    </w:p>
    <w:p w:rsidR="005E6671" w:rsidRDefault="005E6671">
      <w:pPr>
        <w:spacing w:after="240" w:line="240" w:lineRule="auto"/>
        <w:ind w:firstLine="855"/>
        <w:divId w:val="105585227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70882354"/>
        <w:rPr>
          <w:rFonts w:ascii="Times New Roman" w:hAnsi="Times New Roman" w:cs="Times New Roman"/>
          <w:b/>
          <w:bCs/>
          <w:sz w:val="24"/>
          <w:szCs w:val="24"/>
        </w:rPr>
      </w:pPr>
      <w:r>
        <w:rPr>
          <w:rFonts w:ascii="Times New Roman" w:hAnsi="Times New Roman" w:cs="Times New Roman"/>
          <w:b/>
          <w:bCs/>
          <w:sz w:val="24"/>
          <w:szCs w:val="24"/>
        </w:rPr>
        <w:t>ИЗВЪРШВАНЕ НА ЗАПЕЧАТВАНЕТО</w:t>
      </w:r>
    </w:p>
    <w:p w:rsidR="005E6671" w:rsidRDefault="00237F4C">
      <w:pPr>
        <w:spacing w:after="0" w:line="240" w:lineRule="auto"/>
        <w:ind w:firstLine="855"/>
        <w:divId w:val="1432816686"/>
        <w:rPr>
          <w:rFonts w:ascii="Times New Roman" w:eastAsia="Times New Roman" w:hAnsi="Times New Roman" w:cs="Times New Roman"/>
          <w:sz w:val="24"/>
          <w:szCs w:val="24"/>
        </w:rPr>
      </w:pPr>
      <w:r>
        <w:rPr>
          <w:rFonts w:ascii="Times New Roman" w:eastAsia="Times New Roman" w:hAnsi="Times New Roman" w:cs="Times New Roman"/>
          <w:sz w:val="24"/>
          <w:szCs w:val="24"/>
        </w:rPr>
        <w:t>Чл. 651. (Изм. - ДВ, бр. 43 от 2005 г., в сила от 01.09.2005 г.) Запечатването се извършва от частен съдебен изпълнител. Протоколът за извършените действия се изпраща на съда.</w:t>
      </w:r>
    </w:p>
    <w:p w:rsidR="005E6671" w:rsidRDefault="005E6671">
      <w:pPr>
        <w:spacing w:after="0" w:line="240" w:lineRule="auto"/>
        <w:ind w:firstLine="855"/>
        <w:divId w:val="137088235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ОПИС НА ИМУЩЕСТВО</w:t>
      </w:r>
    </w:p>
    <w:p w:rsidR="005E6671" w:rsidRDefault="00237F4C">
      <w:pPr>
        <w:spacing w:before="100" w:beforeAutospacing="1" w:after="100" w:afterAutospacing="1" w:line="240" w:lineRule="auto"/>
        <w:ind w:firstLine="855"/>
        <w:divId w:val="165242956"/>
        <w:rPr>
          <w:rFonts w:ascii="Times New Roman" w:hAnsi="Times New Roman" w:cs="Times New Roman"/>
          <w:b/>
          <w:bCs/>
          <w:sz w:val="24"/>
          <w:szCs w:val="24"/>
        </w:rPr>
      </w:pPr>
      <w:r>
        <w:rPr>
          <w:rFonts w:ascii="Times New Roman" w:hAnsi="Times New Roman" w:cs="Times New Roman"/>
          <w:b/>
          <w:bCs/>
          <w:sz w:val="24"/>
          <w:szCs w:val="24"/>
        </w:rPr>
        <w:t>ВДИГАНЕ НА ПЕЧАТИТЕ</w:t>
      </w:r>
    </w:p>
    <w:p w:rsidR="005E6671" w:rsidRDefault="00237F4C">
      <w:pPr>
        <w:spacing w:after="0" w:line="240" w:lineRule="auto"/>
        <w:ind w:firstLine="855"/>
        <w:divId w:val="1776092257"/>
        <w:rPr>
          <w:rFonts w:ascii="Times New Roman" w:eastAsia="Times New Roman" w:hAnsi="Times New Roman" w:cs="Times New Roman"/>
          <w:sz w:val="24"/>
          <w:szCs w:val="24"/>
        </w:rPr>
      </w:pPr>
      <w:r>
        <w:rPr>
          <w:rFonts w:ascii="Times New Roman" w:eastAsia="Times New Roman" w:hAnsi="Times New Roman" w:cs="Times New Roman"/>
          <w:sz w:val="24"/>
          <w:szCs w:val="24"/>
        </w:rPr>
        <w:t>Чл. 652. В 3-дневен срок след като встъпи, синдикът трябва да поиска вдигане на печатите и извършване опис на недвижимите и движимите вещи, пари, ценности, ценни книги, договори и други, на вземанията на длъжника и на намиращите се във владение на трети лица вещи.</w:t>
      </w:r>
    </w:p>
    <w:p w:rsidR="005E6671" w:rsidRDefault="005E6671">
      <w:pPr>
        <w:spacing w:after="0" w:line="240" w:lineRule="auto"/>
        <w:ind w:firstLine="855"/>
        <w:divId w:val="16524295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3032736"/>
        <w:rPr>
          <w:rFonts w:ascii="Times New Roman" w:hAnsi="Times New Roman" w:cs="Times New Roman"/>
          <w:b/>
          <w:bCs/>
          <w:sz w:val="24"/>
          <w:szCs w:val="24"/>
        </w:rPr>
      </w:pPr>
      <w:r>
        <w:rPr>
          <w:rFonts w:ascii="Times New Roman" w:hAnsi="Times New Roman" w:cs="Times New Roman"/>
          <w:b/>
          <w:bCs/>
          <w:sz w:val="24"/>
          <w:szCs w:val="24"/>
        </w:rPr>
        <w:t>ИЗВЪРШВАНЕ НА ОПИСА</w:t>
      </w:r>
    </w:p>
    <w:p w:rsidR="005E6671" w:rsidRDefault="00237F4C">
      <w:pPr>
        <w:spacing w:after="0" w:line="240" w:lineRule="auto"/>
        <w:ind w:firstLine="855"/>
        <w:divId w:val="1323121021"/>
        <w:rPr>
          <w:rFonts w:ascii="Times New Roman" w:eastAsia="Times New Roman" w:hAnsi="Times New Roman" w:cs="Times New Roman"/>
          <w:sz w:val="24"/>
          <w:szCs w:val="24"/>
        </w:rPr>
      </w:pPr>
      <w:r>
        <w:rPr>
          <w:rFonts w:ascii="Times New Roman" w:eastAsia="Times New Roman" w:hAnsi="Times New Roman" w:cs="Times New Roman"/>
          <w:sz w:val="24"/>
          <w:szCs w:val="24"/>
        </w:rPr>
        <w:t>Чл. 653. (1) (Изм. - ДВ, бр. 43 от 2005 г., в сила от 01.09.2005 г.) Описът се извършва от синдика.</w:t>
      </w:r>
    </w:p>
    <w:p w:rsidR="005E6671" w:rsidRDefault="005E6671">
      <w:pPr>
        <w:spacing w:after="0" w:line="240" w:lineRule="auto"/>
        <w:ind w:firstLine="855"/>
        <w:divId w:val="513032736"/>
        <w:rPr>
          <w:rFonts w:ascii="Times New Roman" w:eastAsia="Times New Roman" w:hAnsi="Times New Roman" w:cs="Times New Roman"/>
          <w:sz w:val="24"/>
          <w:szCs w:val="24"/>
        </w:rPr>
      </w:pPr>
    </w:p>
    <w:p w:rsidR="005E6671" w:rsidRDefault="00237F4C">
      <w:pPr>
        <w:spacing w:after="0" w:line="240" w:lineRule="auto"/>
        <w:ind w:firstLine="855"/>
        <w:divId w:val="2099205657"/>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уведомява длъжника за действията по ал. 1.</w:t>
      </w:r>
    </w:p>
    <w:p w:rsidR="005E6671" w:rsidRDefault="005E6671">
      <w:pPr>
        <w:spacing w:after="0" w:line="240" w:lineRule="auto"/>
        <w:ind w:firstLine="855"/>
        <w:divId w:val="513032736"/>
        <w:rPr>
          <w:rFonts w:ascii="Times New Roman" w:eastAsia="Times New Roman" w:hAnsi="Times New Roman" w:cs="Times New Roman"/>
          <w:sz w:val="24"/>
          <w:szCs w:val="24"/>
        </w:rPr>
      </w:pPr>
    </w:p>
    <w:p w:rsidR="005E6671" w:rsidRDefault="00237F4C">
      <w:pPr>
        <w:spacing w:after="0" w:line="240" w:lineRule="auto"/>
        <w:ind w:firstLine="855"/>
        <w:divId w:val="38989011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след извършването на описа се открие друго имущество, се извършва допълнителен опис.</w:t>
      </w:r>
    </w:p>
    <w:p w:rsidR="005E6671" w:rsidRDefault="005E6671">
      <w:pPr>
        <w:spacing w:after="240" w:line="240" w:lineRule="auto"/>
        <w:ind w:firstLine="855"/>
        <w:divId w:val="51303273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31919062"/>
        <w:rPr>
          <w:rFonts w:ascii="Times New Roman" w:hAnsi="Times New Roman" w:cs="Times New Roman"/>
          <w:b/>
          <w:bCs/>
          <w:sz w:val="24"/>
          <w:szCs w:val="24"/>
        </w:rPr>
      </w:pPr>
      <w:r>
        <w:rPr>
          <w:rFonts w:ascii="Times New Roman" w:hAnsi="Times New Roman" w:cs="Times New Roman"/>
          <w:b/>
          <w:bCs/>
          <w:sz w:val="24"/>
          <w:szCs w:val="24"/>
        </w:rPr>
        <w:lastRenderedPageBreak/>
        <w:t>ОТГОВОРНОСТ ЗА ОПИСАНОТО ИМУЩЕСТВО</w:t>
      </w:r>
    </w:p>
    <w:p w:rsidR="005E6671" w:rsidRDefault="00237F4C">
      <w:pPr>
        <w:spacing w:after="0" w:line="240" w:lineRule="auto"/>
        <w:ind w:firstLine="855"/>
        <w:divId w:val="1838887894"/>
        <w:rPr>
          <w:rFonts w:ascii="Times New Roman" w:eastAsia="Times New Roman" w:hAnsi="Times New Roman" w:cs="Times New Roman"/>
          <w:sz w:val="24"/>
          <w:szCs w:val="24"/>
        </w:rPr>
      </w:pPr>
      <w:r>
        <w:rPr>
          <w:rFonts w:ascii="Times New Roman" w:eastAsia="Times New Roman" w:hAnsi="Times New Roman" w:cs="Times New Roman"/>
          <w:sz w:val="24"/>
          <w:szCs w:val="24"/>
        </w:rPr>
        <w:t>Чл. 654. От момента на извършване на описа синдикът отговаря за описаното имущество, ако то не е предадено на длъжника или на трето лице за пазене.</w:t>
      </w:r>
    </w:p>
    <w:p w:rsidR="005E6671" w:rsidRDefault="005E6671">
      <w:pPr>
        <w:spacing w:after="0" w:line="240" w:lineRule="auto"/>
        <w:ind w:firstLine="855"/>
        <w:divId w:val="83191906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втора.</w:t>
      </w:r>
      <w:r>
        <w:rPr>
          <w:rFonts w:ascii="Times New Roman" w:hAnsi="Times New Roman" w:cs="Times New Roman"/>
          <w:b/>
          <w:bCs/>
          <w:sz w:val="24"/>
          <w:szCs w:val="24"/>
        </w:rPr>
        <w:br/>
        <w:t>ОРГАНИ И УПРАВЛЕНИЕ НА МАСАТА НА НЕСЪСТОЯТЕЛНОСТТА (ПРЕДИШНА ГЛАВА ТРИДЕСЕТ И ОСМА - ДВ, БР. 83 ОТ 1996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СИНДИК</w:t>
      </w:r>
    </w:p>
    <w:p w:rsidR="005E6671" w:rsidRDefault="00237F4C">
      <w:pPr>
        <w:spacing w:before="100" w:beforeAutospacing="1" w:after="100" w:afterAutospacing="1" w:line="240" w:lineRule="auto"/>
        <w:ind w:firstLine="855"/>
        <w:divId w:val="1618025291"/>
        <w:rPr>
          <w:rFonts w:ascii="Times New Roman" w:hAnsi="Times New Roman" w:cs="Times New Roman"/>
          <w:b/>
          <w:bCs/>
          <w:sz w:val="24"/>
          <w:szCs w:val="24"/>
        </w:rPr>
      </w:pPr>
      <w:r>
        <w:rPr>
          <w:rFonts w:ascii="Times New Roman" w:hAnsi="Times New Roman" w:cs="Times New Roman"/>
          <w:b/>
          <w:bCs/>
          <w:sz w:val="24"/>
          <w:szCs w:val="24"/>
        </w:rPr>
        <w:t>ИЗИСКВАНИЯ</w:t>
      </w:r>
    </w:p>
    <w:p w:rsidR="005E6671" w:rsidRDefault="00237F4C">
      <w:pPr>
        <w:spacing w:after="0" w:line="240" w:lineRule="auto"/>
        <w:ind w:firstLine="855"/>
        <w:divId w:val="63380547"/>
        <w:rPr>
          <w:rFonts w:ascii="Times New Roman" w:eastAsia="Times New Roman" w:hAnsi="Times New Roman" w:cs="Times New Roman"/>
          <w:sz w:val="24"/>
          <w:szCs w:val="24"/>
        </w:rPr>
      </w:pPr>
      <w:r>
        <w:rPr>
          <w:rFonts w:ascii="Times New Roman" w:eastAsia="Times New Roman" w:hAnsi="Times New Roman" w:cs="Times New Roman"/>
          <w:sz w:val="24"/>
          <w:szCs w:val="24"/>
        </w:rPr>
        <w:t>Чл. 655. (1) (Изм. - ДВ, бр. 70 от 1998 г.) Синдик може да бъде физическо лице.</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2802585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Синдикът трябва да отговаря на следните условия:</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78854493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не е осъждан като пълнолетен за умишлено престъпление от общ характер, освен ако е реабилитиран;</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278607985"/>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не е съпруг на длъжника или на кредитор и да няма родство с тях по права линия, по съребрена линия - до шеста, а по сватовство - до трета степен;</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964778385"/>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е кредитор в производството по несъстоятелност;</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115295729"/>
        <w:rPr>
          <w:rFonts w:ascii="Times New Roman" w:eastAsia="Times New Roman" w:hAnsi="Times New Roman" w:cs="Times New Roman"/>
          <w:sz w:val="24"/>
          <w:szCs w:val="24"/>
        </w:rPr>
      </w:pPr>
      <w:r>
        <w:rPr>
          <w:rFonts w:ascii="Times New Roman" w:eastAsia="Times New Roman" w:hAnsi="Times New Roman" w:cs="Times New Roman"/>
          <w:sz w:val="24"/>
          <w:szCs w:val="24"/>
        </w:rPr>
        <w:t>4. да не е невъзстановен в правата си несъстоятелен длъжник;</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352541444"/>
        <w:rPr>
          <w:rFonts w:ascii="Times New Roman" w:eastAsia="Times New Roman" w:hAnsi="Times New Roman" w:cs="Times New Roman"/>
          <w:sz w:val="24"/>
          <w:szCs w:val="24"/>
        </w:rPr>
      </w:pPr>
      <w:r>
        <w:rPr>
          <w:rFonts w:ascii="Times New Roman" w:eastAsia="Times New Roman" w:hAnsi="Times New Roman" w:cs="Times New Roman"/>
          <w:sz w:val="24"/>
          <w:szCs w:val="24"/>
        </w:rPr>
        <w:t>5. да не се намира с длъжника или с кредитор в отношения, които пораждат основателно съмнение за неговото безпристрастие;</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09694838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70 от 1998 г.) да има завършено висше икономическо или висше юридическо образование и не по-малко от 3-годишен стаж по специалността;</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22337308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70 от 1998 г., изм. - ДВ, бр. 58 от 2003 г.) да е издържал успешно изпит за придобиване на квалификация по ред, определен в наредбата по чл. 655а, ал. 1, и да бъде включен в утвърден от министъра на правосъдието и обнародван в "Държавен вестник" списък на лицата, които могат да бъдат назначавани за синдици;</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66554900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84 от 2000 г., изм. - ДВ, бр. 38 от 2006 г., доп. - ДВ, бр. 59 от 2006 г., в сила от 01.01.2007 г.) да не е освобождаван като синдик на основание чл. 657, ал. 2 от този закон или чл. 29, ал. 1, т. 6 или 7 от Закона за банковата несъстоятелност;</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7582147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(нова - ДВ, бр. 84 от 2000 г., изм. - ДВ, бр. 38 от 2006 г., изм. - ДВ, бр. 59 от 2006 г., в сила от 01.01.2007 г., изм. - ДВ, бр. 27 от 2014 г.) по отношение на него да не е </w:t>
      </w:r>
      <w:r>
        <w:rPr>
          <w:rFonts w:ascii="Times New Roman" w:eastAsia="Times New Roman" w:hAnsi="Times New Roman" w:cs="Times New Roman"/>
          <w:sz w:val="24"/>
          <w:szCs w:val="24"/>
        </w:rPr>
        <w:lastRenderedPageBreak/>
        <w:t>прилагана мярка по чл. 65, ал. 2, т. 11 от Закона за банките или по чл. 103, ал. 2, т. 16 от Закона за кредитните институции.</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12094873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1998 г., доп. - ДВ, бр. 84 от 2000 г., изм. - ДВ, бр. 38 от 2006 г.) Министърът на правосъдието изключва от списъка по ал. 2, т. 7 лицата, за които е установено, че извършват нарушения във връзка с дейността им като синдици независимо дали това обстоятелство е установено от съда по несъстоятелността. Тези промени се обнародват в "Държавен вестник".</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88290571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84 от 2000 г.) Правомощията на синдика могат да се осъществяват от няколко лица. В този случай решенията се вземат с единодушие, а действията се извършват съвместно, освен ако събранието на кредиторите или съдът при спор между лицата, които упражняват правомощията на синдика реши друго.</w:t>
      </w:r>
    </w:p>
    <w:p w:rsidR="005E6671" w:rsidRDefault="005E6671">
      <w:pPr>
        <w:spacing w:after="0" w:line="240" w:lineRule="auto"/>
        <w:ind w:firstLine="855"/>
        <w:divId w:val="1618025291"/>
        <w:rPr>
          <w:rFonts w:ascii="Times New Roman" w:eastAsia="Times New Roman" w:hAnsi="Times New Roman" w:cs="Times New Roman"/>
          <w:sz w:val="24"/>
          <w:szCs w:val="24"/>
        </w:rPr>
      </w:pPr>
    </w:p>
    <w:p w:rsidR="005E6671" w:rsidRDefault="00237F4C">
      <w:pPr>
        <w:spacing w:after="0" w:line="240" w:lineRule="auto"/>
        <w:ind w:firstLine="855"/>
        <w:divId w:val="205777656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правомощията на синдика се осъществяват от няколко лица, които вземат решения с единодушие и извършват действията съвместно, отговорността им по чл. 663, ал. 2 и 3 е солидарна.</w:t>
      </w:r>
    </w:p>
    <w:p w:rsidR="005E6671" w:rsidRDefault="005E6671">
      <w:pPr>
        <w:spacing w:after="240" w:line="240" w:lineRule="auto"/>
        <w:ind w:firstLine="855"/>
        <w:divId w:val="161802529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41914714"/>
        <w:rPr>
          <w:rFonts w:ascii="Times New Roman" w:hAnsi="Times New Roman" w:cs="Times New Roman"/>
          <w:b/>
          <w:bCs/>
          <w:sz w:val="24"/>
          <w:szCs w:val="24"/>
        </w:rPr>
      </w:pPr>
      <w:r>
        <w:rPr>
          <w:rFonts w:ascii="Times New Roman" w:hAnsi="Times New Roman" w:cs="Times New Roman"/>
          <w:b/>
          <w:bCs/>
          <w:sz w:val="24"/>
          <w:szCs w:val="24"/>
        </w:rPr>
        <w:t>ВНОСКА ЗА ПРОФЕСИОНАЛНА КВАЛИФИКАЦИЯ</w:t>
      </w:r>
    </w:p>
    <w:p w:rsidR="005E6671" w:rsidRDefault="00237F4C">
      <w:pPr>
        <w:spacing w:after="0" w:line="240" w:lineRule="auto"/>
        <w:ind w:firstLine="855"/>
        <w:divId w:val="290325166"/>
        <w:rPr>
          <w:rFonts w:ascii="Times New Roman" w:eastAsia="Times New Roman" w:hAnsi="Times New Roman" w:cs="Times New Roman"/>
          <w:sz w:val="24"/>
          <w:szCs w:val="24"/>
        </w:rPr>
      </w:pPr>
      <w:r>
        <w:rPr>
          <w:rFonts w:ascii="Times New Roman" w:eastAsia="Times New Roman" w:hAnsi="Times New Roman" w:cs="Times New Roman"/>
          <w:sz w:val="24"/>
          <w:szCs w:val="24"/>
        </w:rPr>
        <w:t>Чл. 655а. (Нов - ДВ, бр. 58 от 2003 г.) (1) Синдикът прави задължителна ежегодна вноска за професионална квалификация, чийто размер се определя в наредба за реда за подбор, квалификация и контрол върху синдиците, която се издава съвместно от министъра на правосъдието, министъра на икономиката и министъра на финансите.</w:t>
      </w:r>
    </w:p>
    <w:p w:rsidR="005E6671" w:rsidRDefault="00237F4C">
      <w:pPr>
        <w:spacing w:after="0" w:line="240" w:lineRule="auto"/>
        <w:ind w:firstLine="855"/>
        <w:divId w:val="1590500520"/>
        <w:rPr>
          <w:rFonts w:ascii="Times New Roman" w:eastAsia="Times New Roman" w:hAnsi="Times New Roman" w:cs="Times New Roman"/>
          <w:sz w:val="24"/>
          <w:szCs w:val="24"/>
        </w:rPr>
      </w:pPr>
      <w:r>
        <w:rPr>
          <w:rFonts w:ascii="Times New Roman" w:eastAsia="Times New Roman" w:hAnsi="Times New Roman" w:cs="Times New Roman"/>
          <w:sz w:val="24"/>
          <w:szCs w:val="24"/>
        </w:rPr>
        <w:t>(2) Невнасянето в срок на вноските по ал. 1 е основание за изключване на лицето от списъка по чл. 655, ал. 2, т. 7.</w:t>
      </w:r>
    </w:p>
    <w:p w:rsidR="005E6671" w:rsidRDefault="00237F4C">
      <w:pPr>
        <w:spacing w:after="0" w:line="240" w:lineRule="auto"/>
        <w:ind w:firstLine="855"/>
        <w:divId w:val="1556811897"/>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правосъдието съвместно с министъра на икономиката са длъжни да организират ежегодно курсове за квалификация на синдиците.</w:t>
      </w:r>
    </w:p>
    <w:p w:rsidR="005E6671" w:rsidRDefault="005E6671">
      <w:pPr>
        <w:spacing w:after="0" w:line="240" w:lineRule="auto"/>
        <w:ind w:firstLine="855"/>
        <w:divId w:val="24191471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6585620"/>
        <w:rPr>
          <w:rFonts w:ascii="Times New Roman" w:hAnsi="Times New Roman" w:cs="Times New Roman"/>
          <w:b/>
          <w:bCs/>
          <w:sz w:val="24"/>
          <w:szCs w:val="24"/>
        </w:rPr>
      </w:pPr>
      <w:r>
        <w:rPr>
          <w:rFonts w:ascii="Times New Roman" w:hAnsi="Times New Roman" w:cs="Times New Roman"/>
          <w:b/>
          <w:bCs/>
          <w:sz w:val="24"/>
          <w:szCs w:val="24"/>
        </w:rPr>
        <w:t>НАЗНАЧАВАНЕ НА СИНДИКА</w:t>
      </w:r>
    </w:p>
    <w:p w:rsidR="005E6671" w:rsidRDefault="00237F4C">
      <w:pPr>
        <w:spacing w:after="0" w:line="240" w:lineRule="auto"/>
        <w:ind w:firstLine="855"/>
        <w:divId w:val="1380545152"/>
        <w:rPr>
          <w:rFonts w:ascii="Times New Roman" w:eastAsia="Times New Roman" w:hAnsi="Times New Roman" w:cs="Times New Roman"/>
          <w:sz w:val="24"/>
          <w:szCs w:val="24"/>
        </w:rPr>
      </w:pPr>
      <w:r>
        <w:rPr>
          <w:rFonts w:ascii="Times New Roman" w:eastAsia="Times New Roman" w:hAnsi="Times New Roman" w:cs="Times New Roman"/>
          <w:sz w:val="24"/>
          <w:szCs w:val="24"/>
        </w:rPr>
        <w:t>Чл. 656. (Изм. - ДВ, бр. 84 от 2000 г.) (1) Съдът по несъстоятелността назначава синдика, избран от първото събрание на кредиторите, ако той отговаря на изискванията по чл. 655 и е дал за това предварително писмено съгласие с нотариална заверка на подписа. Със същото определение съдът по несъстоятелността определя и датата за встъпване на синдика в длъжност.</w:t>
      </w:r>
    </w:p>
    <w:p w:rsidR="005E6671" w:rsidRDefault="005E6671">
      <w:pPr>
        <w:spacing w:after="0" w:line="240" w:lineRule="auto"/>
        <w:ind w:firstLine="855"/>
        <w:divId w:val="1466585620"/>
        <w:rPr>
          <w:rFonts w:ascii="Times New Roman" w:eastAsia="Times New Roman" w:hAnsi="Times New Roman" w:cs="Times New Roman"/>
          <w:sz w:val="24"/>
          <w:szCs w:val="24"/>
        </w:rPr>
      </w:pPr>
    </w:p>
    <w:p w:rsidR="005E6671" w:rsidRDefault="00237F4C">
      <w:pPr>
        <w:spacing w:after="0" w:line="240" w:lineRule="auto"/>
        <w:ind w:firstLine="855"/>
        <w:divId w:val="13524194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назначаването му синдикът с писмена декларация с нотариална заверка на подписа декларира наличието на условията и липсата на пречки по този закон, участието в търговски дружества като съдружник, акционер, изпълнението на длъжности ликвидатор, синдик и други платени длъжности.</w:t>
      </w:r>
    </w:p>
    <w:p w:rsidR="005E6671" w:rsidRDefault="005E6671">
      <w:pPr>
        <w:spacing w:after="0" w:line="240" w:lineRule="auto"/>
        <w:ind w:firstLine="855"/>
        <w:divId w:val="1466585620"/>
        <w:rPr>
          <w:rFonts w:ascii="Times New Roman" w:eastAsia="Times New Roman" w:hAnsi="Times New Roman" w:cs="Times New Roman"/>
          <w:sz w:val="24"/>
          <w:szCs w:val="24"/>
        </w:rPr>
      </w:pPr>
    </w:p>
    <w:p w:rsidR="005E6671" w:rsidRDefault="00237F4C">
      <w:pPr>
        <w:spacing w:after="0" w:line="240" w:lineRule="auto"/>
        <w:ind w:firstLine="855"/>
        <w:divId w:val="200921466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настъпване на промяна в някое от обстоятелствата по ал. 2 синдикът е длъжен незабавно писмено да уведоми съда по несъстоятелността.</w:t>
      </w:r>
    </w:p>
    <w:p w:rsidR="005E6671" w:rsidRDefault="005E6671">
      <w:pPr>
        <w:spacing w:after="0" w:line="240" w:lineRule="auto"/>
        <w:ind w:firstLine="855"/>
        <w:divId w:val="1466585620"/>
        <w:rPr>
          <w:rFonts w:ascii="Times New Roman" w:eastAsia="Times New Roman" w:hAnsi="Times New Roman" w:cs="Times New Roman"/>
          <w:sz w:val="24"/>
          <w:szCs w:val="24"/>
        </w:rPr>
      </w:pPr>
    </w:p>
    <w:p w:rsidR="005E6671" w:rsidRDefault="00237F4C">
      <w:pPr>
        <w:spacing w:after="0" w:line="240" w:lineRule="auto"/>
        <w:ind w:firstLine="855"/>
        <w:divId w:val="17012775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Синдикът е длъжен да встъпи в длъжност на датата, определена от съда. Ако това задължение не е изпълнено, съдът по несъстоятелността в 7-дневен срок заменя назначения синдик с друго лице измежду посочените от първото събрание на кредиторите. Ако такива няма, замяната се извършва с друго лице от съответния списък и се свиква ново събрание на кредиторите.</w:t>
      </w:r>
    </w:p>
    <w:p w:rsidR="005E6671" w:rsidRDefault="005E6671">
      <w:pPr>
        <w:spacing w:after="240" w:line="240" w:lineRule="auto"/>
        <w:ind w:firstLine="855"/>
        <w:divId w:val="14665856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77440999"/>
        <w:rPr>
          <w:rFonts w:ascii="Times New Roman" w:hAnsi="Times New Roman" w:cs="Times New Roman"/>
          <w:b/>
          <w:bCs/>
          <w:sz w:val="24"/>
          <w:szCs w:val="24"/>
        </w:rPr>
      </w:pPr>
      <w:r>
        <w:rPr>
          <w:rFonts w:ascii="Times New Roman" w:hAnsi="Times New Roman" w:cs="Times New Roman"/>
          <w:b/>
          <w:bCs/>
          <w:sz w:val="24"/>
          <w:szCs w:val="24"/>
        </w:rPr>
        <w:t>ОСВОБОЖДАВАНЕ НА СИНДИКА</w:t>
      </w:r>
    </w:p>
    <w:p w:rsidR="005E6671" w:rsidRDefault="00237F4C">
      <w:pPr>
        <w:spacing w:after="0" w:line="240" w:lineRule="auto"/>
        <w:ind w:firstLine="855"/>
        <w:divId w:val="1926069752"/>
        <w:rPr>
          <w:rFonts w:ascii="Times New Roman" w:eastAsia="Times New Roman" w:hAnsi="Times New Roman" w:cs="Times New Roman"/>
          <w:sz w:val="24"/>
          <w:szCs w:val="24"/>
        </w:rPr>
      </w:pPr>
      <w:r>
        <w:rPr>
          <w:rFonts w:ascii="Times New Roman" w:eastAsia="Times New Roman" w:hAnsi="Times New Roman" w:cs="Times New Roman"/>
          <w:sz w:val="24"/>
          <w:szCs w:val="24"/>
        </w:rPr>
        <w:t>Чл. 657. (1) Съдът освобождава синдика при:</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997927503"/>
        <w:rPr>
          <w:rFonts w:ascii="Times New Roman" w:eastAsia="Times New Roman" w:hAnsi="Times New Roman" w:cs="Times New Roman"/>
          <w:sz w:val="24"/>
          <w:szCs w:val="24"/>
        </w:rPr>
      </w:pPr>
      <w:r>
        <w:rPr>
          <w:rFonts w:ascii="Times New Roman" w:eastAsia="Times New Roman" w:hAnsi="Times New Roman" w:cs="Times New Roman"/>
          <w:sz w:val="24"/>
          <w:szCs w:val="24"/>
        </w:rPr>
        <w:t>1. негово писмено искане, отправено до съда;</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922758516"/>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поставяне под запрещение;</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138609933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ако назначеният синдик престане да отговаря на изискванията по чл. 655, ал. 2;</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8088673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70 от 1998 г., изм. - ДВ, бр. 58 от 2003 г.) искане на кредиторите, които притежават повече от половината от размера на вземанията;</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30469964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84 от 2000 г.) решение на събранието на кредиторите;</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77714349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4 - ДВ, бр. 70 от 1998 г., предишна т. 5 - ДВ, бр. 84 от 2000 г.) фактическа невъзможност да осъществява правомощията си;</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67253868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70 от 1998 г., предишна т. 4 - ДВ, бр. 70 от 1998 г., предишна т. 6 - ДВ, бр. 84 от 2000 г.) смърт.</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1049289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по всяко време, служебно или по предложение на длъжника, комитета на кредиторите или кредитор, може да освободи синдика, ако той не изпълнява задълженията си или с действията си застрашава интересите на кредитора или длъжника.</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14416827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1998 г., изм. - ДВ, бр. 84 от 2000 г., изм. - ДВ, бр. 58 от 2003 г.) Освободеният по ал. 1, т. 1 синдик е длъжен да изпълнява задълженията си до встъпването на новия синдик.</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76349483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На обжалване пред апелативния съд подлежи:</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478039019"/>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определението на съда по несъстоятелността, с което искането по ал. 1, т. 1 - 6 и по ал. 2 се оставя без уважение;</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214508115"/>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на съда по несъстоятелността, с което искането по ал. 2 се уважава.</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15807487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105 от 2016 г.) Определението на апелативния съд, с което се потвърждава определението на съда по несъстоятелността по ал. 4, т. 2, подлежи на обжалване пред Върховния касационен съд.</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174772717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84 от 2000 г., предишна ал. 5 - ДВ, бр. 105 от 2016 г.) Определението за освобождаване на синдика подлежи на незабавно изпълнение. Жалбата срещу определението за освобождаване на синдика не спира изпълнението му. Отмяната на определението за освобождаване на синдика не възстановява лицето като синдик в това производство по несъстоятелност. Когато се обжалва определението на съда за освобождаване по ал. 4, т. 2, определението може да се обжалва само от синдика.</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99942923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84 от 2000 г., доп. - ДВ, бр. 58 от 2003 г., предишна ал. 6 - ДВ, бр. 105 от 2016 г.) В случаите по ал. 1, т. 1, 2, 3, 5, 6, 7 и ал. 2 съдът свиква събрание на кредиторите за избор на нов синдик.</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95475534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84 от 2000 г., предишна ал. 7 - ДВ, бр. 105 от 2016 г.) В случаите по ал. 1, т. 2, 3, 5 и 6 и по ал. 2 до избирането на нов синдик функциите му се изпълняват от назначен от съда служебен синдик.</w:t>
      </w:r>
    </w:p>
    <w:p w:rsidR="005E6671" w:rsidRDefault="005E6671">
      <w:pPr>
        <w:spacing w:after="0" w:line="240" w:lineRule="auto"/>
        <w:ind w:firstLine="855"/>
        <w:divId w:val="1277440999"/>
        <w:rPr>
          <w:rFonts w:ascii="Times New Roman" w:eastAsia="Times New Roman" w:hAnsi="Times New Roman" w:cs="Times New Roman"/>
          <w:sz w:val="24"/>
          <w:szCs w:val="24"/>
        </w:rPr>
      </w:pPr>
    </w:p>
    <w:p w:rsidR="005E6671" w:rsidRDefault="00237F4C">
      <w:pPr>
        <w:spacing w:after="0" w:line="240" w:lineRule="auto"/>
        <w:ind w:firstLine="855"/>
        <w:divId w:val="98821755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58 от 2003 г., предишна ал. 8 - ДВ, бр. 105 от 2016 г.) В случаите по ал. 1, т. 4 кредиторите са длъжни да посочат в искането си синдик.</w:t>
      </w:r>
    </w:p>
    <w:p w:rsidR="005E6671" w:rsidRDefault="005E6671">
      <w:pPr>
        <w:spacing w:after="240" w:line="240" w:lineRule="auto"/>
        <w:ind w:firstLine="855"/>
        <w:divId w:val="12774409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07962643"/>
        <w:rPr>
          <w:rFonts w:ascii="Times New Roman" w:hAnsi="Times New Roman" w:cs="Times New Roman"/>
          <w:b/>
          <w:bCs/>
          <w:sz w:val="24"/>
          <w:szCs w:val="24"/>
        </w:rPr>
      </w:pPr>
      <w:r>
        <w:rPr>
          <w:rFonts w:ascii="Times New Roman" w:hAnsi="Times New Roman" w:cs="Times New Roman"/>
          <w:b/>
          <w:bCs/>
          <w:sz w:val="24"/>
          <w:szCs w:val="24"/>
        </w:rPr>
        <w:t>ПРАВОМОЩИЯ НА СИНДИКА</w:t>
      </w:r>
    </w:p>
    <w:p w:rsidR="005E6671" w:rsidRDefault="00237F4C">
      <w:pPr>
        <w:spacing w:after="0" w:line="240" w:lineRule="auto"/>
        <w:ind w:firstLine="855"/>
        <w:divId w:val="918710736"/>
        <w:rPr>
          <w:rFonts w:ascii="Times New Roman" w:eastAsia="Times New Roman" w:hAnsi="Times New Roman" w:cs="Times New Roman"/>
          <w:sz w:val="24"/>
          <w:szCs w:val="24"/>
        </w:rPr>
      </w:pPr>
      <w:r>
        <w:rPr>
          <w:rFonts w:ascii="Times New Roman" w:eastAsia="Times New Roman" w:hAnsi="Times New Roman" w:cs="Times New Roman"/>
          <w:sz w:val="24"/>
          <w:szCs w:val="24"/>
        </w:rPr>
        <w:t>Чл. 658. (1) Синдикът има следните правомощия:</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198057547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представлява предприятието;</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524909471"/>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управлява текущите му дела;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88101678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упражнява надзор върху дейността на длъжника в случаите по чл. 635, ал. 1;</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50636145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84 от 2000 г.) получава под опис, съхранява и води търговските книги и търговската кореспонденция на предприятието;</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60470121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84 от 2000 г.) издирва и уточнява имуществото на длъжника;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58931001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84 от 2000 г.) при предвидените в закона условия прави искания за прекратяване, разваляне или унищожаване на договори, по които е страна длъжникът;</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32016282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84 от 2000 г.) участва в производствата по делата на предприятието на длъжника и завежда от негово име дела;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8981281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(предишна т. 7 - ДВ, бр. 84 от 2000 г.) събира паричните вземания на длъжника и внася полученото в особена банкова сметка;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512961926"/>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84 от 2000 г.) с разрешение на съда се разпорежда с паричните суми от банковите сметки на длъжника, когато това се налага във връзка с управлението на имуществото и неговото запазване;</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233902231"/>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84 от 2000 г.) издирва и уточнява кредиторите на длъжника;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193924866"/>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84 от 2000 г.) по определение на съда свиква и организира събранията на кредиторите;</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1465807067"/>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т. 11 - ДВ, бр. 84 от 2000 г.) предлага план по чл. 696;</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806557845"/>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т. 12 - ДВ, бр. 84 от 2000 г.) извършва действия по прекратяване участието на длъжника в търговски дружества;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728503036"/>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т. 13 - ДВ, бр. 84 от 2000 г.) осребрява имуществото от масата на несъстоятелността;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1710301814"/>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т. 14 - ДВ, бр. 84 от 2000 г.) извършва други предвидени от закона или възложени от съда действия.</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671176321"/>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осъществява правомощията си съобразно с развитието на производството по несъстоятелност и постановеното от съда.</w:t>
      </w:r>
    </w:p>
    <w:p w:rsidR="005E6671" w:rsidRDefault="005E6671">
      <w:pPr>
        <w:spacing w:after="0" w:line="240" w:lineRule="auto"/>
        <w:ind w:firstLine="855"/>
        <w:divId w:val="407962643"/>
        <w:rPr>
          <w:rFonts w:ascii="Times New Roman" w:eastAsia="Times New Roman" w:hAnsi="Times New Roman" w:cs="Times New Roman"/>
          <w:sz w:val="24"/>
          <w:szCs w:val="24"/>
        </w:rPr>
      </w:pPr>
    </w:p>
    <w:p w:rsidR="005E6671" w:rsidRDefault="00237F4C">
      <w:pPr>
        <w:spacing w:after="0" w:line="240" w:lineRule="auto"/>
        <w:ind w:firstLine="855"/>
        <w:divId w:val="61448069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2006 г.) Всички държавни органи и организации са длъжни да оказват съдействие на синдика при изпълнение на неговите правомощия.</w:t>
      </w:r>
    </w:p>
    <w:p w:rsidR="005E6671" w:rsidRDefault="005E6671">
      <w:pPr>
        <w:spacing w:after="240" w:line="240" w:lineRule="auto"/>
        <w:ind w:firstLine="855"/>
        <w:divId w:val="40796264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6110913"/>
        <w:rPr>
          <w:rFonts w:ascii="Times New Roman" w:hAnsi="Times New Roman" w:cs="Times New Roman"/>
          <w:b/>
          <w:bCs/>
          <w:sz w:val="24"/>
          <w:szCs w:val="24"/>
        </w:rPr>
      </w:pPr>
      <w:r>
        <w:rPr>
          <w:rFonts w:ascii="Times New Roman" w:hAnsi="Times New Roman" w:cs="Times New Roman"/>
          <w:b/>
          <w:bCs/>
          <w:sz w:val="24"/>
          <w:szCs w:val="24"/>
        </w:rPr>
        <w:t>ОТЧЕТНОСТ</w:t>
      </w:r>
    </w:p>
    <w:p w:rsidR="005E6671" w:rsidRDefault="00237F4C">
      <w:pPr>
        <w:spacing w:after="0" w:line="240" w:lineRule="auto"/>
        <w:ind w:firstLine="855"/>
        <w:divId w:val="1257716083"/>
        <w:rPr>
          <w:rFonts w:ascii="Times New Roman" w:eastAsia="Times New Roman" w:hAnsi="Times New Roman" w:cs="Times New Roman"/>
          <w:sz w:val="24"/>
          <w:szCs w:val="24"/>
        </w:rPr>
      </w:pPr>
      <w:r>
        <w:rPr>
          <w:rFonts w:ascii="Times New Roman" w:eastAsia="Times New Roman" w:hAnsi="Times New Roman" w:cs="Times New Roman"/>
          <w:sz w:val="24"/>
          <w:szCs w:val="24"/>
        </w:rPr>
        <w:t>Чл. 659. (1) (Изм. - ДВ, бр. 84 от 2000 г.) Синдикът записва в прономерован и прошнурован от него и заверен от съда дневник всяко свое действие, свързано с управлението и разпореждането с вещи и права от имуществото на длъжника или от масата на несъстоятелността. Когато функциите на синдик се изпълняват от две или повече лица, разногласията между тях и взетите решения се отбелязват в дневника.</w:t>
      </w:r>
    </w:p>
    <w:p w:rsidR="005E6671" w:rsidRDefault="005E6671">
      <w:pPr>
        <w:spacing w:after="0" w:line="240" w:lineRule="auto"/>
        <w:ind w:firstLine="855"/>
        <w:divId w:val="226110913"/>
        <w:rPr>
          <w:rFonts w:ascii="Times New Roman" w:eastAsia="Times New Roman" w:hAnsi="Times New Roman" w:cs="Times New Roman"/>
          <w:sz w:val="24"/>
          <w:szCs w:val="24"/>
        </w:rPr>
      </w:pPr>
    </w:p>
    <w:p w:rsidR="005E6671" w:rsidRDefault="00237F4C">
      <w:pPr>
        <w:spacing w:after="0" w:line="240" w:lineRule="auto"/>
        <w:ind w:firstLine="855"/>
        <w:divId w:val="23031667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58 от 2003 г.) Синдикът представя на съда и комитета на кредиторите ежемесечно, а при поискване - незабавно, отчет за своята дейност.</w:t>
      </w:r>
    </w:p>
    <w:p w:rsidR="005E6671" w:rsidRDefault="005E6671">
      <w:pPr>
        <w:spacing w:after="0" w:line="240" w:lineRule="auto"/>
        <w:ind w:firstLine="855"/>
        <w:divId w:val="226110913"/>
        <w:rPr>
          <w:rFonts w:ascii="Times New Roman" w:eastAsia="Times New Roman" w:hAnsi="Times New Roman" w:cs="Times New Roman"/>
          <w:sz w:val="24"/>
          <w:szCs w:val="24"/>
        </w:rPr>
      </w:pPr>
    </w:p>
    <w:p w:rsidR="005E6671" w:rsidRDefault="00237F4C">
      <w:pPr>
        <w:spacing w:after="0" w:line="240" w:lineRule="auto"/>
        <w:ind w:firstLine="855"/>
        <w:divId w:val="88548965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При поискване от кредитор синдикът му представя дневника по ал. 1, отчета по ал. 2, както и отчет по конкретно поставените въпроси, ако те не са отразени в отчета по ал. 2 за съответния период.</w:t>
      </w:r>
    </w:p>
    <w:p w:rsidR="005E6671" w:rsidRDefault="005E6671">
      <w:pPr>
        <w:spacing w:after="240" w:line="240" w:lineRule="auto"/>
        <w:ind w:firstLine="855"/>
        <w:divId w:val="22611091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22951416"/>
        <w:rPr>
          <w:rFonts w:ascii="Times New Roman" w:hAnsi="Times New Roman" w:cs="Times New Roman"/>
          <w:b/>
          <w:bCs/>
          <w:sz w:val="24"/>
          <w:szCs w:val="24"/>
        </w:rPr>
      </w:pPr>
      <w:r>
        <w:rPr>
          <w:rFonts w:ascii="Times New Roman" w:hAnsi="Times New Roman" w:cs="Times New Roman"/>
          <w:b/>
          <w:bCs/>
          <w:sz w:val="24"/>
          <w:szCs w:val="24"/>
        </w:rPr>
        <w:lastRenderedPageBreak/>
        <w:t>ДЪЛЖИМА ГРИЖА</w:t>
      </w:r>
    </w:p>
    <w:p w:rsidR="005E6671" w:rsidRDefault="00237F4C">
      <w:pPr>
        <w:spacing w:after="0" w:line="240" w:lineRule="auto"/>
        <w:ind w:firstLine="855"/>
        <w:divId w:val="1689986073"/>
        <w:rPr>
          <w:rFonts w:ascii="Times New Roman" w:eastAsia="Times New Roman" w:hAnsi="Times New Roman" w:cs="Times New Roman"/>
          <w:sz w:val="24"/>
          <w:szCs w:val="24"/>
        </w:rPr>
      </w:pPr>
      <w:r>
        <w:rPr>
          <w:rFonts w:ascii="Times New Roman" w:eastAsia="Times New Roman" w:hAnsi="Times New Roman" w:cs="Times New Roman"/>
          <w:sz w:val="24"/>
          <w:szCs w:val="24"/>
        </w:rPr>
        <w:t>Чл. 660. (1) (Изм. - ДВ, бр. 70 от 1998 г.) Синдикът е длъжен да осъществява правомощията си с грижата на добър търговец.</w:t>
      </w:r>
    </w:p>
    <w:p w:rsidR="005E6671" w:rsidRDefault="005E6671">
      <w:pPr>
        <w:spacing w:after="0" w:line="240" w:lineRule="auto"/>
        <w:ind w:firstLine="855"/>
        <w:divId w:val="1622951416"/>
        <w:rPr>
          <w:rFonts w:ascii="Times New Roman" w:eastAsia="Times New Roman" w:hAnsi="Times New Roman" w:cs="Times New Roman"/>
          <w:sz w:val="24"/>
          <w:szCs w:val="24"/>
        </w:rPr>
      </w:pPr>
    </w:p>
    <w:p w:rsidR="005E6671" w:rsidRDefault="00237F4C">
      <w:pPr>
        <w:spacing w:after="0" w:line="240" w:lineRule="auto"/>
        <w:ind w:firstLine="855"/>
        <w:divId w:val="1802385748"/>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няма право да упълномощава друго лице със своите права освен с изрично разрешение на съда.</w:t>
      </w:r>
    </w:p>
    <w:p w:rsidR="005E6671" w:rsidRDefault="005E6671">
      <w:pPr>
        <w:spacing w:after="240" w:line="240" w:lineRule="auto"/>
        <w:ind w:firstLine="855"/>
        <w:divId w:val="16229514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25766758"/>
        <w:rPr>
          <w:rFonts w:ascii="Times New Roman" w:hAnsi="Times New Roman" w:cs="Times New Roman"/>
          <w:b/>
          <w:bCs/>
          <w:sz w:val="24"/>
          <w:szCs w:val="24"/>
        </w:rPr>
      </w:pPr>
      <w:r>
        <w:rPr>
          <w:rFonts w:ascii="Times New Roman" w:hAnsi="Times New Roman" w:cs="Times New Roman"/>
          <w:b/>
          <w:bCs/>
          <w:sz w:val="24"/>
          <w:szCs w:val="24"/>
        </w:rPr>
        <w:t>ВЪЗНАГРАЖДЕНИЕ</w:t>
      </w:r>
    </w:p>
    <w:p w:rsidR="005E6671" w:rsidRDefault="00237F4C">
      <w:pPr>
        <w:spacing w:after="0" w:line="240" w:lineRule="auto"/>
        <w:ind w:firstLine="855"/>
        <w:divId w:val="1217549530"/>
        <w:rPr>
          <w:rFonts w:ascii="Times New Roman" w:eastAsia="Times New Roman" w:hAnsi="Times New Roman" w:cs="Times New Roman"/>
          <w:sz w:val="24"/>
          <w:szCs w:val="24"/>
        </w:rPr>
      </w:pPr>
      <w:r>
        <w:rPr>
          <w:rFonts w:ascii="Times New Roman" w:eastAsia="Times New Roman" w:hAnsi="Times New Roman" w:cs="Times New Roman"/>
          <w:sz w:val="24"/>
          <w:szCs w:val="24"/>
        </w:rPr>
        <w:t>Чл. 661. (Изм. - ДВ, бр. 84 от 2000 г.) (1) Синдикът получава за своята работа възнаграждение - текущо и окончателно, чийто размер се определя от събранието на кредиторите. Решение за начина на определяне на окончателното възнаграждение може да бъде взето и преди приключване на дейността на синдика.</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5691464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2016 г.) Съдът определя текущо възнаграждение на временния синдик, както и на синдика в случаите по чл. 657, ал. 7 при назначаването му.</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759571064"/>
        <w:rPr>
          <w:rFonts w:ascii="Times New Roman" w:eastAsia="Times New Roman" w:hAnsi="Times New Roman" w:cs="Times New Roman"/>
          <w:sz w:val="24"/>
          <w:szCs w:val="24"/>
        </w:rPr>
      </w:pPr>
      <w:r>
        <w:rPr>
          <w:rFonts w:ascii="Times New Roman" w:eastAsia="Times New Roman" w:hAnsi="Times New Roman" w:cs="Times New Roman"/>
          <w:sz w:val="24"/>
          <w:szCs w:val="24"/>
        </w:rPr>
        <w:t>(3) Текущото възнаграждение се изплаща ежемесечно.</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97246959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2003 г.) Окончателното възнаграждение на синдика може да се определи и при приемане на план за оздравяване, съответно при постигане на извънсъдебно споразумение между длъжника и кредиторите, като то е в зависимост от следните обстоятелства:</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327249574"/>
        <w:rPr>
          <w:rFonts w:ascii="Times New Roman" w:eastAsia="Times New Roman" w:hAnsi="Times New Roman" w:cs="Times New Roman"/>
          <w:sz w:val="24"/>
          <w:szCs w:val="24"/>
        </w:rPr>
      </w:pPr>
      <w:r>
        <w:rPr>
          <w:rFonts w:ascii="Times New Roman" w:eastAsia="Times New Roman" w:hAnsi="Times New Roman" w:cs="Times New Roman"/>
          <w:sz w:val="24"/>
          <w:szCs w:val="24"/>
        </w:rPr>
        <w:t>1. спазване на процесуалните срокове;</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051538899"/>
        <w:rPr>
          <w:rFonts w:ascii="Times New Roman" w:eastAsia="Times New Roman" w:hAnsi="Times New Roman" w:cs="Times New Roman"/>
          <w:sz w:val="24"/>
          <w:szCs w:val="24"/>
        </w:rPr>
      </w:pPr>
      <w:r>
        <w:rPr>
          <w:rFonts w:ascii="Times New Roman" w:eastAsia="Times New Roman" w:hAnsi="Times New Roman" w:cs="Times New Roman"/>
          <w:sz w:val="24"/>
          <w:szCs w:val="24"/>
        </w:rPr>
        <w:t>2. дали списъкът на приетите от синдика вземания е одобрен от съда без извършване на промени в него;</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43282557"/>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извършените действия и уважените искове за попълване масата на несъстоятелността;</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49148737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производство по несъстоятелност поради утвърждаване на план за оздравяване;</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571352844"/>
        <w:rPr>
          <w:rFonts w:ascii="Times New Roman" w:eastAsia="Times New Roman" w:hAnsi="Times New Roman" w:cs="Times New Roman"/>
          <w:sz w:val="24"/>
          <w:szCs w:val="24"/>
        </w:rPr>
      </w:pPr>
      <w:r>
        <w:rPr>
          <w:rFonts w:ascii="Times New Roman" w:eastAsia="Times New Roman" w:hAnsi="Times New Roman" w:cs="Times New Roman"/>
          <w:sz w:val="24"/>
          <w:szCs w:val="24"/>
        </w:rPr>
        <w:t>5. осребряването на имуществото при обявяване в несъстоятелност;</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375617807"/>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обстоятелства от значение за срока на производството и за масата на несъстоятелността.</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477139783"/>
        <w:rPr>
          <w:rFonts w:ascii="Times New Roman" w:eastAsia="Times New Roman" w:hAnsi="Times New Roman" w:cs="Times New Roman"/>
          <w:sz w:val="24"/>
          <w:szCs w:val="24"/>
        </w:rPr>
      </w:pPr>
      <w:r>
        <w:rPr>
          <w:rFonts w:ascii="Times New Roman" w:eastAsia="Times New Roman" w:hAnsi="Times New Roman" w:cs="Times New Roman"/>
          <w:sz w:val="24"/>
          <w:szCs w:val="24"/>
        </w:rPr>
        <w:t>(5) Окончателното възнаграждение може да се определи и като процент от имуществото, с което е попълнена масата на несъстоятелността, и/или като процент от стойността на осребрените активи.</w:t>
      </w:r>
    </w:p>
    <w:p w:rsidR="005E6671" w:rsidRDefault="005E6671">
      <w:pPr>
        <w:spacing w:after="0" w:line="240" w:lineRule="auto"/>
        <w:ind w:firstLine="855"/>
        <w:divId w:val="1425766758"/>
        <w:rPr>
          <w:rFonts w:ascii="Times New Roman" w:eastAsia="Times New Roman" w:hAnsi="Times New Roman" w:cs="Times New Roman"/>
          <w:sz w:val="24"/>
          <w:szCs w:val="24"/>
        </w:rPr>
      </w:pPr>
    </w:p>
    <w:p w:rsidR="005E6671" w:rsidRDefault="00237F4C">
      <w:pPr>
        <w:spacing w:after="0" w:line="240" w:lineRule="auto"/>
        <w:ind w:firstLine="855"/>
        <w:divId w:val="1998285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случаите, когато събранието на кредиторите не е могло да вземе решение за избор на синдик или решение за определяне на възнаграждението на синдика, то се определя от съда.</w:t>
      </w:r>
    </w:p>
    <w:p w:rsidR="005E6671" w:rsidRDefault="005E6671">
      <w:pPr>
        <w:spacing w:after="240" w:line="240" w:lineRule="auto"/>
        <w:ind w:firstLine="855"/>
        <w:divId w:val="142576675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08386118"/>
        <w:rPr>
          <w:rFonts w:ascii="Times New Roman" w:hAnsi="Times New Roman" w:cs="Times New Roman"/>
          <w:b/>
          <w:bCs/>
          <w:sz w:val="24"/>
          <w:szCs w:val="24"/>
        </w:rPr>
      </w:pPr>
      <w:r>
        <w:rPr>
          <w:rFonts w:ascii="Times New Roman" w:hAnsi="Times New Roman" w:cs="Times New Roman"/>
          <w:b/>
          <w:bCs/>
          <w:sz w:val="24"/>
          <w:szCs w:val="24"/>
        </w:rPr>
        <w:t>ОГРАНИЧЕНИЯ</w:t>
      </w:r>
    </w:p>
    <w:p w:rsidR="005E6671" w:rsidRDefault="00237F4C">
      <w:pPr>
        <w:spacing w:after="0" w:line="240" w:lineRule="auto"/>
        <w:ind w:firstLine="855"/>
        <w:divId w:val="1569922161"/>
        <w:rPr>
          <w:rFonts w:ascii="Times New Roman" w:eastAsia="Times New Roman" w:hAnsi="Times New Roman" w:cs="Times New Roman"/>
          <w:sz w:val="24"/>
          <w:szCs w:val="24"/>
        </w:rPr>
      </w:pPr>
      <w:r>
        <w:rPr>
          <w:rFonts w:ascii="Times New Roman" w:eastAsia="Times New Roman" w:hAnsi="Times New Roman" w:cs="Times New Roman"/>
          <w:sz w:val="24"/>
          <w:szCs w:val="24"/>
        </w:rPr>
        <w:t>Чл. 662. (1) (Изм. - ДВ, бр. 84 от 2000 г.) Синдикът не може да договаря от името на длъжника нито лично със себе си, нито със свързано с него лице.</w:t>
      </w:r>
    </w:p>
    <w:p w:rsidR="005E6671" w:rsidRDefault="005E6671">
      <w:pPr>
        <w:spacing w:after="0" w:line="240" w:lineRule="auto"/>
        <w:ind w:firstLine="855"/>
        <w:divId w:val="2108386118"/>
        <w:rPr>
          <w:rFonts w:ascii="Times New Roman" w:eastAsia="Times New Roman" w:hAnsi="Times New Roman" w:cs="Times New Roman"/>
          <w:sz w:val="24"/>
          <w:szCs w:val="24"/>
        </w:rPr>
      </w:pPr>
    </w:p>
    <w:p w:rsidR="005E6671" w:rsidRDefault="00237F4C">
      <w:pPr>
        <w:spacing w:after="0" w:line="240" w:lineRule="auto"/>
        <w:ind w:firstLine="855"/>
        <w:divId w:val="904951362"/>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не може да придобива по какъвто и да е начин, пряко или чрез друго лице вещ или право от масата на несъстоятелността. Това ограничение се прилага и за съпруга на синдика, неговите роднини по права линия, по съребрена линия - до шеста степен, а по сватовство - до трета степен.</w:t>
      </w:r>
    </w:p>
    <w:p w:rsidR="005E6671" w:rsidRDefault="005E6671">
      <w:pPr>
        <w:spacing w:after="0" w:line="240" w:lineRule="auto"/>
        <w:ind w:firstLine="855"/>
        <w:divId w:val="2108386118"/>
        <w:rPr>
          <w:rFonts w:ascii="Times New Roman" w:eastAsia="Times New Roman" w:hAnsi="Times New Roman" w:cs="Times New Roman"/>
          <w:sz w:val="24"/>
          <w:szCs w:val="24"/>
        </w:rPr>
      </w:pPr>
    </w:p>
    <w:p w:rsidR="005E6671" w:rsidRDefault="00237F4C">
      <w:pPr>
        <w:spacing w:after="0" w:line="240" w:lineRule="auto"/>
        <w:ind w:firstLine="855"/>
        <w:divId w:val="1659846988"/>
        <w:rPr>
          <w:rFonts w:ascii="Times New Roman" w:eastAsia="Times New Roman" w:hAnsi="Times New Roman" w:cs="Times New Roman"/>
          <w:sz w:val="24"/>
          <w:szCs w:val="24"/>
        </w:rPr>
      </w:pPr>
      <w:r>
        <w:rPr>
          <w:rFonts w:ascii="Times New Roman" w:eastAsia="Times New Roman" w:hAnsi="Times New Roman" w:cs="Times New Roman"/>
          <w:sz w:val="24"/>
          <w:szCs w:val="24"/>
        </w:rPr>
        <w:t>(3) Синдикът е длъжен да не разгласява сведенията, данните и фактите, които са му станали известни във връзка с осъществяването на неговите правомощия.</w:t>
      </w:r>
    </w:p>
    <w:p w:rsidR="005E6671" w:rsidRDefault="005E6671">
      <w:pPr>
        <w:spacing w:after="0" w:line="240" w:lineRule="auto"/>
        <w:ind w:firstLine="855"/>
        <w:divId w:val="2108386118"/>
        <w:rPr>
          <w:rFonts w:ascii="Times New Roman" w:eastAsia="Times New Roman" w:hAnsi="Times New Roman" w:cs="Times New Roman"/>
          <w:sz w:val="24"/>
          <w:szCs w:val="24"/>
        </w:rPr>
      </w:pPr>
    </w:p>
    <w:p w:rsidR="005E6671" w:rsidRDefault="00237F4C">
      <w:pPr>
        <w:spacing w:after="0" w:line="240" w:lineRule="auto"/>
        <w:ind w:firstLine="855"/>
        <w:divId w:val="21274177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70 от 1998 г.)</w:t>
      </w:r>
    </w:p>
    <w:p w:rsidR="005E6671" w:rsidRDefault="005E6671">
      <w:pPr>
        <w:spacing w:after="0" w:line="240" w:lineRule="auto"/>
        <w:ind w:firstLine="855"/>
        <w:divId w:val="21083861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82872088"/>
        <w:rPr>
          <w:rFonts w:ascii="Times New Roman" w:hAnsi="Times New Roman" w:cs="Times New Roman"/>
          <w:b/>
          <w:bCs/>
          <w:sz w:val="24"/>
          <w:szCs w:val="24"/>
        </w:rPr>
      </w:pPr>
      <w:r>
        <w:rPr>
          <w:rFonts w:ascii="Times New Roman" w:hAnsi="Times New Roman" w:cs="Times New Roman"/>
          <w:b/>
          <w:bCs/>
          <w:sz w:val="24"/>
          <w:szCs w:val="24"/>
        </w:rPr>
        <w:t>ОТГОВОРНОСТ</w:t>
      </w:r>
    </w:p>
    <w:p w:rsidR="005E6671" w:rsidRDefault="00237F4C">
      <w:pPr>
        <w:spacing w:after="0" w:line="240" w:lineRule="auto"/>
        <w:ind w:firstLine="855"/>
        <w:divId w:val="217791904"/>
        <w:rPr>
          <w:rFonts w:ascii="Times New Roman" w:eastAsia="Times New Roman" w:hAnsi="Times New Roman" w:cs="Times New Roman"/>
          <w:sz w:val="24"/>
          <w:szCs w:val="24"/>
        </w:rPr>
      </w:pPr>
      <w:r>
        <w:rPr>
          <w:rFonts w:ascii="Times New Roman" w:eastAsia="Times New Roman" w:hAnsi="Times New Roman" w:cs="Times New Roman"/>
          <w:sz w:val="24"/>
          <w:szCs w:val="24"/>
        </w:rPr>
        <w:t>Чл. 663. (1) Когато синдикът не изпълнява задълженията си или ги изпълнява лошо, съдът може да му наложи глоба, която за всеки отделен случай не може да бъде по-голяма от едномесечното му възнаграждение.</w:t>
      </w:r>
    </w:p>
    <w:p w:rsidR="005E6671" w:rsidRDefault="005E6671">
      <w:pPr>
        <w:spacing w:after="0" w:line="240" w:lineRule="auto"/>
        <w:ind w:firstLine="855"/>
        <w:divId w:val="2082872088"/>
        <w:rPr>
          <w:rFonts w:ascii="Times New Roman" w:eastAsia="Times New Roman" w:hAnsi="Times New Roman" w:cs="Times New Roman"/>
          <w:sz w:val="24"/>
          <w:szCs w:val="24"/>
        </w:rPr>
      </w:pPr>
    </w:p>
    <w:p w:rsidR="005E6671" w:rsidRDefault="00237F4C">
      <w:pPr>
        <w:spacing w:after="0" w:line="240" w:lineRule="auto"/>
        <w:ind w:firstLine="855"/>
        <w:divId w:val="1282958696"/>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дължи обезщетение в размер на законната лихва за времето, през което е забавил внасянето на получените суми в банка.</w:t>
      </w:r>
    </w:p>
    <w:p w:rsidR="005E6671" w:rsidRDefault="005E6671">
      <w:pPr>
        <w:spacing w:after="0" w:line="240" w:lineRule="auto"/>
        <w:ind w:firstLine="855"/>
        <w:divId w:val="2082872088"/>
        <w:rPr>
          <w:rFonts w:ascii="Times New Roman" w:eastAsia="Times New Roman" w:hAnsi="Times New Roman" w:cs="Times New Roman"/>
          <w:sz w:val="24"/>
          <w:szCs w:val="24"/>
        </w:rPr>
      </w:pPr>
    </w:p>
    <w:p w:rsidR="005E6671" w:rsidRDefault="00237F4C">
      <w:pPr>
        <w:spacing w:after="0" w:line="240" w:lineRule="auto"/>
        <w:ind w:firstLine="855"/>
        <w:divId w:val="1987004057"/>
        <w:rPr>
          <w:rFonts w:ascii="Times New Roman" w:eastAsia="Times New Roman" w:hAnsi="Times New Roman" w:cs="Times New Roman"/>
          <w:sz w:val="24"/>
          <w:szCs w:val="24"/>
        </w:rPr>
      </w:pPr>
      <w:r>
        <w:rPr>
          <w:rFonts w:ascii="Times New Roman" w:eastAsia="Times New Roman" w:hAnsi="Times New Roman" w:cs="Times New Roman"/>
          <w:sz w:val="24"/>
          <w:szCs w:val="24"/>
        </w:rPr>
        <w:t>(3) Синдикът дължи на длъжника и на кредиторите обезщетение за виновно причинените вреди при осъществяване на правомощията си.</w:t>
      </w:r>
    </w:p>
    <w:p w:rsidR="005E6671" w:rsidRDefault="005E6671">
      <w:pPr>
        <w:spacing w:after="240" w:line="240" w:lineRule="auto"/>
        <w:ind w:firstLine="855"/>
        <w:divId w:val="20828720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6146822"/>
        <w:rPr>
          <w:rFonts w:ascii="Times New Roman" w:hAnsi="Times New Roman" w:cs="Times New Roman"/>
          <w:b/>
          <w:bCs/>
          <w:sz w:val="24"/>
          <w:szCs w:val="24"/>
        </w:rPr>
      </w:pPr>
      <w:r>
        <w:rPr>
          <w:rFonts w:ascii="Times New Roman" w:hAnsi="Times New Roman" w:cs="Times New Roman"/>
          <w:b/>
          <w:bCs/>
          <w:sz w:val="24"/>
          <w:szCs w:val="24"/>
        </w:rPr>
        <w:t>ЗАСТРАХОВАНЕ</w:t>
      </w:r>
    </w:p>
    <w:p w:rsidR="005E6671" w:rsidRDefault="00237F4C">
      <w:pPr>
        <w:spacing w:after="0" w:line="240" w:lineRule="auto"/>
        <w:ind w:firstLine="855"/>
        <w:divId w:val="1889758237"/>
        <w:rPr>
          <w:rFonts w:ascii="Times New Roman" w:eastAsia="Times New Roman" w:hAnsi="Times New Roman" w:cs="Times New Roman"/>
          <w:sz w:val="24"/>
          <w:szCs w:val="24"/>
        </w:rPr>
      </w:pPr>
      <w:r>
        <w:rPr>
          <w:rFonts w:ascii="Times New Roman" w:eastAsia="Times New Roman" w:hAnsi="Times New Roman" w:cs="Times New Roman"/>
          <w:sz w:val="24"/>
          <w:szCs w:val="24"/>
        </w:rPr>
        <w:t>Чл. 663а. (Нов - ДВ, бр. 58 от 2003 г.) (1) Синдикът се застрахова за времето, през което е назначен за синдик по конкретното производство, за вредите, които могат да настъпят вследствие на виновно неизпълнение на неговите задължения. Минималният размер на застрахователната сума се определя в наредбата по чл. 655а, ал. 1.</w:t>
      </w:r>
    </w:p>
    <w:p w:rsidR="005E6671" w:rsidRDefault="00237F4C">
      <w:pPr>
        <w:spacing w:after="0" w:line="240" w:lineRule="auto"/>
        <w:ind w:firstLine="855"/>
        <w:divId w:val="702096871"/>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по ал. 1 се изпълнява в тридневен срок от избора и преди встъпване в длъжност.</w:t>
      </w:r>
    </w:p>
    <w:p w:rsidR="005E6671" w:rsidRDefault="005E6671">
      <w:pPr>
        <w:spacing w:after="0" w:line="240" w:lineRule="auto"/>
        <w:ind w:firstLine="855"/>
        <w:divId w:val="4561468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83350668"/>
        <w:rPr>
          <w:rFonts w:ascii="Times New Roman" w:hAnsi="Times New Roman" w:cs="Times New Roman"/>
          <w:b/>
          <w:bCs/>
          <w:sz w:val="24"/>
          <w:szCs w:val="24"/>
        </w:rPr>
      </w:pPr>
      <w:r>
        <w:rPr>
          <w:rFonts w:ascii="Times New Roman" w:hAnsi="Times New Roman" w:cs="Times New Roman"/>
          <w:b/>
          <w:bCs/>
          <w:sz w:val="24"/>
          <w:szCs w:val="24"/>
        </w:rPr>
        <w:t>ОТЧЕТ НА СИНДИКА ПРИ ПРЕКРАТЯВАНЕ НА ДЕЙНОСТТА</w:t>
      </w:r>
    </w:p>
    <w:p w:rsidR="005E6671" w:rsidRDefault="00237F4C">
      <w:pPr>
        <w:spacing w:after="0" w:line="240" w:lineRule="auto"/>
        <w:ind w:firstLine="855"/>
        <w:divId w:val="4962700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664. (1) При прекратяване на дейността си синдикът представя писмен отчет в определен от съда срок.</w:t>
      </w:r>
    </w:p>
    <w:p w:rsidR="005E6671" w:rsidRDefault="005E6671">
      <w:pPr>
        <w:spacing w:after="0" w:line="240" w:lineRule="auto"/>
        <w:ind w:firstLine="855"/>
        <w:divId w:val="483350668"/>
        <w:rPr>
          <w:rFonts w:ascii="Times New Roman" w:eastAsia="Times New Roman" w:hAnsi="Times New Roman" w:cs="Times New Roman"/>
          <w:sz w:val="24"/>
          <w:szCs w:val="24"/>
        </w:rPr>
      </w:pPr>
    </w:p>
    <w:p w:rsidR="005E6671" w:rsidRDefault="00237F4C">
      <w:pPr>
        <w:spacing w:after="0" w:line="240" w:lineRule="auto"/>
        <w:ind w:firstLine="855"/>
        <w:divId w:val="206401433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Новоназначеният синдик, длъжникът, комитетът на кредиторите или кредитор могат да направят възражение по отчета в 7-дневен срок от представянето му.</w:t>
      </w:r>
    </w:p>
    <w:p w:rsidR="005E6671" w:rsidRDefault="005E6671">
      <w:pPr>
        <w:spacing w:after="0" w:line="240" w:lineRule="auto"/>
        <w:ind w:firstLine="855"/>
        <w:divId w:val="483350668"/>
        <w:rPr>
          <w:rFonts w:ascii="Times New Roman" w:eastAsia="Times New Roman" w:hAnsi="Times New Roman" w:cs="Times New Roman"/>
          <w:sz w:val="24"/>
          <w:szCs w:val="24"/>
        </w:rPr>
      </w:pPr>
    </w:p>
    <w:p w:rsidR="005E6671" w:rsidRDefault="00237F4C">
      <w:pPr>
        <w:spacing w:after="0" w:line="240" w:lineRule="auto"/>
        <w:ind w:firstLine="855"/>
        <w:divId w:val="130870323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84 от 2000 г.) В 14-дневен срок от получаване на възражението съдът се произнася по възражението с определение, което не подлежи на обжалване.</w:t>
      </w:r>
    </w:p>
    <w:p w:rsidR="005E6671" w:rsidRDefault="005E6671">
      <w:pPr>
        <w:spacing w:after="0" w:line="240" w:lineRule="auto"/>
        <w:ind w:firstLine="855"/>
        <w:divId w:val="483350668"/>
        <w:rPr>
          <w:rFonts w:ascii="Times New Roman" w:eastAsia="Times New Roman" w:hAnsi="Times New Roman" w:cs="Times New Roman"/>
          <w:sz w:val="24"/>
          <w:szCs w:val="24"/>
        </w:rPr>
      </w:pPr>
    </w:p>
    <w:p w:rsidR="005E6671" w:rsidRDefault="00237F4C">
      <w:pPr>
        <w:spacing w:after="0" w:line="240" w:lineRule="auto"/>
        <w:ind w:firstLine="855"/>
        <w:divId w:val="2142728057"/>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срока по ал. 2 не постъпи възражение, смята се, че отчетът е приет.</w:t>
      </w:r>
    </w:p>
    <w:p w:rsidR="005E6671" w:rsidRDefault="005E6671">
      <w:pPr>
        <w:spacing w:after="240" w:line="240" w:lineRule="auto"/>
        <w:ind w:firstLine="855"/>
        <w:divId w:val="4833506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3111630"/>
        <w:rPr>
          <w:rFonts w:ascii="Times New Roman" w:hAnsi="Times New Roman" w:cs="Times New Roman"/>
          <w:b/>
          <w:bCs/>
          <w:sz w:val="24"/>
          <w:szCs w:val="24"/>
        </w:rPr>
      </w:pPr>
      <w:r>
        <w:rPr>
          <w:rFonts w:ascii="Times New Roman" w:hAnsi="Times New Roman" w:cs="Times New Roman"/>
          <w:b/>
          <w:bCs/>
          <w:sz w:val="24"/>
          <w:szCs w:val="24"/>
        </w:rPr>
        <w:t>ПРЕДАВАНЕ НА ТЪРГОВСКИТЕ КНИГИ И ИМУЩЕСТВОТО</w:t>
      </w:r>
    </w:p>
    <w:p w:rsidR="005E6671" w:rsidRDefault="00237F4C">
      <w:pPr>
        <w:spacing w:after="0" w:line="240" w:lineRule="auto"/>
        <w:ind w:firstLine="855"/>
        <w:divId w:val="537931465"/>
        <w:rPr>
          <w:rFonts w:ascii="Times New Roman" w:eastAsia="Times New Roman" w:hAnsi="Times New Roman" w:cs="Times New Roman"/>
          <w:sz w:val="24"/>
          <w:szCs w:val="24"/>
        </w:rPr>
      </w:pPr>
      <w:r>
        <w:rPr>
          <w:rFonts w:ascii="Times New Roman" w:eastAsia="Times New Roman" w:hAnsi="Times New Roman" w:cs="Times New Roman"/>
          <w:sz w:val="24"/>
          <w:szCs w:val="24"/>
        </w:rPr>
        <w:t>Чл. 665. (Изм. - ДВ, бр. 84 от 2000 г.) При прекратяване на дейността си синдикът е длъжен незабавно да предаде под опис търговските книги, дневника и отчетите по чл. 659, както и намиращото се в негово разпореждане имущество на новия синдик или на посочено от съда лице, а в случаите по чл. 707, ал. 1 - на длъжника.</w:t>
      </w:r>
    </w:p>
    <w:p w:rsidR="005E6671" w:rsidRDefault="005E6671">
      <w:pPr>
        <w:spacing w:after="0" w:line="240" w:lineRule="auto"/>
        <w:ind w:firstLine="855"/>
        <w:divId w:val="182311163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ВРЕМЕНЕН СИНДИК</w:t>
      </w:r>
    </w:p>
    <w:p w:rsidR="005E6671" w:rsidRDefault="00237F4C">
      <w:pPr>
        <w:spacing w:before="100" w:beforeAutospacing="1" w:after="100" w:afterAutospacing="1" w:line="240" w:lineRule="auto"/>
        <w:ind w:firstLine="855"/>
        <w:divId w:val="541943774"/>
        <w:rPr>
          <w:rFonts w:ascii="Times New Roman" w:hAnsi="Times New Roman" w:cs="Times New Roman"/>
          <w:b/>
          <w:bCs/>
          <w:sz w:val="24"/>
          <w:szCs w:val="24"/>
        </w:rPr>
      </w:pPr>
      <w:r>
        <w:rPr>
          <w:rFonts w:ascii="Times New Roman" w:hAnsi="Times New Roman" w:cs="Times New Roman"/>
          <w:b/>
          <w:bCs/>
          <w:sz w:val="24"/>
          <w:szCs w:val="24"/>
        </w:rPr>
        <w:t>НАЗНАЧАВАНЕ НА ВРЕМЕНЕН СИНДИК</w:t>
      </w:r>
    </w:p>
    <w:p w:rsidR="005E6671" w:rsidRDefault="00237F4C">
      <w:pPr>
        <w:spacing w:after="0" w:line="240" w:lineRule="auto"/>
        <w:ind w:firstLine="855"/>
        <w:divId w:val="1996298683"/>
        <w:rPr>
          <w:rFonts w:ascii="Times New Roman" w:eastAsia="Times New Roman" w:hAnsi="Times New Roman" w:cs="Times New Roman"/>
          <w:sz w:val="24"/>
          <w:szCs w:val="24"/>
        </w:rPr>
      </w:pPr>
      <w:r>
        <w:rPr>
          <w:rFonts w:ascii="Times New Roman" w:eastAsia="Times New Roman" w:hAnsi="Times New Roman" w:cs="Times New Roman"/>
          <w:sz w:val="24"/>
          <w:szCs w:val="24"/>
        </w:rPr>
        <w:t>Чл. 666. (Изм. - ДВ, бр. 84 от 2000 г.) Съдът назначава временния синдик с решението за откриване на производството по несъстоятелност или в случаите по чл. 657, ако той отговаря на изискванията по чл. 655 и е дал писмено съгласие.</w:t>
      </w:r>
    </w:p>
    <w:p w:rsidR="005E6671" w:rsidRDefault="005E6671">
      <w:pPr>
        <w:spacing w:after="0" w:line="240" w:lineRule="auto"/>
        <w:ind w:firstLine="855"/>
        <w:divId w:val="54194377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05922509"/>
        <w:rPr>
          <w:rFonts w:ascii="Times New Roman" w:hAnsi="Times New Roman" w:cs="Times New Roman"/>
          <w:b/>
          <w:bCs/>
          <w:sz w:val="24"/>
          <w:szCs w:val="24"/>
        </w:rPr>
      </w:pPr>
      <w:r>
        <w:rPr>
          <w:rFonts w:ascii="Times New Roman" w:hAnsi="Times New Roman" w:cs="Times New Roman"/>
          <w:b/>
          <w:bCs/>
          <w:sz w:val="24"/>
          <w:szCs w:val="24"/>
        </w:rPr>
        <w:t>ОСВОБОЖДАВАНЕ НА ВРЕМЕННИЯ СИНДИК</w:t>
      </w:r>
    </w:p>
    <w:p w:rsidR="005E6671" w:rsidRDefault="00237F4C">
      <w:pPr>
        <w:spacing w:after="0" w:line="240" w:lineRule="auto"/>
        <w:ind w:firstLine="855"/>
        <w:divId w:val="1282303021"/>
        <w:rPr>
          <w:rFonts w:ascii="Times New Roman" w:eastAsia="Times New Roman" w:hAnsi="Times New Roman" w:cs="Times New Roman"/>
          <w:sz w:val="24"/>
          <w:szCs w:val="24"/>
        </w:rPr>
      </w:pPr>
      <w:r>
        <w:rPr>
          <w:rFonts w:ascii="Times New Roman" w:eastAsia="Times New Roman" w:hAnsi="Times New Roman" w:cs="Times New Roman"/>
          <w:sz w:val="24"/>
          <w:szCs w:val="24"/>
        </w:rPr>
        <w:t>Чл. 667. (Изм. - ДВ, бр. 84 от 2000 г.) Временният синдик се освобождава при условията на чл. 657 и при назначаване на синдик, избран от събранието на кредиторите.</w:t>
      </w:r>
    </w:p>
    <w:p w:rsidR="005E6671" w:rsidRDefault="005E6671">
      <w:pPr>
        <w:spacing w:after="0" w:line="240" w:lineRule="auto"/>
        <w:ind w:firstLine="855"/>
        <w:divId w:val="110592250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15464913"/>
        <w:rPr>
          <w:rFonts w:ascii="Times New Roman" w:hAnsi="Times New Roman" w:cs="Times New Roman"/>
          <w:b/>
          <w:bCs/>
          <w:sz w:val="24"/>
          <w:szCs w:val="24"/>
        </w:rPr>
      </w:pPr>
      <w:r>
        <w:rPr>
          <w:rFonts w:ascii="Times New Roman" w:hAnsi="Times New Roman" w:cs="Times New Roman"/>
          <w:b/>
          <w:bCs/>
          <w:sz w:val="24"/>
          <w:szCs w:val="24"/>
        </w:rPr>
        <w:t>ПРАВОМОЩИЯ НА ВРЕМЕННИЯ СИНДИК</w:t>
      </w:r>
    </w:p>
    <w:p w:rsidR="005E6671" w:rsidRDefault="00237F4C">
      <w:pPr>
        <w:spacing w:after="0" w:line="240" w:lineRule="auto"/>
        <w:ind w:firstLine="855"/>
        <w:divId w:val="2090806905"/>
        <w:rPr>
          <w:rFonts w:ascii="Times New Roman" w:eastAsia="Times New Roman" w:hAnsi="Times New Roman" w:cs="Times New Roman"/>
          <w:sz w:val="24"/>
          <w:szCs w:val="24"/>
        </w:rPr>
      </w:pPr>
      <w:r>
        <w:rPr>
          <w:rFonts w:ascii="Times New Roman" w:eastAsia="Times New Roman" w:hAnsi="Times New Roman" w:cs="Times New Roman"/>
          <w:sz w:val="24"/>
          <w:szCs w:val="24"/>
        </w:rPr>
        <w:t>Чл. 668. Временният синдик има правомощията по чл. 658. Освен това в 14-дневен срок от датата на решението за откриване на производството по несъстоятелност той изготвя:</w:t>
      </w:r>
    </w:p>
    <w:p w:rsidR="005E6671" w:rsidRDefault="00237F4C">
      <w:pPr>
        <w:spacing w:after="0" w:line="240" w:lineRule="auto"/>
        <w:ind w:firstLine="855"/>
        <w:divId w:val="213740905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84 от 2000 г., доп. - ДВ, бр. 105 от 2016 г.) списък на кредиторите по данни от търговските книги на длъжника, в който посочва и размера на техните вземания, както и кои от кредиторите са свързани лица с длъжника или са били свързани лица с длъжника през последните три години преди откриване на производството по данни от търговския регистър и търговските книги на длъжника;</w:t>
      </w:r>
    </w:p>
    <w:p w:rsidR="005E6671" w:rsidRDefault="005E6671">
      <w:pPr>
        <w:spacing w:after="0" w:line="240" w:lineRule="auto"/>
        <w:ind w:firstLine="855"/>
        <w:divId w:val="515464913"/>
        <w:rPr>
          <w:rFonts w:ascii="Times New Roman" w:eastAsia="Times New Roman" w:hAnsi="Times New Roman" w:cs="Times New Roman"/>
          <w:sz w:val="24"/>
          <w:szCs w:val="24"/>
        </w:rPr>
      </w:pPr>
    </w:p>
    <w:p w:rsidR="005E6671" w:rsidRDefault="00237F4C">
      <w:pPr>
        <w:spacing w:after="0" w:line="240" w:lineRule="auto"/>
        <w:ind w:firstLine="855"/>
        <w:divId w:val="18032293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заверено от него извлечение от търговските книги;</w:t>
      </w:r>
    </w:p>
    <w:p w:rsidR="005E6671" w:rsidRDefault="005E6671">
      <w:pPr>
        <w:spacing w:after="0" w:line="240" w:lineRule="auto"/>
        <w:ind w:firstLine="855"/>
        <w:divId w:val="515464913"/>
        <w:rPr>
          <w:rFonts w:ascii="Times New Roman" w:eastAsia="Times New Roman" w:hAnsi="Times New Roman" w:cs="Times New Roman"/>
          <w:sz w:val="24"/>
          <w:szCs w:val="24"/>
        </w:rPr>
      </w:pPr>
    </w:p>
    <w:p w:rsidR="005E6671" w:rsidRDefault="00237F4C">
      <w:pPr>
        <w:spacing w:after="0" w:line="240" w:lineRule="auto"/>
        <w:ind w:firstLine="855"/>
        <w:divId w:val="726316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84 от 2000 г.) писмен доклад за причините за неплатежоспособността, състоянието на имуществото и взетите мерки за неговото запазване и за възможностите за оздравяване на предприятието.</w:t>
      </w:r>
    </w:p>
    <w:p w:rsidR="005E6671" w:rsidRDefault="005E6671">
      <w:pPr>
        <w:spacing w:after="240" w:line="240" w:lineRule="auto"/>
        <w:ind w:firstLine="855"/>
        <w:divId w:val="51546491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t>ПОМОЩНИК-СИНДИК (НОВ - ДВ, БР. 105 ОТ 2016 Г.)</w:t>
      </w:r>
    </w:p>
    <w:p w:rsidR="005E6671" w:rsidRDefault="00237F4C">
      <w:pPr>
        <w:spacing w:before="100" w:beforeAutospacing="1" w:after="100" w:afterAutospacing="1" w:line="240" w:lineRule="auto"/>
        <w:ind w:firstLine="855"/>
        <w:divId w:val="2017883399"/>
        <w:rPr>
          <w:rFonts w:ascii="Times New Roman" w:hAnsi="Times New Roman" w:cs="Times New Roman"/>
          <w:b/>
          <w:bCs/>
          <w:sz w:val="24"/>
          <w:szCs w:val="24"/>
        </w:rPr>
      </w:pPr>
      <w:r>
        <w:rPr>
          <w:rFonts w:ascii="Times New Roman" w:hAnsi="Times New Roman" w:cs="Times New Roman"/>
          <w:b/>
          <w:bCs/>
          <w:sz w:val="24"/>
          <w:szCs w:val="24"/>
        </w:rPr>
        <w:t>КОМПЕТЕНТНОСТ</w:t>
      </w:r>
    </w:p>
    <w:p w:rsidR="005E6671" w:rsidRDefault="00237F4C">
      <w:pPr>
        <w:spacing w:after="0" w:line="240" w:lineRule="auto"/>
        <w:ind w:firstLine="855"/>
        <w:divId w:val="781924262"/>
        <w:rPr>
          <w:rFonts w:ascii="Times New Roman" w:eastAsia="Times New Roman" w:hAnsi="Times New Roman" w:cs="Times New Roman"/>
          <w:sz w:val="24"/>
          <w:szCs w:val="24"/>
        </w:rPr>
      </w:pPr>
      <w:r>
        <w:rPr>
          <w:rFonts w:ascii="Times New Roman" w:eastAsia="Times New Roman" w:hAnsi="Times New Roman" w:cs="Times New Roman"/>
          <w:sz w:val="24"/>
          <w:szCs w:val="24"/>
        </w:rPr>
        <w:t>Чл. 668а. (Нов - ДВ, бр. 105 от 2016 г.) (1) Помощник-синдикът може да извършва определени действия от компетентността на синдика съгласно указанията му и по реда на чл. 660, ал. 2.</w:t>
      </w:r>
    </w:p>
    <w:p w:rsidR="005E6671" w:rsidRDefault="00237F4C">
      <w:pPr>
        <w:spacing w:after="0" w:line="240" w:lineRule="auto"/>
        <w:ind w:firstLine="855"/>
        <w:divId w:val="2085638054"/>
        <w:rPr>
          <w:rFonts w:ascii="Times New Roman" w:eastAsia="Times New Roman" w:hAnsi="Times New Roman" w:cs="Times New Roman"/>
          <w:sz w:val="24"/>
          <w:szCs w:val="24"/>
        </w:rPr>
      </w:pPr>
      <w:r>
        <w:rPr>
          <w:rFonts w:ascii="Times New Roman" w:eastAsia="Times New Roman" w:hAnsi="Times New Roman" w:cs="Times New Roman"/>
          <w:sz w:val="24"/>
          <w:szCs w:val="24"/>
        </w:rPr>
        <w:t>(2) Помощник-синдикът може да подписва определени документи във връзка с дейността на синдика, като прибавя към подписа си добавката "помощник".</w:t>
      </w:r>
    </w:p>
    <w:p w:rsidR="005E6671" w:rsidRDefault="00237F4C">
      <w:pPr>
        <w:spacing w:after="0" w:line="240" w:lineRule="auto"/>
        <w:ind w:firstLine="855"/>
        <w:divId w:val="62411846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вредите от виновно неизпълнение на задълженията на помощник-синдика синдикът отговаря солидарно с него.</w:t>
      </w:r>
    </w:p>
    <w:p w:rsidR="005E6671" w:rsidRDefault="00237F4C">
      <w:pPr>
        <w:spacing w:after="0" w:line="240" w:lineRule="auto"/>
        <w:ind w:firstLine="855"/>
        <w:divId w:val="1445998375"/>
        <w:rPr>
          <w:rFonts w:ascii="Times New Roman" w:eastAsia="Times New Roman" w:hAnsi="Times New Roman" w:cs="Times New Roman"/>
          <w:sz w:val="24"/>
          <w:szCs w:val="24"/>
        </w:rPr>
      </w:pPr>
      <w:r>
        <w:rPr>
          <w:rFonts w:ascii="Times New Roman" w:eastAsia="Times New Roman" w:hAnsi="Times New Roman" w:cs="Times New Roman"/>
          <w:sz w:val="24"/>
          <w:szCs w:val="24"/>
        </w:rPr>
        <w:t>(4) Отношенията между синдика и помощник-синдика се уреждат с договор.</w:t>
      </w:r>
    </w:p>
    <w:p w:rsidR="005E6671" w:rsidRDefault="00237F4C">
      <w:pPr>
        <w:spacing w:after="0" w:line="240" w:lineRule="auto"/>
        <w:ind w:firstLine="855"/>
        <w:divId w:val="112753038"/>
        <w:rPr>
          <w:rFonts w:ascii="Times New Roman" w:eastAsia="Times New Roman" w:hAnsi="Times New Roman" w:cs="Times New Roman"/>
          <w:sz w:val="24"/>
          <w:szCs w:val="24"/>
        </w:rPr>
      </w:pPr>
      <w:r>
        <w:rPr>
          <w:rFonts w:ascii="Times New Roman" w:eastAsia="Times New Roman" w:hAnsi="Times New Roman" w:cs="Times New Roman"/>
          <w:sz w:val="24"/>
          <w:szCs w:val="24"/>
        </w:rPr>
        <w:t>(5) Доколкото липсват особени правила за помощник-синдика, се прилагат правилата за синдика.</w:t>
      </w:r>
    </w:p>
    <w:p w:rsidR="005E6671" w:rsidRDefault="00237F4C">
      <w:pPr>
        <w:spacing w:before="100" w:beforeAutospacing="1" w:after="100" w:afterAutospacing="1" w:line="240" w:lineRule="auto"/>
        <w:ind w:firstLine="855"/>
        <w:divId w:val="1708599557"/>
        <w:rPr>
          <w:rFonts w:ascii="Times New Roman" w:hAnsi="Times New Roman" w:cs="Times New Roman"/>
          <w:b/>
          <w:bCs/>
          <w:sz w:val="24"/>
          <w:szCs w:val="24"/>
        </w:rPr>
      </w:pPr>
      <w:r>
        <w:rPr>
          <w:rFonts w:ascii="Times New Roman" w:hAnsi="Times New Roman" w:cs="Times New Roman"/>
          <w:b/>
          <w:bCs/>
          <w:sz w:val="24"/>
          <w:szCs w:val="24"/>
        </w:rPr>
        <w:t>ИЗИСКВАНИЯ</w:t>
      </w:r>
    </w:p>
    <w:p w:rsidR="005E6671" w:rsidRDefault="00237F4C">
      <w:pPr>
        <w:spacing w:after="0" w:line="240" w:lineRule="auto"/>
        <w:ind w:firstLine="855"/>
        <w:divId w:val="737896525"/>
        <w:rPr>
          <w:rFonts w:ascii="Times New Roman" w:eastAsia="Times New Roman" w:hAnsi="Times New Roman" w:cs="Times New Roman"/>
          <w:sz w:val="24"/>
          <w:szCs w:val="24"/>
        </w:rPr>
      </w:pPr>
      <w:r>
        <w:rPr>
          <w:rFonts w:ascii="Times New Roman" w:eastAsia="Times New Roman" w:hAnsi="Times New Roman" w:cs="Times New Roman"/>
          <w:sz w:val="24"/>
          <w:szCs w:val="24"/>
        </w:rPr>
        <w:t>Чл. 668б. (Нов - ДВ, бр. 105 от 2016 г.) (1) Помощник-синдикът е физическо лице, което отговаря на условията по чл. 655, ал. 2, т. 1 - 6 и т. 8 с изключение на изискването за стаж по специалността, който е не по-малък от две години.</w:t>
      </w:r>
    </w:p>
    <w:p w:rsidR="005E6671" w:rsidRDefault="00237F4C">
      <w:pPr>
        <w:spacing w:after="0" w:line="240" w:lineRule="auto"/>
        <w:ind w:firstLine="855"/>
        <w:divId w:val="10469243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придобиване на квалификация за помощник-синдик се полага изпит по ред, определен с наредбата по чл. 655а, ал. 1.</w:t>
      </w:r>
    </w:p>
    <w:p w:rsidR="005E6671" w:rsidRDefault="00237F4C">
      <w:pPr>
        <w:spacing w:after="0" w:line="240" w:lineRule="auto"/>
        <w:ind w:firstLine="855"/>
        <w:divId w:val="244999958"/>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правосъдието издава заповед за включване на лицето, придобило квалификация за помощник-синдик, в списъка по чл. 655, ал. 2, т. 7.</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ПЪРВО СЪБРАНИЕ НА КРЕДИТОРИТЕ</w:t>
      </w:r>
    </w:p>
    <w:p w:rsidR="005E6671" w:rsidRDefault="00237F4C">
      <w:pPr>
        <w:spacing w:before="100" w:beforeAutospacing="1" w:after="100" w:afterAutospacing="1" w:line="240" w:lineRule="auto"/>
        <w:ind w:firstLine="855"/>
        <w:divId w:val="1566137769"/>
        <w:rPr>
          <w:rFonts w:ascii="Times New Roman" w:hAnsi="Times New Roman" w:cs="Times New Roman"/>
          <w:b/>
          <w:bCs/>
          <w:sz w:val="24"/>
          <w:szCs w:val="24"/>
        </w:rPr>
      </w:pPr>
      <w:r>
        <w:rPr>
          <w:rFonts w:ascii="Times New Roman" w:hAnsi="Times New Roman" w:cs="Times New Roman"/>
          <w:b/>
          <w:bCs/>
          <w:sz w:val="24"/>
          <w:szCs w:val="24"/>
        </w:rPr>
        <w:t>ПРОВЕЖДАНЕ НА ПЪРВОТО СЪБРАНИЕ НА КРЕДИТОРИТЕ</w:t>
      </w:r>
    </w:p>
    <w:p w:rsidR="005E6671" w:rsidRDefault="00237F4C">
      <w:pPr>
        <w:spacing w:after="0" w:line="240" w:lineRule="auto"/>
        <w:ind w:firstLine="855"/>
        <w:divId w:val="1222786436"/>
        <w:rPr>
          <w:rFonts w:ascii="Times New Roman" w:eastAsia="Times New Roman" w:hAnsi="Times New Roman" w:cs="Times New Roman"/>
          <w:sz w:val="24"/>
          <w:szCs w:val="24"/>
        </w:rPr>
      </w:pPr>
      <w:r>
        <w:rPr>
          <w:rFonts w:ascii="Times New Roman" w:eastAsia="Times New Roman" w:hAnsi="Times New Roman" w:cs="Times New Roman"/>
          <w:sz w:val="24"/>
          <w:szCs w:val="24"/>
        </w:rPr>
        <w:t>Чл. 669. (1) (Доп. - ДВ, бр. 70 от 1998 г., предишен текст на чл. 669, изм. - ДВ, бр. 84 от 2000 г.) Първото събрание на кредиторите се провежда на датата, определена от съда с решението за откриване на производството по несъстоятелност и се ръководи от съдията, който разглежда молбата за откриване на производство по несъстоятелност.</w:t>
      </w:r>
    </w:p>
    <w:p w:rsidR="005E6671" w:rsidRDefault="005E6671">
      <w:pPr>
        <w:spacing w:after="0" w:line="240" w:lineRule="auto"/>
        <w:ind w:firstLine="855"/>
        <w:divId w:val="1566137769"/>
        <w:rPr>
          <w:rFonts w:ascii="Times New Roman" w:eastAsia="Times New Roman" w:hAnsi="Times New Roman" w:cs="Times New Roman"/>
          <w:sz w:val="24"/>
          <w:szCs w:val="24"/>
        </w:rPr>
      </w:pPr>
    </w:p>
    <w:p w:rsidR="005E6671" w:rsidRDefault="00237F4C">
      <w:pPr>
        <w:spacing w:after="0" w:line="240" w:lineRule="auto"/>
        <w:ind w:firstLine="855"/>
        <w:divId w:val="27513801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В първото събрание на кредиторите участват кредиторите, включени в списъка по чл. 668, т. 1 и в извлеченията от търговските книги на длъжника, които временният синдик представя на първото събрание.</w:t>
      </w:r>
    </w:p>
    <w:p w:rsidR="005E6671" w:rsidRDefault="005E6671">
      <w:pPr>
        <w:spacing w:after="0" w:line="240" w:lineRule="auto"/>
        <w:ind w:firstLine="855"/>
        <w:divId w:val="1566137769"/>
        <w:rPr>
          <w:rFonts w:ascii="Times New Roman" w:eastAsia="Times New Roman" w:hAnsi="Times New Roman" w:cs="Times New Roman"/>
          <w:sz w:val="24"/>
          <w:szCs w:val="24"/>
        </w:rPr>
      </w:pPr>
    </w:p>
    <w:p w:rsidR="005E6671" w:rsidRDefault="00237F4C">
      <w:pPr>
        <w:spacing w:after="0" w:line="240" w:lineRule="auto"/>
        <w:ind w:firstLine="855"/>
        <w:divId w:val="5116487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2016 г.) Не се провежда първо събрание на кредиторите, ако:</w:t>
      </w:r>
    </w:p>
    <w:p w:rsidR="005E6671" w:rsidRDefault="005E6671">
      <w:pPr>
        <w:spacing w:after="0" w:line="240" w:lineRule="auto"/>
        <w:ind w:firstLine="855"/>
        <w:divId w:val="1566137769"/>
        <w:rPr>
          <w:rFonts w:ascii="Times New Roman" w:eastAsia="Times New Roman" w:hAnsi="Times New Roman" w:cs="Times New Roman"/>
          <w:sz w:val="24"/>
          <w:szCs w:val="24"/>
        </w:rPr>
      </w:pPr>
    </w:p>
    <w:p w:rsidR="005E6671" w:rsidRDefault="00237F4C">
      <w:pPr>
        <w:spacing w:after="0" w:line="240" w:lineRule="auto"/>
        <w:ind w:firstLine="855"/>
        <w:divId w:val="799349052"/>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длъжникът преди подаване на молбата за откриване на производството по несъстоятелност не е заявил за обявяване годишните си финансови отчети в търговския регистър за последните три години;</w:t>
      </w:r>
    </w:p>
    <w:p w:rsidR="005E6671" w:rsidRDefault="005E6671">
      <w:pPr>
        <w:spacing w:after="0" w:line="240" w:lineRule="auto"/>
        <w:ind w:firstLine="855"/>
        <w:divId w:val="1566137769"/>
        <w:rPr>
          <w:rFonts w:ascii="Times New Roman" w:eastAsia="Times New Roman" w:hAnsi="Times New Roman" w:cs="Times New Roman"/>
          <w:sz w:val="24"/>
          <w:szCs w:val="24"/>
        </w:rPr>
      </w:pPr>
    </w:p>
    <w:p w:rsidR="005E6671" w:rsidRDefault="00237F4C">
      <w:pPr>
        <w:spacing w:after="0" w:line="240" w:lineRule="auto"/>
        <w:ind w:firstLine="855"/>
        <w:divId w:val="354115090"/>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длъжникът не изпълни задълженията си по чл. 640 и не предостави на временния синдик търговските си книги или ако търговските му книги са водени явно нередовно.</w:t>
      </w:r>
    </w:p>
    <w:p w:rsidR="005E6671" w:rsidRDefault="005E6671">
      <w:pPr>
        <w:spacing w:after="0" w:line="240" w:lineRule="auto"/>
        <w:ind w:firstLine="855"/>
        <w:divId w:val="1566137769"/>
        <w:rPr>
          <w:rFonts w:ascii="Times New Roman" w:eastAsia="Times New Roman" w:hAnsi="Times New Roman" w:cs="Times New Roman"/>
          <w:sz w:val="24"/>
          <w:szCs w:val="24"/>
        </w:rPr>
      </w:pPr>
    </w:p>
    <w:p w:rsidR="005E6671" w:rsidRDefault="00237F4C">
      <w:pPr>
        <w:spacing w:after="0" w:line="240" w:lineRule="auto"/>
        <w:ind w:firstLine="855"/>
        <w:divId w:val="768270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2016 г.) В случаите по ал. 3 назначеният от съда временен синдик изпълнява правомощията си до избирането на постоянен синдик от събранието на кредиторите след одобряване на списъка по чл. 692 от съда.</w:t>
      </w:r>
    </w:p>
    <w:p w:rsidR="005E6671" w:rsidRDefault="005E6671">
      <w:pPr>
        <w:spacing w:after="0" w:line="240" w:lineRule="auto"/>
        <w:ind w:firstLine="855"/>
        <w:divId w:val="156613776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33608768"/>
        <w:rPr>
          <w:rFonts w:ascii="Times New Roman" w:hAnsi="Times New Roman" w:cs="Times New Roman"/>
          <w:b/>
          <w:bCs/>
          <w:sz w:val="24"/>
          <w:szCs w:val="24"/>
        </w:rPr>
      </w:pPr>
      <w:r>
        <w:rPr>
          <w:rFonts w:ascii="Times New Roman" w:hAnsi="Times New Roman" w:cs="Times New Roman"/>
          <w:b/>
          <w:bCs/>
          <w:sz w:val="24"/>
          <w:szCs w:val="24"/>
        </w:rPr>
        <w:t>ВЗЕМАНЕ НА РЕШЕНИЕ ОТ ПЪРВОТО СЪБРАНИЕ НА КРЕДИТОРИТЕ</w:t>
      </w:r>
    </w:p>
    <w:p w:rsidR="005E6671" w:rsidRDefault="00237F4C">
      <w:pPr>
        <w:spacing w:after="0" w:line="240" w:lineRule="auto"/>
        <w:ind w:firstLine="855"/>
        <w:divId w:val="1230966801"/>
        <w:rPr>
          <w:rFonts w:ascii="Times New Roman" w:eastAsia="Times New Roman" w:hAnsi="Times New Roman" w:cs="Times New Roman"/>
          <w:sz w:val="24"/>
          <w:szCs w:val="24"/>
        </w:rPr>
      </w:pPr>
      <w:r>
        <w:rPr>
          <w:rFonts w:ascii="Times New Roman" w:eastAsia="Times New Roman" w:hAnsi="Times New Roman" w:cs="Times New Roman"/>
          <w:sz w:val="24"/>
          <w:szCs w:val="24"/>
        </w:rPr>
        <w:t>Чл. 670. (Изм. - ДВ, бр. 84 от 2000 г., изм. - ДВ, бр. 38 от 2006 г.) (1) Участието на кредиторите в първото събрание е лично или чрез представител с изрично писмено пълномощно. Когато кредиторът е физическо лице, пълномощното трябва да бъде с нотариална заверка на подписа.</w:t>
      </w:r>
    </w:p>
    <w:p w:rsidR="005E6671" w:rsidRDefault="005E6671">
      <w:pPr>
        <w:spacing w:after="0" w:line="240" w:lineRule="auto"/>
        <w:ind w:firstLine="855"/>
        <w:divId w:val="2033608768"/>
        <w:rPr>
          <w:rFonts w:ascii="Times New Roman" w:eastAsia="Times New Roman" w:hAnsi="Times New Roman" w:cs="Times New Roman"/>
          <w:sz w:val="24"/>
          <w:szCs w:val="24"/>
        </w:rPr>
      </w:pPr>
    </w:p>
    <w:p w:rsidR="005E6671" w:rsidRDefault="00237F4C">
      <w:pPr>
        <w:spacing w:after="0" w:line="240" w:lineRule="auto"/>
        <w:ind w:firstLine="855"/>
        <w:divId w:val="156791374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2016 г.) Решенията се вземат с обикновено мнозинство от размера на вземанията на кредиторите по списъка по чл. 668, т. 1 като не се вземат предвид гласовете на:</w:t>
      </w:r>
    </w:p>
    <w:p w:rsidR="005E6671" w:rsidRDefault="005E6671">
      <w:pPr>
        <w:spacing w:after="0" w:line="240" w:lineRule="auto"/>
        <w:ind w:firstLine="855"/>
        <w:divId w:val="2033608768"/>
        <w:rPr>
          <w:rFonts w:ascii="Times New Roman" w:eastAsia="Times New Roman" w:hAnsi="Times New Roman" w:cs="Times New Roman"/>
          <w:sz w:val="24"/>
          <w:szCs w:val="24"/>
        </w:rPr>
      </w:pPr>
    </w:p>
    <w:p w:rsidR="005E6671" w:rsidRDefault="00237F4C">
      <w:pPr>
        <w:spacing w:after="0" w:line="240" w:lineRule="auto"/>
        <w:ind w:firstLine="855"/>
        <w:divId w:val="1587424425"/>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105 от 2016 г.) кредиторите, които са свързани лица с длъжника или са били свързани лица с длъжника през последните три години преди откриване на производството по несъстоятелност;</w:t>
      </w:r>
    </w:p>
    <w:p w:rsidR="005E6671" w:rsidRDefault="005E6671">
      <w:pPr>
        <w:spacing w:after="0" w:line="240" w:lineRule="auto"/>
        <w:ind w:firstLine="855"/>
        <w:divId w:val="2033608768"/>
        <w:rPr>
          <w:rFonts w:ascii="Times New Roman" w:eastAsia="Times New Roman" w:hAnsi="Times New Roman" w:cs="Times New Roman"/>
          <w:sz w:val="24"/>
          <w:szCs w:val="24"/>
        </w:rPr>
      </w:pPr>
    </w:p>
    <w:p w:rsidR="005E6671" w:rsidRDefault="00237F4C">
      <w:pPr>
        <w:spacing w:after="0" w:line="240" w:lineRule="auto"/>
        <w:ind w:firstLine="855"/>
        <w:divId w:val="163089024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2016 г.) кредиторите, които са придобили вземания от свързани лица с длъжника през последните три години преди откриване на производството по несъстоятелност.</w:t>
      </w:r>
    </w:p>
    <w:p w:rsidR="005E6671" w:rsidRDefault="005E6671">
      <w:pPr>
        <w:spacing w:after="0" w:line="240" w:lineRule="auto"/>
        <w:ind w:firstLine="855"/>
        <w:divId w:val="2033608768"/>
        <w:rPr>
          <w:rFonts w:ascii="Times New Roman" w:eastAsia="Times New Roman" w:hAnsi="Times New Roman" w:cs="Times New Roman"/>
          <w:sz w:val="24"/>
          <w:szCs w:val="24"/>
        </w:rPr>
      </w:pPr>
    </w:p>
    <w:p w:rsidR="005E6671" w:rsidRDefault="00237F4C">
      <w:pPr>
        <w:spacing w:after="0" w:line="240" w:lineRule="auto"/>
        <w:ind w:firstLine="855"/>
        <w:divId w:val="1793088555"/>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на първото събрание на кредиторите могат да бъдат отменяни по реда на чл. 679.</w:t>
      </w:r>
    </w:p>
    <w:p w:rsidR="005E6671" w:rsidRDefault="005E6671">
      <w:pPr>
        <w:spacing w:after="240" w:line="240" w:lineRule="auto"/>
        <w:ind w:firstLine="855"/>
        <w:divId w:val="203360876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28419127"/>
        <w:rPr>
          <w:rFonts w:ascii="Times New Roman" w:hAnsi="Times New Roman" w:cs="Times New Roman"/>
          <w:b/>
          <w:bCs/>
          <w:sz w:val="24"/>
          <w:szCs w:val="24"/>
        </w:rPr>
      </w:pPr>
      <w:r>
        <w:rPr>
          <w:rFonts w:ascii="Times New Roman" w:hAnsi="Times New Roman" w:cs="Times New Roman"/>
          <w:b/>
          <w:bCs/>
          <w:sz w:val="24"/>
          <w:szCs w:val="24"/>
        </w:rPr>
        <w:t>УЧАСТИЕ НА ВРЕМЕННИЯ СИНДИК И НА ДЛЪЖНИКА</w:t>
      </w:r>
    </w:p>
    <w:p w:rsidR="005E6671" w:rsidRDefault="00237F4C">
      <w:pPr>
        <w:spacing w:after="0" w:line="240" w:lineRule="auto"/>
        <w:ind w:firstLine="855"/>
        <w:divId w:val="238947648"/>
        <w:rPr>
          <w:rFonts w:ascii="Times New Roman" w:eastAsia="Times New Roman" w:hAnsi="Times New Roman" w:cs="Times New Roman"/>
          <w:sz w:val="24"/>
          <w:szCs w:val="24"/>
        </w:rPr>
      </w:pPr>
      <w:r>
        <w:rPr>
          <w:rFonts w:ascii="Times New Roman" w:eastAsia="Times New Roman" w:hAnsi="Times New Roman" w:cs="Times New Roman"/>
          <w:sz w:val="24"/>
          <w:szCs w:val="24"/>
        </w:rPr>
        <w:t>Чл. 671. Участието на временния синдик в първото събрание на кредиторите е задължително, а длъжникът участва, ако намери за необходимо.</w:t>
      </w:r>
    </w:p>
    <w:p w:rsidR="005E6671" w:rsidRDefault="005E6671">
      <w:pPr>
        <w:spacing w:after="0" w:line="240" w:lineRule="auto"/>
        <w:ind w:firstLine="855"/>
        <w:divId w:val="12284191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88197108"/>
        <w:rPr>
          <w:rFonts w:ascii="Times New Roman" w:hAnsi="Times New Roman" w:cs="Times New Roman"/>
          <w:b/>
          <w:bCs/>
          <w:sz w:val="24"/>
          <w:szCs w:val="24"/>
        </w:rPr>
      </w:pPr>
      <w:r>
        <w:rPr>
          <w:rFonts w:ascii="Times New Roman" w:hAnsi="Times New Roman" w:cs="Times New Roman"/>
          <w:b/>
          <w:bCs/>
          <w:sz w:val="24"/>
          <w:szCs w:val="24"/>
        </w:rPr>
        <w:t>ПРАВОМОЩИЯ НА ПЪРВОТО СЪБРАНИЕ НА КРЕДИТОРИТЕ</w:t>
      </w:r>
    </w:p>
    <w:p w:rsidR="005E6671" w:rsidRDefault="00237F4C">
      <w:pPr>
        <w:spacing w:after="0" w:line="240" w:lineRule="auto"/>
        <w:ind w:firstLine="855"/>
        <w:divId w:val="13542608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672. (1) (Предишен текст на чл. 672, изм. - ДВ, бр. 84 от 2000 г.) Първото събрание на кредиторите:</w:t>
      </w:r>
    </w:p>
    <w:p w:rsidR="005E6671" w:rsidRDefault="005E6671">
      <w:pPr>
        <w:spacing w:after="0" w:line="240" w:lineRule="auto"/>
        <w:ind w:firstLine="855"/>
        <w:divId w:val="588197108"/>
        <w:rPr>
          <w:rFonts w:ascii="Times New Roman" w:eastAsia="Times New Roman" w:hAnsi="Times New Roman" w:cs="Times New Roman"/>
          <w:sz w:val="24"/>
          <w:szCs w:val="24"/>
        </w:rPr>
      </w:pPr>
    </w:p>
    <w:p w:rsidR="005E6671" w:rsidRDefault="00237F4C">
      <w:pPr>
        <w:spacing w:after="0" w:line="240" w:lineRule="auto"/>
        <w:ind w:firstLine="855"/>
        <w:divId w:val="69815935"/>
        <w:rPr>
          <w:rFonts w:ascii="Times New Roman" w:eastAsia="Times New Roman" w:hAnsi="Times New Roman" w:cs="Times New Roman"/>
          <w:sz w:val="24"/>
          <w:szCs w:val="24"/>
        </w:rPr>
      </w:pPr>
      <w:r>
        <w:rPr>
          <w:rFonts w:ascii="Times New Roman" w:eastAsia="Times New Roman" w:hAnsi="Times New Roman" w:cs="Times New Roman"/>
          <w:sz w:val="24"/>
          <w:szCs w:val="24"/>
        </w:rPr>
        <w:t>1. изслушва доклада на временния синдик по чл. 668, т. 2;</w:t>
      </w:r>
    </w:p>
    <w:p w:rsidR="005E6671" w:rsidRDefault="005E6671">
      <w:pPr>
        <w:spacing w:after="0" w:line="240" w:lineRule="auto"/>
        <w:ind w:firstLine="855"/>
        <w:divId w:val="588197108"/>
        <w:rPr>
          <w:rFonts w:ascii="Times New Roman" w:eastAsia="Times New Roman" w:hAnsi="Times New Roman" w:cs="Times New Roman"/>
          <w:sz w:val="24"/>
          <w:szCs w:val="24"/>
        </w:rPr>
      </w:pPr>
    </w:p>
    <w:p w:rsidR="005E6671" w:rsidRDefault="00237F4C">
      <w:pPr>
        <w:spacing w:after="0" w:line="240" w:lineRule="auto"/>
        <w:ind w:firstLine="855"/>
        <w:divId w:val="2396781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избира постоянен синдик и предлага на съда назначаването му;</w:t>
      </w:r>
    </w:p>
    <w:p w:rsidR="005E6671" w:rsidRDefault="005E6671">
      <w:pPr>
        <w:spacing w:after="0" w:line="240" w:lineRule="auto"/>
        <w:ind w:firstLine="855"/>
        <w:divId w:val="588197108"/>
        <w:rPr>
          <w:rFonts w:ascii="Times New Roman" w:eastAsia="Times New Roman" w:hAnsi="Times New Roman" w:cs="Times New Roman"/>
          <w:sz w:val="24"/>
          <w:szCs w:val="24"/>
        </w:rPr>
      </w:pPr>
    </w:p>
    <w:p w:rsidR="005E6671" w:rsidRDefault="00237F4C">
      <w:pPr>
        <w:spacing w:after="0" w:line="240" w:lineRule="auto"/>
        <w:ind w:firstLine="855"/>
        <w:divId w:val="2048748957"/>
        <w:rPr>
          <w:rFonts w:ascii="Times New Roman" w:eastAsia="Times New Roman" w:hAnsi="Times New Roman" w:cs="Times New Roman"/>
          <w:sz w:val="24"/>
          <w:szCs w:val="24"/>
        </w:rPr>
      </w:pPr>
      <w:r>
        <w:rPr>
          <w:rFonts w:ascii="Times New Roman" w:eastAsia="Times New Roman" w:hAnsi="Times New Roman" w:cs="Times New Roman"/>
          <w:sz w:val="24"/>
          <w:szCs w:val="24"/>
        </w:rPr>
        <w:t>3. избира комитет на кредиторите.</w:t>
      </w:r>
    </w:p>
    <w:p w:rsidR="005E6671" w:rsidRDefault="005E6671">
      <w:pPr>
        <w:spacing w:after="0" w:line="240" w:lineRule="auto"/>
        <w:ind w:firstLine="855"/>
        <w:divId w:val="588197108"/>
        <w:rPr>
          <w:rFonts w:ascii="Times New Roman" w:eastAsia="Times New Roman" w:hAnsi="Times New Roman" w:cs="Times New Roman"/>
          <w:sz w:val="24"/>
          <w:szCs w:val="24"/>
        </w:rPr>
      </w:pPr>
    </w:p>
    <w:p w:rsidR="005E6671" w:rsidRDefault="00237F4C">
      <w:pPr>
        <w:spacing w:after="0" w:line="240" w:lineRule="auto"/>
        <w:ind w:firstLine="855"/>
        <w:divId w:val="14320452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На събранието кредиторите могат да посочат и да класират по предпочитание за синдици няколко лица, от които съдът да назначи синдик при невстъпване в длъжност на избрания синдик в определения срок, при освобождаването му до провеждането на събранието по чл. 673 или когато по отношение на него не е налице някое от условията по чл. 655, ал. 2.</w:t>
      </w:r>
    </w:p>
    <w:p w:rsidR="005E6671" w:rsidRDefault="005E6671">
      <w:pPr>
        <w:spacing w:after="240" w:line="240" w:lineRule="auto"/>
        <w:ind w:firstLine="855"/>
        <w:divId w:val="58819710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СЪБРАНИЕ НА КРЕДИТОРИТЕ</w:t>
      </w:r>
    </w:p>
    <w:p w:rsidR="005E6671" w:rsidRDefault="00237F4C">
      <w:pPr>
        <w:spacing w:before="100" w:beforeAutospacing="1" w:after="100" w:afterAutospacing="1" w:line="240" w:lineRule="auto"/>
        <w:ind w:firstLine="855"/>
        <w:divId w:val="1786579905"/>
        <w:rPr>
          <w:rFonts w:ascii="Times New Roman" w:hAnsi="Times New Roman" w:cs="Times New Roman"/>
          <w:b/>
          <w:bCs/>
          <w:sz w:val="24"/>
          <w:szCs w:val="24"/>
        </w:rPr>
      </w:pPr>
      <w:r>
        <w:rPr>
          <w:rFonts w:ascii="Times New Roman" w:hAnsi="Times New Roman" w:cs="Times New Roman"/>
          <w:b/>
          <w:bCs/>
          <w:sz w:val="24"/>
          <w:szCs w:val="24"/>
        </w:rPr>
        <w:t>ПРОВЕЖДАНЕ НА СЪБРАНИЕ НА КРЕДИТОРИТЕ И ПРАВО НА ГЛАС</w:t>
      </w:r>
    </w:p>
    <w:p w:rsidR="005E6671" w:rsidRDefault="00237F4C">
      <w:pPr>
        <w:spacing w:after="0" w:line="240" w:lineRule="auto"/>
        <w:ind w:firstLine="855"/>
        <w:divId w:val="573470989"/>
        <w:rPr>
          <w:rFonts w:ascii="Times New Roman" w:eastAsia="Times New Roman" w:hAnsi="Times New Roman" w:cs="Times New Roman"/>
          <w:sz w:val="24"/>
          <w:szCs w:val="24"/>
        </w:rPr>
      </w:pPr>
      <w:r>
        <w:rPr>
          <w:rFonts w:ascii="Times New Roman" w:eastAsia="Times New Roman" w:hAnsi="Times New Roman" w:cs="Times New Roman"/>
          <w:sz w:val="24"/>
          <w:szCs w:val="24"/>
        </w:rPr>
        <w:t>Чл. 673. (1) Събранието на кредиторите се провежда след одобряването на списъка по чл. 692 от съда.</w:t>
      </w:r>
    </w:p>
    <w:p w:rsidR="005E6671" w:rsidRDefault="005E6671">
      <w:pPr>
        <w:spacing w:after="0" w:line="240" w:lineRule="auto"/>
        <w:ind w:firstLine="855"/>
        <w:divId w:val="1786579905"/>
        <w:rPr>
          <w:rFonts w:ascii="Times New Roman" w:eastAsia="Times New Roman" w:hAnsi="Times New Roman" w:cs="Times New Roman"/>
          <w:sz w:val="24"/>
          <w:szCs w:val="24"/>
        </w:rPr>
      </w:pPr>
    </w:p>
    <w:p w:rsidR="005E6671" w:rsidRDefault="00237F4C">
      <w:pPr>
        <w:spacing w:after="0" w:line="240" w:lineRule="auto"/>
        <w:ind w:firstLine="855"/>
        <w:divId w:val="34224512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приемането на вземанията право на глас в събранието на кредиторите имат само кредиторите с приети вземания.</w:t>
      </w:r>
    </w:p>
    <w:p w:rsidR="005E6671" w:rsidRDefault="005E6671">
      <w:pPr>
        <w:spacing w:after="0" w:line="240" w:lineRule="auto"/>
        <w:ind w:firstLine="855"/>
        <w:divId w:val="1786579905"/>
        <w:rPr>
          <w:rFonts w:ascii="Times New Roman" w:eastAsia="Times New Roman" w:hAnsi="Times New Roman" w:cs="Times New Roman"/>
          <w:sz w:val="24"/>
          <w:szCs w:val="24"/>
        </w:rPr>
      </w:pPr>
    </w:p>
    <w:p w:rsidR="005E6671" w:rsidRDefault="00237F4C">
      <w:pPr>
        <w:spacing w:after="0" w:line="240" w:lineRule="auto"/>
        <w:ind w:firstLine="855"/>
        <w:divId w:val="13703797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70 от 1998 г., изм. - ДВ, бр. 58 от 2003 г.) Съдът може да предостави право на глас и на кредитор по чл. 637, ал. 3, ако в подкрепа на вземането му са представени убедителни писмени доказателства, на кредитор с неприето вземане, който е предявил иск по чл. 694, както и на кредитор с прието вземане, срещу когото е предявен иск по чл. 694 за установяване несъществуване на вземането му.</w:t>
      </w:r>
    </w:p>
    <w:p w:rsidR="005E6671" w:rsidRDefault="005E6671">
      <w:pPr>
        <w:spacing w:after="0" w:line="240" w:lineRule="auto"/>
        <w:ind w:firstLine="855"/>
        <w:divId w:val="1786579905"/>
        <w:rPr>
          <w:rFonts w:ascii="Times New Roman" w:eastAsia="Times New Roman" w:hAnsi="Times New Roman" w:cs="Times New Roman"/>
          <w:sz w:val="24"/>
          <w:szCs w:val="24"/>
        </w:rPr>
      </w:pPr>
    </w:p>
    <w:p w:rsidR="005E6671" w:rsidRDefault="00237F4C">
      <w:pPr>
        <w:spacing w:after="0" w:line="240" w:lineRule="auto"/>
        <w:ind w:firstLine="855"/>
        <w:divId w:val="954363120"/>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предоставя право на глас по ал. 3 на кредитор по чл. 616, ал. 2.</w:t>
      </w:r>
    </w:p>
    <w:p w:rsidR="005E6671" w:rsidRDefault="005E6671">
      <w:pPr>
        <w:spacing w:after="240" w:line="240" w:lineRule="auto"/>
        <w:ind w:firstLine="855"/>
        <w:divId w:val="17865799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4535710"/>
        <w:rPr>
          <w:rFonts w:ascii="Times New Roman" w:hAnsi="Times New Roman" w:cs="Times New Roman"/>
          <w:b/>
          <w:bCs/>
          <w:sz w:val="24"/>
          <w:szCs w:val="24"/>
        </w:rPr>
      </w:pPr>
      <w:r>
        <w:rPr>
          <w:rFonts w:ascii="Times New Roman" w:hAnsi="Times New Roman" w:cs="Times New Roman"/>
          <w:b/>
          <w:bCs/>
          <w:sz w:val="24"/>
          <w:szCs w:val="24"/>
        </w:rPr>
        <w:t>СВИКВАНЕ НА СЪБРАНИЕ НА КРЕДИТОРИТЕ</w:t>
      </w:r>
    </w:p>
    <w:p w:rsidR="005E6671" w:rsidRDefault="00237F4C">
      <w:pPr>
        <w:spacing w:after="0" w:line="240" w:lineRule="auto"/>
        <w:ind w:firstLine="855"/>
        <w:divId w:val="1950047849"/>
        <w:rPr>
          <w:rFonts w:ascii="Times New Roman" w:eastAsia="Times New Roman" w:hAnsi="Times New Roman" w:cs="Times New Roman"/>
          <w:sz w:val="24"/>
          <w:szCs w:val="24"/>
        </w:rPr>
      </w:pPr>
      <w:r>
        <w:rPr>
          <w:rFonts w:ascii="Times New Roman" w:eastAsia="Times New Roman" w:hAnsi="Times New Roman" w:cs="Times New Roman"/>
          <w:sz w:val="24"/>
          <w:szCs w:val="24"/>
        </w:rPr>
        <w:t>Чл. 674. (Изм. - ДВ, бр. 84 от 2000 г.) (1) При постъпило искане от длъжника, от синдика, от комитета на кредиторите или от кредитори, притежаващи 1/5 от размера на приетите вземания, съдът свиква събранието най-късно в 7-дневен срок от постъпване на искането.</w:t>
      </w:r>
    </w:p>
    <w:p w:rsidR="005E6671" w:rsidRDefault="005E6671">
      <w:pPr>
        <w:spacing w:after="0" w:line="240" w:lineRule="auto"/>
        <w:ind w:firstLine="855"/>
        <w:divId w:val="1874535710"/>
        <w:rPr>
          <w:rFonts w:ascii="Times New Roman" w:eastAsia="Times New Roman" w:hAnsi="Times New Roman" w:cs="Times New Roman"/>
          <w:sz w:val="24"/>
          <w:szCs w:val="24"/>
        </w:rPr>
      </w:pPr>
    </w:p>
    <w:p w:rsidR="005E6671" w:rsidRDefault="00237F4C">
      <w:pPr>
        <w:spacing w:after="0" w:line="240" w:lineRule="auto"/>
        <w:ind w:firstLine="855"/>
        <w:divId w:val="3045467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Събранието на кредиторите се свиква незабавно след одобряване на списъка на приетите вземания от съда по чл. 692, ал. 4, а когато няма постъпили възражения - по чл. 692, ал. 1, с дневен ред по чл. 677, т. 8.</w:t>
      </w:r>
    </w:p>
    <w:p w:rsidR="005E6671" w:rsidRDefault="005E6671">
      <w:pPr>
        <w:spacing w:after="240" w:line="240" w:lineRule="auto"/>
        <w:ind w:firstLine="855"/>
        <w:divId w:val="187453571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93811446"/>
        <w:rPr>
          <w:rFonts w:ascii="Times New Roman" w:hAnsi="Times New Roman" w:cs="Times New Roman"/>
          <w:b/>
          <w:bCs/>
          <w:sz w:val="24"/>
          <w:szCs w:val="24"/>
        </w:rPr>
      </w:pPr>
      <w:r>
        <w:rPr>
          <w:rFonts w:ascii="Times New Roman" w:hAnsi="Times New Roman" w:cs="Times New Roman"/>
          <w:b/>
          <w:bCs/>
          <w:sz w:val="24"/>
          <w:szCs w:val="24"/>
        </w:rPr>
        <w:t>ПОКАНА ЗА СЪБРАНИЕТО НА КРЕДИТОРИТЕ</w:t>
      </w:r>
    </w:p>
    <w:p w:rsidR="005E6671" w:rsidRDefault="00237F4C">
      <w:pPr>
        <w:spacing w:after="0" w:line="240" w:lineRule="auto"/>
        <w:ind w:firstLine="855"/>
        <w:divId w:val="107313689"/>
        <w:rPr>
          <w:rFonts w:ascii="Times New Roman" w:eastAsia="Times New Roman" w:hAnsi="Times New Roman" w:cs="Times New Roman"/>
          <w:sz w:val="24"/>
          <w:szCs w:val="24"/>
        </w:rPr>
      </w:pPr>
      <w:r>
        <w:rPr>
          <w:rFonts w:ascii="Times New Roman" w:eastAsia="Times New Roman" w:hAnsi="Times New Roman" w:cs="Times New Roman"/>
          <w:sz w:val="24"/>
          <w:szCs w:val="24"/>
        </w:rPr>
        <w:t>Чл. 675. (1) (Доп. - ДВ, бр. 84 от 2000 г., доп. - ДВ, бр. 38 от 2006 г.) Поканата за събранието на кредиторите трябва да съдържа фирмата, единния идентификационен код и седалището на длъжника, дневния ред, деня, часа и мястото, където ще се проведе събранието.</w:t>
      </w:r>
    </w:p>
    <w:p w:rsidR="005E6671" w:rsidRDefault="005E6671">
      <w:pPr>
        <w:spacing w:after="0" w:line="240" w:lineRule="auto"/>
        <w:ind w:firstLine="855"/>
        <w:divId w:val="2093811446"/>
        <w:rPr>
          <w:rFonts w:ascii="Times New Roman" w:eastAsia="Times New Roman" w:hAnsi="Times New Roman" w:cs="Times New Roman"/>
          <w:sz w:val="24"/>
          <w:szCs w:val="24"/>
        </w:rPr>
      </w:pPr>
    </w:p>
    <w:p w:rsidR="005E6671" w:rsidRDefault="00237F4C">
      <w:pPr>
        <w:spacing w:after="0" w:line="240" w:lineRule="auto"/>
        <w:ind w:firstLine="855"/>
        <w:divId w:val="10476860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Поканата се обявява в търговския регистър, с което всички кредитори се смятат за редовно уведомени.</w:t>
      </w:r>
    </w:p>
    <w:p w:rsidR="005E6671" w:rsidRDefault="005E6671">
      <w:pPr>
        <w:spacing w:after="240" w:line="240" w:lineRule="auto"/>
        <w:ind w:firstLine="855"/>
        <w:divId w:val="20938114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8082512"/>
        <w:rPr>
          <w:rFonts w:ascii="Times New Roman" w:hAnsi="Times New Roman" w:cs="Times New Roman"/>
          <w:b/>
          <w:bCs/>
          <w:sz w:val="24"/>
          <w:szCs w:val="24"/>
        </w:rPr>
      </w:pPr>
      <w:r>
        <w:rPr>
          <w:rFonts w:ascii="Times New Roman" w:hAnsi="Times New Roman" w:cs="Times New Roman"/>
          <w:b/>
          <w:bCs/>
          <w:sz w:val="24"/>
          <w:szCs w:val="24"/>
        </w:rPr>
        <w:t>ВЗЕМАНЕ НА РЕШЕНИЕ</w:t>
      </w:r>
    </w:p>
    <w:p w:rsidR="005E6671" w:rsidRDefault="00237F4C">
      <w:pPr>
        <w:spacing w:after="0" w:line="240" w:lineRule="auto"/>
        <w:ind w:firstLine="855"/>
        <w:divId w:val="335114490"/>
        <w:rPr>
          <w:rFonts w:ascii="Times New Roman" w:eastAsia="Times New Roman" w:hAnsi="Times New Roman" w:cs="Times New Roman"/>
          <w:sz w:val="24"/>
          <w:szCs w:val="24"/>
        </w:rPr>
      </w:pPr>
      <w:r>
        <w:rPr>
          <w:rFonts w:ascii="Times New Roman" w:eastAsia="Times New Roman" w:hAnsi="Times New Roman" w:cs="Times New Roman"/>
          <w:sz w:val="24"/>
          <w:szCs w:val="24"/>
        </w:rPr>
        <w:t>Чл. 676. (1) (Изм. - ДВ, бр. 84 от 2000 г.) Събранието на кредиторите се провежда независимо от броя на присъстващите и се ръководи от съдията, който разглежда делото.</w:t>
      </w:r>
    </w:p>
    <w:p w:rsidR="005E6671" w:rsidRDefault="005E6671">
      <w:pPr>
        <w:spacing w:after="0" w:line="240" w:lineRule="auto"/>
        <w:ind w:firstLine="855"/>
        <w:divId w:val="1538082512"/>
        <w:rPr>
          <w:rFonts w:ascii="Times New Roman" w:eastAsia="Times New Roman" w:hAnsi="Times New Roman" w:cs="Times New Roman"/>
          <w:sz w:val="24"/>
          <w:szCs w:val="24"/>
        </w:rPr>
      </w:pPr>
    </w:p>
    <w:p w:rsidR="005E6671" w:rsidRDefault="00237F4C">
      <w:pPr>
        <w:spacing w:after="0" w:line="240" w:lineRule="auto"/>
        <w:ind w:firstLine="855"/>
        <w:divId w:val="103554503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вземането на решение всеки кредитор има толкова гласа, каквато част представлява неговото вземане от размера на приетите вземания и вземанията с право на глас по чл. 673, ал. 3.</w:t>
      </w:r>
    </w:p>
    <w:p w:rsidR="005E6671" w:rsidRDefault="005E6671">
      <w:pPr>
        <w:spacing w:after="0" w:line="240" w:lineRule="auto"/>
        <w:ind w:firstLine="855"/>
        <w:divId w:val="1538082512"/>
        <w:rPr>
          <w:rFonts w:ascii="Times New Roman" w:eastAsia="Times New Roman" w:hAnsi="Times New Roman" w:cs="Times New Roman"/>
          <w:sz w:val="24"/>
          <w:szCs w:val="24"/>
        </w:rPr>
      </w:pPr>
    </w:p>
    <w:p w:rsidR="005E6671" w:rsidRDefault="00237F4C">
      <w:pPr>
        <w:spacing w:after="0" w:line="240" w:lineRule="auto"/>
        <w:ind w:firstLine="855"/>
        <w:divId w:val="1722558943"/>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се вземат с обикновено мнозинство, освен ако в този закон е предвидено друго.</w:t>
      </w:r>
    </w:p>
    <w:p w:rsidR="005E6671" w:rsidRDefault="005E6671">
      <w:pPr>
        <w:spacing w:after="0" w:line="240" w:lineRule="auto"/>
        <w:ind w:firstLine="855"/>
        <w:divId w:val="1538082512"/>
        <w:rPr>
          <w:rFonts w:ascii="Times New Roman" w:eastAsia="Times New Roman" w:hAnsi="Times New Roman" w:cs="Times New Roman"/>
          <w:sz w:val="24"/>
          <w:szCs w:val="24"/>
        </w:rPr>
      </w:pPr>
    </w:p>
    <w:p w:rsidR="005E6671" w:rsidRDefault="00237F4C">
      <w:pPr>
        <w:spacing w:after="0" w:line="240" w:lineRule="auto"/>
        <w:ind w:firstLine="855"/>
        <w:divId w:val="171195481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В събранието на кредиторите участието на кредиторите се извършва по реда на чл. 670, ал. 1.</w:t>
      </w:r>
    </w:p>
    <w:p w:rsidR="005E6671" w:rsidRDefault="005E6671">
      <w:pPr>
        <w:spacing w:after="240" w:line="240" w:lineRule="auto"/>
        <w:ind w:firstLine="855"/>
        <w:divId w:val="153808251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91073303"/>
        <w:rPr>
          <w:rFonts w:ascii="Times New Roman" w:hAnsi="Times New Roman" w:cs="Times New Roman"/>
          <w:b/>
          <w:bCs/>
          <w:sz w:val="24"/>
          <w:szCs w:val="24"/>
        </w:rPr>
      </w:pPr>
      <w:r>
        <w:rPr>
          <w:rFonts w:ascii="Times New Roman" w:hAnsi="Times New Roman" w:cs="Times New Roman"/>
          <w:b/>
          <w:bCs/>
          <w:sz w:val="24"/>
          <w:szCs w:val="24"/>
        </w:rPr>
        <w:t>ПРАВОМОЩИЯ НА СЪБРАНИЕТО НА КРЕДИТОРИТЕ</w:t>
      </w:r>
    </w:p>
    <w:p w:rsidR="005E6671" w:rsidRDefault="00237F4C">
      <w:pPr>
        <w:spacing w:after="0" w:line="240" w:lineRule="auto"/>
        <w:ind w:firstLine="855"/>
        <w:divId w:val="1227565522"/>
        <w:rPr>
          <w:rFonts w:ascii="Times New Roman" w:eastAsia="Times New Roman" w:hAnsi="Times New Roman" w:cs="Times New Roman"/>
          <w:sz w:val="24"/>
          <w:szCs w:val="24"/>
        </w:rPr>
      </w:pPr>
      <w:r>
        <w:rPr>
          <w:rFonts w:ascii="Times New Roman" w:eastAsia="Times New Roman" w:hAnsi="Times New Roman" w:cs="Times New Roman"/>
          <w:sz w:val="24"/>
          <w:szCs w:val="24"/>
        </w:rPr>
        <w:t>Чл. 677. (1) Събранието на кредиторите:</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1995793091"/>
        <w:rPr>
          <w:rFonts w:ascii="Times New Roman" w:eastAsia="Times New Roman" w:hAnsi="Times New Roman" w:cs="Times New Roman"/>
          <w:sz w:val="24"/>
          <w:szCs w:val="24"/>
        </w:rPr>
      </w:pPr>
      <w:r>
        <w:rPr>
          <w:rFonts w:ascii="Times New Roman" w:eastAsia="Times New Roman" w:hAnsi="Times New Roman" w:cs="Times New Roman"/>
          <w:sz w:val="24"/>
          <w:szCs w:val="24"/>
        </w:rPr>
        <w:t>1. изслушва доклад на синдика за дейността му;</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152337378"/>
        <w:rPr>
          <w:rFonts w:ascii="Times New Roman" w:eastAsia="Times New Roman" w:hAnsi="Times New Roman" w:cs="Times New Roman"/>
          <w:sz w:val="24"/>
          <w:szCs w:val="24"/>
        </w:rPr>
      </w:pPr>
      <w:r>
        <w:rPr>
          <w:rFonts w:ascii="Times New Roman" w:eastAsia="Times New Roman" w:hAnsi="Times New Roman" w:cs="Times New Roman"/>
          <w:sz w:val="24"/>
          <w:szCs w:val="24"/>
        </w:rPr>
        <w:t>2. изслушва доклад на комитета на кредиторите;</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9311662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84 от 2000 г.) избира синдик, ако такъв не е избран; в този случай се прилага чл. 672, ал. 2;</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37581596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84 от 2000 г.) взема решение за освобождаването на синдика и замяната му;</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24630653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2003 г.) определя размера на текущото възнаграждение на синдика, неговото изменение, както и размера на окончателното възнаграждение;</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12827604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избира комитет на кредиторите, ако такъв не е избран, или извършва промяна в състава му;</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25482355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предлага на съда размера на издръжката на длъжника и на неговото семейство;</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167576010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84 от 2000 г., изм. - ДВ, бр. 58 от 2003 г.) определя реда и начина за осребряване имуществото на длъжника, метода и условията на оценка на имуществото, избора на оценители и определянето на възнаграждението им.</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164018315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събранието на кредиторите не може да вземе решение по ал. 1, т. 3, синдикът се назначава от съда. Определението на съда не подлежи на обжалване.</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1631521683"/>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събранието на кредиторите се води протокол, който се подписва от председателстващия събранието съдия и протоколиста.</w:t>
      </w:r>
    </w:p>
    <w:p w:rsidR="005E6671" w:rsidRDefault="005E6671">
      <w:pPr>
        <w:spacing w:after="0" w:line="240" w:lineRule="auto"/>
        <w:ind w:firstLine="855"/>
        <w:divId w:val="1391073303"/>
        <w:rPr>
          <w:rFonts w:ascii="Times New Roman" w:eastAsia="Times New Roman" w:hAnsi="Times New Roman" w:cs="Times New Roman"/>
          <w:sz w:val="24"/>
          <w:szCs w:val="24"/>
        </w:rPr>
      </w:pPr>
    </w:p>
    <w:p w:rsidR="005E6671" w:rsidRDefault="00237F4C">
      <w:pPr>
        <w:spacing w:after="0" w:line="240" w:lineRule="auto"/>
        <w:ind w:firstLine="855"/>
        <w:divId w:val="23104710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Когато събранието на кредиторите не може да вземе решение по ал. 1, т. 8, решението се взема от синдика.</w:t>
      </w:r>
    </w:p>
    <w:p w:rsidR="005E6671" w:rsidRDefault="005E6671">
      <w:pPr>
        <w:spacing w:after="240" w:line="240" w:lineRule="auto"/>
        <w:ind w:firstLine="855"/>
        <w:divId w:val="13910733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36395331"/>
        <w:rPr>
          <w:rFonts w:ascii="Times New Roman" w:hAnsi="Times New Roman" w:cs="Times New Roman"/>
          <w:b/>
          <w:bCs/>
          <w:sz w:val="24"/>
          <w:szCs w:val="24"/>
        </w:rPr>
      </w:pPr>
      <w:r>
        <w:rPr>
          <w:rFonts w:ascii="Times New Roman" w:hAnsi="Times New Roman" w:cs="Times New Roman"/>
          <w:b/>
          <w:bCs/>
          <w:sz w:val="24"/>
          <w:szCs w:val="24"/>
        </w:rPr>
        <w:t>ДЕЙСТВИЕ НА РЕШЕНИЯТА НА СЪБРАНИЕТО НА КРЕДИТОРИТЕ</w:t>
      </w:r>
    </w:p>
    <w:p w:rsidR="005E6671" w:rsidRDefault="00237F4C">
      <w:pPr>
        <w:spacing w:after="0" w:line="240" w:lineRule="auto"/>
        <w:ind w:firstLine="855"/>
        <w:divId w:val="1244337685"/>
        <w:rPr>
          <w:rFonts w:ascii="Times New Roman" w:eastAsia="Times New Roman" w:hAnsi="Times New Roman" w:cs="Times New Roman"/>
          <w:sz w:val="24"/>
          <w:szCs w:val="24"/>
        </w:rPr>
      </w:pPr>
      <w:r>
        <w:rPr>
          <w:rFonts w:ascii="Times New Roman" w:eastAsia="Times New Roman" w:hAnsi="Times New Roman" w:cs="Times New Roman"/>
          <w:sz w:val="24"/>
          <w:szCs w:val="24"/>
        </w:rPr>
        <w:t>Чл. 678. Решенията на събранието на кредиторите имат обвързващо действие за всички кредитори, включително за неприсъстващите.</w:t>
      </w:r>
    </w:p>
    <w:p w:rsidR="005E6671" w:rsidRDefault="005E6671">
      <w:pPr>
        <w:spacing w:after="0" w:line="240" w:lineRule="auto"/>
        <w:ind w:firstLine="855"/>
        <w:divId w:val="10363953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4997418"/>
        <w:rPr>
          <w:rFonts w:ascii="Times New Roman" w:hAnsi="Times New Roman" w:cs="Times New Roman"/>
          <w:b/>
          <w:bCs/>
          <w:sz w:val="24"/>
          <w:szCs w:val="24"/>
        </w:rPr>
      </w:pPr>
      <w:r>
        <w:rPr>
          <w:rFonts w:ascii="Times New Roman" w:hAnsi="Times New Roman" w:cs="Times New Roman"/>
          <w:b/>
          <w:bCs/>
          <w:sz w:val="24"/>
          <w:szCs w:val="24"/>
        </w:rPr>
        <w:t>ОТМЯНА НА РЕШЕНИЕ НА СЪБРАНИЕ НА КРЕДИТОРИТЕ ПО СЪДЕБЕН РЕД</w:t>
      </w:r>
    </w:p>
    <w:p w:rsidR="005E6671" w:rsidRDefault="00237F4C">
      <w:pPr>
        <w:spacing w:after="0" w:line="240" w:lineRule="auto"/>
        <w:ind w:firstLine="855"/>
        <w:divId w:val="1300039119"/>
        <w:rPr>
          <w:rFonts w:ascii="Times New Roman" w:eastAsia="Times New Roman" w:hAnsi="Times New Roman" w:cs="Times New Roman"/>
          <w:sz w:val="24"/>
          <w:szCs w:val="24"/>
        </w:rPr>
      </w:pPr>
      <w:r>
        <w:rPr>
          <w:rFonts w:ascii="Times New Roman" w:eastAsia="Times New Roman" w:hAnsi="Times New Roman" w:cs="Times New Roman"/>
          <w:sz w:val="24"/>
          <w:szCs w:val="24"/>
        </w:rPr>
        <w:t>Чл. 679. (1) По искане на длъжника или на кредитор съдът по несъстоятелността може да отмени решение на събранието на кредиторите, ако то е незаконосъобразно или при съществено ощетяване на част от кредиторите.</w:t>
      </w:r>
    </w:p>
    <w:p w:rsidR="005E6671" w:rsidRDefault="005E6671">
      <w:pPr>
        <w:spacing w:after="0" w:line="240" w:lineRule="auto"/>
        <w:ind w:firstLine="855"/>
        <w:divId w:val="1874997418"/>
        <w:rPr>
          <w:rFonts w:ascii="Times New Roman" w:eastAsia="Times New Roman" w:hAnsi="Times New Roman" w:cs="Times New Roman"/>
          <w:sz w:val="24"/>
          <w:szCs w:val="24"/>
        </w:rPr>
      </w:pPr>
    </w:p>
    <w:p w:rsidR="005E6671" w:rsidRDefault="00237F4C">
      <w:pPr>
        <w:spacing w:after="0" w:line="240" w:lineRule="auto"/>
        <w:ind w:firstLine="855"/>
        <w:divId w:val="15555839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доп. - ДВ, бр. 38 от 2006 г.) Искането се прави в 7-дневен срок от провеждане на събранието и се разглежда от друг състав на съда по несъстоятелността с призоваване на длъжника и на кредиторите. Съдебното заседание за разглеждане на искането се провежда не по-късно от 14 дни от постъпването му.</w:t>
      </w:r>
    </w:p>
    <w:p w:rsidR="005E6671" w:rsidRDefault="005E6671">
      <w:pPr>
        <w:spacing w:after="0" w:line="240" w:lineRule="auto"/>
        <w:ind w:firstLine="855"/>
        <w:divId w:val="1874997418"/>
        <w:rPr>
          <w:rFonts w:ascii="Times New Roman" w:eastAsia="Times New Roman" w:hAnsi="Times New Roman" w:cs="Times New Roman"/>
          <w:sz w:val="24"/>
          <w:szCs w:val="24"/>
        </w:rPr>
      </w:pPr>
    </w:p>
    <w:p w:rsidR="005E6671" w:rsidRDefault="00237F4C">
      <w:pPr>
        <w:spacing w:after="0" w:line="240" w:lineRule="auto"/>
        <w:ind w:firstLine="855"/>
        <w:divId w:val="16662748"/>
        <w:rPr>
          <w:rFonts w:ascii="Times New Roman" w:eastAsia="Times New Roman" w:hAnsi="Times New Roman" w:cs="Times New Roman"/>
          <w:sz w:val="24"/>
          <w:szCs w:val="24"/>
        </w:rPr>
      </w:pPr>
      <w:r>
        <w:rPr>
          <w:rFonts w:ascii="Times New Roman" w:eastAsia="Times New Roman" w:hAnsi="Times New Roman" w:cs="Times New Roman"/>
          <w:sz w:val="24"/>
          <w:szCs w:val="24"/>
        </w:rPr>
        <w:t>(3) Кредиторите по ал. 2 се призовават чрез "Държавен вестник".</w:t>
      </w:r>
    </w:p>
    <w:p w:rsidR="005E6671" w:rsidRDefault="005E6671">
      <w:pPr>
        <w:spacing w:after="0" w:line="240" w:lineRule="auto"/>
        <w:ind w:firstLine="855"/>
        <w:divId w:val="1874997418"/>
        <w:rPr>
          <w:rFonts w:ascii="Times New Roman" w:eastAsia="Times New Roman" w:hAnsi="Times New Roman" w:cs="Times New Roman"/>
          <w:sz w:val="24"/>
          <w:szCs w:val="24"/>
        </w:rPr>
      </w:pPr>
    </w:p>
    <w:p w:rsidR="005E6671" w:rsidRDefault="00237F4C">
      <w:pPr>
        <w:spacing w:after="0" w:line="240" w:lineRule="auto"/>
        <w:ind w:firstLine="855"/>
        <w:divId w:val="110018118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84 от 2000 г.) Съдът се произнася с определение.</w:t>
      </w:r>
    </w:p>
    <w:p w:rsidR="005E6671" w:rsidRDefault="005E6671">
      <w:pPr>
        <w:spacing w:after="240" w:line="240" w:lineRule="auto"/>
        <w:ind w:firstLine="855"/>
        <w:divId w:val="187499741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КОМИТЕТ НА КРЕДИТОРИТЕ</w:t>
      </w:r>
    </w:p>
    <w:p w:rsidR="005E6671" w:rsidRDefault="00237F4C">
      <w:pPr>
        <w:spacing w:before="100" w:beforeAutospacing="1" w:after="100" w:afterAutospacing="1" w:line="240" w:lineRule="auto"/>
        <w:ind w:firstLine="855"/>
        <w:divId w:val="954215302"/>
        <w:rPr>
          <w:rFonts w:ascii="Times New Roman" w:hAnsi="Times New Roman" w:cs="Times New Roman"/>
          <w:b/>
          <w:bCs/>
          <w:sz w:val="24"/>
          <w:szCs w:val="24"/>
        </w:rPr>
      </w:pPr>
      <w:r>
        <w:rPr>
          <w:rFonts w:ascii="Times New Roman" w:hAnsi="Times New Roman" w:cs="Times New Roman"/>
          <w:b/>
          <w:bCs/>
          <w:sz w:val="24"/>
          <w:szCs w:val="24"/>
        </w:rPr>
        <w:t>ФАКУЛТАТИВНОСТ</w:t>
      </w:r>
    </w:p>
    <w:p w:rsidR="005E6671" w:rsidRDefault="00237F4C">
      <w:pPr>
        <w:spacing w:after="0" w:line="240" w:lineRule="auto"/>
        <w:ind w:firstLine="855"/>
        <w:divId w:val="20021520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680. (1) Събранието на кредиторите може да избере комитет на кредиторите в състав не по-малко от трима и не повече от девет членове.</w:t>
      </w:r>
    </w:p>
    <w:p w:rsidR="005E6671" w:rsidRDefault="00237F4C">
      <w:pPr>
        <w:spacing w:after="0" w:line="240" w:lineRule="auto"/>
        <w:ind w:firstLine="855"/>
        <w:divId w:val="665863695"/>
        <w:rPr>
          <w:rFonts w:ascii="Times New Roman" w:eastAsia="Times New Roman" w:hAnsi="Times New Roman" w:cs="Times New Roman"/>
          <w:sz w:val="24"/>
          <w:szCs w:val="24"/>
        </w:rPr>
      </w:pPr>
      <w:r>
        <w:rPr>
          <w:rFonts w:ascii="Times New Roman" w:eastAsia="Times New Roman" w:hAnsi="Times New Roman" w:cs="Times New Roman"/>
          <w:sz w:val="24"/>
          <w:szCs w:val="24"/>
        </w:rPr>
        <w:t>(2) В комитета на кредиторите задължително се включват лица, които представляват обезпечените и необезпечените кредитори, с изключение на тези по чл. 616, ал. 2.</w:t>
      </w:r>
    </w:p>
    <w:p w:rsidR="005E6671" w:rsidRDefault="005E6671">
      <w:pPr>
        <w:spacing w:after="240" w:line="240" w:lineRule="auto"/>
        <w:ind w:firstLine="855"/>
        <w:divId w:val="9542153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05708854"/>
        <w:rPr>
          <w:rFonts w:ascii="Times New Roman" w:hAnsi="Times New Roman" w:cs="Times New Roman"/>
          <w:b/>
          <w:bCs/>
          <w:sz w:val="24"/>
          <w:szCs w:val="24"/>
        </w:rPr>
      </w:pPr>
      <w:r>
        <w:rPr>
          <w:rFonts w:ascii="Times New Roman" w:hAnsi="Times New Roman" w:cs="Times New Roman"/>
          <w:b/>
          <w:bCs/>
          <w:sz w:val="24"/>
          <w:szCs w:val="24"/>
        </w:rPr>
        <w:t>ПРАВОМОЩИЯ</w:t>
      </w:r>
    </w:p>
    <w:p w:rsidR="005E6671" w:rsidRDefault="00237F4C">
      <w:pPr>
        <w:spacing w:after="0" w:line="240" w:lineRule="auto"/>
        <w:ind w:firstLine="855"/>
        <w:divId w:val="1375615253"/>
        <w:rPr>
          <w:rFonts w:ascii="Times New Roman" w:eastAsia="Times New Roman" w:hAnsi="Times New Roman" w:cs="Times New Roman"/>
          <w:sz w:val="24"/>
          <w:szCs w:val="24"/>
        </w:rPr>
      </w:pPr>
      <w:r>
        <w:rPr>
          <w:rFonts w:ascii="Times New Roman" w:eastAsia="Times New Roman" w:hAnsi="Times New Roman" w:cs="Times New Roman"/>
          <w:sz w:val="24"/>
          <w:szCs w:val="24"/>
        </w:rPr>
        <w:t>Чл. 681. (1) (Изм. и доп. - ДВ, бр. 84 от 2000 г.) Комитетът на кредиторите подпомага и контролира действията на синдика по управление на имуществото, проверява търговските книги и съдържанието на касата и уведомява съда в случаите по чл. 657.</w:t>
      </w:r>
    </w:p>
    <w:p w:rsidR="005E6671" w:rsidRDefault="005E6671">
      <w:pPr>
        <w:spacing w:after="0" w:line="240" w:lineRule="auto"/>
        <w:ind w:firstLine="855"/>
        <w:divId w:val="805708854"/>
        <w:rPr>
          <w:rFonts w:ascii="Times New Roman" w:eastAsia="Times New Roman" w:hAnsi="Times New Roman" w:cs="Times New Roman"/>
          <w:sz w:val="24"/>
          <w:szCs w:val="24"/>
        </w:rPr>
      </w:pPr>
    </w:p>
    <w:p w:rsidR="005E6671" w:rsidRDefault="00237F4C">
      <w:pPr>
        <w:spacing w:after="0" w:line="240" w:lineRule="auto"/>
        <w:ind w:firstLine="855"/>
        <w:divId w:val="1931156029"/>
        <w:rPr>
          <w:rFonts w:ascii="Times New Roman" w:eastAsia="Times New Roman" w:hAnsi="Times New Roman" w:cs="Times New Roman"/>
          <w:sz w:val="24"/>
          <w:szCs w:val="24"/>
        </w:rPr>
      </w:pPr>
      <w:r>
        <w:rPr>
          <w:rFonts w:ascii="Times New Roman" w:eastAsia="Times New Roman" w:hAnsi="Times New Roman" w:cs="Times New Roman"/>
          <w:sz w:val="24"/>
          <w:szCs w:val="24"/>
        </w:rPr>
        <w:t>(2) Касата се проверява най-малко веднъж месечно, като за резултата се уведомява съдът по несъстоятелността.</w:t>
      </w:r>
    </w:p>
    <w:p w:rsidR="005E6671" w:rsidRDefault="005E6671">
      <w:pPr>
        <w:spacing w:after="0" w:line="240" w:lineRule="auto"/>
        <w:ind w:firstLine="855"/>
        <w:divId w:val="805708854"/>
        <w:rPr>
          <w:rFonts w:ascii="Times New Roman" w:eastAsia="Times New Roman" w:hAnsi="Times New Roman" w:cs="Times New Roman"/>
          <w:sz w:val="24"/>
          <w:szCs w:val="24"/>
        </w:rPr>
      </w:pPr>
    </w:p>
    <w:p w:rsidR="005E6671" w:rsidRDefault="00237F4C">
      <w:pPr>
        <w:spacing w:after="0" w:line="240" w:lineRule="auto"/>
        <w:ind w:firstLine="855"/>
        <w:divId w:val="69501125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Комитетът на кредиторите може по своя инициатива или по искане на съда да дава становища относно продължаване дейността на предприятието на длъжника, възнаграждението на временния и служебния синдик, действията по осребряването, отговорността на синдика по чл. 663, ал. 1 и други случаи.</w:t>
      </w:r>
    </w:p>
    <w:p w:rsidR="005E6671" w:rsidRDefault="005E6671">
      <w:pPr>
        <w:spacing w:after="240" w:line="240" w:lineRule="auto"/>
        <w:ind w:firstLine="855"/>
        <w:divId w:val="8057088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00068800"/>
        <w:rPr>
          <w:rFonts w:ascii="Times New Roman" w:hAnsi="Times New Roman" w:cs="Times New Roman"/>
          <w:b/>
          <w:bCs/>
          <w:sz w:val="24"/>
          <w:szCs w:val="24"/>
        </w:rPr>
      </w:pPr>
      <w:r>
        <w:rPr>
          <w:rFonts w:ascii="Times New Roman" w:hAnsi="Times New Roman" w:cs="Times New Roman"/>
          <w:b/>
          <w:bCs/>
          <w:sz w:val="24"/>
          <w:szCs w:val="24"/>
        </w:rPr>
        <w:t>ВЪЗНАГРАЖДЕНИЕ</w:t>
      </w:r>
    </w:p>
    <w:p w:rsidR="005E6671" w:rsidRDefault="00237F4C">
      <w:pPr>
        <w:spacing w:after="0" w:line="240" w:lineRule="auto"/>
        <w:ind w:firstLine="855"/>
        <w:divId w:val="738092560"/>
        <w:rPr>
          <w:rFonts w:ascii="Times New Roman" w:eastAsia="Times New Roman" w:hAnsi="Times New Roman" w:cs="Times New Roman"/>
          <w:sz w:val="24"/>
          <w:szCs w:val="24"/>
        </w:rPr>
      </w:pPr>
      <w:r>
        <w:rPr>
          <w:rFonts w:ascii="Times New Roman" w:eastAsia="Times New Roman" w:hAnsi="Times New Roman" w:cs="Times New Roman"/>
          <w:sz w:val="24"/>
          <w:szCs w:val="24"/>
        </w:rPr>
        <w:t>Чл. 682. (1) Членовете на комитета на кредиторите имат право на възнаграждение, което се определя при избирането им и е за сметка на кредиторите.</w:t>
      </w:r>
    </w:p>
    <w:p w:rsidR="005E6671" w:rsidRDefault="005E6671">
      <w:pPr>
        <w:spacing w:after="0" w:line="240" w:lineRule="auto"/>
        <w:ind w:firstLine="855"/>
        <w:divId w:val="1300068800"/>
        <w:rPr>
          <w:rFonts w:ascii="Times New Roman" w:eastAsia="Times New Roman" w:hAnsi="Times New Roman" w:cs="Times New Roman"/>
          <w:sz w:val="24"/>
          <w:szCs w:val="24"/>
        </w:rPr>
      </w:pPr>
    </w:p>
    <w:p w:rsidR="005E6671" w:rsidRDefault="00237F4C">
      <w:pPr>
        <w:spacing w:after="0" w:line="240" w:lineRule="auto"/>
        <w:ind w:firstLine="855"/>
        <w:divId w:val="36964859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комитета на кредиторите неизплатеното възнаграждение се удържа при извършване на разпределение на осребреното имущество съразмерно от подлежащите на плащане вземания.</w:t>
      </w:r>
    </w:p>
    <w:p w:rsidR="005E6671" w:rsidRDefault="005E6671">
      <w:pPr>
        <w:spacing w:after="240" w:line="240" w:lineRule="auto"/>
        <w:ind w:firstLine="855"/>
        <w:divId w:val="130006880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49335385"/>
        <w:rPr>
          <w:rFonts w:ascii="Times New Roman" w:hAnsi="Times New Roman" w:cs="Times New Roman"/>
          <w:b/>
          <w:bCs/>
          <w:sz w:val="24"/>
          <w:szCs w:val="24"/>
        </w:rPr>
      </w:pPr>
      <w:r>
        <w:rPr>
          <w:rFonts w:ascii="Times New Roman" w:hAnsi="Times New Roman" w:cs="Times New Roman"/>
          <w:b/>
          <w:bCs/>
          <w:sz w:val="24"/>
          <w:szCs w:val="24"/>
        </w:rPr>
        <w:t>ЗАБРАНА ЗА ПРИДОБИВАНЕ НА ИМУЩЕСТВО</w:t>
      </w:r>
    </w:p>
    <w:p w:rsidR="005E6671" w:rsidRDefault="00237F4C">
      <w:pPr>
        <w:spacing w:after="0" w:line="240" w:lineRule="auto"/>
        <w:ind w:firstLine="855"/>
        <w:divId w:val="2041932091"/>
        <w:rPr>
          <w:rFonts w:ascii="Times New Roman" w:eastAsia="Times New Roman" w:hAnsi="Times New Roman" w:cs="Times New Roman"/>
          <w:sz w:val="24"/>
          <w:szCs w:val="24"/>
        </w:rPr>
      </w:pPr>
      <w:r>
        <w:rPr>
          <w:rFonts w:ascii="Times New Roman" w:eastAsia="Times New Roman" w:hAnsi="Times New Roman" w:cs="Times New Roman"/>
          <w:sz w:val="24"/>
          <w:szCs w:val="24"/>
        </w:rPr>
        <w:t>Чл. 683. Член на комитета на кредиторите не може да придобива по какъвто и да е начин пряко или чрез друго лице вещ или право от масата на несъстоятелността. Това ограничение се прилага и за съпруга на член на комитета на кредиторите, неговите роднини по права линия, по съребрена линия - до шеста степен, а по сватовство - до трета степен.</w:t>
      </w:r>
    </w:p>
    <w:p w:rsidR="005E6671" w:rsidRDefault="005E6671">
      <w:pPr>
        <w:spacing w:after="0" w:line="240" w:lineRule="auto"/>
        <w:ind w:firstLine="855"/>
        <w:divId w:val="34933538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27439190"/>
        <w:rPr>
          <w:rFonts w:ascii="Times New Roman" w:hAnsi="Times New Roman" w:cs="Times New Roman"/>
          <w:b/>
          <w:bCs/>
          <w:sz w:val="24"/>
          <w:szCs w:val="24"/>
        </w:rPr>
      </w:pPr>
      <w:r>
        <w:rPr>
          <w:rFonts w:ascii="Times New Roman" w:hAnsi="Times New Roman" w:cs="Times New Roman"/>
          <w:b/>
          <w:bCs/>
          <w:sz w:val="24"/>
          <w:szCs w:val="24"/>
        </w:rPr>
        <w:t>СУБСИДИАРНО ПРИЛОЖЕНИЕ НА ЗАКОНА ЗА ЗАДЪЛЖЕНИЯТА И ДОГОВОРИТЕ</w:t>
      </w:r>
    </w:p>
    <w:p w:rsidR="005E6671" w:rsidRDefault="00237F4C">
      <w:pPr>
        <w:spacing w:after="0" w:line="240" w:lineRule="auto"/>
        <w:ind w:firstLine="855"/>
        <w:divId w:val="1090346698"/>
        <w:rPr>
          <w:rFonts w:ascii="Times New Roman" w:eastAsia="Times New Roman" w:hAnsi="Times New Roman" w:cs="Times New Roman"/>
          <w:sz w:val="24"/>
          <w:szCs w:val="24"/>
        </w:rPr>
      </w:pPr>
      <w:r>
        <w:rPr>
          <w:rFonts w:ascii="Times New Roman" w:eastAsia="Times New Roman" w:hAnsi="Times New Roman" w:cs="Times New Roman"/>
          <w:sz w:val="24"/>
          <w:szCs w:val="24"/>
        </w:rPr>
        <w:t>Чл. 684. Доколкото отношенията между комитета на кредиторите и кредиторите не са уредени от този раздел или с договор, прилагат се разпоредбите на чл. 280 - 292 от Закона за задълженията и договорите.</w:t>
      </w:r>
    </w:p>
    <w:p w:rsidR="005E6671" w:rsidRDefault="005E6671">
      <w:pPr>
        <w:spacing w:after="0" w:line="240" w:lineRule="auto"/>
        <w:ind w:firstLine="855"/>
        <w:divId w:val="32743919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трета.</w:t>
      </w:r>
      <w:r>
        <w:rPr>
          <w:rFonts w:ascii="Times New Roman" w:hAnsi="Times New Roman" w:cs="Times New Roman"/>
          <w:b/>
          <w:bCs/>
          <w:sz w:val="24"/>
          <w:szCs w:val="24"/>
        </w:rPr>
        <w:br/>
        <w:t>ПРЕДЯВЯВАНЕ НА ВЗЕМАНИЯТА (ПРЕДИШНА ГЛАВА ТРИДЕСЕТ И ДЕВЕТА - ДВ, БР. 83 ОТ 1996 Г.)</w:t>
      </w:r>
    </w:p>
    <w:p w:rsidR="005E6671" w:rsidRDefault="00237F4C">
      <w:pPr>
        <w:spacing w:before="100" w:beforeAutospacing="1" w:after="100" w:afterAutospacing="1" w:line="240" w:lineRule="auto"/>
        <w:ind w:firstLine="855"/>
        <w:divId w:val="779567171"/>
        <w:rPr>
          <w:rFonts w:ascii="Times New Roman" w:hAnsi="Times New Roman" w:cs="Times New Roman"/>
          <w:b/>
          <w:bCs/>
          <w:sz w:val="24"/>
          <w:szCs w:val="24"/>
        </w:rPr>
      </w:pPr>
      <w:r>
        <w:rPr>
          <w:rFonts w:ascii="Times New Roman" w:hAnsi="Times New Roman" w:cs="Times New Roman"/>
          <w:b/>
          <w:bCs/>
          <w:sz w:val="24"/>
          <w:szCs w:val="24"/>
        </w:rPr>
        <w:t>СРОК ЗА ПРЕДЯВЯВАНЕ</w:t>
      </w:r>
    </w:p>
    <w:p w:rsidR="005E6671" w:rsidRDefault="00237F4C">
      <w:pPr>
        <w:spacing w:after="0" w:line="240" w:lineRule="auto"/>
        <w:ind w:firstLine="855"/>
        <w:divId w:val="599721410"/>
        <w:rPr>
          <w:rFonts w:ascii="Times New Roman" w:eastAsia="Times New Roman" w:hAnsi="Times New Roman" w:cs="Times New Roman"/>
          <w:sz w:val="24"/>
          <w:szCs w:val="24"/>
        </w:rPr>
      </w:pPr>
      <w:r>
        <w:rPr>
          <w:rFonts w:ascii="Times New Roman" w:eastAsia="Times New Roman" w:hAnsi="Times New Roman" w:cs="Times New Roman"/>
          <w:sz w:val="24"/>
          <w:szCs w:val="24"/>
        </w:rPr>
        <w:t>Чл. 685. (1) (Изм. - ДВ, бр. 84 от 2000 г., изм. - ДВ, бр. 38 от 2006 г.) Кредиторите предявяват писмено своите вземания пред съда по несъстоятелността в срок до един месец от вписване в търговския регистър на решението за откриване на производството по несъстоятелност.</w:t>
      </w:r>
    </w:p>
    <w:p w:rsidR="005E6671" w:rsidRDefault="005E6671">
      <w:pPr>
        <w:spacing w:after="0" w:line="240" w:lineRule="auto"/>
        <w:ind w:firstLine="855"/>
        <w:divId w:val="779567171"/>
        <w:rPr>
          <w:rFonts w:ascii="Times New Roman" w:eastAsia="Times New Roman" w:hAnsi="Times New Roman" w:cs="Times New Roman"/>
          <w:sz w:val="24"/>
          <w:szCs w:val="24"/>
        </w:rPr>
      </w:pPr>
    </w:p>
    <w:p w:rsidR="005E6671" w:rsidRDefault="00237F4C">
      <w:pPr>
        <w:spacing w:after="0" w:line="240" w:lineRule="auto"/>
        <w:ind w:firstLine="855"/>
        <w:divId w:val="152282147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Кредиторът посочва основанието и размера на вземането, привилегиите и обезпеченията, съдебен адрес и представя писмени доказателства.</w:t>
      </w:r>
    </w:p>
    <w:p w:rsidR="005E6671" w:rsidRDefault="005E6671">
      <w:pPr>
        <w:spacing w:after="240" w:line="240" w:lineRule="auto"/>
        <w:ind w:firstLine="855"/>
        <w:divId w:val="7795671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31549518"/>
        <w:rPr>
          <w:rFonts w:ascii="Times New Roman" w:hAnsi="Times New Roman" w:cs="Times New Roman"/>
          <w:b/>
          <w:bCs/>
          <w:sz w:val="24"/>
          <w:szCs w:val="24"/>
        </w:rPr>
      </w:pPr>
      <w:r>
        <w:rPr>
          <w:rFonts w:ascii="Times New Roman" w:hAnsi="Times New Roman" w:cs="Times New Roman"/>
          <w:b/>
          <w:bCs/>
          <w:sz w:val="24"/>
          <w:szCs w:val="24"/>
        </w:rPr>
        <w:t>ДАВНОСТ ЗА ВЗЕМАНЕ В ПРОИЗВОДСТВОТО ПО НЕСЪСТОЯТЕЛНОСТ</w:t>
      </w:r>
    </w:p>
    <w:p w:rsidR="005E6671" w:rsidRDefault="00237F4C">
      <w:pPr>
        <w:spacing w:after="0" w:line="240" w:lineRule="auto"/>
        <w:ind w:firstLine="855"/>
        <w:divId w:val="1958221831"/>
        <w:rPr>
          <w:rFonts w:ascii="Times New Roman" w:eastAsia="Times New Roman" w:hAnsi="Times New Roman" w:cs="Times New Roman"/>
          <w:sz w:val="24"/>
          <w:szCs w:val="24"/>
        </w:rPr>
      </w:pPr>
      <w:r>
        <w:rPr>
          <w:rFonts w:ascii="Times New Roman" w:eastAsia="Times New Roman" w:hAnsi="Times New Roman" w:cs="Times New Roman"/>
          <w:sz w:val="24"/>
          <w:szCs w:val="24"/>
        </w:rPr>
        <w:t>Чл. 685а. (Нов - ДВ, бр. 38 от 2006 г.) (1) С предявяването на вземане в производството по несъстоятелност давността се прекъсва. Давността спира да тече, докато трае производството по несъстоятелност.</w:t>
      </w:r>
    </w:p>
    <w:p w:rsidR="005E6671" w:rsidRDefault="00237F4C">
      <w:pPr>
        <w:spacing w:after="0" w:line="240" w:lineRule="auto"/>
        <w:ind w:firstLine="855"/>
        <w:divId w:val="146021869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предявеното вземане не бъде прието в производството по несъстоятелност и за установяването му бъде предявен установителен иск, давността за него се прекъсва. Ако искът не бъде уважен, давността не се смята прекъсната.</w:t>
      </w:r>
    </w:p>
    <w:p w:rsidR="005E6671" w:rsidRDefault="00237F4C">
      <w:pPr>
        <w:spacing w:after="0" w:line="240" w:lineRule="auto"/>
        <w:ind w:firstLine="855"/>
        <w:divId w:val="35038172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предявеното вземане не бъде прието и в срока по чл. 694 кредиторът не предяви установителен иск, давността не се смята прекъсната.</w:t>
      </w:r>
    </w:p>
    <w:p w:rsidR="005E6671" w:rsidRDefault="00237F4C">
      <w:pPr>
        <w:spacing w:after="0" w:line="240" w:lineRule="auto"/>
        <w:ind w:firstLine="855"/>
        <w:divId w:val="36198153"/>
        <w:rPr>
          <w:rFonts w:ascii="Times New Roman" w:eastAsia="Times New Roman" w:hAnsi="Times New Roman" w:cs="Times New Roman"/>
          <w:sz w:val="24"/>
          <w:szCs w:val="24"/>
        </w:rPr>
      </w:pPr>
      <w:r>
        <w:rPr>
          <w:rFonts w:ascii="Times New Roman" w:eastAsia="Times New Roman" w:hAnsi="Times New Roman" w:cs="Times New Roman"/>
          <w:sz w:val="24"/>
          <w:szCs w:val="24"/>
        </w:rPr>
        <w:t>(4) С прекратяването на производството по несъстоятелност по реда на чл. 632, ал. 5 започва да тече нова давност по чл. 110 от Закона за задълженията и договорите, а по чл. 740, ал. 2 се прилагат правилата на чл. 707б. В случай че бъде поискано възобновяване на производството по несъстоятелност, давност не тече за приетите вземания, докато трае производството по възобновяване.</w:t>
      </w:r>
    </w:p>
    <w:p w:rsidR="005E6671" w:rsidRDefault="005E6671">
      <w:pPr>
        <w:spacing w:after="0" w:line="240" w:lineRule="auto"/>
        <w:ind w:firstLine="855"/>
        <w:divId w:val="2315495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95579349"/>
        <w:rPr>
          <w:rFonts w:ascii="Times New Roman" w:hAnsi="Times New Roman" w:cs="Times New Roman"/>
          <w:b/>
          <w:bCs/>
          <w:sz w:val="24"/>
          <w:szCs w:val="24"/>
        </w:rPr>
      </w:pPr>
      <w:r>
        <w:rPr>
          <w:rFonts w:ascii="Times New Roman" w:hAnsi="Times New Roman" w:cs="Times New Roman"/>
          <w:b/>
          <w:bCs/>
          <w:sz w:val="24"/>
          <w:szCs w:val="24"/>
        </w:rPr>
        <w:t>СПИСЪК НА ПРЕДЯВЕНИТЕ ВЗЕМАНИЯ</w:t>
      </w:r>
    </w:p>
    <w:p w:rsidR="005E6671" w:rsidRDefault="00237F4C">
      <w:pPr>
        <w:spacing w:after="0" w:line="240" w:lineRule="auto"/>
        <w:ind w:firstLine="855"/>
        <w:divId w:val="79834012"/>
        <w:rPr>
          <w:rFonts w:ascii="Times New Roman" w:eastAsia="Times New Roman" w:hAnsi="Times New Roman" w:cs="Times New Roman"/>
          <w:sz w:val="24"/>
          <w:szCs w:val="24"/>
        </w:rPr>
      </w:pPr>
      <w:r>
        <w:rPr>
          <w:rFonts w:ascii="Times New Roman" w:eastAsia="Times New Roman" w:hAnsi="Times New Roman" w:cs="Times New Roman"/>
          <w:sz w:val="24"/>
          <w:szCs w:val="24"/>
        </w:rPr>
        <w:t>Чл. 686. (Изм. - ДВ, бр. 84 от 2000 г., изм. - ДВ, бр. 58 от 2003 г.) (1) В 7-дневен срок от изтичането на срока по чл. 685, ал. 1 синдикът съставя:</w:t>
      </w:r>
    </w:p>
    <w:p w:rsidR="005E6671" w:rsidRDefault="005E6671">
      <w:pPr>
        <w:spacing w:after="0" w:line="240" w:lineRule="auto"/>
        <w:ind w:firstLine="855"/>
        <w:divId w:val="1895579349"/>
        <w:rPr>
          <w:rFonts w:ascii="Times New Roman" w:eastAsia="Times New Roman" w:hAnsi="Times New Roman" w:cs="Times New Roman"/>
          <w:sz w:val="24"/>
          <w:szCs w:val="24"/>
        </w:rPr>
      </w:pPr>
    </w:p>
    <w:p w:rsidR="005E6671" w:rsidRDefault="00237F4C">
      <w:pPr>
        <w:spacing w:after="0" w:line="240" w:lineRule="auto"/>
        <w:ind w:firstLine="855"/>
        <w:divId w:val="292559314"/>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списък на приетите предявени вземания по реда на постъпването им с отбелязване на кредитора, размера и основанието на вземането, привилегиите и обезпеченията, датата на предявяването;</w:t>
      </w:r>
    </w:p>
    <w:p w:rsidR="005E6671" w:rsidRDefault="005E6671">
      <w:pPr>
        <w:spacing w:after="0" w:line="240" w:lineRule="auto"/>
        <w:ind w:firstLine="855"/>
        <w:divId w:val="1895579349"/>
        <w:rPr>
          <w:rFonts w:ascii="Times New Roman" w:eastAsia="Times New Roman" w:hAnsi="Times New Roman" w:cs="Times New Roman"/>
          <w:sz w:val="24"/>
          <w:szCs w:val="24"/>
        </w:rPr>
      </w:pPr>
    </w:p>
    <w:p w:rsidR="005E6671" w:rsidRDefault="00237F4C">
      <w:pPr>
        <w:spacing w:after="0" w:line="240" w:lineRule="auto"/>
        <w:ind w:firstLine="855"/>
        <w:divId w:val="367990410"/>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вземанията по чл. 687;</w:t>
      </w:r>
    </w:p>
    <w:p w:rsidR="005E6671" w:rsidRDefault="005E6671">
      <w:pPr>
        <w:spacing w:after="0" w:line="240" w:lineRule="auto"/>
        <w:ind w:firstLine="855"/>
        <w:divId w:val="1895579349"/>
        <w:rPr>
          <w:rFonts w:ascii="Times New Roman" w:eastAsia="Times New Roman" w:hAnsi="Times New Roman" w:cs="Times New Roman"/>
          <w:sz w:val="24"/>
          <w:szCs w:val="24"/>
        </w:rPr>
      </w:pPr>
    </w:p>
    <w:p w:rsidR="005E6671" w:rsidRDefault="00237F4C">
      <w:pPr>
        <w:spacing w:after="0" w:line="240" w:lineRule="auto"/>
        <w:ind w:firstLine="855"/>
        <w:divId w:val="8358048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66 от 2005 г., изм. - ДВ, бр. 38 от 2006 г.) списък на неприетите предявени вземания, годишен финансов отчет за предходната календарна година и за последния месец преди датата на откриване на производството по несъстоятелност.</w:t>
      </w:r>
    </w:p>
    <w:p w:rsidR="005E6671" w:rsidRDefault="005E6671">
      <w:pPr>
        <w:spacing w:after="0" w:line="240" w:lineRule="auto"/>
        <w:ind w:firstLine="855"/>
        <w:divId w:val="1895579349"/>
        <w:rPr>
          <w:rFonts w:ascii="Times New Roman" w:eastAsia="Times New Roman" w:hAnsi="Times New Roman" w:cs="Times New Roman"/>
          <w:sz w:val="24"/>
          <w:szCs w:val="24"/>
        </w:rPr>
      </w:pPr>
    </w:p>
    <w:p w:rsidR="005E6671" w:rsidRDefault="00237F4C">
      <w:pPr>
        <w:spacing w:after="0" w:line="240" w:lineRule="auto"/>
        <w:ind w:firstLine="855"/>
        <w:divId w:val="270943944"/>
        <w:rPr>
          <w:rFonts w:ascii="Times New Roman" w:eastAsia="Times New Roman" w:hAnsi="Times New Roman" w:cs="Times New Roman"/>
          <w:sz w:val="24"/>
          <w:szCs w:val="24"/>
        </w:rPr>
      </w:pPr>
      <w:r>
        <w:rPr>
          <w:rFonts w:ascii="Times New Roman" w:eastAsia="Times New Roman" w:hAnsi="Times New Roman" w:cs="Times New Roman"/>
          <w:sz w:val="24"/>
          <w:szCs w:val="24"/>
        </w:rPr>
        <w:t>(2) Материалите по ал. 1 се предоставят на разположение на кредиторите и на длъжника в канцеларията на съда.</w:t>
      </w:r>
    </w:p>
    <w:p w:rsidR="005E6671" w:rsidRDefault="005E6671">
      <w:pPr>
        <w:spacing w:after="240" w:line="240" w:lineRule="auto"/>
        <w:ind w:firstLine="855"/>
        <w:divId w:val="189557934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66635334"/>
        <w:rPr>
          <w:rFonts w:ascii="Times New Roman" w:hAnsi="Times New Roman" w:cs="Times New Roman"/>
          <w:b/>
          <w:bCs/>
          <w:sz w:val="24"/>
          <w:szCs w:val="24"/>
        </w:rPr>
      </w:pPr>
      <w:r>
        <w:rPr>
          <w:rFonts w:ascii="Times New Roman" w:hAnsi="Times New Roman" w:cs="Times New Roman"/>
          <w:b/>
          <w:bCs/>
          <w:sz w:val="24"/>
          <w:szCs w:val="24"/>
        </w:rPr>
        <w:t>СЛУЖЕБНО ВПИСВАНЕ</w:t>
      </w:r>
    </w:p>
    <w:p w:rsidR="005E6671" w:rsidRDefault="00237F4C">
      <w:pPr>
        <w:spacing w:after="0" w:line="240" w:lineRule="auto"/>
        <w:ind w:firstLine="855"/>
        <w:divId w:val="243074704"/>
        <w:rPr>
          <w:rFonts w:ascii="Times New Roman" w:eastAsia="Times New Roman" w:hAnsi="Times New Roman" w:cs="Times New Roman"/>
          <w:sz w:val="24"/>
          <w:szCs w:val="24"/>
        </w:rPr>
      </w:pPr>
      <w:r>
        <w:rPr>
          <w:rFonts w:ascii="Times New Roman" w:eastAsia="Times New Roman" w:hAnsi="Times New Roman" w:cs="Times New Roman"/>
          <w:sz w:val="24"/>
          <w:szCs w:val="24"/>
        </w:rPr>
        <w:t>Чл. 687. (1) (Предишен текст на чл. 687 - ДВ, бр. 84 от 2000 г., изм. - ДВ, бр. 38 от 2006 г., изм. - ДВ, бр. 102 от 2017 г., в сила от 22.12.2017 г., изм. - ДВ, бр. 15 от 2018 г., в сила от 16.02.2018 г.) Вземане на работник или служител, произтичащо от трудово или прекратено трудово правоотношение с длъжника, се вписва служебно от синдика в списъка на приетите вземания.</w:t>
      </w:r>
    </w:p>
    <w:p w:rsidR="005E6671" w:rsidRDefault="005E6671">
      <w:pPr>
        <w:spacing w:after="0" w:line="240" w:lineRule="auto"/>
        <w:ind w:firstLine="855"/>
        <w:divId w:val="2066635334"/>
        <w:rPr>
          <w:rFonts w:ascii="Times New Roman" w:eastAsia="Times New Roman" w:hAnsi="Times New Roman" w:cs="Times New Roman"/>
          <w:sz w:val="24"/>
          <w:szCs w:val="24"/>
        </w:rPr>
      </w:pPr>
    </w:p>
    <w:p w:rsidR="005E6671" w:rsidRDefault="00237F4C">
      <w:pPr>
        <w:spacing w:after="0" w:line="240" w:lineRule="auto"/>
        <w:ind w:firstLine="855"/>
        <w:divId w:val="98011410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Синдикът вписва служебно в списъка на предявените вземания и установеното с влязъл в сила акт публично вземане.</w:t>
      </w:r>
    </w:p>
    <w:p w:rsidR="005E6671" w:rsidRDefault="005E6671">
      <w:pPr>
        <w:spacing w:after="240" w:line="240" w:lineRule="auto"/>
        <w:ind w:firstLine="855"/>
        <w:divId w:val="206663533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7492639"/>
        <w:rPr>
          <w:rFonts w:ascii="Times New Roman" w:hAnsi="Times New Roman" w:cs="Times New Roman"/>
          <w:b/>
          <w:bCs/>
          <w:sz w:val="24"/>
          <w:szCs w:val="24"/>
        </w:rPr>
      </w:pPr>
      <w:r>
        <w:rPr>
          <w:rFonts w:ascii="Times New Roman" w:hAnsi="Times New Roman" w:cs="Times New Roman"/>
          <w:b/>
          <w:bCs/>
          <w:sz w:val="24"/>
          <w:szCs w:val="24"/>
        </w:rPr>
        <w:t>ДОПЪЛНИТЕЛНО ПРЕДЯВЯВАНЕ</w:t>
      </w:r>
    </w:p>
    <w:p w:rsidR="005E6671" w:rsidRDefault="00237F4C">
      <w:pPr>
        <w:spacing w:after="0" w:line="240" w:lineRule="auto"/>
        <w:ind w:firstLine="855"/>
        <w:divId w:val="1460538109"/>
        <w:rPr>
          <w:rFonts w:ascii="Times New Roman" w:eastAsia="Times New Roman" w:hAnsi="Times New Roman" w:cs="Times New Roman"/>
          <w:sz w:val="24"/>
          <w:szCs w:val="24"/>
        </w:rPr>
      </w:pPr>
      <w:r>
        <w:rPr>
          <w:rFonts w:ascii="Times New Roman" w:eastAsia="Times New Roman" w:hAnsi="Times New Roman" w:cs="Times New Roman"/>
          <w:sz w:val="24"/>
          <w:szCs w:val="24"/>
        </w:rPr>
        <w:t>Чл. 688. (1) (Доп. - ДВ, бр. 84 от 2000 г., изм. - ДВ, бр. 58 от 2003 г., изм. - ДВ, бр. 38 от 2006 г.) Вземане, което е предявено след срока по чл. 685, ал. 1, но не по-късно от два месеца от изтичането му, се вписва в списъка на предявените вземания и се приема по предвидения от закона ред. След изтичането на този срок вземания, възникнали до датата на откриване на производството по несъстоятелност не могат да се предявяват.</w:t>
      </w:r>
    </w:p>
    <w:p w:rsidR="005E6671" w:rsidRDefault="005E6671">
      <w:pPr>
        <w:spacing w:after="0" w:line="240" w:lineRule="auto"/>
        <w:ind w:firstLine="855"/>
        <w:divId w:val="1587492639"/>
        <w:rPr>
          <w:rFonts w:ascii="Times New Roman" w:eastAsia="Times New Roman" w:hAnsi="Times New Roman" w:cs="Times New Roman"/>
          <w:sz w:val="24"/>
          <w:szCs w:val="24"/>
        </w:rPr>
      </w:pPr>
    </w:p>
    <w:p w:rsidR="005E6671" w:rsidRDefault="00237F4C">
      <w:pPr>
        <w:spacing w:after="0" w:line="240" w:lineRule="auto"/>
        <w:ind w:firstLine="855"/>
        <w:divId w:val="293995308"/>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 с вземане по ал. 1 не може да оспорва прието вече вземане или извършено разпределение и се удовлетворява от остатъка, ако е извършено разпределение на осребреното имущество. Допълнително направените разноски по приемане на вземането му са за негова сметка.</w:t>
      </w:r>
    </w:p>
    <w:p w:rsidR="005E6671" w:rsidRDefault="005E6671">
      <w:pPr>
        <w:spacing w:after="0" w:line="240" w:lineRule="auto"/>
        <w:ind w:firstLine="855"/>
        <w:divId w:val="1587492639"/>
        <w:rPr>
          <w:rFonts w:ascii="Times New Roman" w:eastAsia="Times New Roman" w:hAnsi="Times New Roman" w:cs="Times New Roman"/>
          <w:sz w:val="24"/>
          <w:szCs w:val="24"/>
        </w:rPr>
      </w:pPr>
    </w:p>
    <w:p w:rsidR="005E6671" w:rsidRDefault="00237F4C">
      <w:pPr>
        <w:spacing w:after="0" w:line="240" w:lineRule="auto"/>
        <w:ind w:firstLine="855"/>
        <w:divId w:val="8531535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изм. - ДВ, бр. 38 от 2006 г.) Вземания, неплатени на падежа и възникнали след датата на откриване на производство по несъстоятелност до утвърждаване на оздравителен план, се предявяват по реда на тази глава. За тези вземания синдикът съставя допълнителен списък.</w:t>
      </w:r>
    </w:p>
    <w:p w:rsidR="005E6671" w:rsidRDefault="005E6671">
      <w:pPr>
        <w:spacing w:after="0" w:line="240" w:lineRule="auto"/>
        <w:ind w:firstLine="855"/>
        <w:divId w:val="1587492639"/>
        <w:rPr>
          <w:rFonts w:ascii="Times New Roman" w:eastAsia="Times New Roman" w:hAnsi="Times New Roman" w:cs="Times New Roman"/>
          <w:sz w:val="24"/>
          <w:szCs w:val="24"/>
        </w:rPr>
      </w:pPr>
    </w:p>
    <w:p w:rsidR="005E6671" w:rsidRDefault="00237F4C">
      <w:pPr>
        <w:spacing w:after="0" w:line="240" w:lineRule="auto"/>
        <w:ind w:firstLine="855"/>
        <w:divId w:val="196588604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отм. - ДВ, бр. 38 от 2006 г.)</w:t>
      </w:r>
    </w:p>
    <w:p w:rsidR="005E6671" w:rsidRDefault="005E6671">
      <w:pPr>
        <w:spacing w:after="240" w:line="240" w:lineRule="auto"/>
        <w:ind w:firstLine="855"/>
        <w:divId w:val="158749263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41062905"/>
        <w:rPr>
          <w:rFonts w:ascii="Times New Roman" w:hAnsi="Times New Roman" w:cs="Times New Roman"/>
          <w:b/>
          <w:bCs/>
          <w:sz w:val="24"/>
          <w:szCs w:val="24"/>
        </w:rPr>
      </w:pPr>
      <w:r>
        <w:rPr>
          <w:rFonts w:ascii="Times New Roman" w:hAnsi="Times New Roman" w:cs="Times New Roman"/>
          <w:b/>
          <w:bCs/>
          <w:sz w:val="24"/>
          <w:szCs w:val="24"/>
        </w:rPr>
        <w:t>СПИСЪК НА ПРИЕТИТЕ ОТ СИНДИКА ВЗЕМАНИЯ</w:t>
      </w:r>
    </w:p>
    <w:p w:rsidR="005E6671" w:rsidRDefault="00237F4C">
      <w:pPr>
        <w:spacing w:after="0" w:line="240" w:lineRule="auto"/>
        <w:ind w:firstLine="855"/>
        <w:divId w:val="1051728552"/>
        <w:rPr>
          <w:rFonts w:ascii="Times New Roman" w:eastAsia="Times New Roman" w:hAnsi="Times New Roman" w:cs="Times New Roman"/>
          <w:sz w:val="24"/>
          <w:szCs w:val="24"/>
        </w:rPr>
      </w:pPr>
      <w:r>
        <w:rPr>
          <w:rFonts w:ascii="Times New Roman" w:eastAsia="Times New Roman" w:hAnsi="Times New Roman" w:cs="Times New Roman"/>
          <w:sz w:val="24"/>
          <w:szCs w:val="24"/>
        </w:rPr>
        <w:t>Чл. 689. (Изм. - ДВ, бр. 84 от 2000 г., изм. - ДВ, бр. 58 от 2003 г., изм. - ДВ, бр. 66 от 2005 г., изм. - ДВ, бр. 38 от 2006 г.) Синдикът представя за обявяване в търговския регистър списъците и финансовите отчети незабавно след съставянето им и ги оставя на разположение на кредиторите и на длъжника в канцеларията на съда.</w:t>
      </w:r>
    </w:p>
    <w:p w:rsidR="005E6671" w:rsidRDefault="005E6671">
      <w:pPr>
        <w:spacing w:after="0" w:line="240" w:lineRule="auto"/>
        <w:ind w:firstLine="855"/>
        <w:divId w:val="94106290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56769924"/>
        <w:rPr>
          <w:rFonts w:ascii="Times New Roman" w:hAnsi="Times New Roman" w:cs="Times New Roman"/>
          <w:b/>
          <w:bCs/>
          <w:sz w:val="24"/>
          <w:szCs w:val="24"/>
        </w:rPr>
      </w:pPr>
      <w:r>
        <w:rPr>
          <w:rFonts w:ascii="Times New Roman" w:hAnsi="Times New Roman" w:cs="Times New Roman"/>
          <w:b/>
          <w:bCs/>
          <w:sz w:val="24"/>
          <w:szCs w:val="24"/>
        </w:rPr>
        <w:t>ОСПОРВАНЕ НА СПИСЪКА</w:t>
      </w:r>
    </w:p>
    <w:p w:rsidR="005E6671" w:rsidRDefault="00237F4C">
      <w:pPr>
        <w:spacing w:after="0" w:line="240" w:lineRule="auto"/>
        <w:ind w:firstLine="855"/>
        <w:divId w:val="1289431127"/>
        <w:rPr>
          <w:rFonts w:ascii="Times New Roman" w:eastAsia="Times New Roman" w:hAnsi="Times New Roman" w:cs="Times New Roman"/>
          <w:sz w:val="24"/>
          <w:szCs w:val="24"/>
        </w:rPr>
      </w:pPr>
      <w:r>
        <w:rPr>
          <w:rFonts w:ascii="Times New Roman" w:eastAsia="Times New Roman" w:hAnsi="Times New Roman" w:cs="Times New Roman"/>
          <w:sz w:val="24"/>
          <w:szCs w:val="24"/>
        </w:rPr>
        <w:t>Чл. 690. (Изм. и доп. - ДВ, бр. 84 от 2000 г., изм. - ДВ, бр. 58 от 2003 г.) (1) (Изм. - ДВ, бр. 38 от 2006 г.) Длъжникът или кредитор може да направи писмено възражение пред съда с копие до синдика срещу прието или неприето от синдика вземане в 7-дневен срок от обявяването по чл. 689.</w:t>
      </w:r>
    </w:p>
    <w:p w:rsidR="005E6671" w:rsidRDefault="005E6671">
      <w:pPr>
        <w:spacing w:after="0" w:line="240" w:lineRule="auto"/>
        <w:ind w:firstLine="855"/>
        <w:divId w:val="1856769924"/>
        <w:rPr>
          <w:rFonts w:ascii="Times New Roman" w:eastAsia="Times New Roman" w:hAnsi="Times New Roman" w:cs="Times New Roman"/>
          <w:sz w:val="24"/>
          <w:szCs w:val="24"/>
        </w:rPr>
      </w:pPr>
    </w:p>
    <w:p w:rsidR="005E6671" w:rsidRDefault="00237F4C">
      <w:pPr>
        <w:spacing w:after="0" w:line="240" w:lineRule="auto"/>
        <w:ind w:firstLine="855"/>
        <w:divId w:val="749160456"/>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е длъжен да представи пред съда становище по всяко постъпило възражение в 3-дневен срок от получаването му, но не по-късно от датата на провеждане на съдебното заседание за разглеждане на възраженията.</w:t>
      </w:r>
    </w:p>
    <w:p w:rsidR="005E6671" w:rsidRDefault="005E6671">
      <w:pPr>
        <w:spacing w:after="240" w:line="240" w:lineRule="auto"/>
        <w:ind w:firstLine="855"/>
        <w:divId w:val="185676992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91395444"/>
        <w:rPr>
          <w:rFonts w:ascii="Times New Roman" w:hAnsi="Times New Roman" w:cs="Times New Roman"/>
          <w:b/>
          <w:bCs/>
          <w:sz w:val="24"/>
          <w:szCs w:val="24"/>
        </w:rPr>
      </w:pPr>
      <w:r>
        <w:rPr>
          <w:rFonts w:ascii="Times New Roman" w:hAnsi="Times New Roman" w:cs="Times New Roman"/>
          <w:b/>
          <w:bCs/>
          <w:sz w:val="24"/>
          <w:szCs w:val="24"/>
        </w:rPr>
        <w:t>НЕОСПОРИМО ВЗЕМАНЕ</w:t>
      </w:r>
    </w:p>
    <w:p w:rsidR="005E6671" w:rsidRDefault="00237F4C">
      <w:pPr>
        <w:spacing w:after="0" w:line="240" w:lineRule="auto"/>
        <w:ind w:firstLine="855"/>
        <w:divId w:val="928391119"/>
        <w:rPr>
          <w:rFonts w:ascii="Times New Roman" w:eastAsia="Times New Roman" w:hAnsi="Times New Roman" w:cs="Times New Roman"/>
          <w:sz w:val="24"/>
          <w:szCs w:val="24"/>
        </w:rPr>
      </w:pPr>
      <w:r>
        <w:rPr>
          <w:rFonts w:ascii="Times New Roman" w:eastAsia="Times New Roman" w:hAnsi="Times New Roman" w:cs="Times New Roman"/>
          <w:sz w:val="24"/>
          <w:szCs w:val="24"/>
        </w:rPr>
        <w:t>Чл. 691. Не може да се оспорва вземане, което е установено с влязло в сила съдебно решение, постановено след датата на решението за откриване на производството по несъстоятелност, по което е взел участие синдикът.</w:t>
      </w:r>
    </w:p>
    <w:p w:rsidR="005E6671" w:rsidRDefault="005E6671">
      <w:pPr>
        <w:spacing w:after="0" w:line="240" w:lineRule="auto"/>
        <w:ind w:firstLine="855"/>
        <w:divId w:val="12913954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6536164"/>
        <w:rPr>
          <w:rFonts w:ascii="Times New Roman" w:hAnsi="Times New Roman" w:cs="Times New Roman"/>
          <w:b/>
          <w:bCs/>
          <w:sz w:val="24"/>
          <w:szCs w:val="24"/>
        </w:rPr>
      </w:pPr>
      <w:r>
        <w:rPr>
          <w:rFonts w:ascii="Times New Roman" w:hAnsi="Times New Roman" w:cs="Times New Roman"/>
          <w:b/>
          <w:bCs/>
          <w:sz w:val="24"/>
          <w:szCs w:val="24"/>
        </w:rPr>
        <w:t>ОДОБРЯВАНЕ НА СПИСЪКА НА ПРИЕТИТЕ ОТ СИНДИКА ВЗЕМАНИЯ</w:t>
      </w:r>
    </w:p>
    <w:p w:rsidR="005E6671" w:rsidRDefault="00237F4C">
      <w:pPr>
        <w:spacing w:after="0" w:line="240" w:lineRule="auto"/>
        <w:ind w:firstLine="855"/>
        <w:divId w:val="1597514894"/>
        <w:rPr>
          <w:rFonts w:ascii="Times New Roman" w:eastAsia="Times New Roman" w:hAnsi="Times New Roman" w:cs="Times New Roman"/>
          <w:sz w:val="24"/>
          <w:szCs w:val="24"/>
        </w:rPr>
      </w:pPr>
      <w:r>
        <w:rPr>
          <w:rFonts w:ascii="Times New Roman" w:eastAsia="Times New Roman" w:hAnsi="Times New Roman" w:cs="Times New Roman"/>
          <w:sz w:val="24"/>
          <w:szCs w:val="24"/>
        </w:rPr>
        <w:t>Чл. 692. (Изм. - ДВ, бр. 84 от 2000 г.) (1) (Изм. - ДВ, бр. 58 от 2003 г., изм. - ДВ, бр. 38 от 2006 г.) Когато по списъците по чл. 686, ал. 1 не са постъпили възражения, съдът одобрява списъка на приетите и служебно вписаните вземания в закрито заседание незабавно след изтичането на срока по чл. 690, ал. 1. Съдът се произнася с определение.</w:t>
      </w:r>
    </w:p>
    <w:p w:rsidR="005E6671" w:rsidRDefault="005E6671">
      <w:pPr>
        <w:spacing w:after="0" w:line="240" w:lineRule="auto"/>
        <w:ind w:firstLine="855"/>
        <w:divId w:val="1746536164"/>
        <w:rPr>
          <w:rFonts w:ascii="Times New Roman" w:eastAsia="Times New Roman" w:hAnsi="Times New Roman" w:cs="Times New Roman"/>
          <w:sz w:val="24"/>
          <w:szCs w:val="24"/>
        </w:rPr>
      </w:pPr>
    </w:p>
    <w:p w:rsidR="005E6671" w:rsidRDefault="00237F4C">
      <w:pPr>
        <w:spacing w:after="0" w:line="240" w:lineRule="auto"/>
        <w:ind w:firstLine="855"/>
        <w:divId w:val="155511527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38 от 2006 г.) В случай че са постъпили възражения срещу списъците по чл. 686, ал. 1 по реда на чл. 690, ал. 1, съдът се произнася по списъците след разглеждане на възраженията.</w:t>
      </w:r>
    </w:p>
    <w:p w:rsidR="005E6671" w:rsidRDefault="005E6671">
      <w:pPr>
        <w:spacing w:after="0" w:line="240" w:lineRule="auto"/>
        <w:ind w:firstLine="855"/>
        <w:divId w:val="1746536164"/>
        <w:rPr>
          <w:rFonts w:ascii="Times New Roman" w:eastAsia="Times New Roman" w:hAnsi="Times New Roman" w:cs="Times New Roman"/>
          <w:sz w:val="24"/>
          <w:szCs w:val="24"/>
        </w:rPr>
      </w:pPr>
    </w:p>
    <w:p w:rsidR="005E6671" w:rsidRDefault="00237F4C">
      <w:pPr>
        <w:spacing w:after="0" w:line="240" w:lineRule="auto"/>
        <w:ind w:firstLine="855"/>
        <w:divId w:val="21004444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58 от 2003 г., предишна ал. 2 - ДВ, бр. 38 от 2006 г.) Съдът разглежда постъпилите възражения в открито заседание с призоваване на синдика, длъжника, кредитора, чието включване или невключване на вземане в списъка се оспорва и направилия възражението кредитор. По възможност всички възражения се разглеждат в едно съдебно заседание.</w:t>
      </w:r>
    </w:p>
    <w:p w:rsidR="005E6671" w:rsidRDefault="005E6671">
      <w:pPr>
        <w:spacing w:after="0" w:line="240" w:lineRule="auto"/>
        <w:ind w:firstLine="855"/>
        <w:divId w:val="1746536164"/>
        <w:rPr>
          <w:rFonts w:ascii="Times New Roman" w:eastAsia="Times New Roman" w:hAnsi="Times New Roman" w:cs="Times New Roman"/>
          <w:sz w:val="24"/>
          <w:szCs w:val="24"/>
        </w:rPr>
      </w:pPr>
    </w:p>
    <w:p w:rsidR="005E6671" w:rsidRDefault="00237F4C">
      <w:pPr>
        <w:spacing w:after="0" w:line="240" w:lineRule="auto"/>
        <w:ind w:firstLine="855"/>
        <w:divId w:val="85106650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38 от 2006 г.) Когато намери възраженията за основателни, съдът одобрява списъка, след като направи съответната промяна. В противен случай съдът оставя възраженията без уважение. Съдът се произнася с определение в 14-дневен срок от заседанието по ал. 2.</w:t>
      </w:r>
    </w:p>
    <w:p w:rsidR="005E6671" w:rsidRDefault="005E6671">
      <w:pPr>
        <w:spacing w:after="0" w:line="240" w:lineRule="auto"/>
        <w:ind w:firstLine="855"/>
        <w:divId w:val="1746536164"/>
        <w:rPr>
          <w:rFonts w:ascii="Times New Roman" w:eastAsia="Times New Roman" w:hAnsi="Times New Roman" w:cs="Times New Roman"/>
          <w:sz w:val="24"/>
          <w:szCs w:val="24"/>
        </w:rPr>
      </w:pPr>
    </w:p>
    <w:p w:rsidR="005E6671" w:rsidRDefault="00237F4C">
      <w:pPr>
        <w:spacing w:after="0" w:line="240" w:lineRule="auto"/>
        <w:ind w:firstLine="855"/>
        <w:divId w:val="42161349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38 от 2006 г.) Определението на съда за одобряване на списъка се обявява в търговския регистър.</w:t>
      </w:r>
    </w:p>
    <w:p w:rsidR="005E6671" w:rsidRDefault="005E6671">
      <w:pPr>
        <w:spacing w:after="0" w:line="240" w:lineRule="auto"/>
        <w:ind w:firstLine="855"/>
        <w:divId w:val="1746536164"/>
        <w:rPr>
          <w:rFonts w:ascii="Times New Roman" w:eastAsia="Times New Roman" w:hAnsi="Times New Roman" w:cs="Times New Roman"/>
          <w:sz w:val="24"/>
          <w:szCs w:val="24"/>
        </w:rPr>
      </w:pPr>
    </w:p>
    <w:p w:rsidR="005E6671" w:rsidRDefault="00237F4C">
      <w:pPr>
        <w:spacing w:after="0" w:line="240" w:lineRule="auto"/>
        <w:ind w:firstLine="855"/>
        <w:divId w:val="17097971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58 от 2003 г., предишна ал. 5, изм. - ДВ, бр. 38 от 2006 г.) Определенията по ал. 1 и 4 не подлежат на обжалване.</w:t>
      </w:r>
    </w:p>
    <w:p w:rsidR="005E6671" w:rsidRDefault="005E6671">
      <w:pPr>
        <w:spacing w:after="240" w:line="240" w:lineRule="auto"/>
        <w:ind w:firstLine="855"/>
        <w:divId w:val="17465361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7128567"/>
        <w:rPr>
          <w:rFonts w:ascii="Times New Roman" w:hAnsi="Times New Roman" w:cs="Times New Roman"/>
          <w:b/>
          <w:bCs/>
          <w:sz w:val="24"/>
          <w:szCs w:val="24"/>
        </w:rPr>
      </w:pPr>
      <w:r>
        <w:rPr>
          <w:rFonts w:ascii="Times New Roman" w:hAnsi="Times New Roman" w:cs="Times New Roman"/>
          <w:b/>
          <w:bCs/>
          <w:sz w:val="24"/>
          <w:szCs w:val="24"/>
        </w:rPr>
        <w:t>ПРИЕТО ВЗЕМАНЕ</w:t>
      </w:r>
    </w:p>
    <w:p w:rsidR="005E6671" w:rsidRDefault="00237F4C">
      <w:pPr>
        <w:spacing w:after="0" w:line="240" w:lineRule="auto"/>
        <w:ind w:firstLine="855"/>
        <w:divId w:val="1962762778"/>
        <w:rPr>
          <w:rFonts w:ascii="Times New Roman" w:eastAsia="Times New Roman" w:hAnsi="Times New Roman" w:cs="Times New Roman"/>
          <w:sz w:val="24"/>
          <w:szCs w:val="24"/>
        </w:rPr>
      </w:pPr>
      <w:r>
        <w:rPr>
          <w:rFonts w:ascii="Times New Roman" w:eastAsia="Times New Roman" w:hAnsi="Times New Roman" w:cs="Times New Roman"/>
          <w:sz w:val="24"/>
          <w:szCs w:val="24"/>
        </w:rPr>
        <w:t>Чл. 693. (Изм. - ДВ, бр. 84 от 2000 г.) В производството по несъстоятелност за прието се смята вземане, което е включено в одобрения от съда списък на приетите вземания по чл. 692, с изключение на вземане по чл. 694, ал. 1.</w:t>
      </w:r>
    </w:p>
    <w:p w:rsidR="005E6671" w:rsidRDefault="005E6671">
      <w:pPr>
        <w:spacing w:after="0" w:line="240" w:lineRule="auto"/>
        <w:ind w:firstLine="855"/>
        <w:divId w:val="91712856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86967171"/>
        <w:rPr>
          <w:rFonts w:ascii="Times New Roman" w:hAnsi="Times New Roman" w:cs="Times New Roman"/>
          <w:b/>
          <w:bCs/>
          <w:sz w:val="24"/>
          <w:szCs w:val="24"/>
        </w:rPr>
      </w:pPr>
      <w:r>
        <w:rPr>
          <w:rFonts w:ascii="Times New Roman" w:hAnsi="Times New Roman" w:cs="Times New Roman"/>
          <w:b/>
          <w:bCs/>
          <w:sz w:val="24"/>
          <w:szCs w:val="24"/>
        </w:rPr>
        <w:t>ПРЕДЯВЯВАНЕ НА УСТАНОВИТЕЛНИ ИСКОВЕ (ЗАГЛ. ИЗМ. - ДВ, БР. 38 ОТ 2006 Г., ИЗМ. - ДВ, БР. 105 ОТ 2016 Г.)</w:t>
      </w:r>
    </w:p>
    <w:p w:rsidR="005E6671" w:rsidRDefault="00237F4C">
      <w:pPr>
        <w:spacing w:after="0" w:line="240" w:lineRule="auto"/>
        <w:ind w:firstLine="855"/>
        <w:divId w:val="99566486"/>
        <w:rPr>
          <w:rFonts w:ascii="Times New Roman" w:eastAsia="Times New Roman" w:hAnsi="Times New Roman" w:cs="Times New Roman"/>
          <w:sz w:val="24"/>
          <w:szCs w:val="24"/>
        </w:rPr>
      </w:pPr>
      <w:r>
        <w:rPr>
          <w:rFonts w:ascii="Times New Roman" w:eastAsia="Times New Roman" w:hAnsi="Times New Roman" w:cs="Times New Roman"/>
          <w:sz w:val="24"/>
          <w:szCs w:val="24"/>
        </w:rPr>
        <w:t>Чл. 694. (Нов - ДВ, бр. 84 от 2000 г., изм. - ДВ, бр. 58 от 2003 г., изм. - ДВ, бр. 105 от 2016 г.) (1) Длъжникът може да предяви иск за установяване несъществуването на:</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75697560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прието вземане, ако е направил възражение по чл. 690, ал. 1, но съдът е оставил възражението без уважение;</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2060081861"/>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 включено в списъка на приетите вземания с определението по чл. 692, ал. 4.</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413238331"/>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 с неприето вземане може да предяви иск за установяване съществуването на неприето вземане, ако:</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427770656"/>
        <w:rPr>
          <w:rFonts w:ascii="Times New Roman" w:eastAsia="Times New Roman" w:hAnsi="Times New Roman" w:cs="Times New Roman"/>
          <w:sz w:val="24"/>
          <w:szCs w:val="24"/>
        </w:rPr>
      </w:pPr>
      <w:r>
        <w:rPr>
          <w:rFonts w:ascii="Times New Roman" w:eastAsia="Times New Roman" w:hAnsi="Times New Roman" w:cs="Times New Roman"/>
          <w:sz w:val="24"/>
          <w:szCs w:val="24"/>
        </w:rPr>
        <w:t>1. е направил възражение по чл. 690, ал. 1, но съдът е оставил възражението му без уважение;</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4896409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предявеното от кредитора вземане е изключено от списъка на приетите вземания с определението по чл. 692, ал. 4 по възражение на длъжника или на друг кредитор.</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632171925"/>
        <w:rPr>
          <w:rFonts w:ascii="Times New Roman" w:eastAsia="Times New Roman" w:hAnsi="Times New Roman" w:cs="Times New Roman"/>
          <w:sz w:val="24"/>
          <w:szCs w:val="24"/>
        </w:rPr>
      </w:pPr>
      <w:r>
        <w:rPr>
          <w:rFonts w:ascii="Times New Roman" w:eastAsia="Times New Roman" w:hAnsi="Times New Roman" w:cs="Times New Roman"/>
          <w:sz w:val="24"/>
          <w:szCs w:val="24"/>
        </w:rPr>
        <w:t>(3) Кредитор може да предяви иск за установяване несъществуването на:</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84751943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прието вземане на друг кредитор, ако е направил възражение по чл. 690, ал. 1, но съдът е оставил възражението без уважение;</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620988611"/>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 на друг кредитор, включено в списъка на приетите вземания с определението по чл. 692, ал. 4.</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895697730"/>
        <w:rPr>
          <w:rFonts w:ascii="Times New Roman" w:eastAsia="Times New Roman" w:hAnsi="Times New Roman" w:cs="Times New Roman"/>
          <w:sz w:val="24"/>
          <w:szCs w:val="24"/>
        </w:rPr>
      </w:pPr>
      <w:r>
        <w:rPr>
          <w:rFonts w:ascii="Times New Roman" w:eastAsia="Times New Roman" w:hAnsi="Times New Roman" w:cs="Times New Roman"/>
          <w:sz w:val="24"/>
          <w:szCs w:val="24"/>
        </w:rPr>
        <w:t>(4) Синдикът е длъжен да участва в производството по ал. 1 - 3. В производствата по ал. 2 могат да встъпят като трети лица - помагачи на длъжника, кредиторите с приети вземания по чл. 693, както и кредиторите, чиито вземания са предмет на предявен иск по ал. 1 - 3.</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4273801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 предявен от длъжника иск по ал. 1 или по предявен от кредитор иск по ал. 3 друг кредитор не може да предяви същия иск, но може да встъпи в производството по предявения иск като съищец до първото заседание по делото.</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354526615"/>
        <w:rPr>
          <w:rFonts w:ascii="Times New Roman" w:eastAsia="Times New Roman" w:hAnsi="Times New Roman" w:cs="Times New Roman"/>
          <w:sz w:val="24"/>
          <w:szCs w:val="24"/>
        </w:rPr>
      </w:pPr>
      <w:r>
        <w:rPr>
          <w:rFonts w:ascii="Times New Roman" w:eastAsia="Times New Roman" w:hAnsi="Times New Roman" w:cs="Times New Roman"/>
          <w:sz w:val="24"/>
          <w:szCs w:val="24"/>
        </w:rPr>
        <w:t>(6) Иск по ал. 1 - 3 се предявява пред съда по несъстоятелността в 14-дневен срок от датата на обявяване в търговския регистър на определението на съда по чл. 692, ал. 4 и се разглеждат от друг състав на съда.</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499465835"/>
        <w:rPr>
          <w:rFonts w:ascii="Times New Roman" w:eastAsia="Times New Roman" w:hAnsi="Times New Roman" w:cs="Times New Roman"/>
          <w:sz w:val="24"/>
          <w:szCs w:val="24"/>
        </w:rPr>
      </w:pPr>
      <w:r>
        <w:rPr>
          <w:rFonts w:ascii="Times New Roman" w:eastAsia="Times New Roman" w:hAnsi="Times New Roman" w:cs="Times New Roman"/>
          <w:sz w:val="24"/>
          <w:szCs w:val="24"/>
        </w:rPr>
        <w:t>(7) Държавната такса се определя върху една четвърт от вземането, за което е предявен установителният иск. При предявяване на иска не се внася предварително държавна такса. Ако искът бъде отхвърлен, разноските са за сметка на ищеца.</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391344316"/>
        <w:rPr>
          <w:rFonts w:ascii="Times New Roman" w:eastAsia="Times New Roman" w:hAnsi="Times New Roman" w:cs="Times New Roman"/>
          <w:sz w:val="24"/>
          <w:szCs w:val="24"/>
        </w:rPr>
      </w:pPr>
      <w:r>
        <w:rPr>
          <w:rFonts w:ascii="Times New Roman" w:eastAsia="Times New Roman" w:hAnsi="Times New Roman" w:cs="Times New Roman"/>
          <w:sz w:val="24"/>
          <w:szCs w:val="24"/>
        </w:rPr>
        <w:t>(8) Влязлото в сила решение по иск по ал. 1 - 3 има установително действие в отношенията на длъжника, синдика и всички кредитори в производството по несъстоятелност.</w:t>
      </w:r>
    </w:p>
    <w:p w:rsidR="005E6671" w:rsidRDefault="005E6671">
      <w:pPr>
        <w:spacing w:after="0" w:line="240" w:lineRule="auto"/>
        <w:ind w:firstLine="855"/>
        <w:divId w:val="786967171"/>
        <w:rPr>
          <w:rFonts w:ascii="Times New Roman" w:eastAsia="Times New Roman" w:hAnsi="Times New Roman" w:cs="Times New Roman"/>
          <w:sz w:val="24"/>
          <w:szCs w:val="24"/>
        </w:rPr>
      </w:pPr>
    </w:p>
    <w:p w:rsidR="005E6671" w:rsidRDefault="00237F4C">
      <w:pPr>
        <w:spacing w:after="0" w:line="240" w:lineRule="auto"/>
        <w:ind w:firstLine="855"/>
        <w:divId w:val="1987935262"/>
        <w:rPr>
          <w:rFonts w:ascii="Times New Roman" w:eastAsia="Times New Roman" w:hAnsi="Times New Roman" w:cs="Times New Roman"/>
          <w:sz w:val="24"/>
          <w:szCs w:val="24"/>
        </w:rPr>
      </w:pPr>
      <w:r>
        <w:rPr>
          <w:rFonts w:ascii="Times New Roman" w:eastAsia="Times New Roman" w:hAnsi="Times New Roman" w:cs="Times New Roman"/>
          <w:sz w:val="24"/>
          <w:szCs w:val="24"/>
        </w:rPr>
        <w:t>(9) В плана за оздравяване, съответно при разпределение на осребреното имущество задължително се заделят резерви за неприето вземане - предмет на установителен иск.</w:t>
      </w:r>
    </w:p>
    <w:p w:rsidR="005E6671" w:rsidRDefault="005E6671">
      <w:pPr>
        <w:spacing w:after="240" w:line="240" w:lineRule="auto"/>
        <w:ind w:firstLine="855"/>
        <w:divId w:val="78696717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25200301"/>
        <w:rPr>
          <w:rFonts w:ascii="Times New Roman" w:hAnsi="Times New Roman" w:cs="Times New Roman"/>
          <w:b/>
          <w:bCs/>
          <w:sz w:val="24"/>
          <w:szCs w:val="24"/>
        </w:rPr>
      </w:pPr>
      <w:r>
        <w:rPr>
          <w:rFonts w:ascii="Times New Roman" w:hAnsi="Times New Roman" w:cs="Times New Roman"/>
          <w:b/>
          <w:bCs/>
          <w:sz w:val="24"/>
          <w:szCs w:val="24"/>
        </w:rPr>
        <w:t>ДОПЪЛВАНЕ НА СПИСЪКА</w:t>
      </w:r>
    </w:p>
    <w:p w:rsidR="005E6671" w:rsidRDefault="00237F4C">
      <w:pPr>
        <w:spacing w:after="0" w:line="240" w:lineRule="auto"/>
        <w:ind w:firstLine="855"/>
        <w:divId w:val="1772624770"/>
        <w:rPr>
          <w:rFonts w:ascii="Times New Roman" w:eastAsia="Times New Roman" w:hAnsi="Times New Roman" w:cs="Times New Roman"/>
          <w:sz w:val="24"/>
          <w:szCs w:val="24"/>
        </w:rPr>
      </w:pPr>
      <w:r>
        <w:rPr>
          <w:rFonts w:ascii="Times New Roman" w:eastAsia="Times New Roman" w:hAnsi="Times New Roman" w:cs="Times New Roman"/>
          <w:sz w:val="24"/>
          <w:szCs w:val="24"/>
        </w:rPr>
        <w:t>Чл. 695. Одобреният от съда списък се допълва с последващите допълнително предявени и приети по предвидения от закона ред вземания.</w:t>
      </w:r>
    </w:p>
    <w:p w:rsidR="005E6671" w:rsidRDefault="005E6671">
      <w:pPr>
        <w:spacing w:after="0" w:line="240" w:lineRule="auto"/>
        <w:ind w:firstLine="855"/>
        <w:divId w:val="182520030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четвърта.</w:t>
      </w:r>
      <w:r>
        <w:rPr>
          <w:rFonts w:ascii="Times New Roman" w:hAnsi="Times New Roman" w:cs="Times New Roman"/>
          <w:b/>
          <w:bCs/>
          <w:sz w:val="24"/>
          <w:szCs w:val="24"/>
        </w:rPr>
        <w:br/>
        <w:t>ОЗДРАВЯВАНЕ НА ПРЕДПРИЯТИЕТО (ПРЕДИШНА ГЛАВА ЧЕТИРИДЕСЕТА - ДВ, БР. 83 ОТ 1996 Г.)</w:t>
      </w:r>
    </w:p>
    <w:p w:rsidR="005E6671" w:rsidRDefault="00237F4C">
      <w:pPr>
        <w:spacing w:before="100" w:beforeAutospacing="1" w:after="100" w:afterAutospacing="1" w:line="240" w:lineRule="auto"/>
        <w:ind w:firstLine="855"/>
        <w:divId w:val="337121197"/>
        <w:rPr>
          <w:rFonts w:ascii="Times New Roman" w:hAnsi="Times New Roman" w:cs="Times New Roman"/>
          <w:b/>
          <w:bCs/>
          <w:sz w:val="24"/>
          <w:szCs w:val="24"/>
        </w:rPr>
      </w:pPr>
      <w:r>
        <w:rPr>
          <w:rFonts w:ascii="Times New Roman" w:hAnsi="Times New Roman" w:cs="Times New Roman"/>
          <w:b/>
          <w:bCs/>
          <w:sz w:val="24"/>
          <w:szCs w:val="24"/>
        </w:rPr>
        <w:t>ПЛАН ЗА ОЗДРАВЯВАНЕ</w:t>
      </w:r>
    </w:p>
    <w:p w:rsidR="005E6671" w:rsidRDefault="00237F4C">
      <w:pPr>
        <w:spacing w:after="0" w:line="240" w:lineRule="auto"/>
        <w:ind w:firstLine="855"/>
        <w:divId w:val="119614147"/>
        <w:rPr>
          <w:rFonts w:ascii="Times New Roman" w:eastAsia="Times New Roman" w:hAnsi="Times New Roman" w:cs="Times New Roman"/>
          <w:sz w:val="24"/>
          <w:szCs w:val="24"/>
        </w:rPr>
      </w:pPr>
      <w:r>
        <w:rPr>
          <w:rFonts w:ascii="Times New Roman" w:eastAsia="Times New Roman" w:hAnsi="Times New Roman" w:cs="Times New Roman"/>
          <w:sz w:val="24"/>
          <w:szCs w:val="24"/>
        </w:rPr>
        <w:t>Чл. 696. (Изм. - ДВ, бр. 84 от 2000 г.) С план за оздравяване може да се предвиди отсрочване или разсрочване на плащанията, частично или цялостно опрощаване на задълженията, реорганизация на предприятието, или извършването на други действия и сделки.</w:t>
      </w:r>
    </w:p>
    <w:p w:rsidR="005E6671" w:rsidRDefault="005E6671">
      <w:pPr>
        <w:spacing w:after="0" w:line="240" w:lineRule="auto"/>
        <w:ind w:firstLine="855"/>
        <w:divId w:val="33712119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25925477"/>
        <w:rPr>
          <w:rFonts w:ascii="Times New Roman" w:hAnsi="Times New Roman" w:cs="Times New Roman"/>
          <w:b/>
          <w:bCs/>
          <w:sz w:val="24"/>
          <w:szCs w:val="24"/>
        </w:rPr>
      </w:pPr>
      <w:r>
        <w:rPr>
          <w:rFonts w:ascii="Times New Roman" w:hAnsi="Times New Roman" w:cs="Times New Roman"/>
          <w:b/>
          <w:bCs/>
          <w:sz w:val="24"/>
          <w:szCs w:val="24"/>
        </w:rPr>
        <w:t>ПРЕДЛАГАНЕ НА ПЛАН</w:t>
      </w:r>
    </w:p>
    <w:p w:rsidR="005E6671" w:rsidRDefault="00237F4C">
      <w:pPr>
        <w:spacing w:after="0" w:line="240" w:lineRule="auto"/>
        <w:ind w:firstLine="855"/>
        <w:divId w:val="1576087451"/>
        <w:rPr>
          <w:rFonts w:ascii="Times New Roman" w:eastAsia="Times New Roman" w:hAnsi="Times New Roman" w:cs="Times New Roman"/>
          <w:sz w:val="24"/>
          <w:szCs w:val="24"/>
        </w:rPr>
      </w:pPr>
      <w:r>
        <w:rPr>
          <w:rFonts w:ascii="Times New Roman" w:eastAsia="Times New Roman" w:hAnsi="Times New Roman" w:cs="Times New Roman"/>
          <w:sz w:val="24"/>
          <w:szCs w:val="24"/>
        </w:rPr>
        <w:t>Чл. 697. (1) Право да предложат план имат:</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1651977974"/>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длъжникът;</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611132652"/>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3797888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кредиторите, които притежават най-малко 1/3 от обезпечените вземания;</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1288585436"/>
        <w:rPr>
          <w:rFonts w:ascii="Times New Roman" w:eastAsia="Times New Roman" w:hAnsi="Times New Roman" w:cs="Times New Roman"/>
          <w:sz w:val="24"/>
          <w:szCs w:val="24"/>
        </w:rPr>
      </w:pPr>
      <w:r>
        <w:rPr>
          <w:rFonts w:ascii="Times New Roman" w:eastAsia="Times New Roman" w:hAnsi="Times New Roman" w:cs="Times New Roman"/>
          <w:sz w:val="24"/>
          <w:szCs w:val="24"/>
        </w:rPr>
        <w:t>4. кредиторите, които притежават най-малко 1/3 от необезпечените вземания;</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1424643455"/>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съдружниците, съответно акционерите, които притежават най-малко 1/3 от капитала на дружеството длъжник;</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301159932"/>
        <w:rPr>
          <w:rFonts w:ascii="Times New Roman" w:eastAsia="Times New Roman" w:hAnsi="Times New Roman" w:cs="Times New Roman"/>
          <w:sz w:val="24"/>
          <w:szCs w:val="24"/>
        </w:rPr>
      </w:pPr>
      <w:r>
        <w:rPr>
          <w:rFonts w:ascii="Times New Roman" w:eastAsia="Times New Roman" w:hAnsi="Times New Roman" w:cs="Times New Roman"/>
          <w:sz w:val="24"/>
          <w:szCs w:val="24"/>
        </w:rPr>
        <w:t>6. неограничено отговорен съдружник;</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1277518009"/>
        <w:rPr>
          <w:rFonts w:ascii="Times New Roman" w:eastAsia="Times New Roman" w:hAnsi="Times New Roman" w:cs="Times New Roman"/>
          <w:sz w:val="24"/>
          <w:szCs w:val="24"/>
        </w:rPr>
      </w:pPr>
      <w:r>
        <w:rPr>
          <w:rFonts w:ascii="Times New Roman" w:eastAsia="Times New Roman" w:hAnsi="Times New Roman" w:cs="Times New Roman"/>
          <w:sz w:val="24"/>
          <w:szCs w:val="24"/>
        </w:rPr>
        <w:t>7. двадесет на сто от общия брой на работниците и служителите на длъжника.</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944775946"/>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предлагат план кредиторите с вземанията, посочени в чл. 616, ал. 2.</w:t>
      </w:r>
    </w:p>
    <w:p w:rsidR="005E6671" w:rsidRDefault="005E6671">
      <w:pPr>
        <w:spacing w:after="0" w:line="240" w:lineRule="auto"/>
        <w:ind w:firstLine="855"/>
        <w:divId w:val="2125925477"/>
        <w:rPr>
          <w:rFonts w:ascii="Times New Roman" w:eastAsia="Times New Roman" w:hAnsi="Times New Roman" w:cs="Times New Roman"/>
          <w:sz w:val="24"/>
          <w:szCs w:val="24"/>
        </w:rPr>
      </w:pPr>
    </w:p>
    <w:p w:rsidR="005E6671" w:rsidRDefault="00237F4C">
      <w:pPr>
        <w:spacing w:after="0" w:line="240" w:lineRule="auto"/>
        <w:ind w:firstLine="855"/>
        <w:divId w:val="15238626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В случаите по чл. 630, ал. 2 не може да се предлага план за оздравяване.</w:t>
      </w:r>
    </w:p>
    <w:p w:rsidR="005E6671" w:rsidRDefault="005E6671">
      <w:pPr>
        <w:spacing w:after="240" w:line="240" w:lineRule="auto"/>
        <w:ind w:firstLine="855"/>
        <w:divId w:val="212592547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59307111"/>
        <w:rPr>
          <w:rFonts w:ascii="Times New Roman" w:hAnsi="Times New Roman" w:cs="Times New Roman"/>
          <w:b/>
          <w:bCs/>
          <w:sz w:val="24"/>
          <w:szCs w:val="24"/>
        </w:rPr>
      </w:pPr>
      <w:r>
        <w:rPr>
          <w:rFonts w:ascii="Times New Roman" w:hAnsi="Times New Roman" w:cs="Times New Roman"/>
          <w:b/>
          <w:bCs/>
          <w:sz w:val="24"/>
          <w:szCs w:val="24"/>
        </w:rPr>
        <w:t>СРОК ЗА ПРЕДЛАГАНЕ НА ПЛАН</w:t>
      </w:r>
    </w:p>
    <w:p w:rsidR="005E6671" w:rsidRDefault="00237F4C">
      <w:pPr>
        <w:spacing w:after="0" w:line="240" w:lineRule="auto"/>
        <w:ind w:firstLine="855"/>
        <w:divId w:val="68699468"/>
        <w:rPr>
          <w:rFonts w:ascii="Times New Roman" w:eastAsia="Times New Roman" w:hAnsi="Times New Roman" w:cs="Times New Roman"/>
          <w:sz w:val="24"/>
          <w:szCs w:val="24"/>
        </w:rPr>
      </w:pPr>
      <w:r>
        <w:rPr>
          <w:rFonts w:ascii="Times New Roman" w:eastAsia="Times New Roman" w:hAnsi="Times New Roman" w:cs="Times New Roman"/>
          <w:sz w:val="24"/>
          <w:szCs w:val="24"/>
        </w:rPr>
        <w:t>Чл. 698. (1) (Изм. - ДВ, бр. 70 от 1998 г., изм. - ДВ, бр. 84 от 2000 г., изм. - ДВ, бр. 38 от 2006 г.) План може да се предложи най-късно до един месец след момента на обявяване в търговския регистър на определението на съда за одобряване списъка на приетите вземания по чл. 692.</w:t>
      </w:r>
    </w:p>
    <w:p w:rsidR="005E6671" w:rsidRDefault="005E6671">
      <w:pPr>
        <w:spacing w:after="0" w:line="240" w:lineRule="auto"/>
        <w:ind w:firstLine="855"/>
        <w:divId w:val="659307111"/>
        <w:rPr>
          <w:rFonts w:ascii="Times New Roman" w:eastAsia="Times New Roman" w:hAnsi="Times New Roman" w:cs="Times New Roman"/>
          <w:sz w:val="24"/>
          <w:szCs w:val="24"/>
        </w:rPr>
      </w:pPr>
    </w:p>
    <w:p w:rsidR="005E6671" w:rsidRDefault="00237F4C">
      <w:pPr>
        <w:spacing w:after="0" w:line="240" w:lineRule="auto"/>
        <w:ind w:firstLine="855"/>
        <w:divId w:val="423916596"/>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производството по несъстоятелност може да се предложи повече от един план.</w:t>
      </w:r>
    </w:p>
    <w:p w:rsidR="005E6671" w:rsidRDefault="005E6671">
      <w:pPr>
        <w:spacing w:after="240" w:line="240" w:lineRule="auto"/>
        <w:ind w:firstLine="855"/>
        <w:divId w:val="65930711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8192664"/>
        <w:rPr>
          <w:rFonts w:ascii="Times New Roman" w:hAnsi="Times New Roman" w:cs="Times New Roman"/>
          <w:b/>
          <w:bCs/>
          <w:sz w:val="24"/>
          <w:szCs w:val="24"/>
        </w:rPr>
      </w:pPr>
      <w:r>
        <w:rPr>
          <w:rFonts w:ascii="Times New Roman" w:hAnsi="Times New Roman" w:cs="Times New Roman"/>
          <w:b/>
          <w:bCs/>
          <w:sz w:val="24"/>
          <w:szCs w:val="24"/>
        </w:rPr>
        <w:t>РАЗХОДИ ПО ИЗГОТВЯНЕТО НА ПЛАНА</w:t>
      </w:r>
    </w:p>
    <w:p w:rsidR="005E6671" w:rsidRDefault="00237F4C">
      <w:pPr>
        <w:spacing w:after="0" w:line="240" w:lineRule="auto"/>
        <w:ind w:firstLine="855"/>
        <w:divId w:val="480924552"/>
        <w:rPr>
          <w:rFonts w:ascii="Times New Roman" w:eastAsia="Times New Roman" w:hAnsi="Times New Roman" w:cs="Times New Roman"/>
          <w:sz w:val="24"/>
          <w:szCs w:val="24"/>
        </w:rPr>
      </w:pPr>
      <w:r>
        <w:rPr>
          <w:rFonts w:ascii="Times New Roman" w:eastAsia="Times New Roman" w:hAnsi="Times New Roman" w:cs="Times New Roman"/>
          <w:sz w:val="24"/>
          <w:szCs w:val="24"/>
        </w:rPr>
        <w:t>Чл. 699. Разходите по изготвянето на план, който е предложен от длъжника или от синдика, са за сметка на масата на несъстоятелността, а в останалите случаи те са за сметка на предложителя.</w:t>
      </w:r>
    </w:p>
    <w:p w:rsidR="005E6671" w:rsidRDefault="005E6671">
      <w:pPr>
        <w:spacing w:after="0" w:line="240" w:lineRule="auto"/>
        <w:ind w:firstLine="855"/>
        <w:divId w:val="97819266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78978276"/>
        <w:rPr>
          <w:rFonts w:ascii="Times New Roman" w:hAnsi="Times New Roman" w:cs="Times New Roman"/>
          <w:b/>
          <w:bCs/>
          <w:sz w:val="24"/>
          <w:szCs w:val="24"/>
        </w:rPr>
      </w:pPr>
      <w:r>
        <w:rPr>
          <w:rFonts w:ascii="Times New Roman" w:hAnsi="Times New Roman" w:cs="Times New Roman"/>
          <w:b/>
          <w:bCs/>
          <w:sz w:val="24"/>
          <w:szCs w:val="24"/>
        </w:rPr>
        <w:t>СЪДЪРЖАНИЕ НА ПЛАНА</w:t>
      </w:r>
    </w:p>
    <w:p w:rsidR="005E6671" w:rsidRDefault="00237F4C">
      <w:pPr>
        <w:spacing w:after="0" w:line="240" w:lineRule="auto"/>
        <w:ind w:firstLine="855"/>
        <w:divId w:val="1495142535"/>
        <w:rPr>
          <w:rFonts w:ascii="Times New Roman" w:eastAsia="Times New Roman" w:hAnsi="Times New Roman" w:cs="Times New Roman"/>
          <w:sz w:val="24"/>
          <w:szCs w:val="24"/>
        </w:rPr>
      </w:pPr>
      <w:r>
        <w:rPr>
          <w:rFonts w:ascii="Times New Roman" w:eastAsia="Times New Roman" w:hAnsi="Times New Roman" w:cs="Times New Roman"/>
          <w:sz w:val="24"/>
          <w:szCs w:val="24"/>
        </w:rPr>
        <w:t>Чл. 700. (1) Планът съдържа: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2962260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84 от 2000 г., доп. - ДВ, бр. 101 от 2010 г.) степента на удовлетворяване на вземанията включени в одобрените от съда списъци към момента на внасяне на плана, начина и времето за плащане на кредиторите от всеки клас, както и гаранции за изпълнение на оспорените неприети вземания - предмет на висящи съдебни производства към датата на предлагането на плана;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15936648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условията, при които съдружниците в събирателно или командитно дружество се освобождават напълно или частично от поетите задължения;</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1819112234"/>
        <w:rPr>
          <w:rFonts w:ascii="Times New Roman" w:eastAsia="Times New Roman" w:hAnsi="Times New Roman" w:cs="Times New Roman"/>
          <w:sz w:val="24"/>
          <w:szCs w:val="24"/>
        </w:rPr>
      </w:pPr>
      <w:r>
        <w:rPr>
          <w:rFonts w:ascii="Times New Roman" w:eastAsia="Times New Roman" w:hAnsi="Times New Roman" w:cs="Times New Roman"/>
          <w:sz w:val="24"/>
          <w:szCs w:val="24"/>
        </w:rPr>
        <w:t>3. степента на удовлетворяване, което получава всеки клас кредитори в сравнение с това, което би получил при разпределение на имуществото по предвидения от закона ред;</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1074549172"/>
        <w:rPr>
          <w:rFonts w:ascii="Times New Roman" w:eastAsia="Times New Roman" w:hAnsi="Times New Roman" w:cs="Times New Roman"/>
          <w:sz w:val="24"/>
          <w:szCs w:val="24"/>
        </w:rPr>
      </w:pPr>
      <w:r>
        <w:rPr>
          <w:rFonts w:ascii="Times New Roman" w:eastAsia="Times New Roman" w:hAnsi="Times New Roman" w:cs="Times New Roman"/>
          <w:sz w:val="24"/>
          <w:szCs w:val="24"/>
        </w:rPr>
        <w:t>4. гаранциите, които се дават на всеки клас кредитори във връзка с изпълнението на плана;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417285637"/>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управленските, организационните, правните, финансовите, техническите и другите действия за осъществяването на плана;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1454129574"/>
        <w:rPr>
          <w:rFonts w:ascii="Times New Roman" w:eastAsia="Times New Roman" w:hAnsi="Times New Roman" w:cs="Times New Roman"/>
          <w:sz w:val="24"/>
          <w:szCs w:val="24"/>
        </w:rPr>
      </w:pPr>
      <w:r>
        <w:rPr>
          <w:rFonts w:ascii="Times New Roman" w:eastAsia="Times New Roman" w:hAnsi="Times New Roman" w:cs="Times New Roman"/>
          <w:sz w:val="24"/>
          <w:szCs w:val="24"/>
        </w:rPr>
        <w:t>6. влиянието на плана върху заетостта на работниците и служителите на длъжника.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2706681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доп. - ДВ, бр. 47 от 2009 г., в сила от 23.06.2009 г.) С плана може да се предвиди продажба на цялото предприятие, или на обособена част от него, начинът и условията на продажба, купувачът, превръщане на вземане в дял от капитала, новиране на задължение или извършването на други действия и сделки. С плана не се предвижда продажба на имущество на В и К оператор, необходимо за осъществяване на основния му предмет на дейност до определянето на нов В и К оператор на съответната обособена територия.</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135137429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изм. - ДВ, бр. 38 от 2006 г.) В случаите по ал. 2 към плана за оздравяване се прилага пазарна оценка на имуществото - предмет на съответната сделка.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19126222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Когато планът за оздравяване предвижда продажба на цялото предприятие или на обособена част от него, към плана се прилага проект на договор, подписан от купувача.</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20541701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58 от 2003 г.) С плана за оздравяване може да се предвиди назначаване на надзорен орган за осъществяване на контрол върху дейността на длъжника за срока на действие на оздравителния план или за по-кратък срок.</w:t>
      </w:r>
    </w:p>
    <w:p w:rsidR="005E6671" w:rsidRDefault="005E6671">
      <w:pPr>
        <w:spacing w:after="0" w:line="240" w:lineRule="auto"/>
        <w:ind w:firstLine="855"/>
        <w:divId w:val="1578978276"/>
        <w:rPr>
          <w:rFonts w:ascii="Times New Roman" w:eastAsia="Times New Roman" w:hAnsi="Times New Roman" w:cs="Times New Roman"/>
          <w:sz w:val="24"/>
          <w:szCs w:val="24"/>
        </w:rPr>
      </w:pPr>
    </w:p>
    <w:p w:rsidR="005E6671" w:rsidRDefault="00237F4C">
      <w:pPr>
        <w:spacing w:after="0" w:line="240" w:lineRule="auto"/>
        <w:ind w:firstLine="855"/>
        <w:divId w:val="559293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58 от 2003 г.) Когато планът за оздравяване предвижда превръщане на вземания в част от капитала, към плана се прилага списък с имената на кредиторите, изразили съгласие да запишат дялове, съответно акции, пълно описание на непаричните вноски - вземания, паричната им оценка по чл. 72, ал. 2, основанията на правата на вносителя, както и броя, вида и номиналната стойност на дяловете, съответно акциите, които се придобиват. В тези случаи не се прилага чл. 72, ал. 5. Ако имуществото на дружеството не е достатъчно, за да покрие паричните му задължения, превръщането на вземането в част от капитала се извършва по номиналната стойност на дяловете, съответно акциите. Ако имуществото на дружеството е достатъчно, за да покрие паричните му задължения, превръщането на вземането в част от капитала се извършва по балансовата стойност на дяловете, съответно на акциите. Когато планът за оздравяване предвижда </w:t>
      </w:r>
      <w:r>
        <w:rPr>
          <w:rFonts w:ascii="Times New Roman" w:eastAsia="Times New Roman" w:hAnsi="Times New Roman" w:cs="Times New Roman"/>
          <w:sz w:val="24"/>
          <w:szCs w:val="24"/>
        </w:rPr>
        <w:lastRenderedPageBreak/>
        <w:t>превръщане на вземане в дял от капитала, решението за утвърждаване на оздравителния план има сила на решение на общото събрание на акционерите, съответно на съдружниците, за увеличаване на капитала чрез непарични вноски.</w:t>
      </w:r>
    </w:p>
    <w:p w:rsidR="005E6671" w:rsidRDefault="005E6671">
      <w:pPr>
        <w:spacing w:after="240" w:line="240" w:lineRule="auto"/>
        <w:ind w:firstLine="855"/>
        <w:divId w:val="157897827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43450454"/>
        <w:rPr>
          <w:rFonts w:ascii="Times New Roman" w:hAnsi="Times New Roman" w:cs="Times New Roman"/>
          <w:b/>
          <w:bCs/>
          <w:sz w:val="24"/>
          <w:szCs w:val="24"/>
        </w:rPr>
      </w:pPr>
      <w:r>
        <w:rPr>
          <w:rFonts w:ascii="Times New Roman" w:hAnsi="Times New Roman" w:cs="Times New Roman"/>
          <w:b/>
          <w:bCs/>
          <w:sz w:val="24"/>
          <w:szCs w:val="24"/>
        </w:rPr>
        <w:t>НАДЗОРЕН ОРГАН</w:t>
      </w:r>
    </w:p>
    <w:p w:rsidR="005E6671" w:rsidRDefault="00237F4C">
      <w:pPr>
        <w:spacing w:after="0" w:line="240" w:lineRule="auto"/>
        <w:ind w:firstLine="855"/>
        <w:divId w:val="313224069"/>
        <w:rPr>
          <w:rFonts w:ascii="Times New Roman" w:eastAsia="Times New Roman" w:hAnsi="Times New Roman" w:cs="Times New Roman"/>
          <w:sz w:val="24"/>
          <w:szCs w:val="24"/>
        </w:rPr>
      </w:pPr>
      <w:r>
        <w:rPr>
          <w:rFonts w:ascii="Times New Roman" w:eastAsia="Times New Roman" w:hAnsi="Times New Roman" w:cs="Times New Roman"/>
          <w:sz w:val="24"/>
          <w:szCs w:val="24"/>
        </w:rPr>
        <w:t>Чл. 700а. (Нов - ДВ, бр. 58 от 2003 г.) (1) Надзорният орган по чл. 700, ал. 5 може да бъде едноличен или колективен.</w:t>
      </w:r>
    </w:p>
    <w:p w:rsidR="005E6671" w:rsidRDefault="00237F4C">
      <w:pPr>
        <w:spacing w:after="0" w:line="240" w:lineRule="auto"/>
        <w:ind w:firstLine="855"/>
        <w:divId w:val="51366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Колективният надзорен орган се състои от 3 до 7 души, в това число председател и заместник-председател.</w:t>
      </w:r>
    </w:p>
    <w:p w:rsidR="005E6671" w:rsidRDefault="00237F4C">
      <w:pPr>
        <w:spacing w:after="0" w:line="240" w:lineRule="auto"/>
        <w:ind w:firstLine="855"/>
        <w:divId w:val="18909927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Председателят свиква заседанията на надзорния орган по свой почин, както и по искане на членовете на надзорния орган или на длъжника.</w:t>
      </w:r>
    </w:p>
    <w:p w:rsidR="005E6671" w:rsidRDefault="00237F4C">
      <w:pPr>
        <w:spacing w:after="0" w:line="240" w:lineRule="auto"/>
        <w:ind w:firstLine="855"/>
        <w:divId w:val="462844077"/>
        <w:rPr>
          <w:rFonts w:ascii="Times New Roman" w:eastAsia="Times New Roman" w:hAnsi="Times New Roman" w:cs="Times New Roman"/>
          <w:sz w:val="24"/>
          <w:szCs w:val="24"/>
        </w:rPr>
      </w:pPr>
      <w:r>
        <w:rPr>
          <w:rFonts w:ascii="Times New Roman" w:eastAsia="Times New Roman" w:hAnsi="Times New Roman" w:cs="Times New Roman"/>
          <w:sz w:val="24"/>
          <w:szCs w:val="24"/>
        </w:rPr>
        <w:t>(4) Редът за свикване на колективния надзорен орган, кворумът и начинът за приемане на решения се уреждат в плана за оздравяване.</w:t>
      </w:r>
    </w:p>
    <w:p w:rsidR="005E6671" w:rsidRDefault="00237F4C">
      <w:pPr>
        <w:spacing w:after="0" w:line="240" w:lineRule="auto"/>
        <w:ind w:firstLine="855"/>
        <w:divId w:val="1404373479"/>
        <w:rPr>
          <w:rFonts w:ascii="Times New Roman" w:eastAsia="Times New Roman" w:hAnsi="Times New Roman" w:cs="Times New Roman"/>
          <w:sz w:val="24"/>
          <w:szCs w:val="24"/>
        </w:rPr>
      </w:pPr>
      <w:r>
        <w:rPr>
          <w:rFonts w:ascii="Times New Roman" w:eastAsia="Times New Roman" w:hAnsi="Times New Roman" w:cs="Times New Roman"/>
          <w:sz w:val="24"/>
          <w:szCs w:val="24"/>
        </w:rPr>
        <w:t>(5) Длъжникът представя пред надзорния орган доклад за дейността си и за предприетите действия по изпълнение на плана за оздравяване най-малко веднъж на три месеца.</w:t>
      </w:r>
    </w:p>
    <w:p w:rsidR="005E6671" w:rsidRDefault="00237F4C">
      <w:pPr>
        <w:spacing w:after="0" w:line="240" w:lineRule="auto"/>
        <w:ind w:firstLine="855"/>
        <w:divId w:val="1597590385"/>
        <w:rPr>
          <w:rFonts w:ascii="Times New Roman" w:eastAsia="Times New Roman" w:hAnsi="Times New Roman" w:cs="Times New Roman"/>
          <w:sz w:val="24"/>
          <w:szCs w:val="24"/>
        </w:rPr>
      </w:pPr>
      <w:r>
        <w:rPr>
          <w:rFonts w:ascii="Times New Roman" w:eastAsia="Times New Roman" w:hAnsi="Times New Roman" w:cs="Times New Roman"/>
          <w:sz w:val="24"/>
          <w:szCs w:val="24"/>
        </w:rPr>
        <w:t>(6) Длъжникът уведомява незабавно надзорния орган за всички настъпили обстоятелства, които са от съществено значение за изпълнението на плана за оздравяване.</w:t>
      </w:r>
    </w:p>
    <w:p w:rsidR="005E6671" w:rsidRDefault="00237F4C">
      <w:pPr>
        <w:spacing w:after="0" w:line="240" w:lineRule="auto"/>
        <w:ind w:firstLine="855"/>
        <w:divId w:val="1378625264"/>
        <w:rPr>
          <w:rFonts w:ascii="Times New Roman" w:eastAsia="Times New Roman" w:hAnsi="Times New Roman" w:cs="Times New Roman"/>
          <w:sz w:val="24"/>
          <w:szCs w:val="24"/>
        </w:rPr>
      </w:pPr>
      <w:r>
        <w:rPr>
          <w:rFonts w:ascii="Times New Roman" w:eastAsia="Times New Roman" w:hAnsi="Times New Roman" w:cs="Times New Roman"/>
          <w:sz w:val="24"/>
          <w:szCs w:val="24"/>
        </w:rPr>
        <w:t>(7) Надзорният орган има право по всяко време да поиска от длъжника да представи сведения или доклад по всеки въпрос, който засяга дейността на длъжника и изпълнението на плана за оздравяване.</w:t>
      </w:r>
    </w:p>
    <w:p w:rsidR="005E6671" w:rsidRDefault="00237F4C">
      <w:pPr>
        <w:spacing w:after="0" w:line="240" w:lineRule="auto"/>
        <w:ind w:firstLine="855"/>
        <w:divId w:val="1351686199"/>
        <w:rPr>
          <w:rFonts w:ascii="Times New Roman" w:eastAsia="Times New Roman" w:hAnsi="Times New Roman" w:cs="Times New Roman"/>
          <w:sz w:val="24"/>
          <w:szCs w:val="24"/>
        </w:rPr>
      </w:pPr>
      <w:r>
        <w:rPr>
          <w:rFonts w:ascii="Times New Roman" w:eastAsia="Times New Roman" w:hAnsi="Times New Roman" w:cs="Times New Roman"/>
          <w:sz w:val="24"/>
          <w:szCs w:val="24"/>
        </w:rPr>
        <w:t>(8) Органите на длъжника само след предварителното съгласие на надзорния орган могат да вземат решения за:</w:t>
      </w:r>
    </w:p>
    <w:p w:rsidR="005E6671" w:rsidRDefault="00237F4C">
      <w:pPr>
        <w:spacing w:after="0" w:line="240" w:lineRule="auto"/>
        <w:ind w:firstLine="855"/>
        <w:divId w:val="205319098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преобразуване на длъжника;</w:t>
      </w:r>
    </w:p>
    <w:p w:rsidR="005E6671" w:rsidRDefault="00237F4C">
      <w:pPr>
        <w:spacing w:after="0" w:line="240" w:lineRule="auto"/>
        <w:ind w:firstLine="855"/>
        <w:divId w:val="392311777"/>
        <w:rPr>
          <w:rFonts w:ascii="Times New Roman" w:eastAsia="Times New Roman" w:hAnsi="Times New Roman" w:cs="Times New Roman"/>
          <w:sz w:val="24"/>
          <w:szCs w:val="24"/>
        </w:rPr>
      </w:pPr>
      <w:r>
        <w:rPr>
          <w:rFonts w:ascii="Times New Roman" w:eastAsia="Times New Roman" w:hAnsi="Times New Roman" w:cs="Times New Roman"/>
          <w:sz w:val="24"/>
          <w:szCs w:val="24"/>
        </w:rPr>
        <w:t>2. закриване или прехвърляне на предприятия или на значителни части от тях;</w:t>
      </w:r>
    </w:p>
    <w:p w:rsidR="005E6671" w:rsidRDefault="00237F4C">
      <w:pPr>
        <w:spacing w:after="0" w:line="240" w:lineRule="auto"/>
        <w:ind w:firstLine="855"/>
        <w:divId w:val="1159226661"/>
        <w:rPr>
          <w:rFonts w:ascii="Times New Roman" w:eastAsia="Times New Roman" w:hAnsi="Times New Roman" w:cs="Times New Roman"/>
          <w:sz w:val="24"/>
          <w:szCs w:val="24"/>
        </w:rPr>
      </w:pPr>
      <w:r>
        <w:rPr>
          <w:rFonts w:ascii="Times New Roman" w:eastAsia="Times New Roman" w:hAnsi="Times New Roman" w:cs="Times New Roman"/>
          <w:sz w:val="24"/>
          <w:szCs w:val="24"/>
        </w:rPr>
        <w:t>3. сделки с имущество извън обичайните действия и сделки, свързани с упражняването на търговската дейност на длъжника;</w:t>
      </w:r>
    </w:p>
    <w:p w:rsidR="005E6671" w:rsidRDefault="00237F4C">
      <w:pPr>
        <w:spacing w:after="0" w:line="240" w:lineRule="auto"/>
        <w:ind w:firstLine="855"/>
        <w:divId w:val="1454665272"/>
        <w:rPr>
          <w:rFonts w:ascii="Times New Roman" w:eastAsia="Times New Roman" w:hAnsi="Times New Roman" w:cs="Times New Roman"/>
          <w:sz w:val="24"/>
          <w:szCs w:val="24"/>
        </w:rPr>
      </w:pPr>
      <w:r>
        <w:rPr>
          <w:rFonts w:ascii="Times New Roman" w:eastAsia="Times New Roman" w:hAnsi="Times New Roman" w:cs="Times New Roman"/>
          <w:sz w:val="24"/>
          <w:szCs w:val="24"/>
        </w:rPr>
        <w:t>4. съществена промяна на дейността на длъжника;</w:t>
      </w:r>
    </w:p>
    <w:p w:rsidR="005E6671" w:rsidRDefault="00237F4C">
      <w:pPr>
        <w:spacing w:after="0" w:line="240" w:lineRule="auto"/>
        <w:ind w:firstLine="855"/>
        <w:divId w:val="2139491195"/>
        <w:rPr>
          <w:rFonts w:ascii="Times New Roman" w:eastAsia="Times New Roman" w:hAnsi="Times New Roman" w:cs="Times New Roman"/>
          <w:sz w:val="24"/>
          <w:szCs w:val="24"/>
        </w:rPr>
      </w:pPr>
      <w:r>
        <w:rPr>
          <w:rFonts w:ascii="Times New Roman" w:eastAsia="Times New Roman" w:hAnsi="Times New Roman" w:cs="Times New Roman"/>
          <w:sz w:val="24"/>
          <w:szCs w:val="24"/>
        </w:rPr>
        <w:t>5. съществени организационни промени;</w:t>
      </w:r>
    </w:p>
    <w:p w:rsidR="005E6671" w:rsidRDefault="00237F4C">
      <w:pPr>
        <w:spacing w:after="0" w:line="240" w:lineRule="auto"/>
        <w:ind w:firstLine="855"/>
        <w:divId w:val="2006978158"/>
        <w:rPr>
          <w:rFonts w:ascii="Times New Roman" w:eastAsia="Times New Roman" w:hAnsi="Times New Roman" w:cs="Times New Roman"/>
          <w:sz w:val="24"/>
          <w:szCs w:val="24"/>
        </w:rPr>
      </w:pPr>
      <w:r>
        <w:rPr>
          <w:rFonts w:ascii="Times New Roman" w:eastAsia="Times New Roman" w:hAnsi="Times New Roman" w:cs="Times New Roman"/>
          <w:sz w:val="24"/>
          <w:szCs w:val="24"/>
        </w:rPr>
        <w:t>6. дългосрочно сътрудничество от съществено значение за изпълнението на плана за оздравяване или прекратяване на такова сътрудничество;</w:t>
      </w:r>
    </w:p>
    <w:p w:rsidR="005E6671" w:rsidRDefault="00237F4C">
      <w:pPr>
        <w:spacing w:after="0" w:line="240" w:lineRule="auto"/>
        <w:ind w:firstLine="855"/>
        <w:divId w:val="543756007"/>
        <w:rPr>
          <w:rFonts w:ascii="Times New Roman" w:eastAsia="Times New Roman" w:hAnsi="Times New Roman" w:cs="Times New Roman"/>
          <w:sz w:val="24"/>
          <w:szCs w:val="24"/>
        </w:rPr>
      </w:pPr>
      <w:r>
        <w:rPr>
          <w:rFonts w:ascii="Times New Roman" w:eastAsia="Times New Roman" w:hAnsi="Times New Roman" w:cs="Times New Roman"/>
          <w:sz w:val="24"/>
          <w:szCs w:val="24"/>
        </w:rPr>
        <w:t>7. създаване или закриване на клон.</w:t>
      </w:r>
    </w:p>
    <w:p w:rsidR="005E6671" w:rsidRDefault="00237F4C">
      <w:pPr>
        <w:spacing w:after="0" w:line="240" w:lineRule="auto"/>
        <w:ind w:firstLine="855"/>
        <w:divId w:val="1393775619"/>
        <w:rPr>
          <w:rFonts w:ascii="Times New Roman" w:eastAsia="Times New Roman" w:hAnsi="Times New Roman" w:cs="Times New Roman"/>
          <w:sz w:val="24"/>
          <w:szCs w:val="24"/>
        </w:rPr>
      </w:pPr>
      <w:r>
        <w:rPr>
          <w:rFonts w:ascii="Times New Roman" w:eastAsia="Times New Roman" w:hAnsi="Times New Roman" w:cs="Times New Roman"/>
          <w:sz w:val="24"/>
          <w:szCs w:val="24"/>
        </w:rPr>
        <w:t>(9) Обстоятелствата по ал. 8 се вписват в търговския регистър.</w:t>
      </w:r>
    </w:p>
    <w:p w:rsidR="005E6671" w:rsidRDefault="00237F4C">
      <w:pPr>
        <w:spacing w:after="0" w:line="240" w:lineRule="auto"/>
        <w:ind w:firstLine="855"/>
        <w:divId w:val="481116993"/>
        <w:rPr>
          <w:rFonts w:ascii="Times New Roman" w:eastAsia="Times New Roman" w:hAnsi="Times New Roman" w:cs="Times New Roman"/>
          <w:sz w:val="24"/>
          <w:szCs w:val="24"/>
        </w:rPr>
      </w:pPr>
      <w:r>
        <w:rPr>
          <w:rFonts w:ascii="Times New Roman" w:eastAsia="Times New Roman" w:hAnsi="Times New Roman" w:cs="Times New Roman"/>
          <w:sz w:val="24"/>
          <w:szCs w:val="24"/>
        </w:rPr>
        <w:t>(10) Възражения, че действията са извършени в нарушение на ал. 9 не могат да се противопоставят на трети лица.</w:t>
      </w:r>
    </w:p>
    <w:p w:rsidR="005E6671" w:rsidRDefault="005E6671">
      <w:pPr>
        <w:spacing w:after="0" w:line="240" w:lineRule="auto"/>
        <w:ind w:firstLine="855"/>
        <w:divId w:val="7434504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08799992"/>
        <w:rPr>
          <w:rFonts w:ascii="Times New Roman" w:hAnsi="Times New Roman" w:cs="Times New Roman"/>
          <w:b/>
          <w:bCs/>
          <w:sz w:val="24"/>
          <w:szCs w:val="24"/>
        </w:rPr>
      </w:pPr>
      <w:r>
        <w:rPr>
          <w:rFonts w:ascii="Times New Roman" w:hAnsi="Times New Roman" w:cs="Times New Roman"/>
          <w:b/>
          <w:bCs/>
          <w:sz w:val="24"/>
          <w:szCs w:val="24"/>
        </w:rPr>
        <w:t>ДОПУСКАНЕ НА ПЛАНА</w:t>
      </w:r>
    </w:p>
    <w:p w:rsidR="005E6671" w:rsidRDefault="00237F4C">
      <w:pPr>
        <w:spacing w:after="0" w:line="240" w:lineRule="auto"/>
        <w:ind w:firstLine="855"/>
        <w:divId w:val="307976021"/>
        <w:rPr>
          <w:rFonts w:ascii="Times New Roman" w:eastAsia="Times New Roman" w:hAnsi="Times New Roman" w:cs="Times New Roman"/>
          <w:sz w:val="24"/>
          <w:szCs w:val="24"/>
        </w:rPr>
      </w:pPr>
      <w:r>
        <w:rPr>
          <w:rFonts w:ascii="Times New Roman" w:eastAsia="Times New Roman" w:hAnsi="Times New Roman" w:cs="Times New Roman"/>
          <w:sz w:val="24"/>
          <w:szCs w:val="24"/>
        </w:rPr>
        <w:t>Чл. 701. (1) (Изм. - ДВ, бр. 84 от 2000 г.) С определение, постановено в закрито заседание в 7-дневен срок от изтичането на срока по чл. 698, съдът допуска плана до разглеждане от събранието на кредиторите, ако той отговаря на изискванията на чл. 700, ал. 1. Съдът определя датата за провеждане на събранието не по-късно от 45 дни от датата на определението.</w:t>
      </w:r>
    </w:p>
    <w:p w:rsidR="005E6671" w:rsidRDefault="005E6671">
      <w:pPr>
        <w:spacing w:after="0" w:line="240" w:lineRule="auto"/>
        <w:ind w:firstLine="855"/>
        <w:divId w:val="1008799992"/>
        <w:rPr>
          <w:rFonts w:ascii="Times New Roman" w:eastAsia="Times New Roman" w:hAnsi="Times New Roman" w:cs="Times New Roman"/>
          <w:sz w:val="24"/>
          <w:szCs w:val="24"/>
        </w:rPr>
      </w:pPr>
    </w:p>
    <w:p w:rsidR="005E6671" w:rsidRDefault="00237F4C">
      <w:pPr>
        <w:spacing w:after="0" w:line="240" w:lineRule="auto"/>
        <w:ind w:firstLine="855"/>
        <w:divId w:val="847693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84 от 2000 г.) В случай че предложеният план не отговаря на изискванията на чл. 700, ал. 1, съдът изпраща съобщение на предложителя да отстрани в 7-дневен срок допуснатите нередовности. Тази разпоредба не се прилага при отмяна на решението на съда по несъстоятелността за утвърждаване на план за оздравяване и връщане на делото от второинстанционния съд за продължаване на производството.</w:t>
      </w:r>
    </w:p>
    <w:p w:rsidR="005E6671" w:rsidRDefault="005E6671">
      <w:pPr>
        <w:spacing w:after="0" w:line="240" w:lineRule="auto"/>
        <w:ind w:firstLine="855"/>
        <w:divId w:val="1008799992"/>
        <w:rPr>
          <w:rFonts w:ascii="Times New Roman" w:eastAsia="Times New Roman" w:hAnsi="Times New Roman" w:cs="Times New Roman"/>
          <w:sz w:val="24"/>
          <w:szCs w:val="24"/>
        </w:rPr>
      </w:pPr>
    </w:p>
    <w:p w:rsidR="005E6671" w:rsidRDefault="00237F4C">
      <w:pPr>
        <w:spacing w:after="0" w:line="240" w:lineRule="auto"/>
        <w:ind w:firstLine="855"/>
        <w:divId w:val="95671973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за недопускане на плана подлежи на обжалване в 7-дневен срок.</w:t>
      </w:r>
    </w:p>
    <w:p w:rsidR="005E6671" w:rsidRDefault="005E6671">
      <w:pPr>
        <w:spacing w:after="240" w:line="240" w:lineRule="auto"/>
        <w:ind w:firstLine="855"/>
        <w:divId w:val="10087999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33022314"/>
        <w:rPr>
          <w:rFonts w:ascii="Times New Roman" w:hAnsi="Times New Roman" w:cs="Times New Roman"/>
          <w:b/>
          <w:bCs/>
          <w:sz w:val="24"/>
          <w:szCs w:val="24"/>
        </w:rPr>
      </w:pPr>
      <w:r>
        <w:rPr>
          <w:rFonts w:ascii="Times New Roman" w:hAnsi="Times New Roman" w:cs="Times New Roman"/>
          <w:b/>
          <w:bCs/>
          <w:sz w:val="24"/>
          <w:szCs w:val="24"/>
        </w:rPr>
        <w:t>СЪОБЩЕНИЕ ЗА ПЛАНА И НАСРОЧВАНЕ СЪБРАНИЕ НА КРЕДИТОРИТЕ</w:t>
      </w:r>
    </w:p>
    <w:p w:rsidR="005E6671" w:rsidRDefault="00237F4C">
      <w:pPr>
        <w:spacing w:after="0" w:line="240" w:lineRule="auto"/>
        <w:ind w:firstLine="855"/>
        <w:divId w:val="1993677598"/>
        <w:rPr>
          <w:rFonts w:ascii="Times New Roman" w:eastAsia="Times New Roman" w:hAnsi="Times New Roman" w:cs="Times New Roman"/>
          <w:sz w:val="24"/>
          <w:szCs w:val="24"/>
        </w:rPr>
      </w:pPr>
      <w:r>
        <w:rPr>
          <w:rFonts w:ascii="Times New Roman" w:eastAsia="Times New Roman" w:hAnsi="Times New Roman" w:cs="Times New Roman"/>
          <w:sz w:val="24"/>
          <w:szCs w:val="24"/>
        </w:rPr>
        <w:t>Чл. 702. (1) (Изм. - ДВ, бр. 84 от 2000 г., изм. - ДВ, бр. 38 от 2006 г.) Съдът изпраща за обявяване в търговския регистър съобщение за датата на провеждане събранието на кредиторите за приемане на допуснатия до разглеждане план.</w:t>
      </w:r>
    </w:p>
    <w:p w:rsidR="005E6671" w:rsidRDefault="005E6671">
      <w:pPr>
        <w:spacing w:after="0" w:line="240" w:lineRule="auto"/>
        <w:ind w:firstLine="855"/>
        <w:divId w:val="633022314"/>
        <w:rPr>
          <w:rFonts w:ascii="Times New Roman" w:eastAsia="Times New Roman" w:hAnsi="Times New Roman" w:cs="Times New Roman"/>
          <w:sz w:val="24"/>
          <w:szCs w:val="24"/>
        </w:rPr>
      </w:pPr>
    </w:p>
    <w:p w:rsidR="005E6671" w:rsidRDefault="00237F4C">
      <w:pPr>
        <w:spacing w:after="0" w:line="240" w:lineRule="auto"/>
        <w:ind w:firstLine="855"/>
        <w:divId w:val="16005247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38 от 2006 г.) Длъжникът и синдикът се призовават за събранието, а кредиторите се смятат за призовани с обявяване на съобщението в търговския регистър.</w:t>
      </w:r>
    </w:p>
    <w:p w:rsidR="005E6671" w:rsidRDefault="005E6671">
      <w:pPr>
        <w:spacing w:after="240" w:line="240" w:lineRule="auto"/>
        <w:ind w:firstLine="855"/>
        <w:divId w:val="63302231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87708015"/>
        <w:rPr>
          <w:rFonts w:ascii="Times New Roman" w:hAnsi="Times New Roman" w:cs="Times New Roman"/>
          <w:b/>
          <w:bCs/>
          <w:sz w:val="24"/>
          <w:szCs w:val="24"/>
        </w:rPr>
      </w:pPr>
      <w:r>
        <w:rPr>
          <w:rFonts w:ascii="Times New Roman" w:hAnsi="Times New Roman" w:cs="Times New Roman"/>
          <w:b/>
          <w:bCs/>
          <w:sz w:val="24"/>
          <w:szCs w:val="24"/>
        </w:rPr>
        <w:t>ПРИЕМАНЕ НА ПЛАНА</w:t>
      </w:r>
    </w:p>
    <w:p w:rsidR="005E6671" w:rsidRDefault="00237F4C">
      <w:pPr>
        <w:spacing w:after="0" w:line="240" w:lineRule="auto"/>
        <w:ind w:firstLine="855"/>
        <w:divId w:val="420874849"/>
        <w:rPr>
          <w:rFonts w:ascii="Times New Roman" w:eastAsia="Times New Roman" w:hAnsi="Times New Roman" w:cs="Times New Roman"/>
          <w:sz w:val="24"/>
          <w:szCs w:val="24"/>
        </w:rPr>
      </w:pPr>
      <w:r>
        <w:rPr>
          <w:rFonts w:ascii="Times New Roman" w:eastAsia="Times New Roman" w:hAnsi="Times New Roman" w:cs="Times New Roman"/>
          <w:sz w:val="24"/>
          <w:szCs w:val="24"/>
        </w:rPr>
        <w:t>Чл. 703. (1) Право да гласува по плана има само кредитор, чието вземане е прието или му е признато право на глас по чл. 673, ал. 3.</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944574167"/>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Кредиторите гласуват отделно в следните класове:</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1346246132"/>
        <w:rPr>
          <w:rFonts w:ascii="Times New Roman" w:eastAsia="Times New Roman" w:hAnsi="Times New Roman" w:cs="Times New Roman"/>
          <w:sz w:val="24"/>
          <w:szCs w:val="24"/>
        </w:rPr>
      </w:pPr>
      <w:r>
        <w:rPr>
          <w:rFonts w:ascii="Times New Roman" w:eastAsia="Times New Roman" w:hAnsi="Times New Roman" w:cs="Times New Roman"/>
          <w:sz w:val="24"/>
          <w:szCs w:val="24"/>
        </w:rPr>
        <w:t>1. кредитори с обезпечени вземания и кредитори с право на задържане;</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1321539573"/>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кредитори по чл. 722, ал. 1, т. 4;</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84170156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1998 г.) кредитори по чл. 722, ал. 1, т. 6;</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1763915239"/>
        <w:rPr>
          <w:rFonts w:ascii="Times New Roman" w:eastAsia="Times New Roman" w:hAnsi="Times New Roman" w:cs="Times New Roman"/>
          <w:sz w:val="24"/>
          <w:szCs w:val="24"/>
        </w:rPr>
      </w:pPr>
      <w:r>
        <w:rPr>
          <w:rFonts w:ascii="Times New Roman" w:eastAsia="Times New Roman" w:hAnsi="Times New Roman" w:cs="Times New Roman"/>
          <w:sz w:val="24"/>
          <w:szCs w:val="24"/>
        </w:rPr>
        <w:t>4. кредитори с необезпечени вземания;</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1788115714"/>
        <w:rPr>
          <w:rFonts w:ascii="Times New Roman" w:eastAsia="Times New Roman" w:hAnsi="Times New Roman" w:cs="Times New Roman"/>
          <w:sz w:val="24"/>
          <w:szCs w:val="24"/>
        </w:rPr>
      </w:pPr>
      <w:r>
        <w:rPr>
          <w:rFonts w:ascii="Times New Roman" w:eastAsia="Times New Roman" w:hAnsi="Times New Roman" w:cs="Times New Roman"/>
          <w:sz w:val="24"/>
          <w:szCs w:val="24"/>
        </w:rPr>
        <w:t>5. кредитори по чл. 616, ал. 2.</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617832690"/>
        <w:rPr>
          <w:rFonts w:ascii="Times New Roman" w:eastAsia="Times New Roman" w:hAnsi="Times New Roman" w:cs="Times New Roman"/>
          <w:sz w:val="24"/>
          <w:szCs w:val="24"/>
        </w:rPr>
      </w:pPr>
      <w:r>
        <w:rPr>
          <w:rFonts w:ascii="Times New Roman" w:eastAsia="Times New Roman" w:hAnsi="Times New Roman" w:cs="Times New Roman"/>
          <w:sz w:val="24"/>
          <w:szCs w:val="24"/>
        </w:rPr>
        <w:t>(3) Кредитор може да гласува и без да присъства на събранието чрез писмо с нотариална заверка на подписа.</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12611111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84 от 2000 г.) Планът се приема от всеки клас с обикновено мнозинство от размера на вземанията от класа.</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918223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38 от 2006 г.) Възражение срещу приетия план може да бъде направено пред съда по несъстоятелността в 7-дневен срок от датата на гласуването. </w:t>
      </w:r>
      <w:r>
        <w:rPr>
          <w:rFonts w:ascii="Times New Roman" w:eastAsia="Times New Roman" w:hAnsi="Times New Roman" w:cs="Times New Roman"/>
          <w:sz w:val="24"/>
          <w:szCs w:val="24"/>
        </w:rPr>
        <w:lastRenderedPageBreak/>
        <w:t>Възражение може да подаде и кредитор с неприето вземане, за което е предявил иск по чл. 694.</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161181276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84 от 2000 г.) Не се счита за приет план, против който са гласували кредитори с повече от половината от приетите вземания независимо от класовете, в които се разпределят.</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72472206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58 от 2003 г.) Събранието на кредиторите може да вземе решение за назначаване на надзорен орган по чл. 700а и в случаите, в които това не е предвидено в плана за оздравяване на предприятието.</w:t>
      </w:r>
    </w:p>
    <w:p w:rsidR="005E6671" w:rsidRDefault="005E6671">
      <w:pPr>
        <w:spacing w:after="0" w:line="240" w:lineRule="auto"/>
        <w:ind w:firstLine="855"/>
        <w:divId w:val="287708015"/>
        <w:rPr>
          <w:rFonts w:ascii="Times New Roman" w:eastAsia="Times New Roman" w:hAnsi="Times New Roman" w:cs="Times New Roman"/>
          <w:sz w:val="24"/>
          <w:szCs w:val="24"/>
        </w:rPr>
      </w:pPr>
    </w:p>
    <w:p w:rsidR="005E6671" w:rsidRDefault="00237F4C">
      <w:pPr>
        <w:spacing w:after="0" w:line="240" w:lineRule="auto"/>
        <w:ind w:firstLine="855"/>
        <w:divId w:val="6581086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38 от 2006 г.) Приемането на плана се обявява в търговския регистър.</w:t>
      </w:r>
    </w:p>
    <w:p w:rsidR="005E6671" w:rsidRDefault="005E6671">
      <w:pPr>
        <w:spacing w:after="240" w:line="240" w:lineRule="auto"/>
        <w:ind w:firstLine="855"/>
        <w:divId w:val="28770801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90153432"/>
        <w:rPr>
          <w:rFonts w:ascii="Times New Roman" w:hAnsi="Times New Roman" w:cs="Times New Roman"/>
          <w:b/>
          <w:bCs/>
          <w:sz w:val="24"/>
          <w:szCs w:val="24"/>
        </w:rPr>
      </w:pPr>
      <w:r>
        <w:rPr>
          <w:rFonts w:ascii="Times New Roman" w:hAnsi="Times New Roman" w:cs="Times New Roman"/>
          <w:b/>
          <w:bCs/>
          <w:sz w:val="24"/>
          <w:szCs w:val="24"/>
        </w:rPr>
        <w:t>УТВЪРЖДАВАНЕ НА ПЛАНА ОТ СЪДА</w:t>
      </w:r>
    </w:p>
    <w:p w:rsidR="005E6671" w:rsidRDefault="00237F4C">
      <w:pPr>
        <w:spacing w:after="0" w:line="240" w:lineRule="auto"/>
        <w:ind w:firstLine="855"/>
        <w:divId w:val="504319270"/>
        <w:rPr>
          <w:rFonts w:ascii="Times New Roman" w:eastAsia="Times New Roman" w:hAnsi="Times New Roman" w:cs="Times New Roman"/>
          <w:sz w:val="24"/>
          <w:szCs w:val="24"/>
        </w:rPr>
      </w:pPr>
      <w:r>
        <w:rPr>
          <w:rFonts w:ascii="Times New Roman" w:eastAsia="Times New Roman" w:hAnsi="Times New Roman" w:cs="Times New Roman"/>
          <w:sz w:val="24"/>
          <w:szCs w:val="24"/>
        </w:rPr>
        <w:t>Чл. 704. (1) Съдът по несъстоятелността утвърждава приетия план, ако са спазени изискванията на закона.</w:t>
      </w:r>
    </w:p>
    <w:p w:rsidR="005E6671" w:rsidRDefault="005E6671">
      <w:pPr>
        <w:spacing w:after="0" w:line="240" w:lineRule="auto"/>
        <w:ind w:firstLine="855"/>
        <w:divId w:val="390153432"/>
        <w:rPr>
          <w:rFonts w:ascii="Times New Roman" w:eastAsia="Times New Roman" w:hAnsi="Times New Roman" w:cs="Times New Roman"/>
          <w:sz w:val="24"/>
          <w:szCs w:val="24"/>
        </w:rPr>
      </w:pPr>
    </w:p>
    <w:p w:rsidR="005E6671" w:rsidRDefault="00237F4C">
      <w:pPr>
        <w:spacing w:after="0" w:line="240" w:lineRule="auto"/>
        <w:ind w:firstLine="855"/>
        <w:divId w:val="10774813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Ако са приети няколко плана, утвърждава се планът, за който са гласували кредитори с повече от половината от общия размер на приетите вземания. Ако той не може да бъде утвърден, се утвърждава планът, приет от класовете кредитори, чиито интереси са увредени в най-голяма степен.</w:t>
      </w:r>
    </w:p>
    <w:p w:rsidR="005E6671" w:rsidRDefault="005E6671">
      <w:pPr>
        <w:spacing w:after="0" w:line="240" w:lineRule="auto"/>
        <w:ind w:firstLine="855"/>
        <w:divId w:val="390153432"/>
        <w:rPr>
          <w:rFonts w:ascii="Times New Roman" w:eastAsia="Times New Roman" w:hAnsi="Times New Roman" w:cs="Times New Roman"/>
          <w:sz w:val="24"/>
          <w:szCs w:val="24"/>
        </w:rPr>
      </w:pPr>
    </w:p>
    <w:p w:rsidR="005E6671" w:rsidRDefault="00237F4C">
      <w:pPr>
        <w:spacing w:after="0" w:line="240" w:lineRule="auto"/>
        <w:ind w:firstLine="855"/>
        <w:divId w:val="178063605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84 от 2000 г.) Планът се утвърждава в закрито заседание. Когато срещу приетия от събранието на кредиторите план са направени възражения, съдът разглежда възраженията в заседание при закрити врата с призоваване на длъжника, синдика и направилия възражението. По възможност всички възражения се разглеждат в едно заседание и съдът се произнася по възраженията в 14-дневен срок от заседанието.</w:t>
      </w:r>
    </w:p>
    <w:p w:rsidR="005E6671" w:rsidRDefault="005E6671">
      <w:pPr>
        <w:spacing w:after="240" w:line="240" w:lineRule="auto"/>
        <w:ind w:firstLine="855"/>
        <w:divId w:val="3901534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60491947"/>
        <w:rPr>
          <w:rFonts w:ascii="Times New Roman" w:hAnsi="Times New Roman" w:cs="Times New Roman"/>
          <w:b/>
          <w:bCs/>
          <w:sz w:val="24"/>
          <w:szCs w:val="24"/>
        </w:rPr>
      </w:pPr>
      <w:r>
        <w:rPr>
          <w:rFonts w:ascii="Times New Roman" w:hAnsi="Times New Roman" w:cs="Times New Roman"/>
          <w:b/>
          <w:bCs/>
          <w:sz w:val="24"/>
          <w:szCs w:val="24"/>
        </w:rPr>
        <w:t>УСЛОВИЯ ЗА УТВЪРЖДАВАНЕ НА ПЛАНА</w:t>
      </w:r>
    </w:p>
    <w:p w:rsidR="005E6671" w:rsidRDefault="00237F4C">
      <w:pPr>
        <w:spacing w:after="0" w:line="240" w:lineRule="auto"/>
        <w:ind w:firstLine="855"/>
        <w:divId w:val="640119248"/>
        <w:rPr>
          <w:rFonts w:ascii="Times New Roman" w:eastAsia="Times New Roman" w:hAnsi="Times New Roman" w:cs="Times New Roman"/>
          <w:sz w:val="24"/>
          <w:szCs w:val="24"/>
        </w:rPr>
      </w:pPr>
      <w:r>
        <w:rPr>
          <w:rFonts w:ascii="Times New Roman" w:eastAsia="Times New Roman" w:hAnsi="Times New Roman" w:cs="Times New Roman"/>
          <w:sz w:val="24"/>
          <w:szCs w:val="24"/>
        </w:rPr>
        <w:t>Чл. 705. (1) (Предишен текст на чл. 705 - ДВ, бр. 70 от 1998 г.) Съдът утвърждава плана, ако:</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1743020919"/>
        <w:rPr>
          <w:rFonts w:ascii="Times New Roman" w:eastAsia="Times New Roman" w:hAnsi="Times New Roman" w:cs="Times New Roman"/>
          <w:sz w:val="24"/>
          <w:szCs w:val="24"/>
        </w:rPr>
      </w:pPr>
      <w:r>
        <w:rPr>
          <w:rFonts w:ascii="Times New Roman" w:eastAsia="Times New Roman" w:hAnsi="Times New Roman" w:cs="Times New Roman"/>
          <w:sz w:val="24"/>
          <w:szCs w:val="24"/>
        </w:rPr>
        <w:t>1. са спазени изискванията на закона за приемането на плана от отделните класове кредитори;</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19392429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84 от 2000 г., изм. - ДВ, бр. 38 от 2006 г.) планът е приет с мнозинство на кредитори с повече от половината от приетите вземания, включени в одобрените от съда списъци по чл. 692, ал. 1 и по чл. 692, ал. 4; ако планът предвижда непълно плащане, поне един клас от кредиторите, които са го приели, трябва да получава непълно плащане;</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2220617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всички кредитори от класа са поставени при равни условия, освен ако ощетените кредитори дадат писмено съгласие;</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527913484"/>
        <w:rPr>
          <w:rFonts w:ascii="Times New Roman" w:eastAsia="Times New Roman" w:hAnsi="Times New Roman" w:cs="Times New Roman"/>
          <w:sz w:val="24"/>
          <w:szCs w:val="24"/>
        </w:rPr>
      </w:pPr>
      <w:r>
        <w:rPr>
          <w:rFonts w:ascii="Times New Roman" w:eastAsia="Times New Roman" w:hAnsi="Times New Roman" w:cs="Times New Roman"/>
          <w:sz w:val="24"/>
          <w:szCs w:val="24"/>
        </w:rPr>
        <w:t>4. на несъгласен кредитор и несъгласен длъжник планът осигурява получаване на плащане, каквото би получил при разпределение на имуществото по предвидения от закона ред;</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704257419"/>
        <w:rPr>
          <w:rFonts w:ascii="Times New Roman" w:eastAsia="Times New Roman" w:hAnsi="Times New Roman" w:cs="Times New Roman"/>
          <w:sz w:val="24"/>
          <w:szCs w:val="24"/>
        </w:rPr>
      </w:pPr>
      <w:r>
        <w:rPr>
          <w:rFonts w:ascii="Times New Roman" w:eastAsia="Times New Roman" w:hAnsi="Times New Roman" w:cs="Times New Roman"/>
          <w:sz w:val="24"/>
          <w:szCs w:val="24"/>
        </w:rPr>
        <w:t>5. никой кредитор не получава повече от дължимото по приетото му вземане;</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2065525561"/>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се предвижда получаване на доход от съдружник или акционер до окончателното изплащане на задълженията към класа кредитори, чиито интереси са засегнати от плана;</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556628711"/>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се предвижда издръжка на едноличен търговец, неограничено отговорен съдружник и на семействата им, по-голяма от определената от съда до окончателното изпълнение на задълженията към класа кредитори, чиито интереси са засегнати от плана.</w:t>
      </w:r>
    </w:p>
    <w:p w:rsidR="005E6671" w:rsidRDefault="005E6671">
      <w:pPr>
        <w:spacing w:after="0" w:line="240" w:lineRule="auto"/>
        <w:ind w:firstLine="855"/>
        <w:divId w:val="1460491947"/>
        <w:rPr>
          <w:rFonts w:ascii="Times New Roman" w:eastAsia="Times New Roman" w:hAnsi="Times New Roman" w:cs="Times New Roman"/>
          <w:sz w:val="24"/>
          <w:szCs w:val="24"/>
        </w:rPr>
      </w:pPr>
    </w:p>
    <w:p w:rsidR="005E6671" w:rsidRDefault="00237F4C">
      <w:pPr>
        <w:spacing w:after="0" w:line="240" w:lineRule="auto"/>
        <w:ind w:firstLine="855"/>
        <w:divId w:val="41236327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70 от 1998 г.) Съдът се произнася с решение относно утвърждаването на плана за оздравяване на предприятието или отказа за това.</w:t>
      </w:r>
    </w:p>
    <w:p w:rsidR="005E6671" w:rsidRDefault="005E6671">
      <w:pPr>
        <w:spacing w:after="240" w:line="240" w:lineRule="auto"/>
        <w:ind w:firstLine="855"/>
        <w:divId w:val="14604919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6032872"/>
        <w:rPr>
          <w:rFonts w:ascii="Times New Roman" w:hAnsi="Times New Roman" w:cs="Times New Roman"/>
          <w:b/>
          <w:bCs/>
          <w:sz w:val="24"/>
          <w:szCs w:val="24"/>
        </w:rPr>
      </w:pPr>
      <w:r>
        <w:rPr>
          <w:rFonts w:ascii="Times New Roman" w:hAnsi="Times New Roman" w:cs="Times New Roman"/>
          <w:b/>
          <w:bCs/>
          <w:sz w:val="24"/>
          <w:szCs w:val="24"/>
        </w:rPr>
        <w:t>ДЕЙСТВИЕ НА УТВЪРДЕНИЯ ПЛАН</w:t>
      </w:r>
    </w:p>
    <w:p w:rsidR="005E6671" w:rsidRDefault="00237F4C">
      <w:pPr>
        <w:spacing w:after="0" w:line="240" w:lineRule="auto"/>
        <w:ind w:firstLine="855"/>
        <w:divId w:val="189688358"/>
        <w:rPr>
          <w:rFonts w:ascii="Times New Roman" w:eastAsia="Times New Roman" w:hAnsi="Times New Roman" w:cs="Times New Roman"/>
          <w:sz w:val="24"/>
          <w:szCs w:val="24"/>
        </w:rPr>
      </w:pPr>
      <w:r>
        <w:rPr>
          <w:rFonts w:ascii="Times New Roman" w:eastAsia="Times New Roman" w:hAnsi="Times New Roman" w:cs="Times New Roman"/>
          <w:sz w:val="24"/>
          <w:szCs w:val="24"/>
        </w:rPr>
        <w:t>Чл. 706. (1) Утвърденият от съда план е задължителен за длъжника и кредиторите, чиито вземания са възникнали преди датата на решението за откриване на производството по несъстоятелност.</w:t>
      </w:r>
    </w:p>
    <w:p w:rsidR="005E6671" w:rsidRDefault="005E6671">
      <w:pPr>
        <w:spacing w:after="0" w:line="240" w:lineRule="auto"/>
        <w:ind w:firstLine="855"/>
        <w:divId w:val="26032872"/>
        <w:rPr>
          <w:rFonts w:ascii="Times New Roman" w:eastAsia="Times New Roman" w:hAnsi="Times New Roman" w:cs="Times New Roman"/>
          <w:sz w:val="24"/>
          <w:szCs w:val="24"/>
        </w:rPr>
      </w:pPr>
    </w:p>
    <w:p w:rsidR="005E6671" w:rsidRDefault="00237F4C">
      <w:pPr>
        <w:spacing w:after="0" w:line="240" w:lineRule="auto"/>
        <w:ind w:firstLine="855"/>
        <w:divId w:val="163737123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70 от 1998 г.) Поръчителите и лицата, които са учредили залог или ипотека за обезпечаване на задължение на длъжника, както и солидарно задължените с него лица, с изключение на тези по чл. 610, не могат да се ползват от предвидените с плана облекчения.</w:t>
      </w:r>
    </w:p>
    <w:p w:rsidR="005E6671" w:rsidRDefault="005E6671">
      <w:pPr>
        <w:spacing w:after="0" w:line="240" w:lineRule="auto"/>
        <w:ind w:firstLine="855"/>
        <w:divId w:val="26032872"/>
        <w:rPr>
          <w:rFonts w:ascii="Times New Roman" w:eastAsia="Times New Roman" w:hAnsi="Times New Roman" w:cs="Times New Roman"/>
          <w:sz w:val="24"/>
          <w:szCs w:val="24"/>
        </w:rPr>
      </w:pPr>
    </w:p>
    <w:p w:rsidR="005E6671" w:rsidRDefault="00237F4C">
      <w:pPr>
        <w:spacing w:after="0" w:line="240" w:lineRule="auto"/>
        <w:ind w:firstLine="855"/>
        <w:divId w:val="139285236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70 от 1998 г.) Вземанията на кредиторите по ал. 1 се преобразуват съобразно с предвиденото в плана.</w:t>
      </w:r>
    </w:p>
    <w:p w:rsidR="005E6671" w:rsidRDefault="005E6671">
      <w:pPr>
        <w:spacing w:after="0" w:line="240" w:lineRule="auto"/>
        <w:ind w:firstLine="855"/>
        <w:divId w:val="26032872"/>
        <w:rPr>
          <w:rFonts w:ascii="Times New Roman" w:eastAsia="Times New Roman" w:hAnsi="Times New Roman" w:cs="Times New Roman"/>
          <w:sz w:val="24"/>
          <w:szCs w:val="24"/>
        </w:rPr>
      </w:pPr>
    </w:p>
    <w:p w:rsidR="005E6671" w:rsidRDefault="00237F4C">
      <w:pPr>
        <w:spacing w:after="0" w:line="240" w:lineRule="auto"/>
        <w:ind w:firstLine="855"/>
        <w:divId w:val="137006106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70 от 1998 г.) Длъжникът е задължен да извърши незабавно предвидените с плана структурни промени.</w:t>
      </w:r>
    </w:p>
    <w:p w:rsidR="005E6671" w:rsidRDefault="005E6671">
      <w:pPr>
        <w:spacing w:after="0" w:line="240" w:lineRule="auto"/>
        <w:ind w:firstLine="855"/>
        <w:divId w:val="26032872"/>
        <w:rPr>
          <w:rFonts w:ascii="Times New Roman" w:eastAsia="Times New Roman" w:hAnsi="Times New Roman" w:cs="Times New Roman"/>
          <w:sz w:val="24"/>
          <w:szCs w:val="24"/>
        </w:rPr>
      </w:pPr>
    </w:p>
    <w:p w:rsidR="005E6671" w:rsidRDefault="00237F4C">
      <w:pPr>
        <w:spacing w:after="0" w:line="240" w:lineRule="auto"/>
        <w:ind w:firstLine="855"/>
        <w:divId w:val="125628840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70 от 1998 г.) При продажба на цялото предприятие или на част от него извършените от купувача действия на разпореждане преди окончателното плащане на цената са недействителни по отношение на кредиторите на несъстоятелността.</w:t>
      </w:r>
    </w:p>
    <w:p w:rsidR="005E6671" w:rsidRDefault="005E6671">
      <w:pPr>
        <w:spacing w:after="240" w:line="240" w:lineRule="auto"/>
        <w:ind w:firstLine="855"/>
        <w:divId w:val="260328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2772424"/>
        <w:rPr>
          <w:rFonts w:ascii="Times New Roman" w:hAnsi="Times New Roman" w:cs="Times New Roman"/>
          <w:b/>
          <w:bCs/>
          <w:sz w:val="24"/>
          <w:szCs w:val="24"/>
        </w:rPr>
      </w:pPr>
      <w:r>
        <w:rPr>
          <w:rFonts w:ascii="Times New Roman" w:hAnsi="Times New Roman" w:cs="Times New Roman"/>
          <w:b/>
          <w:bCs/>
          <w:sz w:val="24"/>
          <w:szCs w:val="24"/>
        </w:rPr>
        <w:t>СРОК ЗА СКЛЮЧВАНЕ НА ДОГОВОР</w:t>
      </w:r>
    </w:p>
    <w:p w:rsidR="005E6671" w:rsidRDefault="00237F4C">
      <w:pPr>
        <w:spacing w:after="0" w:line="240" w:lineRule="auto"/>
        <w:ind w:firstLine="855"/>
        <w:divId w:val="15700768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706а. (Нов - ДВ, бр. 84 от 2000 г.) (1) Срокът за сключване на договор за продажба на цялото предприятие, на обособена част от него, съобразно утвърдения план за оздравяване е едномесечен от влизането в сила на решението за утвърждаване на плана.</w:t>
      </w:r>
    </w:p>
    <w:p w:rsidR="005E6671" w:rsidRDefault="00237F4C">
      <w:pPr>
        <w:spacing w:after="0" w:line="240" w:lineRule="auto"/>
        <w:ind w:firstLine="855"/>
        <w:divId w:val="32671726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срока по ал. 1 не се сключи договор за продажба съобразно проекта към утвърдения план за оздравяване, всяка от страните може в едномесечен срок от изтичането на срока по ал. 1 да поиска от съда по несъстоятелността да обяви договора за сключен съгласно проекта по чл. 700, ал. 4, приет на събранието на кредиторите.</w:t>
      </w:r>
    </w:p>
    <w:p w:rsidR="005E6671" w:rsidRDefault="00237F4C">
      <w:pPr>
        <w:spacing w:after="0" w:line="240" w:lineRule="auto"/>
        <w:ind w:firstLine="855"/>
        <w:divId w:val="1938564562"/>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срока по ал. 2 никоя от страните не поиска обявяване на договора за сключен и ако има направено искане от кредитор, съдът по несъстоятелността възобновява производството и обявява длъжника в несъстоятелност.</w:t>
      </w:r>
    </w:p>
    <w:p w:rsidR="005E6671" w:rsidRDefault="005E6671">
      <w:pPr>
        <w:spacing w:after="0" w:line="240" w:lineRule="auto"/>
        <w:ind w:firstLine="855"/>
        <w:divId w:val="8277242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67217122"/>
        <w:rPr>
          <w:rFonts w:ascii="Times New Roman" w:hAnsi="Times New Roman" w:cs="Times New Roman"/>
          <w:b/>
          <w:bCs/>
          <w:sz w:val="24"/>
          <w:szCs w:val="24"/>
        </w:rPr>
      </w:pPr>
      <w:r>
        <w:rPr>
          <w:rFonts w:ascii="Times New Roman" w:hAnsi="Times New Roman" w:cs="Times New Roman"/>
          <w:b/>
          <w:bCs/>
          <w:sz w:val="24"/>
          <w:szCs w:val="24"/>
        </w:rPr>
        <w:t>ПРЕКРАТЯВАНЕ НА ПРОИЗВОДСТВОТО ПО НЕСЪСТОЯТЕЛНОСТ</w:t>
      </w:r>
    </w:p>
    <w:p w:rsidR="005E6671" w:rsidRDefault="00237F4C">
      <w:pPr>
        <w:spacing w:after="0" w:line="240" w:lineRule="auto"/>
        <w:ind w:firstLine="855"/>
        <w:divId w:val="1399285714"/>
        <w:rPr>
          <w:rFonts w:ascii="Times New Roman" w:eastAsia="Times New Roman" w:hAnsi="Times New Roman" w:cs="Times New Roman"/>
          <w:sz w:val="24"/>
          <w:szCs w:val="24"/>
        </w:rPr>
      </w:pPr>
      <w:r>
        <w:rPr>
          <w:rFonts w:ascii="Times New Roman" w:eastAsia="Times New Roman" w:hAnsi="Times New Roman" w:cs="Times New Roman"/>
          <w:sz w:val="24"/>
          <w:szCs w:val="24"/>
        </w:rPr>
        <w:t>Чл. 707. (1) (Доп. - ДВ, бр. 58 от 2003 г.) С решението за утвърждаване на плана съдът прекратява производството по несъстоятелност и назначава надзорния орган, предложен в плана или избран от събранието на кредиторите.</w:t>
      </w:r>
    </w:p>
    <w:p w:rsidR="005E6671" w:rsidRDefault="005E6671">
      <w:pPr>
        <w:spacing w:after="0" w:line="240" w:lineRule="auto"/>
        <w:ind w:firstLine="855"/>
        <w:divId w:val="2067217122"/>
        <w:rPr>
          <w:rFonts w:ascii="Times New Roman" w:eastAsia="Times New Roman" w:hAnsi="Times New Roman" w:cs="Times New Roman"/>
          <w:sz w:val="24"/>
          <w:szCs w:val="24"/>
        </w:rPr>
      </w:pPr>
    </w:p>
    <w:p w:rsidR="005E6671" w:rsidRDefault="00237F4C">
      <w:pPr>
        <w:spacing w:after="0" w:line="240" w:lineRule="auto"/>
        <w:ind w:firstLine="855"/>
        <w:divId w:val="201302373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84 от 2000 г.)</w:t>
      </w:r>
    </w:p>
    <w:p w:rsidR="005E6671" w:rsidRDefault="005E6671">
      <w:pPr>
        <w:spacing w:after="0" w:line="240" w:lineRule="auto"/>
        <w:ind w:firstLine="855"/>
        <w:divId w:val="2067217122"/>
        <w:rPr>
          <w:rFonts w:ascii="Times New Roman" w:eastAsia="Times New Roman" w:hAnsi="Times New Roman" w:cs="Times New Roman"/>
          <w:sz w:val="24"/>
          <w:szCs w:val="24"/>
        </w:rPr>
      </w:pPr>
    </w:p>
    <w:p w:rsidR="005E6671" w:rsidRDefault="00237F4C">
      <w:pPr>
        <w:spacing w:after="0" w:line="240" w:lineRule="auto"/>
        <w:ind w:firstLine="855"/>
        <w:divId w:val="2144173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2003 г.) По искане на кредитор, на надзорния орган или на длъжника с решението за утвърждаване на плана или по-късно с цел запазване на имуществото и осигуряване изпълнението на плана съдът може:</w:t>
      </w:r>
    </w:p>
    <w:p w:rsidR="005E6671" w:rsidRDefault="005E6671">
      <w:pPr>
        <w:spacing w:after="0" w:line="240" w:lineRule="auto"/>
        <w:ind w:firstLine="855"/>
        <w:divId w:val="2067217122"/>
        <w:rPr>
          <w:rFonts w:ascii="Times New Roman" w:eastAsia="Times New Roman" w:hAnsi="Times New Roman" w:cs="Times New Roman"/>
          <w:sz w:val="24"/>
          <w:szCs w:val="24"/>
        </w:rPr>
      </w:pPr>
    </w:p>
    <w:p w:rsidR="005E6671" w:rsidRDefault="00237F4C">
      <w:pPr>
        <w:spacing w:after="0" w:line="240" w:lineRule="auto"/>
        <w:ind w:firstLine="855"/>
        <w:divId w:val="463933225"/>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определи имуществото, с което длъжникът да се разпорежда само с предварителното разрешение на надзорния орган, а когато няма такъв - на съда;</w:t>
      </w:r>
    </w:p>
    <w:p w:rsidR="005E6671" w:rsidRDefault="005E6671">
      <w:pPr>
        <w:spacing w:after="0" w:line="240" w:lineRule="auto"/>
        <w:ind w:firstLine="855"/>
        <w:divId w:val="2067217122"/>
        <w:rPr>
          <w:rFonts w:ascii="Times New Roman" w:eastAsia="Times New Roman" w:hAnsi="Times New Roman" w:cs="Times New Roman"/>
          <w:sz w:val="24"/>
          <w:szCs w:val="24"/>
        </w:rPr>
      </w:pPr>
    </w:p>
    <w:p w:rsidR="005E6671" w:rsidRDefault="00237F4C">
      <w:pPr>
        <w:spacing w:after="0" w:line="240" w:lineRule="auto"/>
        <w:ind w:firstLine="855"/>
        <w:divId w:val="603148589"/>
        <w:rPr>
          <w:rFonts w:ascii="Times New Roman" w:eastAsia="Times New Roman" w:hAnsi="Times New Roman" w:cs="Times New Roman"/>
          <w:sz w:val="24"/>
          <w:szCs w:val="24"/>
        </w:rPr>
      </w:pPr>
      <w:r>
        <w:rPr>
          <w:rFonts w:ascii="Times New Roman" w:eastAsia="Times New Roman" w:hAnsi="Times New Roman" w:cs="Times New Roman"/>
          <w:sz w:val="24"/>
          <w:szCs w:val="24"/>
        </w:rPr>
        <w:t>2. да замени един или повече членове на надзорния орган с други лица.</w:t>
      </w:r>
    </w:p>
    <w:p w:rsidR="005E6671" w:rsidRDefault="005E6671">
      <w:pPr>
        <w:spacing w:after="0" w:line="240" w:lineRule="auto"/>
        <w:ind w:firstLine="855"/>
        <w:divId w:val="2067217122"/>
        <w:rPr>
          <w:rFonts w:ascii="Times New Roman" w:eastAsia="Times New Roman" w:hAnsi="Times New Roman" w:cs="Times New Roman"/>
          <w:sz w:val="24"/>
          <w:szCs w:val="24"/>
        </w:rPr>
      </w:pPr>
    </w:p>
    <w:p w:rsidR="005E6671" w:rsidRDefault="00237F4C">
      <w:pPr>
        <w:spacing w:after="0" w:line="240" w:lineRule="auto"/>
        <w:ind w:firstLine="855"/>
        <w:divId w:val="155650440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2010 г.) Ако в утвърдения от съда план за оздравяване по чл. 705 не е предвидено друго, с решението си по ал. 1 съдът осъжда длъжника да плати вземанията на кредиторите по чл. 688, ал. 3, включени в допълнителния списък.</w:t>
      </w:r>
    </w:p>
    <w:p w:rsidR="005E6671" w:rsidRDefault="005E6671">
      <w:pPr>
        <w:spacing w:after="240" w:line="240" w:lineRule="auto"/>
        <w:ind w:firstLine="855"/>
        <w:divId w:val="20672171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77695147"/>
        <w:rPr>
          <w:rFonts w:ascii="Times New Roman" w:hAnsi="Times New Roman" w:cs="Times New Roman"/>
          <w:b/>
          <w:bCs/>
          <w:sz w:val="24"/>
          <w:szCs w:val="24"/>
        </w:rPr>
      </w:pPr>
      <w:r>
        <w:rPr>
          <w:rFonts w:ascii="Times New Roman" w:hAnsi="Times New Roman" w:cs="Times New Roman"/>
          <w:b/>
          <w:bCs/>
          <w:sz w:val="24"/>
          <w:szCs w:val="24"/>
        </w:rPr>
        <w:t>ОБЖАЛВАНЕ</w:t>
      </w:r>
    </w:p>
    <w:p w:rsidR="005E6671" w:rsidRDefault="00237F4C">
      <w:pPr>
        <w:spacing w:after="0" w:line="240" w:lineRule="auto"/>
        <w:ind w:firstLine="855"/>
        <w:divId w:val="2050907554"/>
        <w:rPr>
          <w:rFonts w:ascii="Times New Roman" w:eastAsia="Times New Roman" w:hAnsi="Times New Roman" w:cs="Times New Roman"/>
          <w:sz w:val="24"/>
          <w:szCs w:val="24"/>
        </w:rPr>
      </w:pPr>
      <w:r>
        <w:rPr>
          <w:rFonts w:ascii="Times New Roman" w:eastAsia="Times New Roman" w:hAnsi="Times New Roman" w:cs="Times New Roman"/>
          <w:sz w:val="24"/>
          <w:szCs w:val="24"/>
        </w:rPr>
        <w:t>Чл. 707а. (1) (Нов - ДВ, бр. 70 от 1998 г., предишен текст на чл. 707а, изм. - ДВ, бр. 84 от 2000 г., изм. - ДВ, бр. 38 от 2006 г.) Решението по чл. 707 и решението, с което се отказва да се утвърди приет от събранието на кредиторите план за оздравяване на предприятието на длъжника, подлежи на обжалване в 7-дневен срок от вписването му в търговския регистър.</w:t>
      </w:r>
    </w:p>
    <w:p w:rsidR="005E6671" w:rsidRDefault="00237F4C">
      <w:pPr>
        <w:spacing w:after="0" w:line="240" w:lineRule="auto"/>
        <w:ind w:firstLine="855"/>
        <w:divId w:val="87053399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84 от 2000 г.) След отмяна на решението на съда не се провежда оздравително производство.</w:t>
      </w:r>
    </w:p>
    <w:p w:rsidR="005E6671" w:rsidRDefault="005E6671">
      <w:pPr>
        <w:spacing w:after="0" w:line="240" w:lineRule="auto"/>
        <w:ind w:firstLine="855"/>
        <w:divId w:val="4776951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1629872"/>
        <w:rPr>
          <w:rFonts w:ascii="Times New Roman" w:hAnsi="Times New Roman" w:cs="Times New Roman"/>
          <w:b/>
          <w:bCs/>
          <w:sz w:val="24"/>
          <w:szCs w:val="24"/>
        </w:rPr>
      </w:pPr>
      <w:r>
        <w:rPr>
          <w:rFonts w:ascii="Times New Roman" w:hAnsi="Times New Roman" w:cs="Times New Roman"/>
          <w:b/>
          <w:bCs/>
          <w:sz w:val="24"/>
          <w:szCs w:val="24"/>
        </w:rPr>
        <w:t>ДАВНОСТ ПРИ УТВЪРДЕН ПЛАН ЗА ОЗДРАВЯВАНЕ</w:t>
      </w:r>
    </w:p>
    <w:p w:rsidR="005E6671" w:rsidRDefault="00237F4C">
      <w:pPr>
        <w:spacing w:after="0" w:line="240" w:lineRule="auto"/>
        <w:ind w:firstLine="855"/>
        <w:divId w:val="4428412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707б. (Нов - ДВ, бр. 38 от 2006 г.) (1) За вземанията по чл. 706, ал. 1 започва да тече нова давност по чл. 110 от Закона за задълженията и договорите от деня на влизане в сила на решението за утвърждаване на плана за оздравяване, когато тези вземания подлежат на незабавно удовлетворяване, а ако с плана изпълнението им е отсрочено или разсрочено - от настъпване на изискуемостта.</w:t>
      </w:r>
    </w:p>
    <w:p w:rsidR="005E6671" w:rsidRDefault="00237F4C">
      <w:pPr>
        <w:spacing w:after="0" w:line="240" w:lineRule="auto"/>
        <w:ind w:firstLine="855"/>
        <w:divId w:val="17781500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бъде поискано възобновяване на производството по несъстоятелност, давност не тече за приетите вземания, докато трае производството по възобновяване.</w:t>
      </w:r>
    </w:p>
    <w:p w:rsidR="005E6671" w:rsidRDefault="005E6671">
      <w:pPr>
        <w:spacing w:after="0" w:line="240" w:lineRule="auto"/>
        <w:ind w:firstLine="855"/>
        <w:divId w:val="45162987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96636757"/>
        <w:rPr>
          <w:rFonts w:ascii="Times New Roman" w:hAnsi="Times New Roman" w:cs="Times New Roman"/>
          <w:b/>
          <w:bCs/>
          <w:sz w:val="24"/>
          <w:szCs w:val="24"/>
        </w:rPr>
      </w:pPr>
      <w:r>
        <w:rPr>
          <w:rFonts w:ascii="Times New Roman" w:hAnsi="Times New Roman" w:cs="Times New Roman"/>
          <w:b/>
          <w:bCs/>
          <w:sz w:val="24"/>
          <w:szCs w:val="24"/>
        </w:rPr>
        <w:t>СЪБИРАНЕ НА ПРЕОБРАЗУВАНОТО ВЗЕМАНЕ (ЗАГЛ. ИЗМ. - ДВ, БР. 59 ОТ 2007 Г., В СИЛА ОТ 01.03.2008 Г.)</w:t>
      </w:r>
    </w:p>
    <w:p w:rsidR="005E6671" w:rsidRDefault="00237F4C">
      <w:pPr>
        <w:spacing w:after="0" w:line="240" w:lineRule="auto"/>
        <w:ind w:firstLine="855"/>
        <w:divId w:val="1767266876"/>
        <w:rPr>
          <w:rFonts w:ascii="Times New Roman" w:eastAsia="Times New Roman" w:hAnsi="Times New Roman" w:cs="Times New Roman"/>
          <w:sz w:val="24"/>
          <w:szCs w:val="24"/>
        </w:rPr>
      </w:pPr>
      <w:r>
        <w:rPr>
          <w:rFonts w:ascii="Times New Roman" w:eastAsia="Times New Roman" w:hAnsi="Times New Roman" w:cs="Times New Roman"/>
          <w:sz w:val="24"/>
          <w:szCs w:val="24"/>
        </w:rPr>
        <w:t>Чл. 708. (Изм. - ДВ, бр. 59 от 2007 г., в сила от 01.03.2008 г., изм. - ДВ, бр. 101 от 2010 г.) На основание утвърдения от съда план кредиторът може да поиска издаване на изпълнителен лист по реда на чл. 405 от Гражданския процесуален кодекс за изпълнение на преобразуваното вземане независимо от неговия размер.</w:t>
      </w:r>
    </w:p>
    <w:p w:rsidR="005E6671" w:rsidRDefault="005E6671">
      <w:pPr>
        <w:spacing w:after="0" w:line="240" w:lineRule="auto"/>
        <w:ind w:firstLine="855"/>
        <w:divId w:val="109663675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99953233"/>
        <w:rPr>
          <w:rFonts w:ascii="Times New Roman" w:hAnsi="Times New Roman" w:cs="Times New Roman"/>
          <w:b/>
          <w:bCs/>
          <w:sz w:val="24"/>
          <w:szCs w:val="24"/>
        </w:rPr>
      </w:pPr>
      <w:r>
        <w:rPr>
          <w:rFonts w:ascii="Times New Roman" w:hAnsi="Times New Roman" w:cs="Times New Roman"/>
          <w:b/>
          <w:bCs/>
          <w:sz w:val="24"/>
          <w:szCs w:val="24"/>
        </w:rPr>
        <w:t>ВЪЗОБНОВЯВАНЕ НА ПРОИЗВОДСТВОТО ПО НЕСЪСТОЯТЕЛНОСТТА</w:t>
      </w:r>
    </w:p>
    <w:p w:rsidR="005E6671" w:rsidRDefault="00237F4C">
      <w:pPr>
        <w:spacing w:after="0" w:line="240" w:lineRule="auto"/>
        <w:ind w:firstLine="855"/>
        <w:divId w:val="1141574783"/>
        <w:rPr>
          <w:rFonts w:ascii="Times New Roman" w:eastAsia="Times New Roman" w:hAnsi="Times New Roman" w:cs="Times New Roman"/>
          <w:sz w:val="24"/>
          <w:szCs w:val="24"/>
        </w:rPr>
      </w:pPr>
      <w:r>
        <w:rPr>
          <w:rFonts w:ascii="Times New Roman" w:eastAsia="Times New Roman" w:hAnsi="Times New Roman" w:cs="Times New Roman"/>
          <w:sz w:val="24"/>
          <w:szCs w:val="24"/>
        </w:rPr>
        <w:t>Чл. 709. (1) (Доп. - ДВ, бр. 70 от 1998 г., изм. - ДВ, бр. 84 от 2000 г., изм. - ДВ, бр. 58 от 2003 г.) Ако длъжникът не изпълнява задълженията си по плана или по чл. 700а, ал. 5, 6, 7 и 8, кредиторите, чиито вземания са преобразувани с плана и представляват не по-малко от 15 на сто от общия размер на вземанията, или надзорният орган по чл. 700а, могат да поискат възобновяване на производството по несъстоятелност без да се доказва нова неплатежоспособност, съответно свръхзадълженост.</w:t>
      </w:r>
    </w:p>
    <w:p w:rsidR="005E6671" w:rsidRDefault="005E6671">
      <w:pPr>
        <w:spacing w:after="0" w:line="240" w:lineRule="auto"/>
        <w:ind w:firstLine="855"/>
        <w:divId w:val="1799953233"/>
        <w:rPr>
          <w:rFonts w:ascii="Times New Roman" w:eastAsia="Times New Roman" w:hAnsi="Times New Roman" w:cs="Times New Roman"/>
          <w:sz w:val="24"/>
          <w:szCs w:val="24"/>
        </w:rPr>
      </w:pPr>
    </w:p>
    <w:p w:rsidR="005E6671" w:rsidRDefault="00237F4C">
      <w:pPr>
        <w:spacing w:after="0" w:line="240" w:lineRule="auto"/>
        <w:ind w:firstLine="855"/>
        <w:divId w:val="4660790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преобразуващото действие на плана по отношение на правата на кредиторите и обезпеченията се запазва.</w:t>
      </w:r>
    </w:p>
    <w:p w:rsidR="005E6671" w:rsidRDefault="005E6671">
      <w:pPr>
        <w:spacing w:after="0" w:line="240" w:lineRule="auto"/>
        <w:ind w:firstLine="855"/>
        <w:divId w:val="1799953233"/>
        <w:rPr>
          <w:rFonts w:ascii="Times New Roman" w:eastAsia="Times New Roman" w:hAnsi="Times New Roman" w:cs="Times New Roman"/>
          <w:sz w:val="24"/>
          <w:szCs w:val="24"/>
        </w:rPr>
      </w:pPr>
    </w:p>
    <w:p w:rsidR="005E6671" w:rsidRDefault="00237F4C">
      <w:pPr>
        <w:spacing w:after="0" w:line="240" w:lineRule="auto"/>
        <w:ind w:firstLine="855"/>
        <w:divId w:val="77398305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Във възобновеното производство по несъстоятелност не се провежда оздравително производство.</w:t>
      </w:r>
    </w:p>
    <w:p w:rsidR="005E6671" w:rsidRDefault="005E6671">
      <w:pPr>
        <w:spacing w:after="0" w:line="240" w:lineRule="auto"/>
        <w:ind w:firstLine="855"/>
        <w:divId w:val="1799953233"/>
        <w:rPr>
          <w:rFonts w:ascii="Times New Roman" w:eastAsia="Times New Roman" w:hAnsi="Times New Roman" w:cs="Times New Roman"/>
          <w:sz w:val="24"/>
          <w:szCs w:val="24"/>
        </w:rPr>
      </w:pPr>
    </w:p>
    <w:p w:rsidR="005E6671" w:rsidRDefault="00237F4C">
      <w:pPr>
        <w:spacing w:after="0" w:line="240" w:lineRule="auto"/>
        <w:ind w:firstLine="855"/>
        <w:divId w:val="73701895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84 от 2000 г., доп. - ДВ, бр. 38 от 2006 г.) Искането по ал. 1 се разглежда от съда по несъстоятелността в 14-дневен срок от постъпването му в открито съдебно заседание с призоваване на направилия искането кредитор и на длъжника.</w:t>
      </w:r>
    </w:p>
    <w:p w:rsidR="005E6671" w:rsidRDefault="005E6671">
      <w:pPr>
        <w:spacing w:after="240" w:line="240" w:lineRule="auto"/>
        <w:ind w:firstLine="855"/>
        <w:divId w:val="179995323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пета.</w:t>
      </w:r>
      <w:r>
        <w:rPr>
          <w:rFonts w:ascii="Times New Roman" w:hAnsi="Times New Roman" w:cs="Times New Roman"/>
          <w:b/>
          <w:bCs/>
          <w:sz w:val="24"/>
          <w:szCs w:val="24"/>
        </w:rPr>
        <w:br/>
        <w:t>ОБЯВЯВАНЕ В НЕСЪСТОЯТЕЛНОСТ (ПРЕДИШНА ГЛАВА ЧЕТИРИДЕСЕТ И ПЪРВА - ДВ, БР. 83 ОТ 1996 Г.)</w:t>
      </w:r>
    </w:p>
    <w:p w:rsidR="005E6671" w:rsidRDefault="00237F4C">
      <w:pPr>
        <w:spacing w:before="100" w:beforeAutospacing="1" w:after="100" w:afterAutospacing="1" w:line="240" w:lineRule="auto"/>
        <w:ind w:firstLine="855"/>
        <w:divId w:val="995185823"/>
        <w:rPr>
          <w:rFonts w:ascii="Times New Roman" w:hAnsi="Times New Roman" w:cs="Times New Roman"/>
          <w:b/>
          <w:bCs/>
          <w:sz w:val="24"/>
          <w:szCs w:val="24"/>
        </w:rPr>
      </w:pPr>
      <w:r>
        <w:rPr>
          <w:rFonts w:ascii="Times New Roman" w:hAnsi="Times New Roman" w:cs="Times New Roman"/>
          <w:b/>
          <w:bCs/>
          <w:sz w:val="24"/>
          <w:szCs w:val="24"/>
        </w:rPr>
        <w:t>РЕШЕНИЕ ЗА ОБЯВЯВАНЕ В НЕСЪСТОЯТЕЛНОСТ</w:t>
      </w:r>
    </w:p>
    <w:p w:rsidR="005E6671" w:rsidRDefault="00237F4C">
      <w:pPr>
        <w:spacing w:after="0" w:line="240" w:lineRule="auto"/>
        <w:ind w:firstLine="855"/>
        <w:divId w:val="20349583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710. Съдът обявява длъжника в несъстоятелност, ако в предвидения от закона срок не е бил предложен план по чл. 696 или предложеният план не е бил приет или утвърден, както и в случаите по чл. 630, ал. 2, чл. 632, ал. 1 и чл. 709, ал. 1.</w:t>
      </w:r>
    </w:p>
    <w:p w:rsidR="005E6671" w:rsidRDefault="005E6671">
      <w:pPr>
        <w:spacing w:after="0" w:line="240" w:lineRule="auto"/>
        <w:ind w:firstLine="855"/>
        <w:divId w:val="99518582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2718500"/>
        <w:rPr>
          <w:rFonts w:ascii="Times New Roman" w:hAnsi="Times New Roman" w:cs="Times New Roman"/>
          <w:b/>
          <w:bCs/>
          <w:sz w:val="24"/>
          <w:szCs w:val="24"/>
        </w:rPr>
      </w:pPr>
      <w:r>
        <w:rPr>
          <w:rFonts w:ascii="Times New Roman" w:hAnsi="Times New Roman" w:cs="Times New Roman"/>
          <w:b/>
          <w:bCs/>
          <w:sz w:val="24"/>
          <w:szCs w:val="24"/>
        </w:rPr>
        <w:t>СЪДЪРЖАНИЕ НА РЕШЕНИЕТО ЗА ОБЯВЯВАНЕ В НЕСЪСТОЯТЕЛНОСТ</w:t>
      </w:r>
    </w:p>
    <w:p w:rsidR="005E6671" w:rsidRDefault="00237F4C">
      <w:pPr>
        <w:spacing w:after="0" w:line="240" w:lineRule="auto"/>
        <w:ind w:firstLine="855"/>
        <w:divId w:val="1971667680"/>
        <w:rPr>
          <w:rFonts w:ascii="Times New Roman" w:eastAsia="Times New Roman" w:hAnsi="Times New Roman" w:cs="Times New Roman"/>
          <w:sz w:val="24"/>
          <w:szCs w:val="24"/>
        </w:rPr>
      </w:pPr>
      <w:r>
        <w:rPr>
          <w:rFonts w:ascii="Times New Roman" w:eastAsia="Times New Roman" w:hAnsi="Times New Roman" w:cs="Times New Roman"/>
          <w:sz w:val="24"/>
          <w:szCs w:val="24"/>
        </w:rPr>
        <w:t>Чл. 711. (1) С решението за обявяване в несъстоятелност съдът:</w:t>
      </w:r>
    </w:p>
    <w:p w:rsidR="005E6671" w:rsidRDefault="005E6671">
      <w:pPr>
        <w:spacing w:after="0" w:line="240" w:lineRule="auto"/>
        <w:ind w:firstLine="855"/>
        <w:divId w:val="202718500"/>
        <w:rPr>
          <w:rFonts w:ascii="Times New Roman" w:eastAsia="Times New Roman" w:hAnsi="Times New Roman" w:cs="Times New Roman"/>
          <w:sz w:val="24"/>
          <w:szCs w:val="24"/>
        </w:rPr>
      </w:pPr>
    </w:p>
    <w:p w:rsidR="005E6671" w:rsidRDefault="00237F4C">
      <w:pPr>
        <w:spacing w:after="0" w:line="240" w:lineRule="auto"/>
        <w:ind w:firstLine="855"/>
        <w:divId w:val="777066089"/>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70 от 1998 г.) обявява длъжника в несъстоятелност и постановява прекратяване дейността на предприятието;</w:t>
      </w:r>
    </w:p>
    <w:p w:rsidR="005E6671" w:rsidRDefault="005E6671">
      <w:pPr>
        <w:spacing w:after="0" w:line="240" w:lineRule="auto"/>
        <w:ind w:firstLine="855"/>
        <w:divId w:val="202718500"/>
        <w:rPr>
          <w:rFonts w:ascii="Times New Roman" w:eastAsia="Times New Roman" w:hAnsi="Times New Roman" w:cs="Times New Roman"/>
          <w:sz w:val="24"/>
          <w:szCs w:val="24"/>
        </w:rPr>
      </w:pPr>
    </w:p>
    <w:p w:rsidR="005E6671" w:rsidRDefault="00237F4C">
      <w:pPr>
        <w:spacing w:after="0" w:line="240" w:lineRule="auto"/>
        <w:ind w:firstLine="855"/>
        <w:divId w:val="1156190201"/>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постановява обща възбрана и запор върху имуществото на длъжника;</w:t>
      </w:r>
    </w:p>
    <w:p w:rsidR="005E6671" w:rsidRDefault="005E6671">
      <w:pPr>
        <w:spacing w:after="0" w:line="240" w:lineRule="auto"/>
        <w:ind w:firstLine="855"/>
        <w:divId w:val="202718500"/>
        <w:rPr>
          <w:rFonts w:ascii="Times New Roman" w:eastAsia="Times New Roman" w:hAnsi="Times New Roman" w:cs="Times New Roman"/>
          <w:sz w:val="24"/>
          <w:szCs w:val="24"/>
        </w:rPr>
      </w:pPr>
    </w:p>
    <w:p w:rsidR="005E6671" w:rsidRDefault="00237F4C">
      <w:pPr>
        <w:spacing w:after="0" w:line="240" w:lineRule="auto"/>
        <w:ind w:firstLine="855"/>
        <w:divId w:val="10421752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прекратява правомощията на органите на длъжника - юридическо лице;</w:t>
      </w:r>
    </w:p>
    <w:p w:rsidR="005E6671" w:rsidRDefault="005E6671">
      <w:pPr>
        <w:spacing w:after="0" w:line="240" w:lineRule="auto"/>
        <w:ind w:firstLine="855"/>
        <w:divId w:val="202718500"/>
        <w:rPr>
          <w:rFonts w:ascii="Times New Roman" w:eastAsia="Times New Roman" w:hAnsi="Times New Roman" w:cs="Times New Roman"/>
          <w:sz w:val="24"/>
          <w:szCs w:val="24"/>
        </w:rPr>
      </w:pPr>
    </w:p>
    <w:p w:rsidR="005E6671" w:rsidRDefault="00237F4C">
      <w:pPr>
        <w:spacing w:after="0" w:line="240" w:lineRule="auto"/>
        <w:ind w:firstLine="855"/>
        <w:divId w:val="775489502"/>
        <w:rPr>
          <w:rFonts w:ascii="Times New Roman" w:eastAsia="Times New Roman" w:hAnsi="Times New Roman" w:cs="Times New Roman"/>
          <w:sz w:val="24"/>
          <w:szCs w:val="24"/>
        </w:rPr>
      </w:pPr>
      <w:r>
        <w:rPr>
          <w:rFonts w:ascii="Times New Roman" w:eastAsia="Times New Roman" w:hAnsi="Times New Roman" w:cs="Times New Roman"/>
          <w:sz w:val="24"/>
          <w:szCs w:val="24"/>
        </w:rPr>
        <w:t>4. лишава длъжника от правото да управлява и да се разпорежда с имуществото, включено в масата на несъстоятелността;</w:t>
      </w:r>
    </w:p>
    <w:p w:rsidR="005E6671" w:rsidRDefault="005E6671">
      <w:pPr>
        <w:spacing w:after="0" w:line="240" w:lineRule="auto"/>
        <w:ind w:firstLine="855"/>
        <w:divId w:val="202718500"/>
        <w:rPr>
          <w:rFonts w:ascii="Times New Roman" w:eastAsia="Times New Roman" w:hAnsi="Times New Roman" w:cs="Times New Roman"/>
          <w:sz w:val="24"/>
          <w:szCs w:val="24"/>
        </w:rPr>
      </w:pPr>
    </w:p>
    <w:p w:rsidR="005E6671" w:rsidRDefault="00237F4C">
      <w:pPr>
        <w:spacing w:after="0" w:line="240" w:lineRule="auto"/>
        <w:ind w:firstLine="855"/>
        <w:divId w:val="1821772210"/>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постановява започване на осребряване на имуществото, включено в масата на несъстоятелността, и разпределение на осребреното имущество.</w:t>
      </w:r>
    </w:p>
    <w:p w:rsidR="005E6671" w:rsidRDefault="005E6671">
      <w:pPr>
        <w:spacing w:after="0" w:line="240" w:lineRule="auto"/>
        <w:ind w:firstLine="855"/>
        <w:divId w:val="202718500"/>
        <w:rPr>
          <w:rFonts w:ascii="Times New Roman" w:eastAsia="Times New Roman" w:hAnsi="Times New Roman" w:cs="Times New Roman"/>
          <w:sz w:val="24"/>
          <w:szCs w:val="24"/>
        </w:rPr>
      </w:pPr>
    </w:p>
    <w:p w:rsidR="005E6671" w:rsidRDefault="00237F4C">
      <w:pPr>
        <w:spacing w:after="0" w:line="240" w:lineRule="auto"/>
        <w:ind w:firstLine="855"/>
        <w:divId w:val="1994479772"/>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70 от 1998 г.)</w:t>
      </w:r>
    </w:p>
    <w:p w:rsidR="005E6671" w:rsidRDefault="005E6671">
      <w:pPr>
        <w:spacing w:after="240" w:line="240" w:lineRule="auto"/>
        <w:ind w:firstLine="855"/>
        <w:divId w:val="20271850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88916866"/>
        <w:rPr>
          <w:rFonts w:ascii="Times New Roman" w:hAnsi="Times New Roman" w:cs="Times New Roman"/>
          <w:b/>
          <w:bCs/>
          <w:sz w:val="24"/>
          <w:szCs w:val="24"/>
        </w:rPr>
      </w:pPr>
      <w:r>
        <w:rPr>
          <w:rFonts w:ascii="Times New Roman" w:hAnsi="Times New Roman" w:cs="Times New Roman"/>
          <w:b/>
          <w:bCs/>
          <w:sz w:val="24"/>
          <w:szCs w:val="24"/>
        </w:rPr>
        <w:t>ДЕЙСТВИЕ НА РЕШЕНИЕТО (ЗАГЛ. ИЗМ. - ДВ, БР. 38 ОТ 2006 Г.)</w:t>
      </w:r>
    </w:p>
    <w:p w:rsidR="005E6671" w:rsidRDefault="00237F4C">
      <w:pPr>
        <w:spacing w:after="0" w:line="240" w:lineRule="auto"/>
        <w:ind w:firstLine="855"/>
        <w:divId w:val="590697943"/>
        <w:rPr>
          <w:rFonts w:ascii="Times New Roman" w:eastAsia="Times New Roman" w:hAnsi="Times New Roman" w:cs="Times New Roman"/>
          <w:sz w:val="24"/>
          <w:szCs w:val="24"/>
        </w:rPr>
      </w:pPr>
      <w:r>
        <w:rPr>
          <w:rFonts w:ascii="Times New Roman" w:eastAsia="Times New Roman" w:hAnsi="Times New Roman" w:cs="Times New Roman"/>
          <w:sz w:val="24"/>
          <w:szCs w:val="24"/>
        </w:rPr>
        <w:t>Чл. 712. (1) Решението за обявяване в несъстоятелност действа по отношение на всички.</w:t>
      </w:r>
    </w:p>
    <w:p w:rsidR="005E6671" w:rsidRDefault="005E6671">
      <w:pPr>
        <w:spacing w:after="0" w:line="240" w:lineRule="auto"/>
        <w:ind w:firstLine="855"/>
        <w:divId w:val="688916866"/>
        <w:rPr>
          <w:rFonts w:ascii="Times New Roman" w:eastAsia="Times New Roman" w:hAnsi="Times New Roman" w:cs="Times New Roman"/>
          <w:sz w:val="24"/>
          <w:szCs w:val="24"/>
        </w:rPr>
      </w:pPr>
    </w:p>
    <w:p w:rsidR="005E6671" w:rsidRDefault="00237F4C">
      <w:pPr>
        <w:spacing w:after="0" w:line="240" w:lineRule="auto"/>
        <w:ind w:firstLine="855"/>
        <w:divId w:val="9637318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Решението за обявяване в несъстоятелност се вписва в търговския регистър.</w:t>
      </w:r>
    </w:p>
    <w:p w:rsidR="005E6671" w:rsidRDefault="005E6671">
      <w:pPr>
        <w:spacing w:after="240" w:line="240" w:lineRule="auto"/>
        <w:ind w:firstLine="855"/>
        <w:divId w:val="68891686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90737548"/>
        <w:rPr>
          <w:rFonts w:ascii="Times New Roman" w:hAnsi="Times New Roman" w:cs="Times New Roman"/>
          <w:b/>
          <w:bCs/>
          <w:sz w:val="24"/>
          <w:szCs w:val="24"/>
        </w:rPr>
      </w:pPr>
      <w:r>
        <w:rPr>
          <w:rFonts w:ascii="Times New Roman" w:hAnsi="Times New Roman" w:cs="Times New Roman"/>
          <w:b/>
          <w:bCs/>
          <w:sz w:val="24"/>
          <w:szCs w:val="24"/>
        </w:rPr>
        <w:t>ОБЖАЛВАНЕ НА РЕШЕНИЕТО ЗА ОБЯВЯВАНЕ В НЕСЪСТОЯТЕЛНОСТ</w:t>
      </w:r>
    </w:p>
    <w:p w:rsidR="005E6671" w:rsidRDefault="00237F4C">
      <w:pPr>
        <w:spacing w:after="0" w:line="240" w:lineRule="auto"/>
        <w:ind w:firstLine="855"/>
        <w:divId w:val="1182739619"/>
        <w:rPr>
          <w:rFonts w:ascii="Times New Roman" w:eastAsia="Times New Roman" w:hAnsi="Times New Roman" w:cs="Times New Roman"/>
          <w:sz w:val="24"/>
          <w:szCs w:val="24"/>
        </w:rPr>
      </w:pPr>
      <w:r>
        <w:rPr>
          <w:rFonts w:ascii="Times New Roman" w:eastAsia="Times New Roman" w:hAnsi="Times New Roman" w:cs="Times New Roman"/>
          <w:sz w:val="24"/>
          <w:szCs w:val="24"/>
        </w:rPr>
        <w:t>Чл. 713. (1) (Предишен текст на чл. 713 - ДВ, бр. 70 от 1998 г., изм. - ДВ, бр. 38 от 2006 г.) Решението за обявяване в несъстоятелност подлежи на обжалване в 7-дневен срок от вписването в търговския регистър.</w:t>
      </w:r>
    </w:p>
    <w:p w:rsidR="005E6671" w:rsidRDefault="005E6671">
      <w:pPr>
        <w:spacing w:after="0" w:line="240" w:lineRule="auto"/>
        <w:ind w:firstLine="855"/>
        <w:divId w:val="2090737548"/>
        <w:rPr>
          <w:rFonts w:ascii="Times New Roman" w:eastAsia="Times New Roman" w:hAnsi="Times New Roman" w:cs="Times New Roman"/>
          <w:sz w:val="24"/>
          <w:szCs w:val="24"/>
        </w:rPr>
      </w:pPr>
    </w:p>
    <w:p w:rsidR="005E6671" w:rsidRDefault="00237F4C">
      <w:pPr>
        <w:spacing w:after="0" w:line="240" w:lineRule="auto"/>
        <w:ind w:firstLine="855"/>
        <w:divId w:val="200855352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70 от 1998 г., изм. - ДВ, бр. 38 от 2006 г.) Решението, с което се отменя частично или изцяло или се обезсилва постановеното от окръжния съд решение за обявяване в несъстоятелност, се вписва в търговския регистър.</w:t>
      </w:r>
    </w:p>
    <w:p w:rsidR="005E6671" w:rsidRDefault="005E6671">
      <w:pPr>
        <w:spacing w:after="240" w:line="240" w:lineRule="auto"/>
        <w:ind w:firstLine="855"/>
        <w:divId w:val="209073754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40009686"/>
        <w:rPr>
          <w:rFonts w:ascii="Times New Roman" w:hAnsi="Times New Roman" w:cs="Times New Roman"/>
          <w:b/>
          <w:bCs/>
          <w:sz w:val="24"/>
          <w:szCs w:val="24"/>
        </w:rPr>
      </w:pPr>
      <w:r>
        <w:rPr>
          <w:rFonts w:ascii="Times New Roman" w:hAnsi="Times New Roman" w:cs="Times New Roman"/>
          <w:b/>
          <w:bCs/>
          <w:sz w:val="24"/>
          <w:szCs w:val="24"/>
        </w:rPr>
        <w:t>НЕЗАБАВНО ИЗПЪЛНЕНИЕ</w:t>
      </w:r>
    </w:p>
    <w:p w:rsidR="005E6671" w:rsidRDefault="00237F4C">
      <w:pPr>
        <w:spacing w:after="0" w:line="240" w:lineRule="auto"/>
        <w:ind w:firstLine="855"/>
        <w:divId w:val="16204515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714. Решението за обявяване в несъстоятелност подлежи на незабавно изпълнение.</w:t>
      </w:r>
    </w:p>
    <w:p w:rsidR="005E6671" w:rsidRDefault="005E6671">
      <w:pPr>
        <w:spacing w:after="0" w:line="240" w:lineRule="auto"/>
        <w:ind w:firstLine="855"/>
        <w:divId w:val="174000968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11005795"/>
        <w:rPr>
          <w:rFonts w:ascii="Times New Roman" w:hAnsi="Times New Roman" w:cs="Times New Roman"/>
          <w:b/>
          <w:bCs/>
          <w:sz w:val="24"/>
          <w:szCs w:val="24"/>
        </w:rPr>
      </w:pPr>
      <w:r>
        <w:rPr>
          <w:rFonts w:ascii="Times New Roman" w:hAnsi="Times New Roman" w:cs="Times New Roman"/>
          <w:b/>
          <w:bCs/>
          <w:sz w:val="24"/>
          <w:szCs w:val="24"/>
        </w:rPr>
        <w:t>ПОСТАНОВЯВАНЕ НА ОБЩ ЗАПОР И ВЪЗБРАНА И ВПИСВАНЕТО ИМ</w:t>
      </w:r>
    </w:p>
    <w:p w:rsidR="005E6671" w:rsidRDefault="00237F4C">
      <w:pPr>
        <w:spacing w:after="0" w:line="240" w:lineRule="auto"/>
        <w:ind w:firstLine="855"/>
        <w:divId w:val="1872526756"/>
        <w:rPr>
          <w:rFonts w:ascii="Times New Roman" w:eastAsia="Times New Roman" w:hAnsi="Times New Roman" w:cs="Times New Roman"/>
          <w:sz w:val="24"/>
          <w:szCs w:val="24"/>
        </w:rPr>
      </w:pPr>
      <w:r>
        <w:rPr>
          <w:rFonts w:ascii="Times New Roman" w:eastAsia="Times New Roman" w:hAnsi="Times New Roman" w:cs="Times New Roman"/>
          <w:sz w:val="24"/>
          <w:szCs w:val="24"/>
        </w:rPr>
        <w:t>Чл. 715. (1) (Изм. - ДВ, бр. 38 от 2006 г.) От момента на вписване в търговския регистър на решението за обявяване в несъстоятелност се смятат за възбранени недвижимите имоти, съответно за запорирани движимите вещи и вземанията на длъжника по отношение на трети добросъвестни лица.</w:t>
      </w:r>
    </w:p>
    <w:p w:rsidR="005E6671" w:rsidRDefault="005E6671">
      <w:pPr>
        <w:spacing w:after="0" w:line="240" w:lineRule="auto"/>
        <w:ind w:firstLine="855"/>
        <w:divId w:val="1411005795"/>
        <w:rPr>
          <w:rFonts w:ascii="Times New Roman" w:eastAsia="Times New Roman" w:hAnsi="Times New Roman" w:cs="Times New Roman"/>
          <w:sz w:val="24"/>
          <w:szCs w:val="24"/>
        </w:rPr>
      </w:pPr>
    </w:p>
    <w:p w:rsidR="005E6671" w:rsidRDefault="00237F4C">
      <w:pPr>
        <w:spacing w:after="0" w:line="240" w:lineRule="auto"/>
        <w:ind w:firstLine="855"/>
        <w:divId w:val="9645076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Постановената обща възбрана върху недвижимите имоти и корабите на длъжника се вписва в нотариалните регистри, съответно в регистрите за корабите, въз основа на вписаното в търговския регистър решение за обявяване на длъжника в несъстоятелност.</w:t>
      </w:r>
    </w:p>
    <w:p w:rsidR="005E6671" w:rsidRDefault="005E6671">
      <w:pPr>
        <w:spacing w:after="240" w:line="240" w:lineRule="auto"/>
        <w:ind w:firstLine="855"/>
        <w:divId w:val="141100579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шеста.</w:t>
      </w:r>
      <w:r>
        <w:rPr>
          <w:rFonts w:ascii="Times New Roman" w:hAnsi="Times New Roman" w:cs="Times New Roman"/>
          <w:b/>
          <w:bCs/>
          <w:sz w:val="24"/>
          <w:szCs w:val="24"/>
        </w:rPr>
        <w:br/>
        <w:t>ОСРЕБРЯВАНЕ НА ИМУЩЕСТВОТО (ПРЕДИШНА ГЛАВА ЧЕТИРИДЕСЕТ И ВТОРА - ДВ, БР. 83 ОТ 1996 Г.)</w:t>
      </w:r>
    </w:p>
    <w:p w:rsidR="005E6671" w:rsidRDefault="00237F4C">
      <w:pPr>
        <w:spacing w:before="100" w:beforeAutospacing="1" w:after="100" w:afterAutospacing="1" w:line="240" w:lineRule="auto"/>
        <w:ind w:firstLine="855"/>
        <w:divId w:val="398402478"/>
        <w:rPr>
          <w:rFonts w:ascii="Times New Roman" w:hAnsi="Times New Roman" w:cs="Times New Roman"/>
          <w:b/>
          <w:bCs/>
          <w:sz w:val="24"/>
          <w:szCs w:val="24"/>
        </w:rPr>
      </w:pPr>
      <w:r>
        <w:rPr>
          <w:rFonts w:ascii="Times New Roman" w:hAnsi="Times New Roman" w:cs="Times New Roman"/>
          <w:b/>
          <w:bCs/>
          <w:sz w:val="24"/>
          <w:szCs w:val="24"/>
        </w:rPr>
        <w:t>ОБХВАТ</w:t>
      </w:r>
    </w:p>
    <w:p w:rsidR="005E6671" w:rsidRDefault="00237F4C">
      <w:pPr>
        <w:spacing w:after="0" w:line="240" w:lineRule="auto"/>
        <w:ind w:firstLine="855"/>
        <w:divId w:val="425349885"/>
        <w:rPr>
          <w:rFonts w:ascii="Times New Roman" w:eastAsia="Times New Roman" w:hAnsi="Times New Roman" w:cs="Times New Roman"/>
          <w:sz w:val="24"/>
          <w:szCs w:val="24"/>
        </w:rPr>
      </w:pPr>
      <w:r>
        <w:rPr>
          <w:rFonts w:ascii="Times New Roman" w:eastAsia="Times New Roman" w:hAnsi="Times New Roman" w:cs="Times New Roman"/>
          <w:sz w:val="24"/>
          <w:szCs w:val="24"/>
        </w:rPr>
        <w:t>Чл. 716. (1) (Предишен текст на чл. 716 - ДВ, бр. 58 от 2003 г.) Недвижимите и движимите вещи като цяло или в обособени части, вещните и другите имуществени права от масата на несъстоятелността се превръщат в пари, доколкото това е необходимо за плащане задълженията на длъжника.</w:t>
      </w:r>
    </w:p>
    <w:p w:rsidR="005E6671" w:rsidRDefault="005E6671">
      <w:pPr>
        <w:spacing w:after="0" w:line="240" w:lineRule="auto"/>
        <w:ind w:firstLine="855"/>
        <w:divId w:val="398402478"/>
        <w:rPr>
          <w:rFonts w:ascii="Times New Roman" w:eastAsia="Times New Roman" w:hAnsi="Times New Roman" w:cs="Times New Roman"/>
          <w:sz w:val="24"/>
          <w:szCs w:val="24"/>
        </w:rPr>
      </w:pPr>
    </w:p>
    <w:p w:rsidR="005E6671" w:rsidRDefault="00237F4C">
      <w:pPr>
        <w:spacing w:after="0" w:line="240" w:lineRule="auto"/>
        <w:ind w:firstLine="855"/>
        <w:divId w:val="112296406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2003 г.) Продажбата на имуществените права от масата на несъстоятелността се извършва от синдика след разрешение на съда.</w:t>
      </w:r>
    </w:p>
    <w:p w:rsidR="005E6671" w:rsidRDefault="005E6671">
      <w:pPr>
        <w:spacing w:after="240" w:line="240" w:lineRule="auto"/>
        <w:ind w:firstLine="855"/>
        <w:divId w:val="3984024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468832"/>
        <w:rPr>
          <w:rFonts w:ascii="Times New Roman" w:hAnsi="Times New Roman" w:cs="Times New Roman"/>
          <w:b/>
          <w:bCs/>
          <w:sz w:val="24"/>
          <w:szCs w:val="24"/>
        </w:rPr>
      </w:pPr>
      <w:r>
        <w:rPr>
          <w:rFonts w:ascii="Times New Roman" w:hAnsi="Times New Roman" w:cs="Times New Roman"/>
          <w:b/>
          <w:bCs/>
          <w:sz w:val="24"/>
          <w:szCs w:val="24"/>
        </w:rPr>
        <w:t>ПРОДАЖБА НА ВЕЩИ И ИМУЩЕСТВЕНИ ПРАВА</w:t>
      </w:r>
    </w:p>
    <w:p w:rsidR="005E6671" w:rsidRDefault="00237F4C">
      <w:pPr>
        <w:spacing w:after="0" w:line="240" w:lineRule="auto"/>
        <w:ind w:firstLine="855"/>
        <w:divId w:val="1686327452"/>
        <w:rPr>
          <w:rFonts w:ascii="Times New Roman" w:eastAsia="Times New Roman" w:hAnsi="Times New Roman" w:cs="Times New Roman"/>
          <w:sz w:val="24"/>
          <w:szCs w:val="24"/>
        </w:rPr>
      </w:pPr>
      <w:r>
        <w:rPr>
          <w:rFonts w:ascii="Times New Roman" w:eastAsia="Times New Roman" w:hAnsi="Times New Roman" w:cs="Times New Roman"/>
          <w:sz w:val="24"/>
          <w:szCs w:val="24"/>
        </w:rPr>
        <w:t>Чл. 717. (Доп. - ДВ, бр. 70 от 1998 г., изм. - ДВ, бр. 84 от 2000 г., изм. - ДВ, бр. 58 от 2003 г.) (1) Вещите и имуществените права от масата на несъстоятелността се продават от синдика по предвидения в тази глава ред и съобразно решението на събранието на кредиторите по чл. 677, ал. 1, т. 8, освен в случаите по чл. 677, ал. 4.</w:t>
      </w:r>
    </w:p>
    <w:p w:rsidR="005E6671" w:rsidRDefault="005E6671">
      <w:pPr>
        <w:spacing w:after="0" w:line="240" w:lineRule="auto"/>
        <w:ind w:firstLine="855"/>
        <w:divId w:val="158468832"/>
        <w:rPr>
          <w:rFonts w:ascii="Times New Roman" w:eastAsia="Times New Roman" w:hAnsi="Times New Roman" w:cs="Times New Roman"/>
          <w:sz w:val="24"/>
          <w:szCs w:val="24"/>
        </w:rPr>
      </w:pPr>
    </w:p>
    <w:p w:rsidR="005E6671" w:rsidRDefault="00237F4C">
      <w:pPr>
        <w:spacing w:after="0" w:line="240" w:lineRule="auto"/>
        <w:ind w:firstLine="855"/>
        <w:divId w:val="3639934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предложение на синдика и съобразно решението на събранието на кредиторите съдът по несъстоятелността разрешава продажба на вещите и имуществените права като цяло, на обособени части или на отделни имуществени права. Съдът е длъжен да се произнесе по предложението на синдика в деня на постъпването му в съда или най-късно на следващия работен ден.</w:t>
      </w:r>
    </w:p>
    <w:p w:rsidR="005E6671" w:rsidRDefault="005E6671">
      <w:pPr>
        <w:spacing w:after="240" w:line="240" w:lineRule="auto"/>
        <w:ind w:firstLine="855"/>
        <w:divId w:val="15846883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8962122"/>
        <w:rPr>
          <w:rFonts w:ascii="Times New Roman" w:hAnsi="Times New Roman" w:cs="Times New Roman"/>
          <w:b/>
          <w:bCs/>
          <w:sz w:val="24"/>
          <w:szCs w:val="24"/>
        </w:rPr>
      </w:pPr>
      <w:r>
        <w:rPr>
          <w:rFonts w:ascii="Times New Roman" w:hAnsi="Times New Roman" w:cs="Times New Roman"/>
          <w:b/>
          <w:bCs/>
          <w:sz w:val="24"/>
          <w:szCs w:val="24"/>
        </w:rPr>
        <w:t>ОБЯВЛЕНИЕ ЗА ПРОДАЖБА</w:t>
      </w:r>
    </w:p>
    <w:p w:rsidR="005E6671" w:rsidRDefault="00237F4C">
      <w:pPr>
        <w:spacing w:after="0" w:line="240" w:lineRule="auto"/>
        <w:ind w:firstLine="855"/>
        <w:divId w:val="8080875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717а. (Нов - ДВ, бр. 58 от 2003 г.) (1) (Изм. - ДВ, бр. 38 от 2006 г.) Синдикът изготвя обявление за продажбата, в което посочва данни за длъжника, описание на имуществото, реда и начина на продажба, мястото и деня, в който ще се извърши продажбата, крайния срок за приемане на предложенията в рамките на деня и оценката на имуществото, което ще се продава.</w:t>
      </w:r>
    </w:p>
    <w:p w:rsidR="005E6671" w:rsidRDefault="00237F4C">
      <w:pPr>
        <w:spacing w:after="0" w:line="240" w:lineRule="auto"/>
        <w:ind w:firstLine="855"/>
        <w:divId w:val="8839072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Синдикът поставя обявлението по ал. 1 на видно място в сградата на общината по седалището на длъжника и в сградата по адреса на управление на длъжника в срок, не по-кратък от 14 дни, преди посочения в обявлението ден и съставя протокол за това. Синдикът представя за публикуване обявлението за продажба в специален бюлетин на Министерството на икономиката в срок 14 дни преди посочения в обявлението ден за продажба.</w:t>
      </w:r>
    </w:p>
    <w:p w:rsidR="005E6671" w:rsidRDefault="005E6671">
      <w:pPr>
        <w:spacing w:after="0" w:line="240" w:lineRule="auto"/>
        <w:ind w:firstLine="855"/>
        <w:divId w:val="11896212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66882980"/>
        <w:rPr>
          <w:rFonts w:ascii="Times New Roman" w:hAnsi="Times New Roman" w:cs="Times New Roman"/>
          <w:b/>
          <w:bCs/>
          <w:sz w:val="24"/>
          <w:szCs w:val="24"/>
        </w:rPr>
      </w:pPr>
      <w:r>
        <w:rPr>
          <w:rFonts w:ascii="Times New Roman" w:hAnsi="Times New Roman" w:cs="Times New Roman"/>
          <w:b/>
          <w:bCs/>
          <w:sz w:val="24"/>
          <w:szCs w:val="24"/>
        </w:rPr>
        <w:t>МЯСТО НА ИЗВЪРШВАНЕ НА ПРОДАЖБАТА</w:t>
      </w:r>
    </w:p>
    <w:p w:rsidR="005E6671" w:rsidRDefault="00237F4C">
      <w:pPr>
        <w:spacing w:after="0" w:line="240" w:lineRule="auto"/>
        <w:ind w:firstLine="855"/>
        <w:divId w:val="1769693676"/>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717б. (Нов - ДВ, бр. 58 от 2003 г.) Продажбата се извършва в канцеларията на синдика или по адреса на управление на длъжника в деня, посочен в обявлението.</w:t>
      </w:r>
    </w:p>
    <w:p w:rsidR="005E6671" w:rsidRDefault="005E6671">
      <w:pPr>
        <w:spacing w:after="0" w:line="240" w:lineRule="auto"/>
        <w:ind w:firstLine="855"/>
        <w:divId w:val="10668829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05927588"/>
        <w:rPr>
          <w:rFonts w:ascii="Times New Roman" w:hAnsi="Times New Roman" w:cs="Times New Roman"/>
          <w:b/>
          <w:bCs/>
          <w:sz w:val="24"/>
          <w:szCs w:val="24"/>
        </w:rPr>
      </w:pPr>
      <w:r>
        <w:rPr>
          <w:rFonts w:ascii="Times New Roman" w:hAnsi="Times New Roman" w:cs="Times New Roman"/>
          <w:b/>
          <w:bCs/>
          <w:sz w:val="24"/>
          <w:szCs w:val="24"/>
        </w:rPr>
        <w:t>РЕД ЗА ИЗВЪРШВАНЕ НА ПРОДАЖБАТА</w:t>
      </w:r>
    </w:p>
    <w:p w:rsidR="005E6671" w:rsidRDefault="00237F4C">
      <w:pPr>
        <w:spacing w:after="0" w:line="240" w:lineRule="auto"/>
        <w:ind w:firstLine="855"/>
        <w:divId w:val="1355618954"/>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717в. (Нов - ДВ, бр. 58 от 2003 г.) (1) Книжата за продажбата се държат в канцеларията на синдика или по адреса на управление на длъжника и са на разположение на всеки заинтересуван.</w:t>
      </w:r>
    </w:p>
    <w:p w:rsidR="005E6671" w:rsidRDefault="00237F4C">
      <w:pPr>
        <w:spacing w:after="0" w:line="240" w:lineRule="auto"/>
        <w:ind w:firstLine="855"/>
        <w:divId w:val="56514854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участие в наддаването се внася задатък 10 на сто върху оценката.</w:t>
      </w:r>
    </w:p>
    <w:p w:rsidR="005E6671" w:rsidRDefault="00237F4C">
      <w:pPr>
        <w:spacing w:after="0" w:line="240" w:lineRule="auto"/>
        <w:ind w:firstLine="855"/>
        <w:divId w:val="238096623"/>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наддавач посочва предложената от него цена с цифри и думи и подава предложението си с квитанцията за внесения задатък в запечатан плик. Предложенията се подават в деня на продажбата до края на срока по чл. 717а, ал. 1. при синдика, който ги отразява по реда на постъпването им във входящ регистър.</w:t>
      </w:r>
    </w:p>
    <w:p w:rsidR="005E6671" w:rsidRDefault="00237F4C">
      <w:pPr>
        <w:spacing w:after="0" w:line="240" w:lineRule="auto"/>
        <w:ind w:firstLine="855"/>
        <w:divId w:val="648172968"/>
        <w:rPr>
          <w:rFonts w:ascii="Times New Roman" w:eastAsia="Times New Roman" w:hAnsi="Times New Roman" w:cs="Times New Roman"/>
          <w:sz w:val="24"/>
          <w:szCs w:val="24"/>
        </w:rPr>
      </w:pPr>
      <w:r>
        <w:rPr>
          <w:rFonts w:ascii="Times New Roman" w:eastAsia="Times New Roman" w:hAnsi="Times New Roman" w:cs="Times New Roman"/>
          <w:sz w:val="24"/>
          <w:szCs w:val="24"/>
        </w:rPr>
        <w:t>(4) Веднага след изтичането на срока по ал. 3 синдикът обявява постъпилите наддавателни предложения в присъствието на явилите се наддавачи, за което съставя протокол. В протокола се вписват наддавачите и наддавателните предложения по реда на отварянето на пликовете. За купувач на имущественото право се счита този наддавач, който е предложил най-висока цена. Ако най-високата цена е предложена от повече от един наддавач, купувачът се определя от синдика чрез незабавен търг чрез явно наддаване в присъствието на явилите се наддавачи. Обявяването на купувача се извършва от синдика в протокола, който се подписва от него и от явилите се наддавачи.</w:t>
      </w:r>
    </w:p>
    <w:p w:rsidR="005E6671" w:rsidRDefault="00237F4C">
      <w:pPr>
        <w:spacing w:after="0" w:line="240" w:lineRule="auto"/>
        <w:ind w:firstLine="855"/>
        <w:divId w:val="69037993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38 от 2006 г.) Наддавателни предложения от лица, които нямат право да наддават, както и предложения за цена под оценката, ако има такива, са недействителни.</w:t>
      </w:r>
    </w:p>
    <w:p w:rsidR="005E6671" w:rsidRDefault="005E6671">
      <w:pPr>
        <w:spacing w:after="0" w:line="240" w:lineRule="auto"/>
        <w:ind w:firstLine="855"/>
        <w:divId w:val="80592758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22992261"/>
        <w:rPr>
          <w:rFonts w:ascii="Times New Roman" w:hAnsi="Times New Roman" w:cs="Times New Roman"/>
          <w:b/>
          <w:bCs/>
          <w:sz w:val="24"/>
          <w:szCs w:val="24"/>
        </w:rPr>
      </w:pPr>
      <w:r>
        <w:rPr>
          <w:rFonts w:ascii="Times New Roman" w:hAnsi="Times New Roman" w:cs="Times New Roman"/>
          <w:b/>
          <w:bCs/>
          <w:sz w:val="24"/>
          <w:szCs w:val="24"/>
        </w:rPr>
        <w:t>ОГРАНИЧЕНИЕ ЗА УЧАСТИЕ В ПРОДАЖБАТА</w:t>
      </w:r>
    </w:p>
    <w:p w:rsidR="005E6671" w:rsidRDefault="00237F4C">
      <w:pPr>
        <w:spacing w:after="0" w:line="240" w:lineRule="auto"/>
        <w:ind w:firstLine="855"/>
        <w:divId w:val="135267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717г. (Нов - ДВ, бр. 58 от 2003 г.) (1) (Изм. - ДВ, бр. 105 от 2016 г.) Нямат право да участват в наддаването и да бъдат купувачи нито пряко, нито чрез подставено или </w:t>
      </w:r>
      <w:r>
        <w:rPr>
          <w:rFonts w:ascii="Times New Roman" w:eastAsia="Times New Roman" w:hAnsi="Times New Roman" w:cs="Times New Roman"/>
          <w:sz w:val="24"/>
          <w:szCs w:val="24"/>
        </w:rPr>
        <w:lastRenderedPageBreak/>
        <w:t>свързано с тях лице длъжникът, неговият представител, синдикът, както и лицата, посочени в чл. 185 от Закона за задълженията и договорите.</w:t>
      </w:r>
    </w:p>
    <w:p w:rsidR="005E6671" w:rsidRDefault="00237F4C">
      <w:pPr>
        <w:spacing w:after="0" w:line="240" w:lineRule="auto"/>
        <w:ind w:firstLine="855"/>
        <w:divId w:val="49653205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имущественото право е купено от лице, което е нямало право да наддава, продажбата е недействителна.</w:t>
      </w:r>
    </w:p>
    <w:p w:rsidR="005E6671" w:rsidRDefault="00237F4C">
      <w:pPr>
        <w:spacing w:after="0" w:line="240" w:lineRule="auto"/>
        <w:ind w:firstLine="855"/>
        <w:divId w:val="75270731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случая по ал. 2 внесените от купувача пари се задържат за удовлетворяване вземанията на кредиторите.</w:t>
      </w:r>
    </w:p>
    <w:p w:rsidR="005E6671" w:rsidRDefault="005E6671">
      <w:pPr>
        <w:spacing w:after="0" w:line="240" w:lineRule="auto"/>
        <w:ind w:firstLine="855"/>
        <w:divId w:val="14229922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10232245"/>
        <w:rPr>
          <w:rFonts w:ascii="Times New Roman" w:hAnsi="Times New Roman" w:cs="Times New Roman"/>
          <w:b/>
          <w:bCs/>
          <w:sz w:val="24"/>
          <w:szCs w:val="24"/>
        </w:rPr>
      </w:pPr>
      <w:r>
        <w:rPr>
          <w:rFonts w:ascii="Times New Roman" w:hAnsi="Times New Roman" w:cs="Times New Roman"/>
          <w:b/>
          <w:bCs/>
          <w:sz w:val="24"/>
          <w:szCs w:val="24"/>
        </w:rPr>
        <w:t>ПЛАЩАНЕ НА ЦЕНАТА</w:t>
      </w:r>
    </w:p>
    <w:p w:rsidR="005E6671" w:rsidRDefault="00237F4C">
      <w:pPr>
        <w:spacing w:after="0" w:line="240" w:lineRule="auto"/>
        <w:ind w:firstLine="855"/>
        <w:divId w:val="746223245"/>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717д. (Нов - ДВ, бр. 58 от 2003 г., изм. - ДВ, бр. 105 от 2016 г.) (1) Купувачът е длъжен в 7-дневен срок от приключване на продажбата да внесе предложената от него цена, като приспадне внесения задатък.</w:t>
      </w:r>
    </w:p>
    <w:p w:rsidR="005E6671" w:rsidRDefault="00237F4C">
      <w:pPr>
        <w:spacing w:after="0" w:line="240" w:lineRule="auto"/>
        <w:ind w:firstLine="855"/>
        <w:divId w:val="8997083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купувач бъде обявен кредитор с прието вземане или кредитор с права по чл. 717н, синдикът изготвя сметка за разпределение, в която посочва и каква част от дължимата цена купувачът трябва да внесе за изплащане на вземанията на другите кредитори и каква част се прихваща срещу вземането на кредитора. Купувачът е длъжен в 7-дневен срок от влизане в сила на сметката за разпределение да внесе сумите, необходими за изплащане на вземанията на други кредитори, съобразно влязлата в сила сметка за разпределение, или сумата, с която цената надминава неговото вземане, когато няма други кредитори.</w:t>
      </w:r>
    </w:p>
    <w:p w:rsidR="005E6671" w:rsidRDefault="005E6671">
      <w:pPr>
        <w:spacing w:after="0" w:line="240" w:lineRule="auto"/>
        <w:ind w:firstLine="855"/>
        <w:divId w:val="910232245"/>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38683828"/>
        <w:rPr>
          <w:rFonts w:ascii="Times New Roman" w:hAnsi="Times New Roman" w:cs="Times New Roman"/>
          <w:b/>
          <w:bCs/>
          <w:sz w:val="24"/>
          <w:szCs w:val="24"/>
        </w:rPr>
      </w:pPr>
      <w:r>
        <w:rPr>
          <w:rFonts w:ascii="Times New Roman" w:hAnsi="Times New Roman" w:cs="Times New Roman"/>
          <w:b/>
          <w:bCs/>
          <w:sz w:val="24"/>
          <w:szCs w:val="24"/>
        </w:rPr>
        <w:t>ПОСЛЕДВАЩИ КУПУВАЧИ</w:t>
      </w:r>
    </w:p>
    <w:p w:rsidR="005E6671" w:rsidRDefault="00237F4C">
      <w:pPr>
        <w:spacing w:after="0" w:line="240" w:lineRule="auto"/>
        <w:ind w:firstLine="855"/>
        <w:divId w:val="1558124926"/>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717е. (Нов - ДВ, бр. 58 от 2003 г.) Ако в срока по чл. 717д цената не бъде внесена:</w:t>
      </w:r>
    </w:p>
    <w:p w:rsidR="005E6671" w:rsidRDefault="00237F4C">
      <w:pPr>
        <w:spacing w:after="0" w:line="240" w:lineRule="auto"/>
        <w:ind w:firstLine="855"/>
        <w:divId w:val="55783020"/>
        <w:rPr>
          <w:rFonts w:ascii="Times New Roman" w:eastAsia="Times New Roman" w:hAnsi="Times New Roman" w:cs="Times New Roman"/>
          <w:sz w:val="24"/>
          <w:szCs w:val="24"/>
        </w:rPr>
      </w:pPr>
      <w:r>
        <w:rPr>
          <w:rFonts w:ascii="Times New Roman" w:eastAsia="Times New Roman" w:hAnsi="Times New Roman" w:cs="Times New Roman"/>
          <w:sz w:val="24"/>
          <w:szCs w:val="24"/>
        </w:rPr>
        <w:t>1. внесеният от наддавача задатък служи за удовлетворяване на кредиторите;</w:t>
      </w:r>
    </w:p>
    <w:p w:rsidR="005E6671" w:rsidRDefault="00237F4C">
      <w:pPr>
        <w:spacing w:after="0" w:line="240" w:lineRule="auto"/>
        <w:ind w:firstLine="855"/>
        <w:divId w:val="20446235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синдикът поканва наддавача, който е предложил следващата най-висока цена, ако не е изтеглил задатъка; ако този наддавач се съгласи, той се обявява за купувач; ако не се съгласи или ако не внесе цената в 5-дневен срок от обявяването му за купувач, внесеният от него задатък се задържа за удовлетворяване на кредиторите, а синдикът предлага имуществото на следващия по реда на предложените цени наддавач и постъпва така при нужда до изчерпване на всички наддавачи, предложили цена не по-ниска от оценката; наддавачът, който се е съгласил да купи имуществото и не внесе в срок предложената цена, отговаря съобразно т. 1.</w:t>
      </w:r>
    </w:p>
    <w:p w:rsidR="005E6671" w:rsidRDefault="005E6671">
      <w:pPr>
        <w:spacing w:after="0" w:line="240" w:lineRule="auto"/>
        <w:ind w:firstLine="855"/>
        <w:divId w:val="9386838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6209596"/>
        <w:rPr>
          <w:rFonts w:ascii="Times New Roman" w:hAnsi="Times New Roman" w:cs="Times New Roman"/>
          <w:b/>
          <w:bCs/>
          <w:sz w:val="24"/>
          <w:szCs w:val="24"/>
        </w:rPr>
      </w:pPr>
      <w:r>
        <w:rPr>
          <w:rFonts w:ascii="Times New Roman" w:hAnsi="Times New Roman" w:cs="Times New Roman"/>
          <w:b/>
          <w:bCs/>
          <w:sz w:val="24"/>
          <w:szCs w:val="24"/>
        </w:rPr>
        <w:t>ПРОВЕЖДАНЕ НА НОВ ТЪРГ</w:t>
      </w:r>
    </w:p>
    <w:p w:rsidR="005E6671" w:rsidRDefault="00237F4C">
      <w:pPr>
        <w:spacing w:after="0" w:line="240" w:lineRule="auto"/>
        <w:ind w:firstLine="855"/>
        <w:divId w:val="1687823248"/>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717ж. (Нов - ДВ, бр. 58 от 2003 г., изм. - ДВ, бр. 38 от 2006 г.) (1) Ако не са се явили наддавачи или не са били направени валидни наддавателни предложения, или купувачът не е внесъл цената, се провежда нова продажба чрез търг с явно наддаване с начална цена 80 на сто от оценката и след ново обявяване по реда на чл. 717а, ал. 2.</w:t>
      </w:r>
    </w:p>
    <w:p w:rsidR="005E6671" w:rsidRDefault="00237F4C">
      <w:pPr>
        <w:spacing w:after="0" w:line="240" w:lineRule="auto"/>
        <w:ind w:firstLine="855"/>
        <w:divId w:val="1524322009"/>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Наддаването при търга по ал. 1 се извършва чрез вписване в наддавателен лист. Стъпката за наддаване се определя от синдика и се съобщава в обявлението по чл. 717а.</w:t>
      </w:r>
    </w:p>
    <w:p w:rsidR="005E6671" w:rsidRDefault="005E6671">
      <w:pPr>
        <w:spacing w:after="0" w:line="240" w:lineRule="auto"/>
        <w:ind w:firstLine="855"/>
        <w:divId w:val="21620959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36465699"/>
        <w:rPr>
          <w:rFonts w:ascii="Times New Roman" w:hAnsi="Times New Roman" w:cs="Times New Roman"/>
          <w:b/>
          <w:bCs/>
          <w:sz w:val="24"/>
          <w:szCs w:val="24"/>
        </w:rPr>
      </w:pPr>
      <w:r>
        <w:rPr>
          <w:rFonts w:ascii="Times New Roman" w:hAnsi="Times New Roman" w:cs="Times New Roman"/>
          <w:b/>
          <w:bCs/>
          <w:sz w:val="24"/>
          <w:szCs w:val="24"/>
        </w:rPr>
        <w:lastRenderedPageBreak/>
        <w:t>ВЪЗЛАГАНЕ</w:t>
      </w:r>
    </w:p>
    <w:p w:rsidR="005E6671" w:rsidRDefault="00237F4C">
      <w:pPr>
        <w:spacing w:after="0" w:line="240" w:lineRule="auto"/>
        <w:ind w:firstLine="855"/>
        <w:divId w:val="12804475"/>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717з. (Нов - ДВ, бр. 58 от 2003 г.) (1) (Изм. - ДВ, бр. 38 от 2006 г.) Когато лицето, обявено за купувач, внесе своевременно дължимата сума, съдът с постановление му възлага вещта или правото в деня, следващ деня на плащането.</w:t>
      </w:r>
    </w:p>
    <w:p w:rsidR="005E6671" w:rsidRDefault="00237F4C">
      <w:pPr>
        <w:spacing w:after="0" w:line="240" w:lineRule="auto"/>
        <w:ind w:firstLine="855"/>
        <w:divId w:val="1229263952"/>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издаване на постановлението за възлагане купувачът придобива всички права, които длъжникът е имал върху имущественото право. Правата, които трети лица са придобили върху имущественото право, не могат да бъдат противопоставени на купувача, ако тези права не могат да се противопоставят на длъжника.</w:t>
      </w:r>
    </w:p>
    <w:p w:rsidR="005E6671" w:rsidRDefault="00237F4C">
      <w:pPr>
        <w:spacing w:after="0" w:line="240" w:lineRule="auto"/>
        <w:ind w:firstLine="855"/>
        <w:divId w:val="14154748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Постановлението за възлагане, издадено от съда, може да се обжалва пред апелативния съд от участвалите в търга и от длъжника.</w:t>
      </w:r>
    </w:p>
    <w:p w:rsidR="005E6671" w:rsidRDefault="00237F4C">
      <w:pPr>
        <w:spacing w:after="0" w:line="240" w:lineRule="auto"/>
        <w:ind w:firstLine="855"/>
        <w:divId w:val="174988111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възлагането не бъде обжалвано, действителността на продажбата може да се оспорва по исков ред само при нарушаване на чл. 717г и при невнасяне на цената. В последния случай купувачът може да отклони уважаването на иска, ако внесе дължимата сума заедно с лихвите от деня на обявяването му за купувач.</w:t>
      </w:r>
    </w:p>
    <w:p w:rsidR="005E6671" w:rsidRDefault="005E6671">
      <w:pPr>
        <w:spacing w:after="0" w:line="240" w:lineRule="auto"/>
        <w:ind w:firstLine="855"/>
        <w:divId w:val="103646569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01587816"/>
        <w:rPr>
          <w:rFonts w:ascii="Times New Roman" w:hAnsi="Times New Roman" w:cs="Times New Roman"/>
          <w:b/>
          <w:bCs/>
          <w:sz w:val="24"/>
          <w:szCs w:val="24"/>
        </w:rPr>
      </w:pPr>
      <w:r>
        <w:rPr>
          <w:rFonts w:ascii="Times New Roman" w:hAnsi="Times New Roman" w:cs="Times New Roman"/>
          <w:b/>
          <w:bCs/>
          <w:sz w:val="24"/>
          <w:szCs w:val="24"/>
        </w:rPr>
        <w:t>ОТМЕНЯНЕ НА ВЪЗЛАГАНЕТО</w:t>
      </w:r>
    </w:p>
    <w:p w:rsidR="005E6671" w:rsidRDefault="00237F4C">
      <w:pPr>
        <w:spacing w:after="0" w:line="240" w:lineRule="auto"/>
        <w:ind w:firstLine="855"/>
        <w:divId w:val="1651789478"/>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717и. (Нов - ДВ, бр. 58 от 2003 г.) Ако постановлението за възлагане бъде отменено или ако продажбата бъде обявена за недействителна съгласно чл. 717г, новата продан се извършва след ново обявяване.</w:t>
      </w:r>
    </w:p>
    <w:p w:rsidR="005E6671" w:rsidRDefault="005E6671">
      <w:pPr>
        <w:spacing w:after="0" w:line="240" w:lineRule="auto"/>
        <w:ind w:firstLine="855"/>
        <w:divId w:val="170158781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4201550"/>
        <w:rPr>
          <w:rFonts w:ascii="Times New Roman" w:hAnsi="Times New Roman" w:cs="Times New Roman"/>
          <w:b/>
          <w:bCs/>
          <w:sz w:val="24"/>
          <w:szCs w:val="24"/>
        </w:rPr>
      </w:pPr>
      <w:r>
        <w:rPr>
          <w:rFonts w:ascii="Times New Roman" w:hAnsi="Times New Roman" w:cs="Times New Roman"/>
          <w:b/>
          <w:bCs/>
          <w:sz w:val="24"/>
          <w:szCs w:val="24"/>
        </w:rPr>
        <w:t>ПРИДОБИВАНЕ И ОСПОРВАНЕ НА СОБСТВЕНОСТТА</w:t>
      </w:r>
    </w:p>
    <w:p w:rsidR="005E6671" w:rsidRDefault="00237F4C">
      <w:pPr>
        <w:spacing w:after="0" w:line="240" w:lineRule="auto"/>
        <w:ind w:firstLine="855"/>
        <w:divId w:val="1426148447"/>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717к. (Нов - ДВ, бр. 58 от 2003 г.) (1) Купувачът на движими вещи става техен собственик, независимо от това дали са принадлежали на длъжника.</w:t>
      </w:r>
    </w:p>
    <w:p w:rsidR="005E6671" w:rsidRDefault="00237F4C">
      <w:pPr>
        <w:spacing w:after="0" w:line="240" w:lineRule="auto"/>
        <w:ind w:firstLine="855"/>
        <w:divId w:val="374328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Предишният собственик има право да получи цената, ако тя не е изплатена, а ако тя е била изплатена, той има право да иска от кредиторите и от длъжника това, което те са получили по разпределението.</w:t>
      </w:r>
    </w:p>
    <w:p w:rsidR="005E6671" w:rsidRDefault="005E6671">
      <w:pPr>
        <w:spacing w:after="0" w:line="240" w:lineRule="auto"/>
        <w:ind w:firstLine="855"/>
        <w:divId w:val="12420155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41592006"/>
        <w:rPr>
          <w:rFonts w:ascii="Times New Roman" w:hAnsi="Times New Roman" w:cs="Times New Roman"/>
          <w:b/>
          <w:bCs/>
          <w:sz w:val="24"/>
          <w:szCs w:val="24"/>
        </w:rPr>
      </w:pPr>
      <w:r>
        <w:rPr>
          <w:rFonts w:ascii="Times New Roman" w:hAnsi="Times New Roman" w:cs="Times New Roman"/>
          <w:b/>
          <w:bCs/>
          <w:sz w:val="24"/>
          <w:szCs w:val="24"/>
        </w:rPr>
        <w:t>ВЪВОД И ПРЕМИНАВАНЕ НА РИСКА</w:t>
      </w:r>
    </w:p>
    <w:p w:rsidR="005E6671" w:rsidRDefault="00237F4C">
      <w:pPr>
        <w:spacing w:after="0" w:line="240" w:lineRule="auto"/>
        <w:ind w:firstLine="855"/>
        <w:divId w:val="2078042858"/>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717л. (Нов - ДВ, бр. 58 от 2003 г.) (1) Купувачът се въвежда във владение на имущественото право от синдика въз основа на влязлото в сила постановление за възлагане, както и на удостоверение за платените такси за прехвърляне на имота и за извършеното вписване на същото постановление.</w:t>
      </w:r>
    </w:p>
    <w:p w:rsidR="005E6671" w:rsidRDefault="00237F4C">
      <w:pPr>
        <w:spacing w:after="0" w:line="240" w:lineRule="auto"/>
        <w:ind w:firstLine="855"/>
        <w:divId w:val="1134256277"/>
        <w:rPr>
          <w:rFonts w:ascii="Times New Roman" w:eastAsia="Times New Roman" w:hAnsi="Times New Roman" w:cs="Times New Roman"/>
          <w:sz w:val="24"/>
          <w:szCs w:val="24"/>
        </w:rPr>
      </w:pPr>
      <w:r>
        <w:rPr>
          <w:rFonts w:ascii="Times New Roman" w:eastAsia="Times New Roman" w:hAnsi="Times New Roman" w:cs="Times New Roman"/>
          <w:sz w:val="24"/>
          <w:szCs w:val="24"/>
        </w:rPr>
        <w:t>(2) Рискът от погиване на имущественото право е за сметка на купувача, а разноските по опазването му до въвода във владение на купувача са за сметка на масата на несъстоятелността.</w:t>
      </w:r>
    </w:p>
    <w:p w:rsidR="005E6671" w:rsidRDefault="00237F4C">
      <w:pPr>
        <w:spacing w:after="0" w:line="240" w:lineRule="auto"/>
        <w:ind w:firstLine="855"/>
        <w:divId w:val="1761753016"/>
        <w:rPr>
          <w:rFonts w:ascii="Times New Roman" w:eastAsia="Times New Roman" w:hAnsi="Times New Roman" w:cs="Times New Roman"/>
          <w:sz w:val="24"/>
          <w:szCs w:val="24"/>
        </w:rPr>
      </w:pPr>
      <w:r>
        <w:rPr>
          <w:rFonts w:ascii="Times New Roman" w:eastAsia="Times New Roman" w:hAnsi="Times New Roman" w:cs="Times New Roman"/>
          <w:sz w:val="24"/>
          <w:szCs w:val="24"/>
        </w:rPr>
        <w:t>(3) Въводът се извършва срещу всяко лице, което се намира във владение на имущественото право. Това лице може да се брани само с иск за собственост.</w:t>
      </w:r>
    </w:p>
    <w:p w:rsidR="005E6671" w:rsidRDefault="00237F4C">
      <w:pPr>
        <w:spacing w:after="0" w:line="240" w:lineRule="auto"/>
        <w:ind w:firstLine="855"/>
        <w:divId w:val="38032806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2006 г.) Продажбата, извършена по реда на тази глава, има последиците на продажба при принудително изпълнение по реда на Гражданския процесуален кодекс.</w:t>
      </w:r>
    </w:p>
    <w:p w:rsidR="005E6671" w:rsidRDefault="005E6671">
      <w:pPr>
        <w:spacing w:after="0" w:line="240" w:lineRule="auto"/>
        <w:ind w:firstLine="855"/>
        <w:divId w:val="10415920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58843917"/>
        <w:rPr>
          <w:rFonts w:ascii="Times New Roman" w:hAnsi="Times New Roman" w:cs="Times New Roman"/>
          <w:b/>
          <w:bCs/>
          <w:sz w:val="24"/>
          <w:szCs w:val="24"/>
        </w:rPr>
      </w:pPr>
      <w:r>
        <w:rPr>
          <w:rFonts w:ascii="Times New Roman" w:hAnsi="Times New Roman" w:cs="Times New Roman"/>
          <w:b/>
          <w:bCs/>
          <w:sz w:val="24"/>
          <w:szCs w:val="24"/>
        </w:rPr>
        <w:t>ПРОДАЖБА ПРИ СЪСОБСТВЕНОСТ</w:t>
      </w:r>
    </w:p>
    <w:p w:rsidR="005E6671" w:rsidRDefault="00237F4C">
      <w:pPr>
        <w:spacing w:after="0" w:line="240" w:lineRule="auto"/>
        <w:ind w:firstLine="855"/>
        <w:divId w:val="1365668064"/>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717м. (Нов - ДВ, бр. 58 от 2003 г.) (1) Когато изпълнението бъде насочено върху имуществено право, което е съсобствено, за дълг на някои от съсобствениците, имущественото право се описва изцяло, но се продава само идеалната част на длъжника.</w:t>
      </w:r>
    </w:p>
    <w:p w:rsidR="005E6671" w:rsidRDefault="00237F4C">
      <w:pPr>
        <w:spacing w:after="0" w:line="240" w:lineRule="auto"/>
        <w:ind w:firstLine="855"/>
        <w:divId w:val="2053187087"/>
        <w:rPr>
          <w:rFonts w:ascii="Times New Roman" w:eastAsia="Times New Roman" w:hAnsi="Times New Roman" w:cs="Times New Roman"/>
          <w:sz w:val="24"/>
          <w:szCs w:val="24"/>
        </w:rPr>
      </w:pPr>
      <w:r>
        <w:rPr>
          <w:rFonts w:ascii="Times New Roman" w:eastAsia="Times New Roman" w:hAnsi="Times New Roman" w:cs="Times New Roman"/>
          <w:sz w:val="24"/>
          <w:szCs w:val="24"/>
        </w:rPr>
        <w:t>(2) Имотът може да бъде продаден и изцяло, ако останалите съсобственици се съгласят с това писмено.</w:t>
      </w:r>
    </w:p>
    <w:p w:rsidR="005E6671" w:rsidRDefault="005E6671">
      <w:pPr>
        <w:spacing w:after="0" w:line="240" w:lineRule="auto"/>
        <w:ind w:firstLine="855"/>
        <w:divId w:val="45884391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34425608"/>
        <w:rPr>
          <w:rFonts w:ascii="Times New Roman" w:hAnsi="Times New Roman" w:cs="Times New Roman"/>
          <w:b/>
          <w:bCs/>
          <w:sz w:val="24"/>
          <w:szCs w:val="24"/>
        </w:rPr>
      </w:pPr>
      <w:r>
        <w:rPr>
          <w:rFonts w:ascii="Times New Roman" w:hAnsi="Times New Roman" w:cs="Times New Roman"/>
          <w:b/>
          <w:bCs/>
          <w:sz w:val="24"/>
          <w:szCs w:val="24"/>
        </w:rPr>
        <w:t>ПРОДАЖБА НА ИПОТЕКИРАНО ИЛИ ЗАЛОЖЕНО ИМУЩЕСТВО (ЗАГЛ. ИЗМ. - ДВ, БР. 105 ОТ 2016 Г.)</w:t>
      </w:r>
    </w:p>
    <w:p w:rsidR="005E6671" w:rsidRDefault="00237F4C">
      <w:pPr>
        <w:spacing w:after="0" w:line="240" w:lineRule="auto"/>
        <w:ind w:firstLine="855"/>
        <w:divId w:val="393163880"/>
        <w:rPr>
          <w:rFonts w:ascii="Times New Roman" w:eastAsia="Times New Roman" w:hAnsi="Times New Roman" w:cs="Times New Roman"/>
          <w:sz w:val="24"/>
          <w:szCs w:val="24"/>
        </w:rPr>
      </w:pPr>
      <w:r>
        <w:rPr>
          <w:rFonts w:ascii="Times New Roman" w:eastAsia="Times New Roman" w:hAnsi="Times New Roman" w:cs="Times New Roman"/>
          <w:sz w:val="24"/>
          <w:szCs w:val="24"/>
        </w:rPr>
        <w:t>Чл. 717н. (Нов - ДВ, бр. 58 от 2003 г., изм. - ДВ, бр. 101 от 2010 г., изм. - ДВ, бр. 105 от 2016 г.) (1) При продажбата на имущество, което е ипотекирано или заложено от длъжника за обезпечаване на чужд дълг или е придобито от длъжника, обременено с ипотека или залог, синдикът изпраща на обезпечения кредитор съобщение за насрочване на продажбата.</w:t>
      </w:r>
    </w:p>
    <w:p w:rsidR="005E6671" w:rsidRDefault="00237F4C">
      <w:pPr>
        <w:spacing w:after="0" w:line="240" w:lineRule="auto"/>
        <w:ind w:firstLine="855"/>
        <w:divId w:val="51970123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получените суми от продажбата на имущество, ипотекирано или заложено за чужд дълг, се изготвя отделна сметка за разпределение, в която се посочват и сумите, дължими на обезпечения кредитор. Обезпеченият кредитор има правата по чл. 728 и 729 по отношение на сметката за разпределение.</w:t>
      </w:r>
    </w:p>
    <w:p w:rsidR="005E6671" w:rsidRDefault="00237F4C">
      <w:pPr>
        <w:spacing w:after="0" w:line="240" w:lineRule="auto"/>
        <w:ind w:firstLine="855"/>
        <w:divId w:val="6554529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Припадащата се по разпределението сума на обезпечения кредитор се запазва от синдика и се предава на кредитора, след като кредиторът представи изпълнителен лист за вземането си или удостовери пред синдика, че обезпеченото вземане е прието в производството по несъстоятелност на лицето, чийто дълг е обезпечен с продаденото имущество.</w:t>
      </w:r>
    </w:p>
    <w:p w:rsidR="005E6671" w:rsidRDefault="00237F4C">
      <w:pPr>
        <w:spacing w:after="0" w:line="240" w:lineRule="auto"/>
        <w:ind w:firstLine="855"/>
        <w:divId w:val="202705251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Припадащата се по разпределението сума на кредитор, обезпечен с особен залог, се запазва от синдика и се предава на кредитора въз основа на представено удостоверение от регистъра за вписан особен залог и декларация с нотариална заверка на подписа за актуалния размер на обезпеченото вземане.</w:t>
      </w:r>
    </w:p>
    <w:p w:rsidR="005E6671" w:rsidRDefault="005E6671">
      <w:pPr>
        <w:spacing w:after="0" w:line="240" w:lineRule="auto"/>
        <w:ind w:firstLine="855"/>
        <w:divId w:val="3442560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17131102"/>
        <w:rPr>
          <w:rFonts w:ascii="Times New Roman" w:hAnsi="Times New Roman" w:cs="Times New Roman"/>
          <w:b/>
          <w:bCs/>
          <w:sz w:val="24"/>
          <w:szCs w:val="24"/>
        </w:rPr>
      </w:pPr>
      <w:r>
        <w:rPr>
          <w:rFonts w:ascii="Times New Roman" w:hAnsi="Times New Roman" w:cs="Times New Roman"/>
          <w:b/>
          <w:bCs/>
          <w:sz w:val="24"/>
          <w:szCs w:val="24"/>
        </w:rPr>
        <w:t>ПРОДАЖБА ПРИ ОСОБЕНИ СЛУЧАИ</w:t>
      </w:r>
    </w:p>
    <w:p w:rsidR="005E6671" w:rsidRDefault="00237F4C">
      <w:pPr>
        <w:spacing w:after="0" w:line="240" w:lineRule="auto"/>
        <w:ind w:firstLine="855"/>
        <w:divId w:val="304168540"/>
        <w:rPr>
          <w:rFonts w:ascii="Times New Roman" w:eastAsia="Times New Roman" w:hAnsi="Times New Roman" w:cs="Times New Roman"/>
          <w:sz w:val="24"/>
          <w:szCs w:val="24"/>
        </w:rPr>
      </w:pPr>
      <w:r>
        <w:rPr>
          <w:rFonts w:ascii="Times New Roman" w:eastAsia="Times New Roman" w:hAnsi="Times New Roman" w:cs="Times New Roman"/>
          <w:sz w:val="24"/>
          <w:szCs w:val="24"/>
        </w:rPr>
        <w:t>Чл. 718. (1) (Доп. - ДВ, бр. 70 от 1998 г., изм. - ДВ, бр. 38 от 2006 г., изм. - ДВ, бр. 105 от 2016 г.) По предложение на синдика и съобразно решението на събранието на кредиторите съдът по несъстоятелността разрешава продажбата да се извърши чрез пряко договаряне или чрез посредник, когато вещите и имуществените права като цяло, обособената част или отделната вещ, или имуществено право са предложени по реда на чл. 717 и следващите, но продажбата не е извършена поради неявяване на купувач или купувачът се е отказал. В тези случаи продажната цена може да бъде по-ниска от началната цена по чл. 717ж. Съдът е длъжен да се произнесе по предложението на синдика в деня на постъпването му в съда или най-късно на следващия работен ден.</w:t>
      </w:r>
    </w:p>
    <w:p w:rsidR="005E6671" w:rsidRDefault="005E6671">
      <w:pPr>
        <w:spacing w:after="0" w:line="240" w:lineRule="auto"/>
        <w:ind w:firstLine="855"/>
        <w:divId w:val="217131102"/>
        <w:rPr>
          <w:rFonts w:ascii="Times New Roman" w:eastAsia="Times New Roman" w:hAnsi="Times New Roman" w:cs="Times New Roman"/>
          <w:sz w:val="24"/>
          <w:szCs w:val="24"/>
        </w:rPr>
      </w:pPr>
    </w:p>
    <w:p w:rsidR="005E6671" w:rsidRDefault="00237F4C">
      <w:pPr>
        <w:spacing w:after="0" w:line="240" w:lineRule="auto"/>
        <w:ind w:firstLine="855"/>
        <w:divId w:val="17643005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Дялове, които са собственост на длъжника в други дружества, се продават, след като бъдат предложени за изкупуване на останалите съдружници и в срок от един месец предложението не бъде прието.</w:t>
      </w:r>
    </w:p>
    <w:p w:rsidR="005E6671" w:rsidRDefault="005E6671">
      <w:pPr>
        <w:spacing w:after="0" w:line="240" w:lineRule="auto"/>
        <w:ind w:firstLine="855"/>
        <w:divId w:val="217131102"/>
        <w:rPr>
          <w:rFonts w:ascii="Times New Roman" w:eastAsia="Times New Roman" w:hAnsi="Times New Roman" w:cs="Times New Roman"/>
          <w:sz w:val="24"/>
          <w:szCs w:val="24"/>
        </w:rPr>
      </w:pPr>
    </w:p>
    <w:p w:rsidR="005E6671" w:rsidRDefault="00237F4C">
      <w:pPr>
        <w:spacing w:after="0" w:line="240" w:lineRule="auto"/>
        <w:ind w:firstLine="855"/>
        <w:divId w:val="76160971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70 от 1998 г.) При продажба по ал. 1 на вещите и имуществените права като цяло или на обособена част кредиторите не могат да бъдат поставени в по-неблагоприятно положение, отколкото при продажбата на отделни вещи и имуществени права.</w:t>
      </w:r>
    </w:p>
    <w:p w:rsidR="005E6671" w:rsidRDefault="005E6671">
      <w:pPr>
        <w:spacing w:after="0" w:line="240" w:lineRule="auto"/>
        <w:ind w:firstLine="855"/>
        <w:divId w:val="217131102"/>
        <w:rPr>
          <w:rFonts w:ascii="Times New Roman" w:eastAsia="Times New Roman" w:hAnsi="Times New Roman" w:cs="Times New Roman"/>
          <w:sz w:val="24"/>
          <w:szCs w:val="24"/>
        </w:rPr>
      </w:pPr>
    </w:p>
    <w:p w:rsidR="005E6671" w:rsidRDefault="00237F4C">
      <w:pPr>
        <w:spacing w:after="0" w:line="240" w:lineRule="auto"/>
        <w:ind w:firstLine="855"/>
        <w:divId w:val="119323100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70 от 1998 г., изм. - ДВ, бр. 105 от 2016 г.) Срокът за плащане на цената не може да бъде по-дълъг от 60 дни от датата на избора на купувач. Договорът за продажба по ал. 1 се сключва след пълното плащане на цената, като чл. 717д, ал. 2 се прилага съответно.</w:t>
      </w:r>
    </w:p>
    <w:p w:rsidR="005E6671" w:rsidRDefault="005E6671">
      <w:pPr>
        <w:spacing w:after="0" w:line="240" w:lineRule="auto"/>
        <w:ind w:firstLine="855"/>
        <w:divId w:val="217131102"/>
        <w:rPr>
          <w:rFonts w:ascii="Times New Roman" w:eastAsia="Times New Roman" w:hAnsi="Times New Roman" w:cs="Times New Roman"/>
          <w:sz w:val="24"/>
          <w:szCs w:val="24"/>
        </w:rPr>
      </w:pPr>
    </w:p>
    <w:p w:rsidR="005E6671" w:rsidRDefault="00237F4C">
      <w:pPr>
        <w:spacing w:after="0" w:line="240" w:lineRule="auto"/>
        <w:ind w:firstLine="855"/>
        <w:divId w:val="172360165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84 от 2000 г.) Продавач по договор по ал. 1 е синдикът.</w:t>
      </w:r>
    </w:p>
    <w:p w:rsidR="005E6671" w:rsidRDefault="005E6671">
      <w:pPr>
        <w:spacing w:after="240" w:line="240" w:lineRule="auto"/>
        <w:ind w:firstLine="855"/>
        <w:divId w:val="21713110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67811937"/>
        <w:rPr>
          <w:rFonts w:ascii="Times New Roman" w:hAnsi="Times New Roman" w:cs="Times New Roman"/>
          <w:b/>
          <w:bCs/>
          <w:sz w:val="24"/>
          <w:szCs w:val="24"/>
        </w:rPr>
      </w:pPr>
      <w:r>
        <w:rPr>
          <w:rFonts w:ascii="Times New Roman" w:hAnsi="Times New Roman" w:cs="Times New Roman"/>
          <w:b/>
          <w:bCs/>
          <w:sz w:val="24"/>
          <w:szCs w:val="24"/>
        </w:rPr>
        <w:t>ПРОДАЖБА ОТ СИНДИКА НА ЖИЛИЩА С НАЕМАТЕЛИ РАБОТНИЦИ И СЛУЖИТЕЛИ</w:t>
      </w:r>
    </w:p>
    <w:p w:rsidR="005E6671" w:rsidRDefault="00237F4C">
      <w:pPr>
        <w:spacing w:after="0" w:line="240" w:lineRule="auto"/>
        <w:ind w:firstLine="855"/>
        <w:divId w:val="970675036"/>
        <w:rPr>
          <w:rFonts w:ascii="Times New Roman" w:eastAsia="Times New Roman" w:hAnsi="Times New Roman" w:cs="Times New Roman"/>
          <w:sz w:val="24"/>
          <w:szCs w:val="24"/>
        </w:rPr>
      </w:pPr>
      <w:r>
        <w:rPr>
          <w:rFonts w:ascii="Times New Roman" w:eastAsia="Times New Roman" w:hAnsi="Times New Roman" w:cs="Times New Roman"/>
          <w:sz w:val="24"/>
          <w:szCs w:val="24"/>
        </w:rPr>
        <w:t>Чл. 718а. (Нов - ДВ, бр. 38 от 2006 г.) (1) Когато към датата на решението на събранието на кредиторите по чл. 677, ал. 1, т. 8 жилища, собственост на длъжника, са предоставени под наем на негови работници и служители към датата на това решение или на лица с вземания по чл. 687, ал. 1, синдикът е длъжен да предложи за продажба тези жилища на техните наематели. При тези случаи се прилага чл. 33 от Закона за собствеността.</w:t>
      </w:r>
    </w:p>
    <w:p w:rsidR="005E6671" w:rsidRDefault="00237F4C">
      <w:pPr>
        <w:spacing w:after="0" w:line="240" w:lineRule="auto"/>
        <w:ind w:firstLine="855"/>
        <w:divId w:val="374162330"/>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отправя писмена покана до всяко лице по ал. 1, в която посочва конкретното жилище, неговата оценка, изготвена от избрания от събранието на кредиторите или определен по реда на чл. 677, ал. 4 оценител, срок за плащане, който не може да бъде по-кратък от 30 дни и по-дълъг от 60 дни, както и банковата сметка за извършване на плащане на цената.</w:t>
      </w:r>
    </w:p>
    <w:p w:rsidR="005E6671" w:rsidRDefault="00237F4C">
      <w:pPr>
        <w:spacing w:after="0" w:line="240" w:lineRule="auto"/>
        <w:ind w:firstLine="855"/>
        <w:divId w:val="302084762"/>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имат право в 14-дневен срок от уведомлението да заявят писмено пред синдика желанието си да закупят жилището на цена, равна на изготвената оценка, и в посочения от синдика срок. При заплащане на цената работниците и служителите имат право да направят прихващания за вземания по задължения за неизплатени от длъжника трудови възнаграждения.</w:t>
      </w:r>
    </w:p>
    <w:p w:rsidR="005E6671" w:rsidRDefault="00237F4C">
      <w:pPr>
        <w:spacing w:after="0" w:line="240" w:lineRule="auto"/>
        <w:ind w:firstLine="855"/>
        <w:divId w:val="750856964"/>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Договорът за продажба се сключва в нотариална форма, като продавач по договора е синдикът. Разноските по продажбата са за сметка на продавача.</w:t>
      </w:r>
    </w:p>
    <w:p w:rsidR="005E6671" w:rsidRDefault="00237F4C">
      <w:pPr>
        <w:spacing w:after="0" w:line="240" w:lineRule="auto"/>
        <w:ind w:firstLine="855"/>
        <w:divId w:val="1311596360"/>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Разпоредбите на ал. 1 - 4 не се прилагат в случай на съдебен спор относно жилището, предмет на наемния договор.</w:t>
      </w:r>
    </w:p>
    <w:p w:rsidR="005E6671" w:rsidRDefault="005E6671">
      <w:pPr>
        <w:spacing w:after="0" w:line="240" w:lineRule="auto"/>
        <w:ind w:firstLine="855"/>
        <w:divId w:val="196781193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7798787"/>
        <w:rPr>
          <w:rFonts w:ascii="Times New Roman" w:hAnsi="Times New Roman" w:cs="Times New Roman"/>
          <w:b/>
          <w:bCs/>
          <w:sz w:val="24"/>
          <w:szCs w:val="24"/>
        </w:rPr>
      </w:pPr>
      <w:r>
        <w:rPr>
          <w:rFonts w:ascii="Times New Roman" w:hAnsi="Times New Roman" w:cs="Times New Roman"/>
          <w:b/>
          <w:bCs/>
          <w:sz w:val="24"/>
          <w:szCs w:val="24"/>
        </w:rPr>
        <w:t>ПРОДАЖБА НА ЗАЛОЖЕНА ВЕЩ</w:t>
      </w:r>
    </w:p>
    <w:p w:rsidR="005E6671" w:rsidRDefault="00237F4C">
      <w:pPr>
        <w:spacing w:after="0" w:line="240" w:lineRule="auto"/>
        <w:ind w:firstLine="855"/>
        <w:divId w:val="1028290692"/>
        <w:rPr>
          <w:rFonts w:ascii="Times New Roman" w:eastAsia="Times New Roman" w:hAnsi="Times New Roman" w:cs="Times New Roman"/>
          <w:sz w:val="24"/>
          <w:szCs w:val="24"/>
        </w:rPr>
      </w:pPr>
      <w:r>
        <w:rPr>
          <w:rFonts w:ascii="Times New Roman" w:eastAsia="Times New Roman" w:hAnsi="Times New Roman" w:cs="Times New Roman"/>
          <w:sz w:val="24"/>
          <w:szCs w:val="24"/>
        </w:rPr>
        <w:t>Чл. 719. (Доп. - ДВ, бр. 70 от 1998 г.) Заложена вещ, която се държи от кредитор или от трето лице, се изисква от синдика и се продава по реда на тази глава, освен ако със закон е предвидена продажбата ѝ от кредитора без съдебна намеса.</w:t>
      </w:r>
    </w:p>
    <w:p w:rsidR="005E6671" w:rsidRDefault="005E6671">
      <w:pPr>
        <w:spacing w:after="0" w:line="240" w:lineRule="auto"/>
        <w:ind w:firstLine="855"/>
        <w:divId w:val="9779878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седма.</w:t>
      </w:r>
      <w:r>
        <w:rPr>
          <w:rFonts w:ascii="Times New Roman" w:hAnsi="Times New Roman" w:cs="Times New Roman"/>
          <w:b/>
          <w:bCs/>
          <w:sz w:val="24"/>
          <w:szCs w:val="24"/>
        </w:rPr>
        <w:br/>
        <w:t>РАЗПРЕДЕЛЕНИЕ НА ОСРЕБРЕНОТО ИМУЩЕСТВО И ПРИКЛЮЧВАНЕ НА ПРОИЗВОДСТВОТО ПО НЕСЪСТОЯТЕЛНОСТ (ПРЕДИШНА ГЛАВА ЧЕТИРИДЕСЕТ И ТРЕТА - ДВ, БР. 83 ОТ 1996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РАЗПРЕДЕЛЕНИЕ НА ОСРЕБРЕНОТО ИМУЩЕСТВО</w:t>
      </w:r>
    </w:p>
    <w:p w:rsidR="005E6671" w:rsidRDefault="00237F4C">
      <w:pPr>
        <w:spacing w:before="100" w:beforeAutospacing="1" w:after="100" w:afterAutospacing="1" w:line="240" w:lineRule="auto"/>
        <w:ind w:firstLine="855"/>
        <w:divId w:val="261187218"/>
        <w:rPr>
          <w:rFonts w:ascii="Times New Roman" w:hAnsi="Times New Roman" w:cs="Times New Roman"/>
          <w:b/>
          <w:bCs/>
          <w:sz w:val="24"/>
          <w:szCs w:val="24"/>
        </w:rPr>
      </w:pPr>
      <w:r>
        <w:rPr>
          <w:rFonts w:ascii="Times New Roman" w:hAnsi="Times New Roman" w:cs="Times New Roman"/>
          <w:b/>
          <w:bCs/>
          <w:sz w:val="24"/>
          <w:szCs w:val="24"/>
        </w:rPr>
        <w:t>УСЛОВИЕ ЗА РАЗПРЕДЕЛЕНИЕ</w:t>
      </w:r>
    </w:p>
    <w:p w:rsidR="005E6671" w:rsidRDefault="00237F4C">
      <w:pPr>
        <w:spacing w:after="0" w:line="240" w:lineRule="auto"/>
        <w:ind w:firstLine="855"/>
        <w:divId w:val="424347882"/>
        <w:rPr>
          <w:rFonts w:ascii="Times New Roman" w:eastAsia="Times New Roman" w:hAnsi="Times New Roman" w:cs="Times New Roman"/>
          <w:sz w:val="24"/>
          <w:szCs w:val="24"/>
        </w:rPr>
      </w:pPr>
      <w:r>
        <w:rPr>
          <w:rFonts w:ascii="Times New Roman" w:eastAsia="Times New Roman" w:hAnsi="Times New Roman" w:cs="Times New Roman"/>
          <w:sz w:val="24"/>
          <w:szCs w:val="24"/>
        </w:rPr>
        <w:t>Чл. 720. Разпределение се извършва, когато в масата на несъстоятелността се наберат достатъчно парични средства.</w:t>
      </w:r>
    </w:p>
    <w:p w:rsidR="005E6671" w:rsidRDefault="005E6671">
      <w:pPr>
        <w:spacing w:after="0" w:line="240" w:lineRule="auto"/>
        <w:ind w:firstLine="855"/>
        <w:divId w:val="2611872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37979446"/>
        <w:rPr>
          <w:rFonts w:ascii="Times New Roman" w:hAnsi="Times New Roman" w:cs="Times New Roman"/>
          <w:b/>
          <w:bCs/>
          <w:sz w:val="24"/>
          <w:szCs w:val="24"/>
        </w:rPr>
      </w:pPr>
      <w:r>
        <w:rPr>
          <w:rFonts w:ascii="Times New Roman" w:hAnsi="Times New Roman" w:cs="Times New Roman"/>
          <w:b/>
          <w:bCs/>
          <w:sz w:val="24"/>
          <w:szCs w:val="24"/>
        </w:rPr>
        <w:t>СМЕТКА ЗА РАЗПРЕДЕЛЕНИЕ</w:t>
      </w:r>
    </w:p>
    <w:p w:rsidR="005E6671" w:rsidRDefault="00237F4C">
      <w:pPr>
        <w:spacing w:after="0" w:line="240" w:lineRule="auto"/>
        <w:ind w:firstLine="855"/>
        <w:divId w:val="516621040"/>
        <w:rPr>
          <w:rFonts w:ascii="Times New Roman" w:eastAsia="Times New Roman" w:hAnsi="Times New Roman" w:cs="Times New Roman"/>
          <w:sz w:val="24"/>
          <w:szCs w:val="24"/>
        </w:rPr>
      </w:pPr>
      <w:r>
        <w:rPr>
          <w:rFonts w:ascii="Times New Roman" w:eastAsia="Times New Roman" w:hAnsi="Times New Roman" w:cs="Times New Roman"/>
          <w:sz w:val="24"/>
          <w:szCs w:val="24"/>
        </w:rPr>
        <w:t>Чл. 721. (1) (Изм. - ДВ, бр. 84 от 2000 г.) Синдикът изготвя сметка за разпределение на наличните суми между кредиторите с вземания по чл. 722, ал. 1 съобразно реда, привилегиите и обезпеченията.</w:t>
      </w:r>
    </w:p>
    <w:p w:rsidR="005E6671" w:rsidRDefault="005E6671">
      <w:pPr>
        <w:spacing w:after="0" w:line="240" w:lineRule="auto"/>
        <w:ind w:firstLine="855"/>
        <w:divId w:val="1237979446"/>
        <w:rPr>
          <w:rFonts w:ascii="Times New Roman" w:eastAsia="Times New Roman" w:hAnsi="Times New Roman" w:cs="Times New Roman"/>
          <w:sz w:val="24"/>
          <w:szCs w:val="24"/>
        </w:rPr>
      </w:pPr>
    </w:p>
    <w:p w:rsidR="005E6671" w:rsidRDefault="00237F4C">
      <w:pPr>
        <w:spacing w:after="0" w:line="240" w:lineRule="auto"/>
        <w:ind w:firstLine="855"/>
        <w:divId w:val="1257517889"/>
        <w:rPr>
          <w:rFonts w:ascii="Times New Roman" w:eastAsia="Times New Roman" w:hAnsi="Times New Roman" w:cs="Times New Roman"/>
          <w:sz w:val="24"/>
          <w:szCs w:val="24"/>
        </w:rPr>
      </w:pPr>
      <w:r>
        <w:rPr>
          <w:rFonts w:ascii="Times New Roman" w:eastAsia="Times New Roman" w:hAnsi="Times New Roman" w:cs="Times New Roman"/>
          <w:sz w:val="24"/>
          <w:szCs w:val="24"/>
        </w:rPr>
        <w:t>(2) Сметката за разпределение е частична, докато не бъдат изплатени изцяло задълженията или не бъде осребрена цялата маса на несъстоятелността с изключение на непродаваемите вещи.</w:t>
      </w:r>
    </w:p>
    <w:p w:rsidR="005E6671" w:rsidRDefault="005E6671">
      <w:pPr>
        <w:spacing w:after="0" w:line="240" w:lineRule="auto"/>
        <w:ind w:firstLine="855"/>
        <w:divId w:val="1237979446"/>
        <w:rPr>
          <w:rFonts w:ascii="Times New Roman" w:eastAsia="Times New Roman" w:hAnsi="Times New Roman" w:cs="Times New Roman"/>
          <w:sz w:val="24"/>
          <w:szCs w:val="24"/>
        </w:rPr>
      </w:pPr>
    </w:p>
    <w:p w:rsidR="005E6671" w:rsidRDefault="00237F4C">
      <w:pPr>
        <w:spacing w:after="0" w:line="240" w:lineRule="auto"/>
        <w:ind w:firstLine="855"/>
        <w:divId w:val="137993621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84 от 2000 г.) Не може да бъде отказано включването в сметката за разпределение на вземане по чл. 722, ал. 1, т. 7, ако задължението е поето със съгласието на синдика или е признато от него.</w:t>
      </w:r>
    </w:p>
    <w:p w:rsidR="005E6671" w:rsidRDefault="005E6671">
      <w:pPr>
        <w:spacing w:after="240" w:line="240" w:lineRule="auto"/>
        <w:ind w:firstLine="855"/>
        <w:divId w:val="12379794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37436831"/>
        <w:rPr>
          <w:rFonts w:ascii="Times New Roman" w:hAnsi="Times New Roman" w:cs="Times New Roman"/>
          <w:b/>
          <w:bCs/>
          <w:sz w:val="24"/>
          <w:szCs w:val="24"/>
        </w:rPr>
      </w:pPr>
      <w:r>
        <w:rPr>
          <w:rFonts w:ascii="Times New Roman" w:hAnsi="Times New Roman" w:cs="Times New Roman"/>
          <w:b/>
          <w:bCs/>
          <w:sz w:val="24"/>
          <w:szCs w:val="24"/>
        </w:rPr>
        <w:t>РЕД НА ВЗЕМАНИЯТА</w:t>
      </w:r>
    </w:p>
    <w:p w:rsidR="005E6671" w:rsidRDefault="00237F4C">
      <w:pPr>
        <w:spacing w:after="0" w:line="240" w:lineRule="auto"/>
        <w:ind w:firstLine="855"/>
        <w:divId w:val="1554807138"/>
        <w:rPr>
          <w:rFonts w:ascii="Times New Roman" w:eastAsia="Times New Roman" w:hAnsi="Times New Roman" w:cs="Times New Roman"/>
          <w:sz w:val="24"/>
          <w:szCs w:val="24"/>
        </w:rPr>
      </w:pPr>
      <w:r>
        <w:rPr>
          <w:rFonts w:ascii="Times New Roman" w:eastAsia="Times New Roman" w:hAnsi="Times New Roman" w:cs="Times New Roman"/>
          <w:sz w:val="24"/>
          <w:szCs w:val="24"/>
        </w:rPr>
        <w:t>Чл. 722. (1) При извършване на разпределение на осребреното имущество вземанията се изплащат в следния ред:</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21492871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70 от 1998 г., доп. - ДВ, бр. 105 от 2005 г., в сила от 01.01.2006 г.) вземания, обезпечени със залог или ипотека, или запор или възбрана, вписани по реда на Закона за особените залози - от получената сума при реализацията на обезпечението;</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808934291"/>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вземания, заради които се упражнява право на задържане - от стойността на задържания имот;</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26353568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разноски по несъстоятелността;</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3262820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58 от 2003 г.) вземания, произтичащи от трудови правоотношения, възникнали преди датата на решението за откриване на производството по несъстоятелност;</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705640313"/>
        <w:rPr>
          <w:rFonts w:ascii="Times New Roman" w:eastAsia="Times New Roman" w:hAnsi="Times New Roman" w:cs="Times New Roman"/>
          <w:sz w:val="24"/>
          <w:szCs w:val="24"/>
        </w:rPr>
      </w:pPr>
      <w:r>
        <w:rPr>
          <w:rFonts w:ascii="Times New Roman" w:eastAsia="Times New Roman" w:hAnsi="Times New Roman" w:cs="Times New Roman"/>
          <w:sz w:val="24"/>
          <w:szCs w:val="24"/>
        </w:rPr>
        <w:t>5. издръжка, дължима по закон от длъжника на трети лица;</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04952589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70 от 1998 г., изм. - ДВ, бр. 84 от 2000 г.) публичноправни вземания на държавата и общините, като данъци, мита, такси, задължителни осигурителни вноски и други, възникнали до датата на решението за откриване на производство по несъстоятелност;</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300694662"/>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предишна т. 8 - ДВ, бр. 70 от 1998 г., изм. - ДВ, бр. 101 от 2010 г.) вземания, възникнали след датата на решението за откриване на производството по несъстоятелност и неплатени на падежа;</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88737549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9, изм. - ДВ, бр. 70 от 1998 г.) останалите необезпечени вземания, възникнали преди датата на решението за откриване на производството по несъстоятелност;</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02748458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70 от 1998 г.) вземанията по чл. 616, ал. 2, т. 1;</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120994981"/>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70 от 1998 г.) вземанията по чл. 616, ал. 2, т. 2;</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82060886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70 от 1998 г.) вземанията по чл. 616, ал. 2, т. 3;</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69030480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38 от 2006 г.) вземанията по чл. 616, ал. 2, т. 4.</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4068507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70 от 1998 г., изм. - ДВ, бр. 38 от 2006 г.) Когато паричните средства са недостатъчни, за да се удовлетворят изцяло вземанията по ал. 1, т. 3 - 12, те се разпределят между кредиторите от реда по съразмерност.</w:t>
      </w:r>
    </w:p>
    <w:p w:rsidR="005E6671" w:rsidRDefault="005E6671">
      <w:pPr>
        <w:spacing w:after="0" w:line="240" w:lineRule="auto"/>
        <w:ind w:firstLine="855"/>
        <w:divId w:val="1037436831"/>
        <w:rPr>
          <w:rFonts w:ascii="Times New Roman" w:eastAsia="Times New Roman" w:hAnsi="Times New Roman" w:cs="Times New Roman"/>
          <w:sz w:val="24"/>
          <w:szCs w:val="24"/>
        </w:rPr>
      </w:pPr>
    </w:p>
    <w:p w:rsidR="005E6671" w:rsidRDefault="00237F4C">
      <w:pPr>
        <w:spacing w:after="0" w:line="240" w:lineRule="auto"/>
        <w:ind w:firstLine="855"/>
        <w:divId w:val="173732143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2006 г., изм. - ДВ, бр. 12 от 2009 г., в сила от 01.01.2010 г.) Когато са предявени и приети няколко вземания на държавата от един ред, сумата се изплаща на съответния ред от сметката за разпределение общо и след получаването се разпределя от Националната агенция за приходите по реда на Данъчно-осигурителния процесуален кодекс. Националната агенция за приходите незабавно уведомява съда по несъстоятелността и синдика за извършеното разпределение.</w:t>
      </w:r>
    </w:p>
    <w:p w:rsidR="005E6671" w:rsidRDefault="005E6671">
      <w:pPr>
        <w:spacing w:after="240" w:line="240" w:lineRule="auto"/>
        <w:ind w:firstLine="855"/>
        <w:divId w:val="10374368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42057506"/>
        <w:rPr>
          <w:rFonts w:ascii="Times New Roman" w:hAnsi="Times New Roman" w:cs="Times New Roman"/>
          <w:b/>
          <w:bCs/>
          <w:sz w:val="24"/>
          <w:szCs w:val="24"/>
        </w:rPr>
      </w:pPr>
      <w:r>
        <w:rPr>
          <w:rFonts w:ascii="Times New Roman" w:hAnsi="Times New Roman" w:cs="Times New Roman"/>
          <w:b/>
          <w:bCs/>
          <w:sz w:val="24"/>
          <w:szCs w:val="24"/>
        </w:rPr>
        <w:t>Особени правила относно реда на вземанията</w:t>
      </w:r>
    </w:p>
    <w:p w:rsidR="005E6671" w:rsidRDefault="00237F4C">
      <w:pPr>
        <w:spacing w:after="0" w:line="240" w:lineRule="auto"/>
        <w:ind w:firstLine="855"/>
        <w:divId w:val="1442799583"/>
        <w:rPr>
          <w:rFonts w:ascii="Times New Roman" w:eastAsia="Times New Roman" w:hAnsi="Times New Roman" w:cs="Times New Roman"/>
          <w:sz w:val="24"/>
          <w:szCs w:val="24"/>
        </w:rPr>
      </w:pPr>
      <w:r>
        <w:rPr>
          <w:rFonts w:ascii="Times New Roman" w:eastAsia="Times New Roman" w:hAnsi="Times New Roman" w:cs="Times New Roman"/>
          <w:sz w:val="24"/>
          <w:szCs w:val="24"/>
        </w:rPr>
        <w:t>Чл. 722а. (Нов - ДВ, бр. 33 от 2019 г., в сила от 19.04.2019 г.) Когато длъжникът е инвестиционен посредник по смисъла на Закона за пазарите на финансови инструменти, финансова институция, финансов холдинг със смесена дейност или холдинг със смесена дейност по смисъла на Закона за кредитните институции, при разпределение на осребреното имущество всички вземания с ред след този по чл. 722, ал. 1, т. 7 се удовлетворяват по реда на чл. 94, ал. 1, т. 8 - 15 от Закона за банковата несъстоятелност.</w:t>
      </w:r>
    </w:p>
    <w:p w:rsidR="005E6671" w:rsidRDefault="00237F4C">
      <w:pPr>
        <w:spacing w:before="100" w:beforeAutospacing="1" w:after="100" w:afterAutospacing="1" w:line="240" w:lineRule="auto"/>
        <w:ind w:firstLine="855"/>
        <w:divId w:val="1776092210"/>
        <w:rPr>
          <w:rFonts w:ascii="Times New Roman" w:hAnsi="Times New Roman" w:cs="Times New Roman"/>
          <w:b/>
          <w:bCs/>
          <w:sz w:val="24"/>
          <w:szCs w:val="24"/>
        </w:rPr>
      </w:pPr>
      <w:r>
        <w:rPr>
          <w:rFonts w:ascii="Times New Roman" w:hAnsi="Times New Roman" w:cs="Times New Roman"/>
          <w:b/>
          <w:bCs/>
          <w:sz w:val="24"/>
          <w:szCs w:val="24"/>
        </w:rPr>
        <w:lastRenderedPageBreak/>
        <w:t>РАЗНОСКИ ПО НЕСЪСТОЯТЕЛНОСТТА</w:t>
      </w:r>
    </w:p>
    <w:p w:rsidR="005E6671" w:rsidRDefault="00237F4C">
      <w:pPr>
        <w:spacing w:after="0" w:line="240" w:lineRule="auto"/>
        <w:ind w:firstLine="855"/>
        <w:divId w:val="884296623"/>
        <w:rPr>
          <w:rFonts w:ascii="Times New Roman" w:eastAsia="Times New Roman" w:hAnsi="Times New Roman" w:cs="Times New Roman"/>
          <w:sz w:val="24"/>
          <w:szCs w:val="24"/>
        </w:rPr>
      </w:pPr>
      <w:r>
        <w:rPr>
          <w:rFonts w:ascii="Times New Roman" w:eastAsia="Times New Roman" w:hAnsi="Times New Roman" w:cs="Times New Roman"/>
          <w:sz w:val="24"/>
          <w:szCs w:val="24"/>
        </w:rPr>
        <w:t>Чл. 723. Разноски по несъстоятелността са:</w:t>
      </w:r>
    </w:p>
    <w:p w:rsidR="005E6671" w:rsidRDefault="00237F4C">
      <w:pPr>
        <w:spacing w:after="0" w:line="240" w:lineRule="auto"/>
        <w:ind w:firstLine="855"/>
        <w:divId w:val="38221550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38 от 2006 г.) държавната такса за производството по несъстоятелност и останалите разноски, направени до влизане в сила на решението за откриване на производство по несъстоятелност;</w:t>
      </w:r>
    </w:p>
    <w:p w:rsidR="005E6671" w:rsidRDefault="005E6671">
      <w:pPr>
        <w:spacing w:after="0" w:line="240" w:lineRule="auto"/>
        <w:ind w:firstLine="855"/>
        <w:divId w:val="1776092210"/>
        <w:rPr>
          <w:rFonts w:ascii="Times New Roman" w:eastAsia="Times New Roman" w:hAnsi="Times New Roman" w:cs="Times New Roman"/>
          <w:sz w:val="24"/>
          <w:szCs w:val="24"/>
        </w:rPr>
      </w:pPr>
    </w:p>
    <w:p w:rsidR="005E6671" w:rsidRDefault="00237F4C">
      <w:pPr>
        <w:spacing w:after="0" w:line="240" w:lineRule="auto"/>
        <w:ind w:firstLine="855"/>
        <w:divId w:val="1713916678"/>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възнаграждението на синдика;</w:t>
      </w:r>
    </w:p>
    <w:p w:rsidR="005E6671" w:rsidRDefault="005E6671">
      <w:pPr>
        <w:spacing w:after="0" w:line="240" w:lineRule="auto"/>
        <w:ind w:firstLine="855"/>
        <w:divId w:val="1776092210"/>
        <w:rPr>
          <w:rFonts w:ascii="Times New Roman" w:eastAsia="Times New Roman" w:hAnsi="Times New Roman" w:cs="Times New Roman"/>
          <w:sz w:val="24"/>
          <w:szCs w:val="24"/>
        </w:rPr>
      </w:pPr>
    </w:p>
    <w:p w:rsidR="005E6671" w:rsidRDefault="00237F4C">
      <w:pPr>
        <w:spacing w:after="0" w:line="240" w:lineRule="auto"/>
        <w:ind w:firstLine="855"/>
        <w:divId w:val="910233067"/>
        <w:rPr>
          <w:rFonts w:ascii="Times New Roman" w:eastAsia="Times New Roman" w:hAnsi="Times New Roman" w:cs="Times New Roman"/>
          <w:sz w:val="24"/>
          <w:szCs w:val="24"/>
        </w:rPr>
      </w:pPr>
      <w:r>
        <w:rPr>
          <w:rFonts w:ascii="Times New Roman" w:eastAsia="Times New Roman" w:hAnsi="Times New Roman" w:cs="Times New Roman"/>
          <w:sz w:val="24"/>
          <w:szCs w:val="24"/>
        </w:rPr>
        <w:t>3. дължимите на работниците и служителите суми, когато предприятието на длъжника не е прекратило дейността си;</w:t>
      </w:r>
    </w:p>
    <w:p w:rsidR="005E6671" w:rsidRDefault="005E6671">
      <w:pPr>
        <w:spacing w:after="0" w:line="240" w:lineRule="auto"/>
        <w:ind w:firstLine="855"/>
        <w:divId w:val="1776092210"/>
        <w:rPr>
          <w:rFonts w:ascii="Times New Roman" w:eastAsia="Times New Roman" w:hAnsi="Times New Roman" w:cs="Times New Roman"/>
          <w:sz w:val="24"/>
          <w:szCs w:val="24"/>
        </w:rPr>
      </w:pPr>
    </w:p>
    <w:p w:rsidR="005E6671" w:rsidRDefault="00237F4C">
      <w:pPr>
        <w:spacing w:after="0" w:line="240" w:lineRule="auto"/>
        <w:ind w:firstLine="855"/>
        <w:divId w:val="116797083"/>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разходите за попълване, управление, оценяване и разпределение на масата;</w:t>
      </w:r>
    </w:p>
    <w:p w:rsidR="005E6671" w:rsidRDefault="005E6671">
      <w:pPr>
        <w:spacing w:after="0" w:line="240" w:lineRule="auto"/>
        <w:ind w:firstLine="855"/>
        <w:divId w:val="1776092210"/>
        <w:rPr>
          <w:rFonts w:ascii="Times New Roman" w:eastAsia="Times New Roman" w:hAnsi="Times New Roman" w:cs="Times New Roman"/>
          <w:sz w:val="24"/>
          <w:szCs w:val="24"/>
        </w:rPr>
      </w:pPr>
    </w:p>
    <w:p w:rsidR="005E6671" w:rsidRDefault="00237F4C">
      <w:pPr>
        <w:spacing w:after="0" w:line="240" w:lineRule="auto"/>
        <w:ind w:firstLine="855"/>
        <w:divId w:val="323242152"/>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определената издръжка на длъжника и на неговото семейство.</w:t>
      </w:r>
    </w:p>
    <w:p w:rsidR="005E6671" w:rsidRDefault="005E6671">
      <w:pPr>
        <w:spacing w:after="240" w:line="240" w:lineRule="auto"/>
        <w:ind w:firstLine="855"/>
        <w:divId w:val="177609221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23015484"/>
        <w:rPr>
          <w:rFonts w:ascii="Times New Roman" w:hAnsi="Times New Roman" w:cs="Times New Roman"/>
          <w:b/>
          <w:bCs/>
          <w:sz w:val="24"/>
          <w:szCs w:val="24"/>
        </w:rPr>
      </w:pPr>
      <w:r>
        <w:rPr>
          <w:rFonts w:ascii="Times New Roman" w:hAnsi="Times New Roman" w:cs="Times New Roman"/>
          <w:b/>
          <w:bCs/>
          <w:sz w:val="24"/>
          <w:szCs w:val="24"/>
        </w:rPr>
        <w:t>УДОВЛЕТВОРЯВАНЕ НА ОБЕЗПЕЧЕН КРЕДИТОР И НА КРЕДИТОР С ПРАВО НА ЗАДЪРЖАНЕ</w:t>
      </w:r>
    </w:p>
    <w:p w:rsidR="005E6671" w:rsidRDefault="00237F4C">
      <w:pPr>
        <w:spacing w:after="0" w:line="240" w:lineRule="auto"/>
        <w:ind w:firstLine="855"/>
        <w:divId w:val="1770080659"/>
        <w:rPr>
          <w:rFonts w:ascii="Times New Roman" w:eastAsia="Times New Roman" w:hAnsi="Times New Roman" w:cs="Times New Roman"/>
          <w:sz w:val="24"/>
          <w:szCs w:val="24"/>
        </w:rPr>
      </w:pPr>
      <w:r>
        <w:rPr>
          <w:rFonts w:ascii="Times New Roman" w:eastAsia="Times New Roman" w:hAnsi="Times New Roman" w:cs="Times New Roman"/>
          <w:sz w:val="24"/>
          <w:szCs w:val="24"/>
        </w:rPr>
        <w:t>Чл. 724. (1) Когато продажната цена на заложена или ипотекирана вещ не покрива изцяло вземането заедно с натрупаната лихва, за остатъка кредиторът участва в разпределението заедно с кредиторите с необезпечени вземания.</w:t>
      </w:r>
    </w:p>
    <w:p w:rsidR="005E6671" w:rsidRDefault="005E6671">
      <w:pPr>
        <w:spacing w:after="0" w:line="240" w:lineRule="auto"/>
        <w:ind w:firstLine="855"/>
        <w:divId w:val="1723015484"/>
        <w:rPr>
          <w:rFonts w:ascii="Times New Roman" w:eastAsia="Times New Roman" w:hAnsi="Times New Roman" w:cs="Times New Roman"/>
          <w:sz w:val="24"/>
          <w:szCs w:val="24"/>
        </w:rPr>
      </w:pPr>
    </w:p>
    <w:p w:rsidR="005E6671" w:rsidRDefault="00237F4C">
      <w:pPr>
        <w:spacing w:after="0" w:line="240" w:lineRule="auto"/>
        <w:ind w:firstLine="855"/>
        <w:divId w:val="93074347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продажната цена на заложена или ипотекирана вещ превишава обезпеченото вземане с натрупаната лихва, остатъкът от нея се включва в масата на несъстоятелността.</w:t>
      </w:r>
    </w:p>
    <w:p w:rsidR="005E6671" w:rsidRDefault="005E6671">
      <w:pPr>
        <w:spacing w:after="0" w:line="240" w:lineRule="auto"/>
        <w:ind w:firstLine="855"/>
        <w:divId w:val="1723015484"/>
        <w:rPr>
          <w:rFonts w:ascii="Times New Roman" w:eastAsia="Times New Roman" w:hAnsi="Times New Roman" w:cs="Times New Roman"/>
          <w:sz w:val="24"/>
          <w:szCs w:val="24"/>
        </w:rPr>
      </w:pPr>
    </w:p>
    <w:p w:rsidR="005E6671" w:rsidRDefault="00237F4C">
      <w:pPr>
        <w:spacing w:after="0" w:line="240" w:lineRule="auto"/>
        <w:ind w:firstLine="855"/>
        <w:divId w:val="82860065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70 от 1998 г.) Дължимата сума по ал. 2 от реализацията на обезпечението се предава веднага на кредитора.</w:t>
      </w:r>
    </w:p>
    <w:p w:rsidR="005E6671" w:rsidRDefault="005E6671">
      <w:pPr>
        <w:spacing w:after="0" w:line="240" w:lineRule="auto"/>
        <w:ind w:firstLine="855"/>
        <w:divId w:val="1723015484"/>
        <w:rPr>
          <w:rFonts w:ascii="Times New Roman" w:eastAsia="Times New Roman" w:hAnsi="Times New Roman" w:cs="Times New Roman"/>
          <w:sz w:val="24"/>
          <w:szCs w:val="24"/>
        </w:rPr>
      </w:pPr>
    </w:p>
    <w:p w:rsidR="005E6671" w:rsidRDefault="00237F4C">
      <w:pPr>
        <w:spacing w:after="0" w:line="240" w:lineRule="auto"/>
        <w:ind w:firstLine="855"/>
        <w:divId w:val="1563174167"/>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2 и 3 се прилагат и при удовлетворяване вземане на кредитор с право на задържане.</w:t>
      </w:r>
    </w:p>
    <w:p w:rsidR="005E6671" w:rsidRDefault="005E6671">
      <w:pPr>
        <w:spacing w:after="0" w:line="240" w:lineRule="auto"/>
        <w:ind w:firstLine="855"/>
        <w:divId w:val="17230154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80284931"/>
        <w:rPr>
          <w:rFonts w:ascii="Times New Roman" w:hAnsi="Times New Roman" w:cs="Times New Roman"/>
          <w:b/>
          <w:bCs/>
          <w:sz w:val="24"/>
          <w:szCs w:val="24"/>
        </w:rPr>
      </w:pPr>
      <w:r>
        <w:rPr>
          <w:rFonts w:ascii="Times New Roman" w:hAnsi="Times New Roman" w:cs="Times New Roman"/>
          <w:b/>
          <w:bCs/>
          <w:sz w:val="24"/>
          <w:szCs w:val="24"/>
        </w:rPr>
        <w:t>УЧАСТИЕ НА ВЗЕМАНИЯ ПОД ОТЛАГАТЕЛНО ИЛИ ПРЕКРАТИТЕЛНО УСЛОВИЕ</w:t>
      </w:r>
    </w:p>
    <w:p w:rsidR="005E6671" w:rsidRDefault="00237F4C">
      <w:pPr>
        <w:spacing w:after="0" w:line="240" w:lineRule="auto"/>
        <w:ind w:firstLine="855"/>
        <w:divId w:val="451291582"/>
        <w:rPr>
          <w:rFonts w:ascii="Times New Roman" w:eastAsia="Times New Roman" w:hAnsi="Times New Roman" w:cs="Times New Roman"/>
          <w:sz w:val="24"/>
          <w:szCs w:val="24"/>
        </w:rPr>
      </w:pPr>
      <w:r>
        <w:rPr>
          <w:rFonts w:ascii="Times New Roman" w:eastAsia="Times New Roman" w:hAnsi="Times New Roman" w:cs="Times New Roman"/>
          <w:sz w:val="24"/>
          <w:szCs w:val="24"/>
        </w:rPr>
        <w:t>Чл. 725. (1) Вземане под отлагателно условие се включва в първоначалното разпределение като оспорено вземане. За него се заделя съответната сума от разпределението. При окончателното разпределение това вземане се изключва, ако до този момент условието не се е сбъднало.</w:t>
      </w:r>
    </w:p>
    <w:p w:rsidR="005E6671" w:rsidRDefault="005E6671">
      <w:pPr>
        <w:spacing w:after="0" w:line="240" w:lineRule="auto"/>
        <w:ind w:firstLine="855"/>
        <w:divId w:val="1580284931"/>
        <w:rPr>
          <w:rFonts w:ascii="Times New Roman" w:eastAsia="Times New Roman" w:hAnsi="Times New Roman" w:cs="Times New Roman"/>
          <w:sz w:val="24"/>
          <w:szCs w:val="24"/>
        </w:rPr>
      </w:pPr>
    </w:p>
    <w:p w:rsidR="005E6671" w:rsidRDefault="00237F4C">
      <w:pPr>
        <w:spacing w:after="0" w:line="240" w:lineRule="auto"/>
        <w:ind w:firstLine="855"/>
        <w:divId w:val="2098863866"/>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 под прекратително условие се включва в разпределението като безусловно.</w:t>
      </w:r>
    </w:p>
    <w:p w:rsidR="005E6671" w:rsidRDefault="005E6671">
      <w:pPr>
        <w:spacing w:after="240" w:line="240" w:lineRule="auto"/>
        <w:ind w:firstLine="855"/>
        <w:divId w:val="158028493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794129053"/>
        <w:rPr>
          <w:rFonts w:ascii="Times New Roman" w:hAnsi="Times New Roman" w:cs="Times New Roman"/>
          <w:b/>
          <w:bCs/>
          <w:sz w:val="24"/>
          <w:szCs w:val="24"/>
        </w:rPr>
      </w:pPr>
      <w:r>
        <w:rPr>
          <w:rFonts w:ascii="Times New Roman" w:hAnsi="Times New Roman" w:cs="Times New Roman"/>
          <w:b/>
          <w:bCs/>
          <w:sz w:val="24"/>
          <w:szCs w:val="24"/>
        </w:rPr>
        <w:lastRenderedPageBreak/>
        <w:t>ЗАДЕЛЯНЕ НА СУМИ ЗА ОСПОРЕНО ВЗЕМАНЕ</w:t>
      </w:r>
    </w:p>
    <w:p w:rsidR="005E6671" w:rsidRDefault="00237F4C">
      <w:pPr>
        <w:spacing w:after="0" w:line="240" w:lineRule="auto"/>
        <w:ind w:firstLine="855"/>
        <w:divId w:val="1495679593"/>
        <w:rPr>
          <w:rFonts w:ascii="Times New Roman" w:eastAsia="Times New Roman" w:hAnsi="Times New Roman" w:cs="Times New Roman"/>
          <w:sz w:val="24"/>
          <w:szCs w:val="24"/>
        </w:rPr>
      </w:pPr>
      <w:r>
        <w:rPr>
          <w:rFonts w:ascii="Times New Roman" w:eastAsia="Times New Roman" w:hAnsi="Times New Roman" w:cs="Times New Roman"/>
          <w:sz w:val="24"/>
          <w:szCs w:val="24"/>
        </w:rPr>
        <w:t>Чл. 726. (1) За оспорено по съдебен ред вземане се заделя съответната сума в сметката за разпределение.</w:t>
      </w:r>
    </w:p>
    <w:p w:rsidR="005E6671" w:rsidRDefault="005E6671">
      <w:pPr>
        <w:spacing w:after="0" w:line="240" w:lineRule="auto"/>
        <w:ind w:firstLine="855"/>
        <w:divId w:val="1794129053"/>
        <w:rPr>
          <w:rFonts w:ascii="Times New Roman" w:eastAsia="Times New Roman" w:hAnsi="Times New Roman" w:cs="Times New Roman"/>
          <w:sz w:val="24"/>
          <w:szCs w:val="24"/>
        </w:rPr>
      </w:pPr>
    </w:p>
    <w:p w:rsidR="005E6671" w:rsidRDefault="00237F4C">
      <w:pPr>
        <w:spacing w:after="0" w:line="240" w:lineRule="auto"/>
        <w:ind w:firstLine="855"/>
        <w:divId w:val="107330874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оспорено само обезпечението или привилегията, вземането се включва като необезпечено до разрешаване на спора, като в сметката за разпределение се заделя сумата, която кредиторът би получил за обезпечено вземане.</w:t>
      </w:r>
    </w:p>
    <w:p w:rsidR="005E6671" w:rsidRDefault="005E6671">
      <w:pPr>
        <w:spacing w:after="240" w:line="240" w:lineRule="auto"/>
        <w:ind w:firstLine="855"/>
        <w:divId w:val="179412905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13731847"/>
        <w:rPr>
          <w:rFonts w:ascii="Times New Roman" w:hAnsi="Times New Roman" w:cs="Times New Roman"/>
          <w:b/>
          <w:bCs/>
          <w:sz w:val="24"/>
          <w:szCs w:val="24"/>
        </w:rPr>
      </w:pPr>
      <w:r>
        <w:rPr>
          <w:rFonts w:ascii="Times New Roman" w:hAnsi="Times New Roman" w:cs="Times New Roman"/>
          <w:b/>
          <w:bCs/>
          <w:sz w:val="24"/>
          <w:szCs w:val="24"/>
        </w:rPr>
        <w:t>ПУБЛИЧНОСТ НА СМЕТКАТА ЗА РАЗПРЕДЕЛЕНИЕ</w:t>
      </w:r>
    </w:p>
    <w:p w:rsidR="005E6671" w:rsidRDefault="00237F4C">
      <w:pPr>
        <w:spacing w:after="0" w:line="240" w:lineRule="auto"/>
        <w:ind w:firstLine="855"/>
        <w:divId w:val="1621647333"/>
        <w:rPr>
          <w:rFonts w:ascii="Times New Roman" w:eastAsia="Times New Roman" w:hAnsi="Times New Roman" w:cs="Times New Roman"/>
          <w:sz w:val="24"/>
          <w:szCs w:val="24"/>
        </w:rPr>
      </w:pPr>
      <w:r>
        <w:rPr>
          <w:rFonts w:ascii="Times New Roman" w:eastAsia="Times New Roman" w:hAnsi="Times New Roman" w:cs="Times New Roman"/>
          <w:sz w:val="24"/>
          <w:szCs w:val="24"/>
        </w:rPr>
        <w:t>Чл. 727. (Доп. - ДВ, бр. 38 от 2006 г.) Сметката за разпределение се поставя в продължение на 14 дни на определено за целта видно и общодостъпно място в съда. Съставянето на сметката за разпределение се обявява в търговския регистър от синдика.</w:t>
      </w:r>
    </w:p>
    <w:p w:rsidR="005E6671" w:rsidRDefault="005E6671">
      <w:pPr>
        <w:spacing w:after="0" w:line="240" w:lineRule="auto"/>
        <w:ind w:firstLine="855"/>
        <w:divId w:val="19137318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7201460"/>
        <w:rPr>
          <w:rFonts w:ascii="Times New Roman" w:hAnsi="Times New Roman" w:cs="Times New Roman"/>
          <w:b/>
          <w:bCs/>
          <w:sz w:val="24"/>
          <w:szCs w:val="24"/>
        </w:rPr>
      </w:pPr>
      <w:r>
        <w:rPr>
          <w:rFonts w:ascii="Times New Roman" w:hAnsi="Times New Roman" w:cs="Times New Roman"/>
          <w:b/>
          <w:bCs/>
          <w:sz w:val="24"/>
          <w:szCs w:val="24"/>
        </w:rPr>
        <w:t>ВЪЗРАЖЕНИЯ СРЕЩУ СМЕТКАТА</w:t>
      </w:r>
    </w:p>
    <w:p w:rsidR="005E6671" w:rsidRDefault="00237F4C">
      <w:pPr>
        <w:spacing w:after="0" w:line="240" w:lineRule="auto"/>
        <w:ind w:firstLine="855"/>
        <w:divId w:val="113644692"/>
        <w:rPr>
          <w:rFonts w:ascii="Times New Roman" w:eastAsia="Times New Roman" w:hAnsi="Times New Roman" w:cs="Times New Roman"/>
          <w:sz w:val="24"/>
          <w:szCs w:val="24"/>
        </w:rPr>
      </w:pPr>
      <w:r>
        <w:rPr>
          <w:rFonts w:ascii="Times New Roman" w:eastAsia="Times New Roman" w:hAnsi="Times New Roman" w:cs="Times New Roman"/>
          <w:sz w:val="24"/>
          <w:szCs w:val="24"/>
        </w:rPr>
        <w:t>Чл. 728. Длъжникът, комитетът на кредиторите и всеки кредитор могат да направят пред съда писмено възражение срещу сметката за разпределение в срока по чл. 727.</w:t>
      </w:r>
    </w:p>
    <w:p w:rsidR="005E6671" w:rsidRDefault="005E6671">
      <w:pPr>
        <w:spacing w:after="0" w:line="240" w:lineRule="auto"/>
        <w:ind w:firstLine="855"/>
        <w:divId w:val="19720146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88726329"/>
        <w:rPr>
          <w:rFonts w:ascii="Times New Roman" w:hAnsi="Times New Roman" w:cs="Times New Roman"/>
          <w:b/>
          <w:bCs/>
          <w:sz w:val="24"/>
          <w:szCs w:val="24"/>
        </w:rPr>
      </w:pPr>
      <w:r>
        <w:rPr>
          <w:rFonts w:ascii="Times New Roman" w:hAnsi="Times New Roman" w:cs="Times New Roman"/>
          <w:b/>
          <w:bCs/>
          <w:sz w:val="24"/>
          <w:szCs w:val="24"/>
        </w:rPr>
        <w:t>ОДОБРЯВАНЕ НА СМЕТКАТА ЗА РАЗПРЕДЕЛЕНИЕ</w:t>
      </w:r>
    </w:p>
    <w:p w:rsidR="005E6671" w:rsidRDefault="00237F4C">
      <w:pPr>
        <w:spacing w:after="0" w:line="240" w:lineRule="auto"/>
        <w:ind w:firstLine="855"/>
        <w:divId w:val="2061245476"/>
        <w:rPr>
          <w:rFonts w:ascii="Times New Roman" w:eastAsia="Times New Roman" w:hAnsi="Times New Roman" w:cs="Times New Roman"/>
          <w:sz w:val="24"/>
          <w:szCs w:val="24"/>
        </w:rPr>
      </w:pPr>
      <w:r>
        <w:rPr>
          <w:rFonts w:ascii="Times New Roman" w:eastAsia="Times New Roman" w:hAnsi="Times New Roman" w:cs="Times New Roman"/>
          <w:sz w:val="24"/>
          <w:szCs w:val="24"/>
        </w:rPr>
        <w:t>Чл. 729. (1) Съдът по несъстоятелността одобрява с определение сметката за разпределение, след като направи съответната промяна, когато служебно или при възражение е констатирал незаконосъобразност.</w:t>
      </w:r>
    </w:p>
    <w:p w:rsidR="005E6671" w:rsidRDefault="005E6671">
      <w:pPr>
        <w:spacing w:after="0" w:line="240" w:lineRule="auto"/>
        <w:ind w:firstLine="855"/>
        <w:divId w:val="2088726329"/>
        <w:rPr>
          <w:rFonts w:ascii="Times New Roman" w:eastAsia="Times New Roman" w:hAnsi="Times New Roman" w:cs="Times New Roman"/>
          <w:sz w:val="24"/>
          <w:szCs w:val="24"/>
        </w:rPr>
      </w:pPr>
    </w:p>
    <w:p w:rsidR="005E6671" w:rsidRDefault="00237F4C">
      <w:pPr>
        <w:spacing w:after="0" w:line="240" w:lineRule="auto"/>
        <w:ind w:firstLine="855"/>
        <w:divId w:val="24584306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104 от 2007 г.) Определението за одобряване на сметката за разпределение и постъпилите срещу него жалби се обявяват в търговския регистър, с което кредиторите и длъжникът се смятат уведомени.</w:t>
      </w:r>
    </w:p>
    <w:p w:rsidR="005E6671" w:rsidRDefault="005E6671">
      <w:pPr>
        <w:spacing w:after="0" w:line="240" w:lineRule="auto"/>
        <w:ind w:firstLine="855"/>
        <w:divId w:val="2088726329"/>
        <w:rPr>
          <w:rFonts w:ascii="Times New Roman" w:eastAsia="Times New Roman" w:hAnsi="Times New Roman" w:cs="Times New Roman"/>
          <w:sz w:val="24"/>
          <w:szCs w:val="24"/>
        </w:rPr>
      </w:pPr>
    </w:p>
    <w:p w:rsidR="005E6671" w:rsidRDefault="00237F4C">
      <w:pPr>
        <w:spacing w:after="0" w:line="240" w:lineRule="auto"/>
        <w:ind w:firstLine="855"/>
        <w:divId w:val="161443846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38 от 2006 г., предишна ал. 2 - ДВ, бр. 104 от 2007 г., изм. - ДВ, бр. 101 от 2010 г., изм. - ДВ, бр. 105 от 2016 г.) Определението по ал. 1 може да се обжалва от длъжника, от комитета на кредиторите и от кредитор, който е подал възражение по чл. 728. Определението може да се обжалва и от кредитор, който не е подал възражение, когато сметката за разпределение се изменя или отменя с определението на съда по ал. 1.</w:t>
      </w:r>
    </w:p>
    <w:p w:rsidR="005E6671" w:rsidRDefault="005E6671">
      <w:pPr>
        <w:spacing w:after="0" w:line="240" w:lineRule="auto"/>
        <w:ind w:firstLine="855"/>
        <w:divId w:val="2088726329"/>
        <w:rPr>
          <w:rFonts w:ascii="Times New Roman" w:eastAsia="Times New Roman" w:hAnsi="Times New Roman" w:cs="Times New Roman"/>
          <w:sz w:val="24"/>
          <w:szCs w:val="24"/>
        </w:rPr>
      </w:pPr>
    </w:p>
    <w:p w:rsidR="005E6671" w:rsidRDefault="00237F4C">
      <w:pPr>
        <w:spacing w:after="0" w:line="240" w:lineRule="auto"/>
        <w:ind w:firstLine="855"/>
        <w:divId w:val="7648897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104 от 2007 г.) Одобрената сметка за разпределение се изпълнява от синдика.</w:t>
      </w:r>
    </w:p>
    <w:p w:rsidR="005E6671" w:rsidRDefault="005E6671">
      <w:pPr>
        <w:spacing w:after="240" w:line="240" w:lineRule="auto"/>
        <w:ind w:firstLine="855"/>
        <w:divId w:val="208872632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95299313"/>
        <w:rPr>
          <w:rFonts w:ascii="Times New Roman" w:hAnsi="Times New Roman" w:cs="Times New Roman"/>
          <w:b/>
          <w:bCs/>
          <w:sz w:val="24"/>
          <w:szCs w:val="24"/>
        </w:rPr>
      </w:pPr>
      <w:r>
        <w:rPr>
          <w:rFonts w:ascii="Times New Roman" w:hAnsi="Times New Roman" w:cs="Times New Roman"/>
          <w:b/>
          <w:bCs/>
          <w:sz w:val="24"/>
          <w:szCs w:val="24"/>
        </w:rPr>
        <w:t>ДОПЪЛНИТЕЛНО ВКЛЮЧВАНЕ НА КРЕДИТОР В РАЗПРЕДЕЛЕНИЕТО</w:t>
      </w:r>
    </w:p>
    <w:p w:rsidR="005E6671" w:rsidRDefault="00237F4C">
      <w:pPr>
        <w:spacing w:after="0" w:line="240" w:lineRule="auto"/>
        <w:ind w:firstLine="855"/>
        <w:divId w:val="20225125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730. Кредитор, който е предявил вземането си след извършено разпределение, се включва в следващите разпределения без право на изравняване съобразно с вече платеното.</w:t>
      </w:r>
    </w:p>
    <w:p w:rsidR="005E6671" w:rsidRDefault="005E6671">
      <w:pPr>
        <w:spacing w:after="0" w:line="240" w:lineRule="auto"/>
        <w:ind w:firstLine="855"/>
        <w:divId w:val="9529931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89639063"/>
        <w:rPr>
          <w:rFonts w:ascii="Times New Roman" w:hAnsi="Times New Roman" w:cs="Times New Roman"/>
          <w:b/>
          <w:bCs/>
          <w:sz w:val="24"/>
          <w:szCs w:val="24"/>
        </w:rPr>
      </w:pPr>
      <w:r>
        <w:rPr>
          <w:rFonts w:ascii="Times New Roman" w:hAnsi="Times New Roman" w:cs="Times New Roman"/>
          <w:b/>
          <w:bCs/>
          <w:sz w:val="24"/>
          <w:szCs w:val="24"/>
        </w:rPr>
        <w:t>ДОПЪЛНИТЕЛНО ВКЛЮЧВАНЕ НА СУМИ</w:t>
      </w:r>
    </w:p>
    <w:p w:rsidR="005E6671" w:rsidRDefault="00237F4C">
      <w:pPr>
        <w:spacing w:after="0" w:line="240" w:lineRule="auto"/>
        <w:ind w:firstLine="855"/>
        <w:divId w:val="2080206746"/>
        <w:rPr>
          <w:rFonts w:ascii="Times New Roman" w:eastAsia="Times New Roman" w:hAnsi="Times New Roman" w:cs="Times New Roman"/>
          <w:sz w:val="24"/>
          <w:szCs w:val="24"/>
        </w:rPr>
      </w:pPr>
      <w:r>
        <w:rPr>
          <w:rFonts w:ascii="Times New Roman" w:eastAsia="Times New Roman" w:hAnsi="Times New Roman" w:cs="Times New Roman"/>
          <w:sz w:val="24"/>
          <w:szCs w:val="24"/>
        </w:rPr>
        <w:t>Чл. 731. В масата на несъстоятелността се включват допълнително новосъбраните суми от вземания на длъжника и от осребряване на имуществото, както и сумите от вземания, от които кредиторите са се отказали.</w:t>
      </w:r>
    </w:p>
    <w:p w:rsidR="005E6671" w:rsidRDefault="005E6671">
      <w:pPr>
        <w:spacing w:after="0" w:line="240" w:lineRule="auto"/>
        <w:ind w:firstLine="855"/>
        <w:divId w:val="48963906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29193576"/>
        <w:rPr>
          <w:rFonts w:ascii="Times New Roman" w:hAnsi="Times New Roman" w:cs="Times New Roman"/>
          <w:b/>
          <w:bCs/>
          <w:sz w:val="24"/>
          <w:szCs w:val="24"/>
        </w:rPr>
      </w:pPr>
      <w:r>
        <w:rPr>
          <w:rFonts w:ascii="Times New Roman" w:hAnsi="Times New Roman" w:cs="Times New Roman"/>
          <w:b/>
          <w:bCs/>
          <w:sz w:val="24"/>
          <w:szCs w:val="24"/>
        </w:rPr>
        <w:t>ВРЪЩАНЕ НА ОСТАТЪКА ОТ МАСАТА НА НЕСЪСТОЯТЕЛНОСТТА</w:t>
      </w:r>
    </w:p>
    <w:p w:rsidR="005E6671" w:rsidRDefault="00237F4C">
      <w:pPr>
        <w:spacing w:after="0" w:line="240" w:lineRule="auto"/>
        <w:ind w:firstLine="855"/>
        <w:divId w:val="1706519229"/>
        <w:rPr>
          <w:rFonts w:ascii="Times New Roman" w:eastAsia="Times New Roman" w:hAnsi="Times New Roman" w:cs="Times New Roman"/>
          <w:sz w:val="24"/>
          <w:szCs w:val="24"/>
        </w:rPr>
      </w:pPr>
      <w:r>
        <w:rPr>
          <w:rFonts w:ascii="Times New Roman" w:eastAsia="Times New Roman" w:hAnsi="Times New Roman" w:cs="Times New Roman"/>
          <w:sz w:val="24"/>
          <w:szCs w:val="24"/>
        </w:rPr>
        <w:t>Чл. 732. След пълното плащане на задълженията остатъкът от масата на несъстоятелността се предоставя на длъжника.</w:t>
      </w:r>
    </w:p>
    <w:p w:rsidR="005E6671" w:rsidRDefault="005E6671">
      <w:pPr>
        <w:spacing w:after="0" w:line="240" w:lineRule="auto"/>
        <w:ind w:firstLine="855"/>
        <w:divId w:val="192919357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ПРИКЛЮЧВАНЕ НА ПРОИЗВОДСТВОТО ПО НЕСЪСТОЯТЕЛНОСТ</w:t>
      </w:r>
    </w:p>
    <w:p w:rsidR="005E6671" w:rsidRDefault="00237F4C">
      <w:pPr>
        <w:spacing w:before="100" w:beforeAutospacing="1" w:after="100" w:afterAutospacing="1" w:line="240" w:lineRule="auto"/>
        <w:ind w:firstLine="855"/>
        <w:divId w:val="34280498"/>
        <w:rPr>
          <w:rFonts w:ascii="Times New Roman" w:hAnsi="Times New Roman" w:cs="Times New Roman"/>
          <w:b/>
          <w:bCs/>
          <w:sz w:val="24"/>
          <w:szCs w:val="24"/>
        </w:rPr>
      </w:pPr>
      <w:r>
        <w:rPr>
          <w:rFonts w:ascii="Times New Roman" w:hAnsi="Times New Roman" w:cs="Times New Roman"/>
          <w:b/>
          <w:bCs/>
          <w:sz w:val="24"/>
          <w:szCs w:val="24"/>
        </w:rPr>
        <w:t>ОТЧЕТ И ДОКЛАД НА СИНДИКА (ЗАГЛ. ИЗМ. - ДВ, БР. 38 ОТ 2006 Г.)</w:t>
      </w:r>
    </w:p>
    <w:p w:rsidR="005E6671" w:rsidRDefault="00237F4C">
      <w:pPr>
        <w:spacing w:after="0" w:line="240" w:lineRule="auto"/>
        <w:ind w:firstLine="855"/>
        <w:divId w:val="820460413"/>
        <w:rPr>
          <w:rFonts w:ascii="Times New Roman" w:eastAsia="Times New Roman" w:hAnsi="Times New Roman" w:cs="Times New Roman"/>
          <w:sz w:val="24"/>
          <w:szCs w:val="24"/>
        </w:rPr>
      </w:pPr>
      <w:r>
        <w:rPr>
          <w:rFonts w:ascii="Times New Roman" w:eastAsia="Times New Roman" w:hAnsi="Times New Roman" w:cs="Times New Roman"/>
          <w:sz w:val="24"/>
          <w:szCs w:val="24"/>
        </w:rPr>
        <w:t>Чл. 733. (Изм. - ДВ, бр. 38 от 2006 г.) В срок не по-дълъг от един месец след изчерпване на масата на несъстоятелността, с изключение на непродаваемите вещи, синдикът представя на съда по несъстоятелността:</w:t>
      </w:r>
    </w:p>
    <w:p w:rsidR="005E6671" w:rsidRDefault="00237F4C">
      <w:pPr>
        <w:spacing w:after="0" w:line="240" w:lineRule="auto"/>
        <w:ind w:firstLine="855"/>
        <w:divId w:val="1197617356"/>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 за своята дейност;</w:t>
      </w:r>
    </w:p>
    <w:p w:rsidR="005E6671" w:rsidRDefault="005E6671">
      <w:pPr>
        <w:spacing w:after="0" w:line="240" w:lineRule="auto"/>
        <w:ind w:firstLine="855"/>
        <w:divId w:val="34280498"/>
        <w:rPr>
          <w:rFonts w:ascii="Times New Roman" w:eastAsia="Times New Roman" w:hAnsi="Times New Roman" w:cs="Times New Roman"/>
          <w:sz w:val="24"/>
          <w:szCs w:val="24"/>
        </w:rPr>
      </w:pPr>
    </w:p>
    <w:p w:rsidR="005E6671" w:rsidRDefault="00237F4C">
      <w:pPr>
        <w:spacing w:after="0" w:line="240" w:lineRule="auto"/>
        <w:ind w:firstLine="855"/>
        <w:divId w:val="136533158"/>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доклад за извършените разпределения на сумите, събрани при осребряването, и за останалите неплатени вземания.</w:t>
      </w:r>
    </w:p>
    <w:p w:rsidR="005E6671" w:rsidRDefault="005E6671">
      <w:pPr>
        <w:spacing w:after="240" w:line="240" w:lineRule="auto"/>
        <w:ind w:firstLine="855"/>
        <w:divId w:val="3428049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530920528"/>
        <w:rPr>
          <w:rFonts w:ascii="Times New Roman" w:hAnsi="Times New Roman" w:cs="Times New Roman"/>
          <w:b/>
          <w:bCs/>
          <w:sz w:val="24"/>
          <w:szCs w:val="24"/>
        </w:rPr>
      </w:pPr>
      <w:r>
        <w:rPr>
          <w:rFonts w:ascii="Times New Roman" w:hAnsi="Times New Roman" w:cs="Times New Roman"/>
          <w:b/>
          <w:bCs/>
          <w:sz w:val="24"/>
          <w:szCs w:val="24"/>
        </w:rPr>
        <w:t>ЗАКЛЮЧИТЕЛНО СЪБРАНИЕ НА КРЕДИТОРИТЕ</w:t>
      </w:r>
    </w:p>
    <w:p w:rsidR="005E6671" w:rsidRDefault="00237F4C">
      <w:pPr>
        <w:spacing w:after="0" w:line="240" w:lineRule="auto"/>
        <w:ind w:firstLine="855"/>
        <w:divId w:val="1400790044"/>
        <w:rPr>
          <w:rFonts w:ascii="Times New Roman" w:eastAsia="Times New Roman" w:hAnsi="Times New Roman" w:cs="Times New Roman"/>
          <w:sz w:val="24"/>
          <w:szCs w:val="24"/>
        </w:rPr>
      </w:pPr>
      <w:r>
        <w:rPr>
          <w:rFonts w:ascii="Times New Roman" w:eastAsia="Times New Roman" w:hAnsi="Times New Roman" w:cs="Times New Roman"/>
          <w:sz w:val="24"/>
          <w:szCs w:val="24"/>
        </w:rPr>
        <w:t>Чл. 734. (1) Съдът свиква заключително събрание на кредиторите в 14-дневен срок от получаване отчета на синдика.</w:t>
      </w:r>
    </w:p>
    <w:p w:rsidR="005E6671" w:rsidRDefault="005E6671">
      <w:pPr>
        <w:spacing w:after="0" w:line="240" w:lineRule="auto"/>
        <w:ind w:firstLine="855"/>
        <w:divId w:val="530920528"/>
        <w:rPr>
          <w:rFonts w:ascii="Times New Roman" w:eastAsia="Times New Roman" w:hAnsi="Times New Roman" w:cs="Times New Roman"/>
          <w:sz w:val="24"/>
          <w:szCs w:val="24"/>
        </w:rPr>
      </w:pPr>
    </w:p>
    <w:p w:rsidR="005E6671" w:rsidRDefault="00237F4C">
      <w:pPr>
        <w:spacing w:after="0" w:line="240" w:lineRule="auto"/>
        <w:ind w:firstLine="855"/>
        <w:divId w:val="13929255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На събранието се изслушва докладът за извършените разпределения на сумите, които са събрани при осребряването, и за останалите неплатени вземания. Събранието взема решение и относно непродаваемите вещи от масата на несъстоятелността.</w:t>
      </w:r>
    </w:p>
    <w:p w:rsidR="005E6671" w:rsidRDefault="005E6671">
      <w:pPr>
        <w:spacing w:after="0" w:line="240" w:lineRule="auto"/>
        <w:ind w:firstLine="855"/>
        <w:divId w:val="530920528"/>
        <w:rPr>
          <w:rFonts w:ascii="Times New Roman" w:eastAsia="Times New Roman" w:hAnsi="Times New Roman" w:cs="Times New Roman"/>
          <w:sz w:val="24"/>
          <w:szCs w:val="24"/>
        </w:rPr>
      </w:pPr>
    </w:p>
    <w:p w:rsidR="005E6671" w:rsidRDefault="00237F4C">
      <w:pPr>
        <w:spacing w:after="0" w:line="240" w:lineRule="auto"/>
        <w:ind w:firstLine="855"/>
        <w:divId w:val="115968598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2006 г.) Събранието на кредиторите може да вземе решение да бъдат предоставени на длъжника вещи с незначителна стойност или вземания, чието събиране би било значително затруднено.</w:t>
      </w:r>
    </w:p>
    <w:p w:rsidR="005E6671" w:rsidRDefault="005E6671">
      <w:pPr>
        <w:spacing w:after="240" w:line="240" w:lineRule="auto"/>
        <w:ind w:firstLine="855"/>
        <w:divId w:val="53092052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44491779"/>
        <w:rPr>
          <w:rFonts w:ascii="Times New Roman" w:hAnsi="Times New Roman" w:cs="Times New Roman"/>
          <w:b/>
          <w:bCs/>
          <w:sz w:val="24"/>
          <w:szCs w:val="24"/>
        </w:rPr>
      </w:pPr>
      <w:r>
        <w:rPr>
          <w:rFonts w:ascii="Times New Roman" w:hAnsi="Times New Roman" w:cs="Times New Roman"/>
          <w:b/>
          <w:bCs/>
          <w:sz w:val="24"/>
          <w:szCs w:val="24"/>
        </w:rPr>
        <w:lastRenderedPageBreak/>
        <w:t>ПРИКЛЮЧВАНЕ НА ПРОИЗВОДСТВОТО ПО НЕСЪСТОЯТЕЛНОСТ</w:t>
      </w:r>
    </w:p>
    <w:p w:rsidR="005E6671" w:rsidRDefault="00237F4C">
      <w:pPr>
        <w:spacing w:after="0" w:line="240" w:lineRule="auto"/>
        <w:ind w:firstLine="855"/>
        <w:divId w:val="2008747914"/>
        <w:rPr>
          <w:rFonts w:ascii="Times New Roman" w:eastAsia="Times New Roman" w:hAnsi="Times New Roman" w:cs="Times New Roman"/>
          <w:sz w:val="24"/>
          <w:szCs w:val="24"/>
        </w:rPr>
      </w:pPr>
      <w:r>
        <w:rPr>
          <w:rFonts w:ascii="Times New Roman" w:eastAsia="Times New Roman" w:hAnsi="Times New Roman" w:cs="Times New Roman"/>
          <w:sz w:val="24"/>
          <w:szCs w:val="24"/>
        </w:rPr>
        <w:t>Чл. 735. (1) Производството по несъстоятелност се прекратява с решение на съда, когато:</w:t>
      </w:r>
    </w:p>
    <w:p w:rsidR="005E6671" w:rsidRDefault="005E6671">
      <w:pPr>
        <w:spacing w:after="0" w:line="240" w:lineRule="auto"/>
        <w:ind w:firstLine="855"/>
        <w:divId w:val="1444491779"/>
        <w:rPr>
          <w:rFonts w:ascii="Times New Roman" w:eastAsia="Times New Roman" w:hAnsi="Times New Roman" w:cs="Times New Roman"/>
          <w:sz w:val="24"/>
          <w:szCs w:val="24"/>
        </w:rPr>
      </w:pPr>
    </w:p>
    <w:p w:rsidR="005E6671" w:rsidRDefault="00237F4C">
      <w:pPr>
        <w:spacing w:after="0" w:line="240" w:lineRule="auto"/>
        <w:ind w:firstLine="855"/>
        <w:divId w:val="678386449"/>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изплатени задълженията;</w:t>
      </w:r>
    </w:p>
    <w:p w:rsidR="005E6671" w:rsidRDefault="005E6671">
      <w:pPr>
        <w:spacing w:after="0" w:line="240" w:lineRule="auto"/>
        <w:ind w:firstLine="855"/>
        <w:divId w:val="1444491779"/>
        <w:rPr>
          <w:rFonts w:ascii="Times New Roman" w:eastAsia="Times New Roman" w:hAnsi="Times New Roman" w:cs="Times New Roman"/>
          <w:sz w:val="24"/>
          <w:szCs w:val="24"/>
        </w:rPr>
      </w:pPr>
    </w:p>
    <w:p w:rsidR="005E6671" w:rsidRDefault="00237F4C">
      <w:pPr>
        <w:spacing w:after="0" w:line="240" w:lineRule="auto"/>
        <w:ind w:firstLine="855"/>
        <w:divId w:val="1243876827"/>
        <w:rPr>
          <w:rFonts w:ascii="Times New Roman" w:eastAsia="Times New Roman" w:hAnsi="Times New Roman" w:cs="Times New Roman"/>
          <w:sz w:val="24"/>
          <w:szCs w:val="24"/>
        </w:rPr>
      </w:pPr>
      <w:r>
        <w:rPr>
          <w:rFonts w:ascii="Times New Roman" w:eastAsia="Times New Roman" w:hAnsi="Times New Roman" w:cs="Times New Roman"/>
          <w:sz w:val="24"/>
          <w:szCs w:val="24"/>
        </w:rPr>
        <w:t>2. масата на несъстоятелността е изчерпана.</w:t>
      </w:r>
    </w:p>
    <w:p w:rsidR="005E6671" w:rsidRDefault="005E6671">
      <w:pPr>
        <w:spacing w:after="0" w:line="240" w:lineRule="auto"/>
        <w:ind w:firstLine="855"/>
        <w:divId w:val="1444491779"/>
        <w:rPr>
          <w:rFonts w:ascii="Times New Roman" w:eastAsia="Times New Roman" w:hAnsi="Times New Roman" w:cs="Times New Roman"/>
          <w:sz w:val="24"/>
          <w:szCs w:val="24"/>
        </w:rPr>
      </w:pPr>
    </w:p>
    <w:p w:rsidR="005E6671" w:rsidRDefault="00237F4C">
      <w:pPr>
        <w:spacing w:after="0" w:line="240" w:lineRule="auto"/>
        <w:ind w:firstLine="855"/>
        <w:divId w:val="32304591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2016 г.) Производството по несъстоятелност не се прекратява, когато за обезпечаване на задълженията на длъжника са учредени обезпечения от трети лица и изпълнението срещу обезпеченията не е приключило или длъжникът е страна по висящо съдебно производство.</w:t>
      </w:r>
    </w:p>
    <w:p w:rsidR="005E6671" w:rsidRDefault="005E6671">
      <w:pPr>
        <w:spacing w:after="0" w:line="240" w:lineRule="auto"/>
        <w:ind w:firstLine="855"/>
        <w:divId w:val="1444491779"/>
        <w:rPr>
          <w:rFonts w:ascii="Times New Roman" w:eastAsia="Times New Roman" w:hAnsi="Times New Roman" w:cs="Times New Roman"/>
          <w:sz w:val="24"/>
          <w:szCs w:val="24"/>
        </w:rPr>
      </w:pPr>
    </w:p>
    <w:p w:rsidR="005E6671" w:rsidRDefault="00237F4C">
      <w:pPr>
        <w:spacing w:after="0" w:line="240" w:lineRule="auto"/>
        <w:ind w:firstLine="855"/>
        <w:divId w:val="18746135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105 от 2016 г.) С решението по ал. 1 съдът постановява заличаване на търговеца, освен ако са удовлетворени всички кредитори и е останало имущество.</w:t>
      </w:r>
    </w:p>
    <w:p w:rsidR="005E6671" w:rsidRDefault="005E6671">
      <w:pPr>
        <w:spacing w:after="0" w:line="240" w:lineRule="auto"/>
        <w:ind w:firstLine="855"/>
        <w:divId w:val="1444491779"/>
        <w:rPr>
          <w:rFonts w:ascii="Times New Roman" w:eastAsia="Times New Roman" w:hAnsi="Times New Roman" w:cs="Times New Roman"/>
          <w:sz w:val="24"/>
          <w:szCs w:val="24"/>
        </w:rPr>
      </w:pPr>
    </w:p>
    <w:p w:rsidR="005E6671" w:rsidRDefault="00237F4C">
      <w:pPr>
        <w:spacing w:after="0" w:line="240" w:lineRule="auto"/>
        <w:ind w:firstLine="855"/>
        <w:divId w:val="167426395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38 от 2006 г., предишна ал. 3 - ДВ, бр. 105 от 2016 г.) Решението по ал. 1 подлежи на обжалване в 7-дневен срок от вписването му в търговския регистър.</w:t>
      </w:r>
    </w:p>
    <w:p w:rsidR="005E6671" w:rsidRDefault="005E6671">
      <w:pPr>
        <w:spacing w:after="240" w:line="240" w:lineRule="auto"/>
        <w:ind w:firstLine="855"/>
        <w:divId w:val="1444491779"/>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88766541"/>
        <w:rPr>
          <w:rFonts w:ascii="Times New Roman" w:hAnsi="Times New Roman" w:cs="Times New Roman"/>
          <w:b/>
          <w:bCs/>
          <w:sz w:val="24"/>
          <w:szCs w:val="24"/>
        </w:rPr>
      </w:pPr>
      <w:r>
        <w:rPr>
          <w:rFonts w:ascii="Times New Roman" w:hAnsi="Times New Roman" w:cs="Times New Roman"/>
          <w:b/>
          <w:bCs/>
          <w:sz w:val="24"/>
          <w:szCs w:val="24"/>
        </w:rPr>
        <w:t>ПРЕКРАТЯВАНЕ ПРАВОМОЩИЯТА НА СИНДИКА</w:t>
      </w:r>
    </w:p>
    <w:p w:rsidR="005E6671" w:rsidRDefault="00237F4C">
      <w:pPr>
        <w:spacing w:after="0" w:line="240" w:lineRule="auto"/>
        <w:ind w:firstLine="855"/>
        <w:divId w:val="585849692"/>
        <w:rPr>
          <w:rFonts w:ascii="Times New Roman" w:eastAsia="Times New Roman" w:hAnsi="Times New Roman" w:cs="Times New Roman"/>
          <w:sz w:val="24"/>
          <w:szCs w:val="24"/>
        </w:rPr>
      </w:pPr>
      <w:r>
        <w:rPr>
          <w:rFonts w:ascii="Times New Roman" w:eastAsia="Times New Roman" w:hAnsi="Times New Roman" w:cs="Times New Roman"/>
          <w:sz w:val="24"/>
          <w:szCs w:val="24"/>
        </w:rPr>
        <w:t>Чл. 736. (1) С прекратяване на производството по несъстоятелност се прекратяват правомощията на синдика.</w:t>
      </w:r>
    </w:p>
    <w:p w:rsidR="005E6671" w:rsidRDefault="005E6671">
      <w:pPr>
        <w:spacing w:after="0" w:line="240" w:lineRule="auto"/>
        <w:ind w:firstLine="855"/>
        <w:divId w:val="2088766541"/>
        <w:rPr>
          <w:rFonts w:ascii="Times New Roman" w:eastAsia="Times New Roman" w:hAnsi="Times New Roman" w:cs="Times New Roman"/>
          <w:sz w:val="24"/>
          <w:szCs w:val="24"/>
        </w:rPr>
      </w:pPr>
    </w:p>
    <w:p w:rsidR="005E6671" w:rsidRDefault="00237F4C">
      <w:pPr>
        <w:spacing w:after="0" w:line="240" w:lineRule="auto"/>
        <w:ind w:firstLine="855"/>
        <w:divId w:val="4524346"/>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Синдикът предава търговските книги и остатъка от имуществото на длъжника или на неговия управителен орган.</w:t>
      </w:r>
    </w:p>
    <w:p w:rsidR="005E6671" w:rsidRDefault="005E6671">
      <w:pPr>
        <w:spacing w:after="240" w:line="240" w:lineRule="auto"/>
        <w:ind w:firstLine="855"/>
        <w:divId w:val="208876654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08036690"/>
        <w:rPr>
          <w:rFonts w:ascii="Times New Roman" w:hAnsi="Times New Roman" w:cs="Times New Roman"/>
          <w:b/>
          <w:bCs/>
          <w:sz w:val="24"/>
          <w:szCs w:val="24"/>
        </w:rPr>
      </w:pPr>
      <w:r>
        <w:rPr>
          <w:rFonts w:ascii="Times New Roman" w:hAnsi="Times New Roman" w:cs="Times New Roman"/>
          <w:b/>
          <w:bCs/>
          <w:sz w:val="24"/>
          <w:szCs w:val="24"/>
        </w:rPr>
        <w:t>ДЕПОЗИРАНЕ НА НЕПОЛУЧЕНИТЕ СУМИ</w:t>
      </w:r>
    </w:p>
    <w:p w:rsidR="005E6671" w:rsidRDefault="00237F4C">
      <w:pPr>
        <w:spacing w:after="0" w:line="240" w:lineRule="auto"/>
        <w:ind w:firstLine="855"/>
        <w:divId w:val="1994067743"/>
        <w:rPr>
          <w:rFonts w:ascii="Times New Roman" w:eastAsia="Times New Roman" w:hAnsi="Times New Roman" w:cs="Times New Roman"/>
          <w:sz w:val="24"/>
          <w:szCs w:val="24"/>
        </w:rPr>
      </w:pPr>
      <w:r>
        <w:rPr>
          <w:rFonts w:ascii="Times New Roman" w:eastAsia="Times New Roman" w:hAnsi="Times New Roman" w:cs="Times New Roman"/>
          <w:sz w:val="24"/>
          <w:szCs w:val="24"/>
        </w:rPr>
        <w:t>Чл. 737. По разпореждане на съда синдикът депозира в банка сумите, които са заделени при окончателното разпределение за неполучените или оспорени вземания.</w:t>
      </w:r>
    </w:p>
    <w:p w:rsidR="005E6671" w:rsidRDefault="005E6671">
      <w:pPr>
        <w:spacing w:after="0" w:line="240" w:lineRule="auto"/>
        <w:ind w:firstLine="855"/>
        <w:divId w:val="40803669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49166151"/>
        <w:rPr>
          <w:rFonts w:ascii="Times New Roman" w:hAnsi="Times New Roman" w:cs="Times New Roman"/>
          <w:b/>
          <w:bCs/>
          <w:sz w:val="24"/>
          <w:szCs w:val="24"/>
        </w:rPr>
      </w:pPr>
      <w:r>
        <w:rPr>
          <w:rFonts w:ascii="Times New Roman" w:hAnsi="Times New Roman" w:cs="Times New Roman"/>
          <w:b/>
          <w:bCs/>
          <w:sz w:val="24"/>
          <w:szCs w:val="24"/>
        </w:rPr>
        <w:t>ПРЕКРАТЯВАНЕ ДЕЙСТВИЕТО НА ОБЩАТА ВЪЗБРАНА</w:t>
      </w:r>
    </w:p>
    <w:p w:rsidR="005E6671" w:rsidRDefault="00237F4C">
      <w:pPr>
        <w:spacing w:after="0" w:line="240" w:lineRule="auto"/>
        <w:ind w:firstLine="855"/>
        <w:divId w:val="1027634808"/>
        <w:rPr>
          <w:rFonts w:ascii="Times New Roman" w:eastAsia="Times New Roman" w:hAnsi="Times New Roman" w:cs="Times New Roman"/>
          <w:sz w:val="24"/>
          <w:szCs w:val="24"/>
        </w:rPr>
      </w:pPr>
      <w:r>
        <w:rPr>
          <w:rFonts w:ascii="Times New Roman" w:eastAsia="Times New Roman" w:hAnsi="Times New Roman" w:cs="Times New Roman"/>
          <w:sz w:val="24"/>
          <w:szCs w:val="24"/>
        </w:rPr>
        <w:t>Чл. 738. (1) С прекратяване на производството по несъстоятелността се прекратява действието на общата възбрана.</w:t>
      </w:r>
    </w:p>
    <w:p w:rsidR="005E6671" w:rsidRDefault="005E6671">
      <w:pPr>
        <w:spacing w:after="0" w:line="240" w:lineRule="auto"/>
        <w:ind w:firstLine="855"/>
        <w:divId w:val="649166151"/>
        <w:rPr>
          <w:rFonts w:ascii="Times New Roman" w:eastAsia="Times New Roman" w:hAnsi="Times New Roman" w:cs="Times New Roman"/>
          <w:sz w:val="24"/>
          <w:szCs w:val="24"/>
        </w:rPr>
      </w:pPr>
    </w:p>
    <w:p w:rsidR="005E6671" w:rsidRDefault="00237F4C">
      <w:pPr>
        <w:spacing w:after="0" w:line="240" w:lineRule="auto"/>
        <w:ind w:firstLine="855"/>
        <w:divId w:val="3121052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Общата възбрана се заличава служебно от момента на вписване на решението за прекратяване на производството по несъстоятелност.</w:t>
      </w:r>
    </w:p>
    <w:p w:rsidR="005E6671" w:rsidRDefault="005E6671">
      <w:pPr>
        <w:spacing w:after="240" w:line="240" w:lineRule="auto"/>
        <w:ind w:firstLine="855"/>
        <w:divId w:val="64916615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416176880"/>
        <w:rPr>
          <w:rFonts w:ascii="Times New Roman" w:hAnsi="Times New Roman" w:cs="Times New Roman"/>
          <w:b/>
          <w:bCs/>
          <w:sz w:val="24"/>
          <w:szCs w:val="24"/>
        </w:rPr>
      </w:pPr>
      <w:r>
        <w:rPr>
          <w:rFonts w:ascii="Times New Roman" w:hAnsi="Times New Roman" w:cs="Times New Roman"/>
          <w:b/>
          <w:bCs/>
          <w:sz w:val="24"/>
          <w:szCs w:val="24"/>
        </w:rPr>
        <w:t>ПОГАСЯВАНЕ</w:t>
      </w:r>
    </w:p>
    <w:p w:rsidR="005E6671" w:rsidRDefault="00237F4C">
      <w:pPr>
        <w:spacing w:after="0" w:line="240" w:lineRule="auto"/>
        <w:ind w:firstLine="855"/>
        <w:divId w:val="12735891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739. (1) Непредявените в производството по несъстоятелност вземания и неупражнените права се погасяват.</w:t>
      </w:r>
    </w:p>
    <w:p w:rsidR="005E6671" w:rsidRDefault="005E6671">
      <w:pPr>
        <w:spacing w:after="0" w:line="240" w:lineRule="auto"/>
        <w:ind w:firstLine="855"/>
        <w:divId w:val="416176880"/>
        <w:rPr>
          <w:rFonts w:ascii="Times New Roman" w:eastAsia="Times New Roman" w:hAnsi="Times New Roman" w:cs="Times New Roman"/>
          <w:sz w:val="24"/>
          <w:szCs w:val="24"/>
        </w:rPr>
      </w:pPr>
    </w:p>
    <w:p w:rsidR="005E6671" w:rsidRDefault="00237F4C">
      <w:pPr>
        <w:spacing w:after="0" w:line="240" w:lineRule="auto"/>
        <w:ind w:firstLine="855"/>
        <w:divId w:val="19772508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2016 г.) Неудовлетворените в производството по несъстоятелност вземания се погасяват освен в случаите по чл. 744, ал. 1 и в случаите, когато за обезпечаване на неудовлетворените в производството по несъстоятелност вземания са учредени обезпечения от трети лица.</w:t>
      </w:r>
    </w:p>
    <w:p w:rsidR="005E6671" w:rsidRDefault="005E6671">
      <w:pPr>
        <w:spacing w:after="0" w:line="240" w:lineRule="auto"/>
        <w:ind w:firstLine="855"/>
        <w:divId w:val="41617688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осма.</w:t>
      </w:r>
      <w:r>
        <w:rPr>
          <w:rFonts w:ascii="Times New Roman" w:hAnsi="Times New Roman" w:cs="Times New Roman"/>
          <w:b/>
          <w:bCs/>
          <w:sz w:val="24"/>
          <w:szCs w:val="24"/>
        </w:rPr>
        <w:br/>
        <w:t>ИЗВЪНСЪДЕБНО СПОРАЗУМЕНИЕ (ПРЕДИШНА ГЛАВА ЧЕТИРИДЕСЕТ И ЧЕТВЪРТА - ДВ, БР. 83 ОТ 1996 Г.)</w:t>
      </w:r>
    </w:p>
    <w:p w:rsidR="005E6671" w:rsidRDefault="00237F4C">
      <w:pPr>
        <w:spacing w:before="100" w:beforeAutospacing="1" w:after="100" w:afterAutospacing="1" w:line="240" w:lineRule="auto"/>
        <w:ind w:firstLine="855"/>
        <w:divId w:val="466552661"/>
        <w:rPr>
          <w:rFonts w:ascii="Times New Roman" w:hAnsi="Times New Roman" w:cs="Times New Roman"/>
          <w:b/>
          <w:bCs/>
          <w:sz w:val="24"/>
          <w:szCs w:val="24"/>
        </w:rPr>
      </w:pPr>
      <w:r>
        <w:rPr>
          <w:rFonts w:ascii="Times New Roman" w:hAnsi="Times New Roman" w:cs="Times New Roman"/>
          <w:b/>
          <w:bCs/>
          <w:sz w:val="24"/>
          <w:szCs w:val="24"/>
        </w:rPr>
        <w:t>ДОГОВОР</w:t>
      </w:r>
    </w:p>
    <w:p w:rsidR="005E6671" w:rsidRDefault="00237F4C">
      <w:pPr>
        <w:spacing w:after="0" w:line="240" w:lineRule="auto"/>
        <w:ind w:firstLine="855"/>
        <w:divId w:val="1356077258"/>
        <w:rPr>
          <w:rFonts w:ascii="Times New Roman" w:eastAsia="Times New Roman" w:hAnsi="Times New Roman" w:cs="Times New Roman"/>
          <w:sz w:val="24"/>
          <w:szCs w:val="24"/>
        </w:rPr>
      </w:pPr>
      <w:r>
        <w:rPr>
          <w:rFonts w:ascii="Times New Roman" w:eastAsia="Times New Roman" w:hAnsi="Times New Roman" w:cs="Times New Roman"/>
          <w:sz w:val="24"/>
          <w:szCs w:val="24"/>
        </w:rPr>
        <w:t>Чл. 740. (1) (Изм. - ДВ, бр. 70 от 1998 г.) Във всяко положение на производството по несъстоятелност длъжникът може да сключи с всички кредитори с приети вземания договор за уреждане плащането на паричните задължения. В този случай синдикът не представлява длъжника като страна.</w:t>
      </w:r>
    </w:p>
    <w:p w:rsidR="005E6671" w:rsidRDefault="005E6671">
      <w:pPr>
        <w:spacing w:after="0" w:line="240" w:lineRule="auto"/>
        <w:ind w:firstLine="855"/>
        <w:divId w:val="466552661"/>
        <w:rPr>
          <w:rFonts w:ascii="Times New Roman" w:eastAsia="Times New Roman" w:hAnsi="Times New Roman" w:cs="Times New Roman"/>
          <w:sz w:val="24"/>
          <w:szCs w:val="24"/>
        </w:rPr>
      </w:pPr>
    </w:p>
    <w:p w:rsidR="005E6671" w:rsidRDefault="00237F4C">
      <w:pPr>
        <w:spacing w:after="0" w:line="240" w:lineRule="auto"/>
        <w:ind w:firstLine="855"/>
        <w:divId w:val="4246126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2006 г.) Ако сключеният договор отговаря на изискванията на закона, съдът с решение прекратява производството по несъстоятелност, при условие че няма предявени искове по чл. 694, ал. 1 за установяване на несъществуването на прието вземане. Решението подлежи на обжалване в 7-дневен срок от вписването му в търговския регистър.</w:t>
      </w:r>
    </w:p>
    <w:p w:rsidR="005E6671" w:rsidRDefault="005E6671">
      <w:pPr>
        <w:spacing w:after="0" w:line="240" w:lineRule="auto"/>
        <w:ind w:firstLine="855"/>
        <w:divId w:val="466552661"/>
        <w:rPr>
          <w:rFonts w:ascii="Times New Roman" w:eastAsia="Times New Roman" w:hAnsi="Times New Roman" w:cs="Times New Roman"/>
          <w:sz w:val="24"/>
          <w:szCs w:val="24"/>
        </w:rPr>
      </w:pPr>
    </w:p>
    <w:p w:rsidR="005E6671" w:rsidRDefault="00237F4C">
      <w:pPr>
        <w:spacing w:after="0" w:line="240" w:lineRule="auto"/>
        <w:ind w:firstLine="855"/>
        <w:divId w:val="1718356570"/>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Договорът се сключва в писмена форма.</w:t>
      </w:r>
    </w:p>
    <w:p w:rsidR="005E6671" w:rsidRDefault="005E6671">
      <w:pPr>
        <w:spacing w:after="240" w:line="240" w:lineRule="auto"/>
        <w:ind w:firstLine="855"/>
        <w:divId w:val="4665526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52223161"/>
        <w:rPr>
          <w:rFonts w:ascii="Times New Roman" w:hAnsi="Times New Roman" w:cs="Times New Roman"/>
          <w:b/>
          <w:bCs/>
          <w:sz w:val="24"/>
          <w:szCs w:val="24"/>
        </w:rPr>
      </w:pPr>
      <w:r>
        <w:rPr>
          <w:rFonts w:ascii="Times New Roman" w:hAnsi="Times New Roman" w:cs="Times New Roman"/>
          <w:b/>
          <w:bCs/>
          <w:sz w:val="24"/>
          <w:szCs w:val="24"/>
        </w:rPr>
        <w:t>ПРИЛОЖЕНИЕ НА ГРАЖДАНСКОТО ЗАКОНОДАТЕЛСТВО</w:t>
      </w:r>
    </w:p>
    <w:p w:rsidR="005E6671" w:rsidRDefault="00237F4C">
      <w:pPr>
        <w:spacing w:after="0" w:line="240" w:lineRule="auto"/>
        <w:ind w:firstLine="855"/>
        <w:divId w:val="1616254623"/>
        <w:rPr>
          <w:rFonts w:ascii="Times New Roman" w:eastAsia="Times New Roman" w:hAnsi="Times New Roman" w:cs="Times New Roman"/>
          <w:sz w:val="24"/>
          <w:szCs w:val="24"/>
        </w:rPr>
      </w:pPr>
      <w:r>
        <w:rPr>
          <w:rFonts w:ascii="Times New Roman" w:eastAsia="Times New Roman" w:hAnsi="Times New Roman" w:cs="Times New Roman"/>
          <w:sz w:val="24"/>
          <w:szCs w:val="24"/>
        </w:rPr>
        <w:t>Чл. 741. Доколкото в договора или в този закон не е предвидено друго, прилага се гражданското законодателство.</w:t>
      </w:r>
    </w:p>
    <w:p w:rsidR="005E6671" w:rsidRDefault="005E6671">
      <w:pPr>
        <w:spacing w:after="0" w:line="240" w:lineRule="auto"/>
        <w:ind w:firstLine="855"/>
        <w:divId w:val="135222316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00454767"/>
        <w:rPr>
          <w:rFonts w:ascii="Times New Roman" w:hAnsi="Times New Roman" w:cs="Times New Roman"/>
          <w:b/>
          <w:bCs/>
          <w:sz w:val="24"/>
          <w:szCs w:val="24"/>
        </w:rPr>
      </w:pPr>
      <w:r>
        <w:rPr>
          <w:rFonts w:ascii="Times New Roman" w:hAnsi="Times New Roman" w:cs="Times New Roman"/>
          <w:b/>
          <w:bCs/>
          <w:sz w:val="24"/>
          <w:szCs w:val="24"/>
        </w:rPr>
        <w:t>ВЪЗОБНОВЯВАНЕ НА ПРОИЗВОДСТВОТО ПО НЕСЪСТОЯТЕЛНОСТ</w:t>
      </w:r>
    </w:p>
    <w:p w:rsidR="005E6671" w:rsidRDefault="00237F4C">
      <w:pPr>
        <w:spacing w:after="0" w:line="240" w:lineRule="auto"/>
        <w:ind w:firstLine="855"/>
        <w:divId w:val="1589801352"/>
        <w:rPr>
          <w:rFonts w:ascii="Times New Roman" w:eastAsia="Times New Roman" w:hAnsi="Times New Roman" w:cs="Times New Roman"/>
          <w:sz w:val="24"/>
          <w:szCs w:val="24"/>
        </w:rPr>
      </w:pPr>
      <w:r>
        <w:rPr>
          <w:rFonts w:ascii="Times New Roman" w:eastAsia="Times New Roman" w:hAnsi="Times New Roman" w:cs="Times New Roman"/>
          <w:sz w:val="24"/>
          <w:szCs w:val="24"/>
        </w:rPr>
        <w:t>Чл. 741а. (Нов - ДВ, бр. 70 от 1998 г.) Ако длъжникът не изпълнява задълженията си по договора, кредиторите, чиито вземания представляват не по-малко от 15 на сто от общия размер на вземанията, могат да поискат възобновяване на производството по несъстоятелност, без да се доказва нова неплатежоспособност, съответно свръхзадълженост. Във възобновеното производство по несъстоятелност не се провежда оздравително производство.</w:t>
      </w:r>
    </w:p>
    <w:p w:rsidR="005E6671" w:rsidRDefault="005E6671">
      <w:pPr>
        <w:spacing w:after="0" w:line="240" w:lineRule="auto"/>
        <w:ind w:firstLine="855"/>
        <w:divId w:val="60045476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четиридесет и девета.</w:t>
      </w:r>
      <w:r>
        <w:rPr>
          <w:rFonts w:ascii="Times New Roman" w:hAnsi="Times New Roman" w:cs="Times New Roman"/>
          <w:b/>
          <w:bCs/>
          <w:sz w:val="24"/>
          <w:szCs w:val="24"/>
        </w:rPr>
        <w:br/>
        <w:t>ОСОБЕНИ ПРАВИЛА ЗА ТЪРГОВСКИТЕ ДРУЖЕСТВА (ПРЕДИШНА ГЛАВА ЧЕТИРИДЕСЕТ И ПЕТА - ДВ, БР. 83 ОТ 1996 Г.)</w:t>
      </w:r>
    </w:p>
    <w:p w:rsidR="005E6671" w:rsidRDefault="00237F4C">
      <w:pPr>
        <w:spacing w:before="100" w:beforeAutospacing="1" w:after="100" w:afterAutospacing="1" w:line="240" w:lineRule="auto"/>
        <w:ind w:firstLine="855"/>
        <w:divId w:val="1934898744"/>
        <w:rPr>
          <w:rFonts w:ascii="Times New Roman" w:hAnsi="Times New Roman" w:cs="Times New Roman"/>
          <w:b/>
          <w:bCs/>
          <w:sz w:val="24"/>
          <w:szCs w:val="24"/>
        </w:rPr>
      </w:pPr>
      <w:r>
        <w:rPr>
          <w:rFonts w:ascii="Times New Roman" w:hAnsi="Times New Roman" w:cs="Times New Roman"/>
          <w:b/>
          <w:bCs/>
          <w:sz w:val="24"/>
          <w:szCs w:val="24"/>
        </w:rPr>
        <w:t>СВРЪХЗАДЪЛЖЕНОСТ</w:t>
      </w:r>
    </w:p>
    <w:p w:rsidR="005E6671" w:rsidRDefault="00237F4C">
      <w:pPr>
        <w:spacing w:after="0" w:line="240" w:lineRule="auto"/>
        <w:ind w:firstLine="855"/>
        <w:divId w:val="1313368411"/>
        <w:rPr>
          <w:rFonts w:ascii="Times New Roman" w:eastAsia="Times New Roman" w:hAnsi="Times New Roman" w:cs="Times New Roman"/>
          <w:sz w:val="24"/>
          <w:szCs w:val="24"/>
        </w:rPr>
      </w:pPr>
      <w:r>
        <w:rPr>
          <w:rFonts w:ascii="Times New Roman" w:eastAsia="Times New Roman" w:hAnsi="Times New Roman" w:cs="Times New Roman"/>
          <w:sz w:val="24"/>
          <w:szCs w:val="24"/>
        </w:rPr>
        <w:t>Чл. 742. (1) Търговското дружество е свръхзадължено, ако неговото имущество не е достатъчно, за да покрие паричните му задължения.</w:t>
      </w:r>
    </w:p>
    <w:p w:rsidR="005E6671" w:rsidRDefault="005E6671">
      <w:pPr>
        <w:spacing w:after="0" w:line="240" w:lineRule="auto"/>
        <w:ind w:firstLine="855"/>
        <w:divId w:val="1934898744"/>
        <w:rPr>
          <w:rFonts w:ascii="Times New Roman" w:eastAsia="Times New Roman" w:hAnsi="Times New Roman" w:cs="Times New Roman"/>
          <w:sz w:val="24"/>
          <w:szCs w:val="24"/>
        </w:rPr>
      </w:pPr>
    </w:p>
    <w:p w:rsidR="005E6671" w:rsidRDefault="00237F4C">
      <w:pPr>
        <w:spacing w:after="0" w:line="240" w:lineRule="auto"/>
        <w:ind w:firstLine="855"/>
        <w:divId w:val="17900522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70 от 1998 г.) Откриване на производство по несъстоятелност поради свръхзадълженост може да иска и член на управителния орган на търговското дружество, както и ликвидаторът.</w:t>
      </w:r>
    </w:p>
    <w:p w:rsidR="005E6671" w:rsidRDefault="005E6671">
      <w:pPr>
        <w:spacing w:after="240" w:line="240" w:lineRule="auto"/>
        <w:ind w:firstLine="855"/>
        <w:divId w:val="19348987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08639552"/>
        <w:rPr>
          <w:rFonts w:ascii="Times New Roman" w:hAnsi="Times New Roman" w:cs="Times New Roman"/>
          <w:b/>
          <w:bCs/>
          <w:sz w:val="24"/>
          <w:szCs w:val="24"/>
        </w:rPr>
      </w:pPr>
      <w:r>
        <w:rPr>
          <w:rFonts w:ascii="Times New Roman" w:hAnsi="Times New Roman" w:cs="Times New Roman"/>
          <w:b/>
          <w:bCs/>
          <w:sz w:val="24"/>
          <w:szCs w:val="24"/>
        </w:rPr>
        <w:t>РАЗДЕЛНОСТ НА ИМУЩЕСТВОТО</w:t>
      </w:r>
    </w:p>
    <w:p w:rsidR="005E6671" w:rsidRDefault="00237F4C">
      <w:pPr>
        <w:spacing w:after="0" w:line="240" w:lineRule="auto"/>
        <w:ind w:firstLine="855"/>
        <w:divId w:val="402987864"/>
        <w:rPr>
          <w:rFonts w:ascii="Times New Roman" w:eastAsia="Times New Roman" w:hAnsi="Times New Roman" w:cs="Times New Roman"/>
          <w:sz w:val="24"/>
          <w:szCs w:val="24"/>
        </w:rPr>
      </w:pPr>
      <w:r>
        <w:rPr>
          <w:rFonts w:ascii="Times New Roman" w:eastAsia="Times New Roman" w:hAnsi="Times New Roman" w:cs="Times New Roman"/>
          <w:sz w:val="24"/>
          <w:szCs w:val="24"/>
        </w:rPr>
        <w:t>Чл. 743. (1) Имуществото на събирателно дружество, командитно дружество или командитно дружество с акции с открито производство по несъстоятелност и това на неограничено отговорен съдружник се държи отделно.</w:t>
      </w:r>
    </w:p>
    <w:p w:rsidR="005E6671" w:rsidRDefault="005E6671">
      <w:pPr>
        <w:spacing w:after="0" w:line="240" w:lineRule="auto"/>
        <w:ind w:firstLine="855"/>
        <w:divId w:val="1208639552"/>
        <w:rPr>
          <w:rFonts w:ascii="Times New Roman" w:eastAsia="Times New Roman" w:hAnsi="Times New Roman" w:cs="Times New Roman"/>
          <w:sz w:val="24"/>
          <w:szCs w:val="24"/>
        </w:rPr>
      </w:pPr>
    </w:p>
    <w:p w:rsidR="005E6671" w:rsidRDefault="00237F4C">
      <w:pPr>
        <w:spacing w:after="0" w:line="240" w:lineRule="auto"/>
        <w:ind w:firstLine="855"/>
        <w:divId w:val="83235777"/>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Кредиторите по личните търговски задължения на неограничено отговорния съдружник не участват при разпределението на имуществото на дружествата.</w:t>
      </w:r>
    </w:p>
    <w:p w:rsidR="005E6671" w:rsidRDefault="00237F4C">
      <w:pPr>
        <w:spacing w:after="0" w:line="240" w:lineRule="auto"/>
        <w:ind w:firstLine="855"/>
        <w:divId w:val="1644770583"/>
        <w:rPr>
          <w:rFonts w:ascii="Times New Roman" w:eastAsia="Times New Roman" w:hAnsi="Times New Roman" w:cs="Times New Roman"/>
          <w:sz w:val="24"/>
          <w:szCs w:val="24"/>
        </w:rPr>
      </w:pPr>
      <w:r>
        <w:rPr>
          <w:rFonts w:ascii="Times New Roman" w:eastAsia="Times New Roman" w:hAnsi="Times New Roman" w:cs="Times New Roman"/>
          <w:sz w:val="24"/>
          <w:szCs w:val="24"/>
        </w:rPr>
        <w:t>(3) Кредиторите на търговското дружество могат да участват в разпределението на личното имущество на неограничено отговорния съдружник само с вземането, за което не са били удовлетворени в производството по несъстоятелността на дружеството.</w:t>
      </w:r>
    </w:p>
    <w:p w:rsidR="005E6671" w:rsidRDefault="005E6671">
      <w:pPr>
        <w:spacing w:after="240" w:line="240" w:lineRule="auto"/>
        <w:ind w:firstLine="855"/>
        <w:divId w:val="120863955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петдесета.</w:t>
      </w:r>
      <w:r>
        <w:rPr>
          <w:rFonts w:ascii="Times New Roman" w:hAnsi="Times New Roman" w:cs="Times New Roman"/>
          <w:b/>
          <w:bCs/>
          <w:sz w:val="24"/>
          <w:szCs w:val="24"/>
        </w:rPr>
        <w:br/>
        <w:t>ВЪЗОБНОВЯВАНЕ НА ПРОИЗВОДСТВОТО ПО НЕСЪСТОЯТЕЛНОСТ (ПРЕДИШНА ГЛАВА ЧЕТИРИДЕСЕТ И ШЕСТА - ДВ, БР. 83 ОТ 1996 Г.)</w:t>
      </w:r>
    </w:p>
    <w:p w:rsidR="005E6671" w:rsidRDefault="00237F4C">
      <w:pPr>
        <w:spacing w:before="100" w:beforeAutospacing="1" w:after="100" w:afterAutospacing="1" w:line="240" w:lineRule="auto"/>
        <w:ind w:firstLine="855"/>
        <w:divId w:val="1088622597"/>
        <w:rPr>
          <w:rFonts w:ascii="Times New Roman" w:hAnsi="Times New Roman" w:cs="Times New Roman"/>
          <w:b/>
          <w:bCs/>
          <w:sz w:val="24"/>
          <w:szCs w:val="24"/>
        </w:rPr>
      </w:pPr>
      <w:r>
        <w:rPr>
          <w:rFonts w:ascii="Times New Roman" w:hAnsi="Times New Roman" w:cs="Times New Roman"/>
          <w:b/>
          <w:bCs/>
          <w:sz w:val="24"/>
          <w:szCs w:val="24"/>
        </w:rPr>
        <w:t>УСЛОВИЯ ЗА ВЪЗОБНОВЯВАНЕ</w:t>
      </w:r>
    </w:p>
    <w:p w:rsidR="005E6671" w:rsidRDefault="00237F4C">
      <w:pPr>
        <w:spacing w:after="0" w:line="240" w:lineRule="auto"/>
        <w:ind w:firstLine="855"/>
        <w:divId w:val="406803388"/>
        <w:rPr>
          <w:rFonts w:ascii="Times New Roman" w:eastAsia="Times New Roman" w:hAnsi="Times New Roman" w:cs="Times New Roman"/>
          <w:sz w:val="24"/>
          <w:szCs w:val="24"/>
        </w:rPr>
      </w:pPr>
      <w:r>
        <w:rPr>
          <w:rFonts w:ascii="Times New Roman" w:eastAsia="Times New Roman" w:hAnsi="Times New Roman" w:cs="Times New Roman"/>
          <w:sz w:val="24"/>
          <w:szCs w:val="24"/>
        </w:rPr>
        <w:t>Чл. 744. (1) Прекратеното производство по несъстоятелност се възобновява с решение на съда, когато в срок от една година след прекратяване на производството:</w:t>
      </w:r>
    </w:p>
    <w:p w:rsidR="005E6671" w:rsidRDefault="005E6671">
      <w:pPr>
        <w:spacing w:after="0" w:line="240" w:lineRule="auto"/>
        <w:ind w:firstLine="855"/>
        <w:divId w:val="1088622597"/>
        <w:rPr>
          <w:rFonts w:ascii="Times New Roman" w:eastAsia="Times New Roman" w:hAnsi="Times New Roman" w:cs="Times New Roman"/>
          <w:sz w:val="24"/>
          <w:szCs w:val="24"/>
        </w:rPr>
      </w:pPr>
    </w:p>
    <w:p w:rsidR="005E6671" w:rsidRDefault="00237F4C">
      <w:pPr>
        <w:spacing w:after="0" w:line="240" w:lineRule="auto"/>
        <w:ind w:firstLine="855"/>
        <w:divId w:val="1971783335"/>
        <w:rPr>
          <w:rFonts w:ascii="Times New Roman" w:eastAsia="Times New Roman" w:hAnsi="Times New Roman" w:cs="Times New Roman"/>
          <w:sz w:val="24"/>
          <w:szCs w:val="24"/>
        </w:rPr>
      </w:pPr>
      <w:r>
        <w:rPr>
          <w:rFonts w:ascii="Times New Roman" w:eastAsia="Times New Roman" w:hAnsi="Times New Roman" w:cs="Times New Roman"/>
          <w:sz w:val="24"/>
          <w:szCs w:val="24"/>
        </w:rPr>
        <w:t>1. се освободят суми, заделени за оспорени вземания;</w:t>
      </w:r>
    </w:p>
    <w:p w:rsidR="005E6671" w:rsidRDefault="005E6671">
      <w:pPr>
        <w:spacing w:after="0" w:line="240" w:lineRule="auto"/>
        <w:ind w:firstLine="855"/>
        <w:divId w:val="1088622597"/>
        <w:rPr>
          <w:rFonts w:ascii="Times New Roman" w:eastAsia="Times New Roman" w:hAnsi="Times New Roman" w:cs="Times New Roman"/>
          <w:sz w:val="24"/>
          <w:szCs w:val="24"/>
        </w:rPr>
      </w:pPr>
    </w:p>
    <w:p w:rsidR="005E6671" w:rsidRDefault="00237F4C">
      <w:pPr>
        <w:spacing w:after="0" w:line="240" w:lineRule="auto"/>
        <w:ind w:firstLine="855"/>
        <w:divId w:val="754281754"/>
        <w:rPr>
          <w:rFonts w:ascii="Times New Roman" w:eastAsia="Times New Roman" w:hAnsi="Times New Roman" w:cs="Times New Roman"/>
          <w:sz w:val="24"/>
          <w:szCs w:val="24"/>
        </w:rPr>
      </w:pPr>
      <w:r>
        <w:rPr>
          <w:rFonts w:ascii="Times New Roman" w:eastAsia="Times New Roman" w:hAnsi="Times New Roman" w:cs="Times New Roman"/>
          <w:sz w:val="24"/>
          <w:szCs w:val="24"/>
        </w:rPr>
        <w:t>2. се открие имущество, което не е било известно при прекратяването на производството по несъстоятелност.</w:t>
      </w:r>
    </w:p>
    <w:p w:rsidR="005E6671" w:rsidRDefault="005E6671">
      <w:pPr>
        <w:spacing w:after="0" w:line="240" w:lineRule="auto"/>
        <w:ind w:firstLine="855"/>
        <w:divId w:val="1088622597"/>
        <w:rPr>
          <w:rFonts w:ascii="Times New Roman" w:eastAsia="Times New Roman" w:hAnsi="Times New Roman" w:cs="Times New Roman"/>
          <w:sz w:val="24"/>
          <w:szCs w:val="24"/>
        </w:rPr>
      </w:pPr>
    </w:p>
    <w:p w:rsidR="005E6671" w:rsidRDefault="00237F4C">
      <w:pPr>
        <w:spacing w:after="0" w:line="240" w:lineRule="auto"/>
        <w:ind w:firstLine="855"/>
        <w:divId w:val="65191068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освободените заделени суми и новооткритото имущество са недостатъчни, за да покрият разноските по производството, съдът може да откаже неговото възобновяване, освен ако заинтересовано лице не предплати необходимата сума.</w:t>
      </w:r>
    </w:p>
    <w:p w:rsidR="005E6671" w:rsidRDefault="005E6671">
      <w:pPr>
        <w:spacing w:after="240" w:line="240" w:lineRule="auto"/>
        <w:ind w:firstLine="855"/>
        <w:divId w:val="108862259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49308194"/>
        <w:rPr>
          <w:rFonts w:ascii="Times New Roman" w:hAnsi="Times New Roman" w:cs="Times New Roman"/>
          <w:b/>
          <w:bCs/>
          <w:sz w:val="24"/>
          <w:szCs w:val="24"/>
        </w:rPr>
      </w:pPr>
      <w:r>
        <w:rPr>
          <w:rFonts w:ascii="Times New Roman" w:hAnsi="Times New Roman" w:cs="Times New Roman"/>
          <w:b/>
          <w:bCs/>
          <w:sz w:val="24"/>
          <w:szCs w:val="24"/>
        </w:rPr>
        <w:t>ИСКАНЕ ЗА ВЪЗОБНОВЯВАНЕ НА ПРОИЗВОДСТВОТО</w:t>
      </w:r>
    </w:p>
    <w:p w:rsidR="005E6671" w:rsidRDefault="00237F4C">
      <w:pPr>
        <w:spacing w:after="0" w:line="240" w:lineRule="auto"/>
        <w:ind w:firstLine="855"/>
        <w:divId w:val="1736185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745. Производството по несъстоятелност се възобновява по писмена молба на длъжника или на кредитор с прието или установено по съдебен ред вземане.</w:t>
      </w:r>
    </w:p>
    <w:p w:rsidR="005E6671" w:rsidRDefault="005E6671">
      <w:pPr>
        <w:spacing w:after="0" w:line="240" w:lineRule="auto"/>
        <w:ind w:firstLine="855"/>
        <w:divId w:val="19493081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54281092"/>
        <w:rPr>
          <w:rFonts w:ascii="Times New Roman" w:hAnsi="Times New Roman" w:cs="Times New Roman"/>
          <w:b/>
          <w:bCs/>
          <w:sz w:val="24"/>
          <w:szCs w:val="24"/>
        </w:rPr>
      </w:pPr>
      <w:r>
        <w:rPr>
          <w:rFonts w:ascii="Times New Roman" w:hAnsi="Times New Roman" w:cs="Times New Roman"/>
          <w:b/>
          <w:bCs/>
          <w:sz w:val="24"/>
          <w:szCs w:val="24"/>
        </w:rPr>
        <w:t>ДЕЙСТВИЕ НА ВЪЗОБНОВЯВАНЕТО</w:t>
      </w:r>
    </w:p>
    <w:p w:rsidR="005E6671" w:rsidRDefault="00237F4C">
      <w:pPr>
        <w:spacing w:after="0" w:line="240" w:lineRule="auto"/>
        <w:ind w:firstLine="855"/>
        <w:divId w:val="1317032462"/>
        <w:rPr>
          <w:rFonts w:ascii="Times New Roman" w:eastAsia="Times New Roman" w:hAnsi="Times New Roman" w:cs="Times New Roman"/>
          <w:sz w:val="24"/>
          <w:szCs w:val="24"/>
        </w:rPr>
      </w:pPr>
      <w:r>
        <w:rPr>
          <w:rFonts w:ascii="Times New Roman" w:eastAsia="Times New Roman" w:hAnsi="Times New Roman" w:cs="Times New Roman"/>
          <w:sz w:val="24"/>
          <w:szCs w:val="24"/>
        </w:rPr>
        <w:t>Чл. 746. (1) С решението за възобновяване на производството правата на синдика и на комитета на кредиторите се възстановяват.</w:t>
      </w:r>
    </w:p>
    <w:p w:rsidR="005E6671" w:rsidRDefault="005E6671">
      <w:pPr>
        <w:spacing w:after="0" w:line="240" w:lineRule="auto"/>
        <w:ind w:firstLine="855"/>
        <w:divId w:val="754281092"/>
        <w:rPr>
          <w:rFonts w:ascii="Times New Roman" w:eastAsia="Times New Roman" w:hAnsi="Times New Roman" w:cs="Times New Roman"/>
          <w:sz w:val="24"/>
          <w:szCs w:val="24"/>
        </w:rPr>
      </w:pPr>
    </w:p>
    <w:p w:rsidR="005E6671" w:rsidRDefault="00237F4C">
      <w:pPr>
        <w:spacing w:after="0" w:line="240" w:lineRule="auto"/>
        <w:ind w:firstLine="855"/>
        <w:divId w:val="2000039216"/>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Възобновеното производство продължава от окончателната сметка за разпределение, която се смята за частична.</w:t>
      </w:r>
    </w:p>
    <w:p w:rsidR="005E6671" w:rsidRDefault="005E6671">
      <w:pPr>
        <w:spacing w:after="0" w:line="240" w:lineRule="auto"/>
        <w:ind w:firstLine="855"/>
        <w:divId w:val="75428109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първа.</w:t>
      </w:r>
      <w:r>
        <w:rPr>
          <w:rFonts w:ascii="Times New Roman" w:hAnsi="Times New Roman" w:cs="Times New Roman"/>
          <w:b/>
          <w:bCs/>
          <w:sz w:val="24"/>
          <w:szCs w:val="24"/>
        </w:rPr>
        <w:br/>
        <w:t>ВЪЗСТАНОВЯВАНЕ В ПРАВА (ПРЕДИШНА ГЛАВА ЧЕТИРИДЕСЕТ И СЕДМА - ДВ, БР. 83 ОТ 1996 Г., ЗАГЛ. ИЗМ. - ДВ, БР. 38 ОТ 2006 Г.)</w:t>
      </w:r>
    </w:p>
    <w:p w:rsidR="005E6671" w:rsidRDefault="00237F4C">
      <w:pPr>
        <w:spacing w:before="100" w:beforeAutospacing="1" w:after="100" w:afterAutospacing="1" w:line="240" w:lineRule="auto"/>
        <w:ind w:firstLine="855"/>
        <w:divId w:val="30956118"/>
        <w:rPr>
          <w:rFonts w:ascii="Times New Roman" w:hAnsi="Times New Roman" w:cs="Times New Roman"/>
          <w:b/>
          <w:bCs/>
          <w:sz w:val="24"/>
          <w:szCs w:val="24"/>
        </w:rPr>
      </w:pPr>
      <w:r>
        <w:rPr>
          <w:rFonts w:ascii="Times New Roman" w:hAnsi="Times New Roman" w:cs="Times New Roman"/>
          <w:b/>
          <w:bCs/>
          <w:sz w:val="24"/>
          <w:szCs w:val="24"/>
        </w:rPr>
        <w:t>ДЕЙСТВИЕ НА ВЪЗСТАНОВЯВАНЕТО</w:t>
      </w:r>
    </w:p>
    <w:p w:rsidR="005E6671" w:rsidRDefault="00237F4C">
      <w:pPr>
        <w:spacing w:after="0" w:line="240" w:lineRule="auto"/>
        <w:ind w:firstLine="855"/>
        <w:divId w:val="1842116029"/>
        <w:rPr>
          <w:rFonts w:ascii="Times New Roman" w:eastAsia="Times New Roman" w:hAnsi="Times New Roman" w:cs="Times New Roman"/>
          <w:sz w:val="24"/>
          <w:szCs w:val="24"/>
        </w:rPr>
      </w:pPr>
      <w:r>
        <w:rPr>
          <w:rFonts w:ascii="Times New Roman" w:eastAsia="Times New Roman" w:hAnsi="Times New Roman" w:cs="Times New Roman"/>
          <w:sz w:val="24"/>
          <w:szCs w:val="24"/>
        </w:rPr>
        <w:t>Чл. 747. (1) (Предишен текст на чл. 747 - ДВ, бр. 38 от 2006 г.) Възстановяването на правата на длъжника - едноличен търговец и неограничено отговорен съдружник, заличава и отменя занапред последиците, които законът свързва с обявяването в несъстоятелност.</w:t>
      </w:r>
    </w:p>
    <w:p w:rsidR="005E6671" w:rsidRDefault="005E6671">
      <w:pPr>
        <w:spacing w:after="0" w:line="240" w:lineRule="auto"/>
        <w:ind w:firstLine="855"/>
        <w:divId w:val="30956118"/>
        <w:rPr>
          <w:rFonts w:ascii="Times New Roman" w:eastAsia="Times New Roman" w:hAnsi="Times New Roman" w:cs="Times New Roman"/>
          <w:sz w:val="24"/>
          <w:szCs w:val="24"/>
        </w:rPr>
      </w:pPr>
    </w:p>
    <w:p w:rsidR="005E6671" w:rsidRDefault="00237F4C">
      <w:pPr>
        <w:spacing w:after="0" w:line="240" w:lineRule="auto"/>
        <w:ind w:firstLine="855"/>
        <w:divId w:val="186177511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38 от 2006 г.) Тази глава се прилага съответно и за физическите лица, участвали в управлението на обявено в несъстоятелност търговско дружество.</w:t>
      </w:r>
    </w:p>
    <w:p w:rsidR="005E6671" w:rsidRDefault="005E6671">
      <w:pPr>
        <w:spacing w:after="240" w:line="240" w:lineRule="auto"/>
        <w:ind w:firstLine="855"/>
        <w:divId w:val="3095611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76046420"/>
        <w:rPr>
          <w:rFonts w:ascii="Times New Roman" w:hAnsi="Times New Roman" w:cs="Times New Roman"/>
          <w:b/>
          <w:bCs/>
          <w:sz w:val="24"/>
          <w:szCs w:val="24"/>
        </w:rPr>
      </w:pPr>
      <w:r>
        <w:rPr>
          <w:rFonts w:ascii="Times New Roman" w:hAnsi="Times New Roman" w:cs="Times New Roman"/>
          <w:b/>
          <w:bCs/>
          <w:sz w:val="24"/>
          <w:szCs w:val="24"/>
        </w:rPr>
        <w:t>ПРЕДПОСТАВКИ ЗА ВЪЗСТАНОВЯВАНЕТО</w:t>
      </w:r>
    </w:p>
    <w:p w:rsidR="005E6671" w:rsidRDefault="00237F4C">
      <w:pPr>
        <w:spacing w:after="0" w:line="240" w:lineRule="auto"/>
        <w:ind w:firstLine="855"/>
        <w:divId w:val="1238173010"/>
        <w:rPr>
          <w:rFonts w:ascii="Times New Roman" w:eastAsia="Times New Roman" w:hAnsi="Times New Roman" w:cs="Times New Roman"/>
          <w:sz w:val="24"/>
          <w:szCs w:val="24"/>
        </w:rPr>
      </w:pPr>
      <w:r>
        <w:rPr>
          <w:rFonts w:ascii="Times New Roman" w:eastAsia="Times New Roman" w:hAnsi="Times New Roman" w:cs="Times New Roman"/>
          <w:sz w:val="24"/>
          <w:szCs w:val="24"/>
        </w:rPr>
        <w:t>Чл. 748. (1) Възстановяват се правата на длъжник, който изплати напълно приетите в производството по несъстоятелност вземания, заедно с лихвите и разноските по тях.</w:t>
      </w:r>
    </w:p>
    <w:p w:rsidR="005E6671" w:rsidRDefault="005E6671">
      <w:pPr>
        <w:spacing w:after="0" w:line="240" w:lineRule="auto"/>
        <w:ind w:firstLine="855"/>
        <w:divId w:val="876046420"/>
        <w:rPr>
          <w:rFonts w:ascii="Times New Roman" w:eastAsia="Times New Roman" w:hAnsi="Times New Roman" w:cs="Times New Roman"/>
          <w:sz w:val="24"/>
          <w:szCs w:val="24"/>
        </w:rPr>
      </w:pPr>
    </w:p>
    <w:p w:rsidR="005E6671" w:rsidRDefault="00237F4C">
      <w:pPr>
        <w:spacing w:after="0" w:line="240" w:lineRule="auto"/>
        <w:ind w:firstLine="855"/>
        <w:divId w:val="6219627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Правата на длъжника се възстановяват и без да е изплатил напълно всички задължения, когато несъстоятелността се дължи на неблагоприятно изменили се стопански условия.</w:t>
      </w:r>
    </w:p>
    <w:p w:rsidR="005E6671" w:rsidRDefault="005E6671">
      <w:pPr>
        <w:spacing w:after="0" w:line="240" w:lineRule="auto"/>
        <w:ind w:firstLine="855"/>
        <w:divId w:val="876046420"/>
        <w:rPr>
          <w:rFonts w:ascii="Times New Roman" w:eastAsia="Times New Roman" w:hAnsi="Times New Roman" w:cs="Times New Roman"/>
          <w:sz w:val="24"/>
          <w:szCs w:val="24"/>
        </w:rPr>
      </w:pPr>
    </w:p>
    <w:p w:rsidR="005E6671" w:rsidRDefault="00237F4C">
      <w:pPr>
        <w:spacing w:after="0" w:line="240" w:lineRule="auto"/>
        <w:ind w:firstLine="855"/>
        <w:divId w:val="2790724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Правата на неограничено отговорен съдружник се възстановяват при условията на ал. 1 и 2. Ако той изплати задълженията на неплатежоспособното дружество, платеното от него не се смята за недължимо платено.</w:t>
      </w:r>
    </w:p>
    <w:p w:rsidR="005E6671" w:rsidRDefault="005E6671">
      <w:pPr>
        <w:spacing w:after="240" w:line="240" w:lineRule="auto"/>
        <w:ind w:firstLine="855"/>
        <w:divId w:val="87604642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30771740"/>
        <w:rPr>
          <w:rFonts w:ascii="Times New Roman" w:hAnsi="Times New Roman" w:cs="Times New Roman"/>
          <w:b/>
          <w:bCs/>
          <w:sz w:val="24"/>
          <w:szCs w:val="24"/>
        </w:rPr>
      </w:pPr>
      <w:r>
        <w:rPr>
          <w:rFonts w:ascii="Times New Roman" w:hAnsi="Times New Roman" w:cs="Times New Roman"/>
          <w:b/>
          <w:bCs/>
          <w:sz w:val="24"/>
          <w:szCs w:val="24"/>
        </w:rPr>
        <w:t>НЕДОПУСТИМОСТ</w:t>
      </w:r>
    </w:p>
    <w:p w:rsidR="005E6671" w:rsidRDefault="00237F4C">
      <w:pPr>
        <w:spacing w:after="0" w:line="240" w:lineRule="auto"/>
        <w:ind w:firstLine="855"/>
        <w:divId w:val="68238129"/>
        <w:rPr>
          <w:rFonts w:ascii="Times New Roman" w:eastAsia="Times New Roman" w:hAnsi="Times New Roman" w:cs="Times New Roman"/>
          <w:sz w:val="24"/>
          <w:szCs w:val="24"/>
        </w:rPr>
      </w:pPr>
      <w:r>
        <w:rPr>
          <w:rFonts w:ascii="Times New Roman" w:eastAsia="Times New Roman" w:hAnsi="Times New Roman" w:cs="Times New Roman"/>
          <w:sz w:val="24"/>
          <w:szCs w:val="24"/>
        </w:rPr>
        <w:t>Чл. 749. Не се възстановяват правата на длъжник, осъден за банкрут.</w:t>
      </w:r>
    </w:p>
    <w:p w:rsidR="005E6671" w:rsidRDefault="005E6671">
      <w:pPr>
        <w:spacing w:after="0" w:line="240" w:lineRule="auto"/>
        <w:ind w:firstLine="855"/>
        <w:divId w:val="193077174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011564182"/>
        <w:rPr>
          <w:rFonts w:ascii="Times New Roman" w:hAnsi="Times New Roman" w:cs="Times New Roman"/>
          <w:b/>
          <w:bCs/>
          <w:sz w:val="24"/>
          <w:szCs w:val="24"/>
        </w:rPr>
      </w:pPr>
      <w:r>
        <w:rPr>
          <w:rFonts w:ascii="Times New Roman" w:hAnsi="Times New Roman" w:cs="Times New Roman"/>
          <w:b/>
          <w:bCs/>
          <w:sz w:val="24"/>
          <w:szCs w:val="24"/>
        </w:rPr>
        <w:t>ИСКАНЕ ЗА ВЪЗСТАНОВЯВАНЕ</w:t>
      </w:r>
    </w:p>
    <w:p w:rsidR="005E6671" w:rsidRDefault="00237F4C">
      <w:pPr>
        <w:spacing w:after="0" w:line="240" w:lineRule="auto"/>
        <w:ind w:firstLine="855"/>
        <w:divId w:val="57100062"/>
        <w:rPr>
          <w:rFonts w:ascii="Times New Roman" w:eastAsia="Times New Roman" w:hAnsi="Times New Roman" w:cs="Times New Roman"/>
          <w:sz w:val="24"/>
          <w:szCs w:val="24"/>
        </w:rPr>
      </w:pPr>
      <w:r>
        <w:rPr>
          <w:rFonts w:ascii="Times New Roman" w:eastAsia="Times New Roman" w:hAnsi="Times New Roman" w:cs="Times New Roman"/>
          <w:sz w:val="24"/>
          <w:szCs w:val="24"/>
        </w:rPr>
        <w:t>Чл. 750. (1) Длъжникът подава писмена молба за възстановяване на правата до съда по несъстоятелността.</w:t>
      </w:r>
    </w:p>
    <w:p w:rsidR="005E6671" w:rsidRDefault="005E6671">
      <w:pPr>
        <w:spacing w:after="0" w:line="240" w:lineRule="auto"/>
        <w:ind w:firstLine="855"/>
        <w:divId w:val="1011564182"/>
        <w:rPr>
          <w:rFonts w:ascii="Times New Roman" w:eastAsia="Times New Roman" w:hAnsi="Times New Roman" w:cs="Times New Roman"/>
          <w:sz w:val="24"/>
          <w:szCs w:val="24"/>
        </w:rPr>
      </w:pPr>
    </w:p>
    <w:p w:rsidR="005E6671" w:rsidRDefault="00237F4C">
      <w:pPr>
        <w:spacing w:after="0" w:line="240" w:lineRule="auto"/>
        <w:ind w:firstLine="855"/>
        <w:divId w:val="1957981597"/>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молбата се прилагат доказателства за изплащане на приетите в производството по несъстоятелност вземания.</w:t>
      </w:r>
    </w:p>
    <w:p w:rsidR="005E6671" w:rsidRDefault="005E6671">
      <w:pPr>
        <w:spacing w:after="240" w:line="240" w:lineRule="auto"/>
        <w:ind w:firstLine="855"/>
        <w:divId w:val="101156418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958950147"/>
        <w:rPr>
          <w:rFonts w:ascii="Times New Roman" w:hAnsi="Times New Roman" w:cs="Times New Roman"/>
          <w:b/>
          <w:bCs/>
          <w:sz w:val="24"/>
          <w:szCs w:val="24"/>
        </w:rPr>
      </w:pPr>
      <w:r>
        <w:rPr>
          <w:rFonts w:ascii="Times New Roman" w:hAnsi="Times New Roman" w:cs="Times New Roman"/>
          <w:b/>
          <w:bCs/>
          <w:sz w:val="24"/>
          <w:szCs w:val="24"/>
        </w:rPr>
        <w:t>ВЪЗСТАНОВЯВАНЕ ПРАВАТА НА ПОЧИНАЛ ДЛЪЖНИК</w:t>
      </w:r>
    </w:p>
    <w:p w:rsidR="005E6671" w:rsidRDefault="00237F4C">
      <w:pPr>
        <w:spacing w:after="0" w:line="240" w:lineRule="auto"/>
        <w:ind w:firstLine="855"/>
        <w:divId w:val="203293619"/>
        <w:rPr>
          <w:rFonts w:ascii="Times New Roman" w:eastAsia="Times New Roman" w:hAnsi="Times New Roman" w:cs="Times New Roman"/>
          <w:sz w:val="24"/>
          <w:szCs w:val="24"/>
        </w:rPr>
      </w:pPr>
      <w:r>
        <w:rPr>
          <w:rFonts w:ascii="Times New Roman" w:eastAsia="Times New Roman" w:hAnsi="Times New Roman" w:cs="Times New Roman"/>
          <w:sz w:val="24"/>
          <w:szCs w:val="24"/>
        </w:rPr>
        <w:t>Чл. 751. Молба за възстановяване правата на починал длъжник се подава поне от един наследник.</w:t>
      </w:r>
    </w:p>
    <w:p w:rsidR="005E6671" w:rsidRDefault="005E6671">
      <w:pPr>
        <w:spacing w:after="0" w:line="240" w:lineRule="auto"/>
        <w:ind w:firstLine="855"/>
        <w:divId w:val="195895014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873955381"/>
        <w:rPr>
          <w:rFonts w:ascii="Times New Roman" w:hAnsi="Times New Roman" w:cs="Times New Roman"/>
          <w:b/>
          <w:bCs/>
          <w:sz w:val="24"/>
          <w:szCs w:val="24"/>
        </w:rPr>
      </w:pPr>
      <w:r>
        <w:rPr>
          <w:rFonts w:ascii="Times New Roman" w:hAnsi="Times New Roman" w:cs="Times New Roman"/>
          <w:b/>
          <w:bCs/>
          <w:sz w:val="24"/>
          <w:szCs w:val="24"/>
        </w:rPr>
        <w:t>ОБЯВЯВАНЕ НА МОЛБАТА ЗА ВЪЗСТАНОВЯВАНЕ (ЗАГЛ. ИЗМ. - ДВ, БР. 38 ОТ 2006 Г.)</w:t>
      </w:r>
    </w:p>
    <w:p w:rsidR="005E6671" w:rsidRDefault="00237F4C">
      <w:pPr>
        <w:spacing w:after="0" w:line="240" w:lineRule="auto"/>
        <w:ind w:firstLine="855"/>
        <w:divId w:val="1147819490"/>
        <w:rPr>
          <w:rFonts w:ascii="Times New Roman" w:eastAsia="Times New Roman" w:hAnsi="Times New Roman" w:cs="Times New Roman"/>
          <w:sz w:val="24"/>
          <w:szCs w:val="24"/>
        </w:rPr>
      </w:pPr>
      <w:r>
        <w:rPr>
          <w:rFonts w:ascii="Times New Roman" w:eastAsia="Times New Roman" w:hAnsi="Times New Roman" w:cs="Times New Roman"/>
          <w:sz w:val="24"/>
          <w:szCs w:val="24"/>
        </w:rPr>
        <w:t>Чл. 752. (Изм. - ДВ, бр. 38 от 2006 г.) Молбата за възстановяване се обявява в търговския регистър по делото на обявения в несъстоятелност търговец.</w:t>
      </w:r>
    </w:p>
    <w:p w:rsidR="005E6671" w:rsidRDefault="005E6671">
      <w:pPr>
        <w:spacing w:after="0" w:line="240" w:lineRule="auto"/>
        <w:ind w:firstLine="855"/>
        <w:divId w:val="1873955381"/>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536775930"/>
        <w:rPr>
          <w:rFonts w:ascii="Times New Roman" w:hAnsi="Times New Roman" w:cs="Times New Roman"/>
          <w:b/>
          <w:bCs/>
          <w:sz w:val="24"/>
          <w:szCs w:val="24"/>
        </w:rPr>
      </w:pPr>
      <w:r>
        <w:rPr>
          <w:rFonts w:ascii="Times New Roman" w:hAnsi="Times New Roman" w:cs="Times New Roman"/>
          <w:b/>
          <w:bCs/>
          <w:sz w:val="24"/>
          <w:szCs w:val="24"/>
        </w:rPr>
        <w:t>ВЪЗРАЖЕНИЕ СРЕЩУ МОЛБАТА</w:t>
      </w:r>
    </w:p>
    <w:p w:rsidR="005E6671" w:rsidRDefault="00237F4C">
      <w:pPr>
        <w:spacing w:after="0" w:line="240" w:lineRule="auto"/>
        <w:ind w:firstLine="855"/>
        <w:divId w:val="2083484622"/>
        <w:rPr>
          <w:rFonts w:ascii="Times New Roman" w:eastAsia="Times New Roman" w:hAnsi="Times New Roman" w:cs="Times New Roman"/>
          <w:sz w:val="24"/>
          <w:szCs w:val="24"/>
        </w:rPr>
      </w:pPr>
      <w:r>
        <w:rPr>
          <w:rFonts w:ascii="Times New Roman" w:eastAsia="Times New Roman" w:hAnsi="Times New Roman" w:cs="Times New Roman"/>
          <w:sz w:val="24"/>
          <w:szCs w:val="24"/>
        </w:rPr>
        <w:t>Чл. 753. (Изм. - ДВ, бр. 38 от 2006 г.) В едномесечен срок от обявяването в търговския регистър на молбата за възстановяване всеки кредитор с прието или установено по съдебен ред вземане може да направи писмено възражение срещу молбата за възстановяване.</w:t>
      </w:r>
    </w:p>
    <w:p w:rsidR="005E6671" w:rsidRDefault="005E6671">
      <w:pPr>
        <w:spacing w:after="0" w:line="240" w:lineRule="auto"/>
        <w:ind w:firstLine="855"/>
        <w:divId w:val="153677593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363091046"/>
        <w:rPr>
          <w:rFonts w:ascii="Times New Roman" w:hAnsi="Times New Roman" w:cs="Times New Roman"/>
          <w:b/>
          <w:bCs/>
          <w:sz w:val="24"/>
          <w:szCs w:val="24"/>
        </w:rPr>
      </w:pPr>
      <w:r>
        <w:rPr>
          <w:rFonts w:ascii="Times New Roman" w:hAnsi="Times New Roman" w:cs="Times New Roman"/>
          <w:b/>
          <w:bCs/>
          <w:sz w:val="24"/>
          <w:szCs w:val="24"/>
        </w:rPr>
        <w:t>РАЗГЛЕЖДАНЕ НА МОЛБАТА</w:t>
      </w:r>
    </w:p>
    <w:p w:rsidR="005E6671" w:rsidRDefault="00237F4C">
      <w:pPr>
        <w:spacing w:after="0" w:line="240" w:lineRule="auto"/>
        <w:ind w:firstLine="855"/>
        <w:divId w:val="1602034055"/>
        <w:rPr>
          <w:rFonts w:ascii="Times New Roman" w:eastAsia="Times New Roman" w:hAnsi="Times New Roman" w:cs="Times New Roman"/>
          <w:sz w:val="24"/>
          <w:szCs w:val="24"/>
        </w:rPr>
      </w:pPr>
      <w:r>
        <w:rPr>
          <w:rFonts w:ascii="Times New Roman" w:eastAsia="Times New Roman" w:hAnsi="Times New Roman" w:cs="Times New Roman"/>
          <w:sz w:val="24"/>
          <w:szCs w:val="24"/>
        </w:rPr>
        <w:t>Чл. 754. Молбата за възстановяване и възраженията по нея се разглеждат в открито заседание с призоваване на молителя и на възразилия кредитор.</w:t>
      </w:r>
    </w:p>
    <w:p w:rsidR="005E6671" w:rsidRDefault="005E6671">
      <w:pPr>
        <w:spacing w:after="0" w:line="240" w:lineRule="auto"/>
        <w:ind w:firstLine="855"/>
        <w:divId w:val="136309104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5760003"/>
        <w:rPr>
          <w:rFonts w:ascii="Times New Roman" w:hAnsi="Times New Roman" w:cs="Times New Roman"/>
          <w:b/>
          <w:bCs/>
          <w:sz w:val="24"/>
          <w:szCs w:val="24"/>
        </w:rPr>
      </w:pPr>
      <w:r>
        <w:rPr>
          <w:rFonts w:ascii="Times New Roman" w:hAnsi="Times New Roman" w:cs="Times New Roman"/>
          <w:b/>
          <w:bCs/>
          <w:sz w:val="24"/>
          <w:szCs w:val="24"/>
        </w:rPr>
        <w:t>ОБЖАЛВАНЕ</w:t>
      </w:r>
    </w:p>
    <w:p w:rsidR="005E6671" w:rsidRDefault="00237F4C">
      <w:pPr>
        <w:spacing w:after="0" w:line="240" w:lineRule="auto"/>
        <w:ind w:firstLine="855"/>
        <w:divId w:val="1058895294"/>
        <w:rPr>
          <w:rFonts w:ascii="Times New Roman" w:eastAsia="Times New Roman" w:hAnsi="Times New Roman" w:cs="Times New Roman"/>
          <w:sz w:val="24"/>
          <w:szCs w:val="24"/>
        </w:rPr>
      </w:pPr>
      <w:r>
        <w:rPr>
          <w:rFonts w:ascii="Times New Roman" w:eastAsia="Times New Roman" w:hAnsi="Times New Roman" w:cs="Times New Roman"/>
          <w:sz w:val="24"/>
          <w:szCs w:val="24"/>
        </w:rPr>
        <w:t>Чл. 755. (1) Решението на съда, с което се уважава молбата, не подлежи на обжалване.</w:t>
      </w:r>
    </w:p>
    <w:p w:rsidR="005E6671" w:rsidRDefault="005E6671">
      <w:pPr>
        <w:spacing w:after="0" w:line="240" w:lineRule="auto"/>
        <w:ind w:firstLine="855"/>
        <w:divId w:val="25760003"/>
        <w:rPr>
          <w:rFonts w:ascii="Times New Roman" w:eastAsia="Times New Roman" w:hAnsi="Times New Roman" w:cs="Times New Roman"/>
          <w:sz w:val="24"/>
          <w:szCs w:val="24"/>
        </w:rPr>
      </w:pPr>
    </w:p>
    <w:p w:rsidR="005E6671" w:rsidRDefault="00237F4C">
      <w:pPr>
        <w:spacing w:after="0" w:line="240" w:lineRule="auto"/>
        <w:ind w:firstLine="855"/>
        <w:divId w:val="859969514"/>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съда, с което се отхвърля молбата за възстановяване на правата, подлежи на обжалване от длъжника в 7-дневен срок.</w:t>
      </w:r>
    </w:p>
    <w:p w:rsidR="005E6671" w:rsidRDefault="005E6671">
      <w:pPr>
        <w:spacing w:after="0" w:line="240" w:lineRule="auto"/>
        <w:ind w:firstLine="855"/>
        <w:divId w:val="25760003"/>
        <w:rPr>
          <w:rFonts w:ascii="Times New Roman" w:eastAsia="Times New Roman" w:hAnsi="Times New Roman" w:cs="Times New Roman"/>
          <w:sz w:val="24"/>
          <w:szCs w:val="24"/>
        </w:rPr>
      </w:pPr>
    </w:p>
    <w:p w:rsidR="005E6671" w:rsidRDefault="00237F4C">
      <w:pPr>
        <w:spacing w:after="0" w:line="240" w:lineRule="auto"/>
        <w:ind w:firstLine="855"/>
        <w:divId w:val="18908469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38 от 2006 г.) Влязлото в сила съдебно решение се вписва в търговския регистър по делото на обявения в несъстоятелност търговец.</w:t>
      </w:r>
    </w:p>
    <w:p w:rsidR="005E6671" w:rsidRDefault="005E6671">
      <w:pPr>
        <w:spacing w:after="240" w:line="240" w:lineRule="auto"/>
        <w:ind w:firstLine="855"/>
        <w:divId w:val="25760003"/>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447233210"/>
        <w:rPr>
          <w:rFonts w:ascii="Times New Roman" w:hAnsi="Times New Roman" w:cs="Times New Roman"/>
          <w:b/>
          <w:bCs/>
          <w:sz w:val="24"/>
          <w:szCs w:val="24"/>
        </w:rPr>
      </w:pPr>
      <w:r>
        <w:rPr>
          <w:rFonts w:ascii="Times New Roman" w:hAnsi="Times New Roman" w:cs="Times New Roman"/>
          <w:b/>
          <w:bCs/>
          <w:sz w:val="24"/>
          <w:szCs w:val="24"/>
        </w:rPr>
        <w:t>НОВА МОЛБА ЗА ВЪЗСТАНОВЯВАНЕ</w:t>
      </w:r>
    </w:p>
    <w:p w:rsidR="005E6671" w:rsidRDefault="00237F4C">
      <w:pPr>
        <w:spacing w:after="0" w:line="240" w:lineRule="auto"/>
        <w:ind w:firstLine="855"/>
        <w:divId w:val="1002274183"/>
        <w:rPr>
          <w:rFonts w:ascii="Times New Roman" w:eastAsia="Times New Roman" w:hAnsi="Times New Roman" w:cs="Times New Roman"/>
          <w:sz w:val="24"/>
          <w:szCs w:val="24"/>
        </w:rPr>
      </w:pPr>
      <w:r>
        <w:rPr>
          <w:rFonts w:ascii="Times New Roman" w:eastAsia="Times New Roman" w:hAnsi="Times New Roman" w:cs="Times New Roman"/>
          <w:sz w:val="24"/>
          <w:szCs w:val="24"/>
        </w:rPr>
        <w:t>Чл. 756. Нова молба за възстановяване на правата може да се подаде не по-рано от една година след влизане в сила на решението за отхвърляне на молбата.</w:t>
      </w:r>
    </w:p>
    <w:p w:rsidR="005E6671" w:rsidRDefault="005E6671">
      <w:pPr>
        <w:spacing w:after="0" w:line="240" w:lineRule="auto"/>
        <w:ind w:firstLine="855"/>
        <w:divId w:val="144723321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втора.</w:t>
      </w:r>
      <w:r>
        <w:rPr>
          <w:rFonts w:ascii="Times New Roman" w:hAnsi="Times New Roman" w:cs="Times New Roman"/>
          <w:b/>
          <w:bCs/>
          <w:sz w:val="24"/>
          <w:szCs w:val="24"/>
        </w:rPr>
        <w:br/>
        <w:t>ПРИЛОЖИМ ЗАКОН (ПРЕДИШНА ГЛАВА ЧЕТИРИДЕСЕТ И ОСМА - ДВ, БР. 83 ОТ 1996 Г.)</w:t>
      </w:r>
    </w:p>
    <w:p w:rsidR="005E6671" w:rsidRDefault="00237F4C">
      <w:pPr>
        <w:spacing w:before="100" w:beforeAutospacing="1" w:after="100" w:afterAutospacing="1" w:line="240" w:lineRule="auto"/>
        <w:ind w:firstLine="855"/>
        <w:divId w:val="1207375384"/>
        <w:rPr>
          <w:rFonts w:ascii="Times New Roman" w:hAnsi="Times New Roman" w:cs="Times New Roman"/>
          <w:b/>
          <w:bCs/>
          <w:sz w:val="24"/>
          <w:szCs w:val="24"/>
        </w:rPr>
      </w:pPr>
      <w:r>
        <w:rPr>
          <w:rFonts w:ascii="Times New Roman" w:hAnsi="Times New Roman" w:cs="Times New Roman"/>
          <w:b/>
          <w:bCs/>
          <w:sz w:val="24"/>
          <w:szCs w:val="24"/>
        </w:rPr>
        <w:t>ПРИЗНАВАНЕ НА ЧУЖДЕСТРАННО СЪДЕБНО РЕШЕНИЕ ПО НЕСЪСТОЯТЕЛНОСТТА</w:t>
      </w:r>
    </w:p>
    <w:p w:rsidR="005E6671" w:rsidRDefault="00237F4C">
      <w:pPr>
        <w:spacing w:after="0" w:line="240" w:lineRule="auto"/>
        <w:ind w:firstLine="855"/>
        <w:divId w:val="694237256"/>
        <w:rPr>
          <w:rFonts w:ascii="Times New Roman" w:eastAsia="Times New Roman" w:hAnsi="Times New Roman" w:cs="Times New Roman"/>
          <w:sz w:val="24"/>
          <w:szCs w:val="24"/>
        </w:rPr>
      </w:pPr>
      <w:r>
        <w:rPr>
          <w:rFonts w:ascii="Times New Roman" w:eastAsia="Times New Roman" w:hAnsi="Times New Roman" w:cs="Times New Roman"/>
          <w:sz w:val="24"/>
          <w:szCs w:val="24"/>
        </w:rPr>
        <w:t>Чл. 757. Република България при условията на взаимност признава чуждестранно съдебно решение, което обявява несъстоятелност, ако е постановено от орган на държавата, в която е седалището на длъжника.</w:t>
      </w:r>
    </w:p>
    <w:p w:rsidR="005E6671" w:rsidRDefault="005E6671">
      <w:pPr>
        <w:spacing w:after="0" w:line="240" w:lineRule="auto"/>
        <w:ind w:firstLine="855"/>
        <w:divId w:val="120737538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684867892"/>
        <w:rPr>
          <w:rFonts w:ascii="Times New Roman" w:hAnsi="Times New Roman" w:cs="Times New Roman"/>
          <w:b/>
          <w:bCs/>
          <w:sz w:val="24"/>
          <w:szCs w:val="24"/>
        </w:rPr>
      </w:pPr>
      <w:r>
        <w:rPr>
          <w:rFonts w:ascii="Times New Roman" w:hAnsi="Times New Roman" w:cs="Times New Roman"/>
          <w:b/>
          <w:bCs/>
          <w:sz w:val="24"/>
          <w:szCs w:val="24"/>
        </w:rPr>
        <w:t>ПРАВОМОЩИЯ НА НАЗНАЧЕН ОТ ЧУЖДЕСТРАНЕН СЪД СИНДИК</w:t>
      </w:r>
    </w:p>
    <w:p w:rsidR="005E6671" w:rsidRDefault="00237F4C">
      <w:pPr>
        <w:spacing w:after="0" w:line="240" w:lineRule="auto"/>
        <w:ind w:firstLine="855"/>
        <w:divId w:val="579564546"/>
        <w:rPr>
          <w:rFonts w:ascii="Times New Roman" w:eastAsia="Times New Roman" w:hAnsi="Times New Roman" w:cs="Times New Roman"/>
          <w:sz w:val="24"/>
          <w:szCs w:val="24"/>
        </w:rPr>
      </w:pPr>
      <w:r>
        <w:rPr>
          <w:rFonts w:ascii="Times New Roman" w:eastAsia="Times New Roman" w:hAnsi="Times New Roman" w:cs="Times New Roman"/>
          <w:sz w:val="24"/>
          <w:szCs w:val="24"/>
        </w:rPr>
        <w:t>Чл. 758. Синдикът, назначен по чуждестранно съдебно решение, има дадените права от държавата, където е открито производството по несъстоятелност, доколкото те не противоречат на правилата на обществения ред в Република България.</w:t>
      </w:r>
    </w:p>
    <w:p w:rsidR="005E6671" w:rsidRDefault="005E6671">
      <w:pPr>
        <w:spacing w:after="0" w:line="240" w:lineRule="auto"/>
        <w:ind w:firstLine="855"/>
        <w:divId w:val="684867892"/>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650330706"/>
        <w:rPr>
          <w:rFonts w:ascii="Times New Roman" w:hAnsi="Times New Roman" w:cs="Times New Roman"/>
          <w:b/>
          <w:bCs/>
          <w:sz w:val="24"/>
          <w:szCs w:val="24"/>
        </w:rPr>
      </w:pPr>
      <w:r>
        <w:rPr>
          <w:rFonts w:ascii="Times New Roman" w:hAnsi="Times New Roman" w:cs="Times New Roman"/>
          <w:b/>
          <w:bCs/>
          <w:sz w:val="24"/>
          <w:szCs w:val="24"/>
        </w:rPr>
        <w:t>СПОМАГАТЕЛНО ПРОИЗВОДСТВО ПО НЕСЪСТОЯТЕЛНОСТ</w:t>
      </w:r>
    </w:p>
    <w:p w:rsidR="005E6671" w:rsidRDefault="00237F4C">
      <w:pPr>
        <w:spacing w:after="0" w:line="240" w:lineRule="auto"/>
        <w:ind w:firstLine="855"/>
        <w:divId w:val="55247722"/>
        <w:rPr>
          <w:rFonts w:ascii="Times New Roman" w:eastAsia="Times New Roman" w:hAnsi="Times New Roman" w:cs="Times New Roman"/>
          <w:sz w:val="24"/>
          <w:szCs w:val="24"/>
        </w:rPr>
      </w:pPr>
      <w:r>
        <w:rPr>
          <w:rFonts w:ascii="Times New Roman" w:eastAsia="Times New Roman" w:hAnsi="Times New Roman" w:cs="Times New Roman"/>
          <w:sz w:val="24"/>
          <w:szCs w:val="24"/>
        </w:rPr>
        <w:t>Чл. 759. (1) По искане на длъжника, на назначения от чуждестранния съд синдик или на кредитор български съд може да открие спомагателно производство по несъстоятелност за търговец, който е обявен в несъстоятелност от чуждестранен съд, ако той притежава значително имущество на територията на Република България.</w:t>
      </w:r>
    </w:p>
    <w:p w:rsidR="005E6671" w:rsidRDefault="005E6671">
      <w:pPr>
        <w:spacing w:after="0" w:line="240" w:lineRule="auto"/>
        <w:ind w:firstLine="855"/>
        <w:divId w:val="1650330706"/>
        <w:rPr>
          <w:rFonts w:ascii="Times New Roman" w:eastAsia="Times New Roman" w:hAnsi="Times New Roman" w:cs="Times New Roman"/>
          <w:sz w:val="24"/>
          <w:szCs w:val="24"/>
        </w:rPr>
      </w:pPr>
    </w:p>
    <w:p w:rsidR="005E6671" w:rsidRDefault="00237F4C">
      <w:pPr>
        <w:spacing w:after="0" w:line="240" w:lineRule="auto"/>
        <w:ind w:firstLine="855"/>
        <w:divId w:val="340547019"/>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ал. 1 има действие само по отношение на имуществото на длъжника на територията на Република България.</w:t>
      </w:r>
    </w:p>
    <w:p w:rsidR="005E6671" w:rsidRDefault="005E6671">
      <w:pPr>
        <w:spacing w:after="240" w:line="240" w:lineRule="auto"/>
        <w:ind w:firstLine="855"/>
        <w:divId w:val="1650330706"/>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96978211"/>
        <w:rPr>
          <w:rFonts w:ascii="Times New Roman" w:hAnsi="Times New Roman" w:cs="Times New Roman"/>
          <w:b/>
          <w:bCs/>
          <w:sz w:val="24"/>
          <w:szCs w:val="24"/>
        </w:rPr>
      </w:pPr>
      <w:r>
        <w:rPr>
          <w:rFonts w:ascii="Times New Roman" w:hAnsi="Times New Roman" w:cs="Times New Roman"/>
          <w:b/>
          <w:bCs/>
          <w:sz w:val="24"/>
          <w:szCs w:val="24"/>
        </w:rPr>
        <w:t>ДЕЙСТВИЕ НА СПОМАГАТЕЛНОТО ПРОИЗВОДСТВО</w:t>
      </w:r>
    </w:p>
    <w:p w:rsidR="005E6671" w:rsidRDefault="00237F4C">
      <w:pPr>
        <w:spacing w:after="0" w:line="240" w:lineRule="auto"/>
        <w:ind w:firstLine="855"/>
        <w:divId w:val="1090276153"/>
        <w:rPr>
          <w:rFonts w:ascii="Times New Roman" w:eastAsia="Times New Roman" w:hAnsi="Times New Roman" w:cs="Times New Roman"/>
          <w:sz w:val="24"/>
          <w:szCs w:val="24"/>
        </w:rPr>
      </w:pPr>
      <w:r>
        <w:rPr>
          <w:rFonts w:ascii="Times New Roman" w:eastAsia="Times New Roman" w:hAnsi="Times New Roman" w:cs="Times New Roman"/>
          <w:sz w:val="24"/>
          <w:szCs w:val="24"/>
        </w:rPr>
        <w:t>Чл. 760. (1) Отменителен иск, който е предявен от синдика по основно или спомагателно производство по несъстоятелност, се смята предявен и за двете производства.</w:t>
      </w:r>
    </w:p>
    <w:p w:rsidR="005E6671" w:rsidRDefault="00237F4C">
      <w:pPr>
        <w:spacing w:after="0" w:line="240" w:lineRule="auto"/>
        <w:ind w:firstLine="855"/>
        <w:divId w:val="20078569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Кредитор, който е получил частично плащане по основното производство, участва в разпределението на имуществото по спомагателното производство, ако частта, която би получил, е по-голяма от съответната част, която получават останалите кредитори по спомагателното производство.</w:t>
      </w:r>
    </w:p>
    <w:p w:rsidR="005E6671" w:rsidRDefault="00237F4C">
      <w:pPr>
        <w:spacing w:after="0" w:line="240" w:lineRule="auto"/>
        <w:ind w:firstLine="855"/>
        <w:divId w:val="2099979188"/>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 по чл. 696 може да се утвърди в спомагателното производство по несъстоятелност само със съгласието на синдика по основното производство.</w:t>
      </w:r>
    </w:p>
    <w:p w:rsidR="005E6671" w:rsidRDefault="005E6671">
      <w:pPr>
        <w:spacing w:after="0" w:line="240" w:lineRule="auto"/>
        <w:ind w:firstLine="855"/>
        <w:divId w:val="2096978211"/>
        <w:rPr>
          <w:rFonts w:ascii="Times New Roman" w:eastAsia="Times New Roman" w:hAnsi="Times New Roman" w:cs="Times New Roman"/>
          <w:sz w:val="24"/>
          <w:szCs w:val="24"/>
        </w:rPr>
      </w:pPr>
    </w:p>
    <w:p w:rsidR="005E6671" w:rsidRDefault="00237F4C">
      <w:pPr>
        <w:spacing w:after="0" w:line="240" w:lineRule="auto"/>
        <w:ind w:firstLine="855"/>
        <w:divId w:val="1195580765"/>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приключване на разпределението по спомагателното производство остатъкът от имуществото се прехвърля към имуществото по основното производство.</w:t>
      </w:r>
    </w:p>
    <w:p w:rsidR="005E6671" w:rsidRDefault="005E6671">
      <w:pPr>
        <w:spacing w:after="0" w:line="240" w:lineRule="auto"/>
        <w:ind w:firstLine="855"/>
        <w:divId w:val="209697821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пета.</w:t>
      </w:r>
      <w:r>
        <w:rPr>
          <w:rFonts w:ascii="Times New Roman" w:hAnsi="Times New Roman" w:cs="Times New Roman"/>
          <w:b/>
          <w:bCs/>
          <w:sz w:val="24"/>
          <w:szCs w:val="24"/>
        </w:rPr>
        <w:br/>
        <w:t>ПРОИЗВОДСТВО ПО СТАБИЛИЗАЦИЯ НА ТЪРГОВЕЦ (НОВА - ДВ, БР. 105 ОТ 2016 Г., В СИЛА ОТ 01.07.2017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трета.</w:t>
      </w:r>
      <w:r>
        <w:rPr>
          <w:rFonts w:ascii="Times New Roman" w:hAnsi="Times New Roman" w:cs="Times New Roman"/>
          <w:b/>
          <w:bCs/>
          <w:sz w:val="24"/>
          <w:szCs w:val="24"/>
        </w:rPr>
        <w:br/>
        <w:t>ОБЩИ ПОЛОЖЕНИЯ (НОВА - ДВ, БР. 105 ОТ 2016 Г., В СИЛА ОТ 01.07.2017 Г.)</w:t>
      </w:r>
    </w:p>
    <w:p w:rsidR="005E6671" w:rsidRDefault="00237F4C">
      <w:pPr>
        <w:spacing w:before="100" w:beforeAutospacing="1" w:after="100" w:afterAutospacing="1" w:line="240" w:lineRule="auto"/>
        <w:ind w:firstLine="855"/>
        <w:divId w:val="338317679"/>
        <w:rPr>
          <w:rFonts w:ascii="Times New Roman" w:hAnsi="Times New Roman" w:cs="Times New Roman"/>
          <w:b/>
          <w:bCs/>
          <w:sz w:val="24"/>
          <w:szCs w:val="24"/>
        </w:rPr>
      </w:pPr>
      <w:r>
        <w:rPr>
          <w:rFonts w:ascii="Times New Roman" w:hAnsi="Times New Roman" w:cs="Times New Roman"/>
          <w:b/>
          <w:bCs/>
          <w:sz w:val="24"/>
          <w:szCs w:val="24"/>
        </w:rPr>
        <w:t>ЦЕЛ НА ПРОИЗВОДСТВОТО</w:t>
      </w:r>
    </w:p>
    <w:p w:rsidR="005E6671" w:rsidRDefault="00237F4C">
      <w:pPr>
        <w:spacing w:after="0" w:line="240" w:lineRule="auto"/>
        <w:ind w:firstLine="855"/>
        <w:divId w:val="1082024504"/>
        <w:rPr>
          <w:rFonts w:ascii="Times New Roman" w:eastAsia="Times New Roman" w:hAnsi="Times New Roman" w:cs="Times New Roman"/>
          <w:sz w:val="24"/>
          <w:szCs w:val="24"/>
        </w:rPr>
      </w:pPr>
      <w:r>
        <w:rPr>
          <w:rFonts w:ascii="Times New Roman" w:eastAsia="Times New Roman" w:hAnsi="Times New Roman" w:cs="Times New Roman"/>
          <w:sz w:val="24"/>
          <w:szCs w:val="24"/>
        </w:rPr>
        <w:t>Чл. 761. (Нов - ДВ, бр. 105 от 2016 г., в сила от 01.07.2017 г.) Производството по стабилизация на търговец има за цел да предотврати откриването на производство по несъстоятелност чрез постигане на споразумение между търговеца и кредиторите му за начина на изпълнение на задълженията му, което да доведе до продължаване на дейността на търговеца.</w:t>
      </w:r>
    </w:p>
    <w:p w:rsidR="005E6671" w:rsidRDefault="00237F4C">
      <w:pPr>
        <w:spacing w:before="100" w:beforeAutospacing="1" w:after="100" w:afterAutospacing="1" w:line="240" w:lineRule="auto"/>
        <w:ind w:firstLine="855"/>
        <w:divId w:val="1140540004"/>
        <w:rPr>
          <w:rFonts w:ascii="Times New Roman" w:hAnsi="Times New Roman" w:cs="Times New Roman"/>
          <w:b/>
          <w:bCs/>
          <w:sz w:val="24"/>
          <w:szCs w:val="24"/>
        </w:rPr>
      </w:pPr>
      <w:r>
        <w:rPr>
          <w:rFonts w:ascii="Times New Roman" w:hAnsi="Times New Roman" w:cs="Times New Roman"/>
          <w:b/>
          <w:bCs/>
          <w:sz w:val="24"/>
          <w:szCs w:val="24"/>
        </w:rPr>
        <w:t>ОСНОВАНИЕ ЗА ОТКРИВАНЕ НА ПРОИЗВОДСТВО ПО СТАБИЛИЗАЦИЯ</w:t>
      </w:r>
    </w:p>
    <w:p w:rsidR="005E6671" w:rsidRDefault="00237F4C">
      <w:pPr>
        <w:spacing w:after="0" w:line="240" w:lineRule="auto"/>
        <w:ind w:firstLine="855"/>
        <w:divId w:val="846285164"/>
        <w:rPr>
          <w:rFonts w:ascii="Times New Roman" w:eastAsia="Times New Roman" w:hAnsi="Times New Roman" w:cs="Times New Roman"/>
          <w:sz w:val="24"/>
          <w:szCs w:val="24"/>
        </w:rPr>
      </w:pPr>
      <w:r>
        <w:rPr>
          <w:rFonts w:ascii="Times New Roman" w:eastAsia="Times New Roman" w:hAnsi="Times New Roman" w:cs="Times New Roman"/>
          <w:sz w:val="24"/>
          <w:szCs w:val="24"/>
        </w:rPr>
        <w:t>Чл. 762. (Нов - ДВ, бр. 105 от 2016 г., в сила от 01.07.2017 г.) (1) Производство по стабилизация може да се открие за търговец, който не е неплатежоспособен, но се намира в непосредствена опасност от неплатежоспособност.</w:t>
      </w:r>
    </w:p>
    <w:p w:rsidR="005E6671" w:rsidRDefault="005E6671">
      <w:pPr>
        <w:spacing w:after="0" w:line="240" w:lineRule="auto"/>
        <w:ind w:firstLine="855"/>
        <w:divId w:val="1140540004"/>
        <w:rPr>
          <w:rFonts w:ascii="Times New Roman" w:eastAsia="Times New Roman" w:hAnsi="Times New Roman" w:cs="Times New Roman"/>
          <w:sz w:val="24"/>
          <w:szCs w:val="24"/>
        </w:rPr>
      </w:pPr>
    </w:p>
    <w:p w:rsidR="005E6671" w:rsidRDefault="00237F4C">
      <w:pPr>
        <w:spacing w:after="0" w:line="240" w:lineRule="auto"/>
        <w:ind w:firstLine="855"/>
        <w:divId w:val="1634747583"/>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Непосредствена опасност от неплатежоспособност е налице, когато търговецът с оглед на предстоящите падежи на паричните му задължения в следващите 6 месеца от подаване на молбата за стабилизация ще се окаже в невъзможност да изпълни изискуеми парични задължения по чл. 608, ал. 1 или може да спре плащанията.</w:t>
      </w:r>
    </w:p>
    <w:p w:rsidR="005E6671" w:rsidRDefault="005E6671">
      <w:pPr>
        <w:spacing w:after="0" w:line="240" w:lineRule="auto"/>
        <w:ind w:firstLine="855"/>
        <w:divId w:val="1140540004"/>
        <w:rPr>
          <w:rFonts w:ascii="Times New Roman" w:eastAsia="Times New Roman" w:hAnsi="Times New Roman" w:cs="Times New Roman"/>
          <w:sz w:val="24"/>
          <w:szCs w:val="24"/>
        </w:rPr>
      </w:pPr>
    </w:p>
    <w:p w:rsidR="005E6671" w:rsidRDefault="00237F4C">
      <w:pPr>
        <w:spacing w:after="0" w:line="240" w:lineRule="auto"/>
        <w:ind w:firstLine="855"/>
        <w:divId w:val="188016845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Производство по стабилизация не се открива за:</w:t>
      </w:r>
    </w:p>
    <w:p w:rsidR="005E6671" w:rsidRDefault="005E6671">
      <w:pPr>
        <w:spacing w:after="0" w:line="240" w:lineRule="auto"/>
        <w:ind w:firstLine="855"/>
        <w:divId w:val="1140540004"/>
        <w:rPr>
          <w:rFonts w:ascii="Times New Roman" w:eastAsia="Times New Roman" w:hAnsi="Times New Roman" w:cs="Times New Roman"/>
          <w:sz w:val="24"/>
          <w:szCs w:val="24"/>
        </w:rPr>
      </w:pPr>
    </w:p>
    <w:p w:rsidR="005E6671" w:rsidRDefault="00237F4C">
      <w:pPr>
        <w:spacing w:after="0" w:line="240" w:lineRule="auto"/>
        <w:ind w:firstLine="855"/>
        <w:divId w:val="1681156441"/>
        <w:rPr>
          <w:rFonts w:ascii="Times New Roman" w:eastAsia="Times New Roman" w:hAnsi="Times New Roman" w:cs="Times New Roman"/>
          <w:sz w:val="24"/>
          <w:szCs w:val="24"/>
        </w:rPr>
      </w:pPr>
      <w:r>
        <w:rPr>
          <w:rFonts w:ascii="Times New Roman" w:eastAsia="Times New Roman" w:hAnsi="Times New Roman" w:cs="Times New Roman"/>
          <w:sz w:val="24"/>
          <w:szCs w:val="24"/>
        </w:rPr>
        <w:t>1. търговец, който в законоустановените срокове не е поискал обявяване в търговския регистър на годишните си финансови отчети за последните три години преди подаване на молбата за стабилизация;</w:t>
      </w:r>
    </w:p>
    <w:p w:rsidR="005E6671" w:rsidRDefault="00237F4C">
      <w:pPr>
        <w:spacing w:after="0" w:line="240" w:lineRule="auto"/>
        <w:ind w:firstLine="855"/>
        <w:divId w:val="627128115"/>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търговец, за когото е откривано производство по стабилизация през последните три години преди подаване на молбата за стабилизация;</w:t>
      </w:r>
    </w:p>
    <w:p w:rsidR="005E6671" w:rsidRDefault="00237F4C">
      <w:pPr>
        <w:spacing w:after="0" w:line="240" w:lineRule="auto"/>
        <w:ind w:firstLine="855"/>
        <w:divId w:val="816190559"/>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търговец, за когото е подадена молба за откриване на производство по несъстоятелност преди подаване на молбата за стабилизация;</w:t>
      </w:r>
    </w:p>
    <w:p w:rsidR="005E6671" w:rsidRDefault="00237F4C">
      <w:pPr>
        <w:spacing w:after="0" w:line="240" w:lineRule="auto"/>
        <w:ind w:firstLine="855"/>
        <w:divId w:val="3000357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когато повече от една пета от задълженията на търговеца са към свързани лица и към лица, които са придобили през последните три години вземания от свързани с търговеца лица.</w:t>
      </w:r>
    </w:p>
    <w:p w:rsidR="005E6671" w:rsidRDefault="00237F4C">
      <w:pPr>
        <w:spacing w:before="100" w:beforeAutospacing="1" w:after="100" w:afterAutospacing="1" w:line="240" w:lineRule="auto"/>
        <w:ind w:firstLine="855"/>
        <w:divId w:val="1196772762"/>
        <w:rPr>
          <w:rFonts w:ascii="Times New Roman" w:hAnsi="Times New Roman" w:cs="Times New Roman"/>
          <w:b/>
          <w:bCs/>
          <w:sz w:val="24"/>
          <w:szCs w:val="24"/>
        </w:rPr>
      </w:pPr>
      <w:r>
        <w:rPr>
          <w:rFonts w:ascii="Times New Roman" w:hAnsi="Times New Roman" w:cs="Times New Roman"/>
          <w:b/>
          <w:bCs/>
          <w:sz w:val="24"/>
          <w:szCs w:val="24"/>
        </w:rPr>
        <w:t>ОТКРИВАНЕ НА ПРОИЗВОДСТВО ПО СТАБИЛИЗАЦИЯ ЗА НЕОГРАНИЧЕНО ОТГОВОРЕН СЪДРУЖНИК</w:t>
      </w:r>
    </w:p>
    <w:p w:rsidR="005E6671" w:rsidRDefault="00237F4C">
      <w:pPr>
        <w:spacing w:after="0" w:line="240" w:lineRule="auto"/>
        <w:ind w:firstLine="855"/>
        <w:divId w:val="2131434196"/>
        <w:rPr>
          <w:rFonts w:ascii="Times New Roman" w:eastAsia="Times New Roman" w:hAnsi="Times New Roman" w:cs="Times New Roman"/>
          <w:sz w:val="24"/>
          <w:szCs w:val="24"/>
        </w:rPr>
      </w:pPr>
      <w:r>
        <w:rPr>
          <w:rFonts w:ascii="Times New Roman" w:eastAsia="Times New Roman" w:hAnsi="Times New Roman" w:cs="Times New Roman"/>
          <w:sz w:val="24"/>
          <w:szCs w:val="24"/>
        </w:rPr>
        <w:t>Чл. 763. (Нов - ДВ, бр. 105 от 2016 г., в сила от 01.07.2017 г.) Едновременно с откриването на производството по стабилизация за търговското дружество се смята за открито и производство по стабилизация за неограничено отговорните съдружници.</w:t>
      </w:r>
    </w:p>
    <w:p w:rsidR="005E6671" w:rsidRDefault="00237F4C">
      <w:pPr>
        <w:spacing w:before="100" w:beforeAutospacing="1" w:after="100" w:afterAutospacing="1" w:line="240" w:lineRule="auto"/>
        <w:ind w:firstLine="855"/>
        <w:divId w:val="1888685418"/>
        <w:rPr>
          <w:rFonts w:ascii="Times New Roman" w:hAnsi="Times New Roman" w:cs="Times New Roman"/>
          <w:b/>
          <w:bCs/>
          <w:sz w:val="24"/>
          <w:szCs w:val="24"/>
        </w:rPr>
      </w:pPr>
      <w:r>
        <w:rPr>
          <w:rFonts w:ascii="Times New Roman" w:hAnsi="Times New Roman" w:cs="Times New Roman"/>
          <w:b/>
          <w:bCs/>
          <w:sz w:val="24"/>
          <w:szCs w:val="24"/>
        </w:rPr>
        <w:t>НЕПРИЛОЖИМОСТ НА ПРОИЗВОДСТВОТО ПО СТАБИЛИЗАЦИЯ</w:t>
      </w:r>
    </w:p>
    <w:p w:rsidR="005E6671" w:rsidRDefault="00237F4C">
      <w:pPr>
        <w:spacing w:after="0" w:line="240" w:lineRule="auto"/>
        <w:ind w:firstLine="855"/>
        <w:divId w:val="817840219"/>
        <w:rPr>
          <w:rFonts w:ascii="Times New Roman" w:eastAsia="Times New Roman" w:hAnsi="Times New Roman" w:cs="Times New Roman"/>
          <w:sz w:val="24"/>
          <w:szCs w:val="24"/>
        </w:rPr>
      </w:pPr>
      <w:r>
        <w:rPr>
          <w:rFonts w:ascii="Times New Roman" w:eastAsia="Times New Roman" w:hAnsi="Times New Roman" w:cs="Times New Roman"/>
          <w:sz w:val="24"/>
          <w:szCs w:val="24"/>
        </w:rPr>
        <w:t>Чл. 764. (Нов - ДВ, бр. 105 от 2016 г., в сила от 01.07.2017 г.) Производството по стабилизация не се прилага за търговец - публично предприятие, което упражнява държавен монопол или е създадено с особен закон, както и за банка и застраховател.</w:t>
      </w:r>
    </w:p>
    <w:p w:rsidR="005E6671" w:rsidRDefault="00237F4C">
      <w:pPr>
        <w:spacing w:before="100" w:beforeAutospacing="1" w:after="100" w:afterAutospacing="1" w:line="240" w:lineRule="auto"/>
        <w:ind w:firstLine="855"/>
        <w:divId w:val="738023254"/>
        <w:rPr>
          <w:rFonts w:ascii="Times New Roman" w:hAnsi="Times New Roman" w:cs="Times New Roman"/>
          <w:b/>
          <w:bCs/>
          <w:sz w:val="24"/>
          <w:szCs w:val="24"/>
        </w:rPr>
      </w:pPr>
      <w:r>
        <w:rPr>
          <w:rFonts w:ascii="Times New Roman" w:hAnsi="Times New Roman" w:cs="Times New Roman"/>
          <w:b/>
          <w:bCs/>
          <w:sz w:val="24"/>
          <w:szCs w:val="24"/>
        </w:rPr>
        <w:t>КОМПЕТЕНТЕН СЪД</w:t>
      </w:r>
    </w:p>
    <w:p w:rsidR="005E6671" w:rsidRDefault="00237F4C">
      <w:pPr>
        <w:spacing w:after="0" w:line="240" w:lineRule="auto"/>
        <w:ind w:firstLine="855"/>
        <w:divId w:val="615408541"/>
        <w:rPr>
          <w:rFonts w:ascii="Times New Roman" w:eastAsia="Times New Roman" w:hAnsi="Times New Roman" w:cs="Times New Roman"/>
          <w:sz w:val="24"/>
          <w:szCs w:val="24"/>
        </w:rPr>
      </w:pPr>
      <w:r>
        <w:rPr>
          <w:rFonts w:ascii="Times New Roman" w:eastAsia="Times New Roman" w:hAnsi="Times New Roman" w:cs="Times New Roman"/>
          <w:sz w:val="24"/>
          <w:szCs w:val="24"/>
        </w:rPr>
        <w:t>Чл. 765. (Нов - ДВ, бр. 105 от 2016 г., в сила от 01.07.2017 г.) Компетентният съд в производството по стабилизация е окръжният съд по седалището на търговеца към момента на подаване на молбата за стабилизация.</w:t>
      </w:r>
    </w:p>
    <w:p w:rsidR="005E6671" w:rsidRDefault="00237F4C">
      <w:pPr>
        <w:spacing w:before="100" w:beforeAutospacing="1" w:after="100" w:afterAutospacing="1" w:line="240" w:lineRule="auto"/>
        <w:ind w:firstLine="855"/>
        <w:divId w:val="731345162"/>
        <w:rPr>
          <w:rFonts w:ascii="Times New Roman" w:hAnsi="Times New Roman" w:cs="Times New Roman"/>
          <w:b/>
          <w:bCs/>
          <w:sz w:val="24"/>
          <w:szCs w:val="24"/>
        </w:rPr>
      </w:pPr>
      <w:r>
        <w:rPr>
          <w:rFonts w:ascii="Times New Roman" w:hAnsi="Times New Roman" w:cs="Times New Roman"/>
          <w:b/>
          <w:bCs/>
          <w:sz w:val="24"/>
          <w:szCs w:val="24"/>
        </w:rPr>
        <w:t>КРЕДИТОРИ В ПРОИЗВОДСТВОТО ПО СТАБИЛИЗАЦИЯ</w:t>
      </w:r>
    </w:p>
    <w:p w:rsidR="005E6671" w:rsidRDefault="00237F4C">
      <w:pPr>
        <w:spacing w:after="0" w:line="240" w:lineRule="auto"/>
        <w:ind w:firstLine="855"/>
        <w:divId w:val="720439828"/>
        <w:rPr>
          <w:rFonts w:ascii="Times New Roman" w:eastAsia="Times New Roman" w:hAnsi="Times New Roman" w:cs="Times New Roman"/>
          <w:sz w:val="24"/>
          <w:szCs w:val="24"/>
        </w:rPr>
      </w:pPr>
      <w:r>
        <w:rPr>
          <w:rFonts w:ascii="Times New Roman" w:eastAsia="Times New Roman" w:hAnsi="Times New Roman" w:cs="Times New Roman"/>
          <w:sz w:val="24"/>
          <w:szCs w:val="24"/>
        </w:rPr>
        <w:t>Чл. 766. (Нов - ДВ, бр. 105 от 2016 г., в сила от 01.07.2017 г.) (1) В производството по стабилизация участват всички кредитори на търговеца, включително кредиторите, на които търговецът е учредил обезпечения за задължения на трети лица.</w:t>
      </w:r>
    </w:p>
    <w:p w:rsidR="005E6671" w:rsidRDefault="00237F4C">
      <w:pPr>
        <w:spacing w:after="0" w:line="240" w:lineRule="auto"/>
        <w:ind w:firstLine="855"/>
        <w:divId w:val="928080511"/>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Стабилизацията създава еднакви права на всички кредитори на търговеца от един и същ клас.</w:t>
      </w:r>
    </w:p>
    <w:p w:rsidR="005E6671" w:rsidRDefault="00237F4C">
      <w:pPr>
        <w:spacing w:after="0" w:line="240" w:lineRule="auto"/>
        <w:ind w:firstLine="855"/>
        <w:divId w:val="892272863"/>
        <w:rPr>
          <w:rFonts w:ascii="Times New Roman" w:eastAsia="Times New Roman" w:hAnsi="Times New Roman" w:cs="Times New Roman"/>
          <w:sz w:val="24"/>
          <w:szCs w:val="24"/>
        </w:rPr>
      </w:pPr>
      <w:r>
        <w:rPr>
          <w:rFonts w:ascii="Times New Roman" w:eastAsia="Times New Roman" w:hAnsi="Times New Roman" w:cs="Times New Roman"/>
          <w:sz w:val="24"/>
          <w:szCs w:val="24"/>
        </w:rPr>
        <w:t>(3) За участието на кредиторите с непарични вземания в производството по стабилизация всички непарични задължения на търговеца се превръщат в парични по пазарната им стойност към датата на подаване на молбата за стабилизация.</w:t>
      </w:r>
    </w:p>
    <w:p w:rsidR="005E6671" w:rsidRDefault="00237F4C">
      <w:pPr>
        <w:spacing w:after="0" w:line="240" w:lineRule="auto"/>
        <w:ind w:firstLine="855"/>
        <w:divId w:val="1939560234"/>
        <w:rPr>
          <w:rFonts w:ascii="Times New Roman" w:eastAsia="Times New Roman" w:hAnsi="Times New Roman" w:cs="Times New Roman"/>
          <w:sz w:val="24"/>
          <w:szCs w:val="24"/>
        </w:rPr>
      </w:pPr>
      <w:r>
        <w:rPr>
          <w:rFonts w:ascii="Times New Roman" w:eastAsia="Times New Roman" w:hAnsi="Times New Roman" w:cs="Times New Roman"/>
          <w:sz w:val="24"/>
          <w:szCs w:val="24"/>
        </w:rPr>
        <w:t>(4) В производството по стабилизация кредиторите запазват правата си по дадените обезпечения.</w:t>
      </w:r>
    </w:p>
    <w:p w:rsidR="005E6671" w:rsidRDefault="00237F4C">
      <w:pPr>
        <w:spacing w:after="0" w:line="240" w:lineRule="auto"/>
        <w:ind w:firstLine="855"/>
        <w:divId w:val="372730018"/>
        <w:rPr>
          <w:rFonts w:ascii="Times New Roman" w:eastAsia="Times New Roman" w:hAnsi="Times New Roman" w:cs="Times New Roman"/>
          <w:sz w:val="24"/>
          <w:szCs w:val="24"/>
        </w:rPr>
      </w:pPr>
      <w:r>
        <w:rPr>
          <w:rFonts w:ascii="Times New Roman" w:eastAsia="Times New Roman" w:hAnsi="Times New Roman" w:cs="Times New Roman"/>
          <w:sz w:val="24"/>
          <w:szCs w:val="24"/>
        </w:rPr>
        <w:t>(5) Кредиторите, които са свързани лица с търговеца, се удовлетворяват само след пълно удовлетворяване на всички останали кредитори.</w:t>
      </w:r>
    </w:p>
    <w:p w:rsidR="005E6671" w:rsidRDefault="00237F4C">
      <w:pPr>
        <w:spacing w:before="100" w:beforeAutospacing="1" w:after="100" w:afterAutospacing="1" w:line="240" w:lineRule="auto"/>
        <w:ind w:firstLine="855"/>
        <w:divId w:val="1641762310"/>
        <w:rPr>
          <w:rFonts w:ascii="Times New Roman" w:hAnsi="Times New Roman" w:cs="Times New Roman"/>
          <w:b/>
          <w:bCs/>
          <w:sz w:val="24"/>
          <w:szCs w:val="24"/>
        </w:rPr>
      </w:pPr>
      <w:r>
        <w:rPr>
          <w:rFonts w:ascii="Times New Roman" w:hAnsi="Times New Roman" w:cs="Times New Roman"/>
          <w:b/>
          <w:bCs/>
          <w:sz w:val="24"/>
          <w:szCs w:val="24"/>
        </w:rPr>
        <w:t>ВПИСВАНЕ И ОБЯВЯВАНЕ НА АКТОВЕ В ПРОИЗВОДСТВОТО ПО СТАБИЛИЗАЦИЯ</w:t>
      </w:r>
    </w:p>
    <w:p w:rsidR="005E6671" w:rsidRDefault="00237F4C">
      <w:pPr>
        <w:spacing w:after="0" w:line="240" w:lineRule="auto"/>
        <w:ind w:firstLine="855"/>
        <w:divId w:val="979194584"/>
        <w:rPr>
          <w:rFonts w:ascii="Times New Roman" w:eastAsia="Times New Roman" w:hAnsi="Times New Roman" w:cs="Times New Roman"/>
          <w:sz w:val="24"/>
          <w:szCs w:val="24"/>
        </w:rPr>
      </w:pPr>
      <w:r>
        <w:rPr>
          <w:rFonts w:ascii="Times New Roman" w:eastAsia="Times New Roman" w:hAnsi="Times New Roman" w:cs="Times New Roman"/>
          <w:sz w:val="24"/>
          <w:szCs w:val="24"/>
        </w:rPr>
        <w:t>Чл. 767. (Нов - ДВ, бр. 105 от 2016 г., в сила от 01.07.2017 г.) (1) В търговския регистър по партидата на търговеца се обявява съобщение, че е подадена молба за стабилизация на търговеца.</w:t>
      </w:r>
    </w:p>
    <w:p w:rsidR="005E6671" w:rsidRDefault="00237F4C">
      <w:pPr>
        <w:spacing w:after="0" w:line="240" w:lineRule="auto"/>
        <w:ind w:firstLine="855"/>
        <w:divId w:val="954947980"/>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Определенията на съда в производството по стабилизация се вписват в търговския регистър по партидата на търговеца.</w:t>
      </w:r>
    </w:p>
    <w:p w:rsidR="005E6671" w:rsidRDefault="005E6671">
      <w:pPr>
        <w:spacing w:after="0" w:line="240" w:lineRule="auto"/>
        <w:ind w:firstLine="855"/>
        <w:divId w:val="1641762310"/>
        <w:rPr>
          <w:rFonts w:ascii="Times New Roman" w:eastAsia="Times New Roman" w:hAnsi="Times New Roman" w:cs="Times New Roman"/>
          <w:sz w:val="24"/>
          <w:szCs w:val="24"/>
        </w:rPr>
      </w:pPr>
    </w:p>
    <w:p w:rsidR="005E6671" w:rsidRDefault="00237F4C">
      <w:pPr>
        <w:spacing w:after="0" w:line="240" w:lineRule="auto"/>
        <w:ind w:firstLine="855"/>
        <w:divId w:val="1934509392"/>
        <w:rPr>
          <w:rFonts w:ascii="Times New Roman" w:eastAsia="Times New Roman" w:hAnsi="Times New Roman" w:cs="Times New Roman"/>
          <w:sz w:val="24"/>
          <w:szCs w:val="24"/>
        </w:rPr>
      </w:pPr>
      <w:r>
        <w:rPr>
          <w:rFonts w:ascii="Times New Roman" w:eastAsia="Times New Roman" w:hAnsi="Times New Roman" w:cs="Times New Roman"/>
          <w:sz w:val="24"/>
          <w:szCs w:val="24"/>
        </w:rPr>
        <w:t>(3) В търговския регистър се вписват името, телефонът, адресът и електронният адрес на назначените от съда: доверено лице, проверител - регистриран одитор, и надзорен орган по изпълнението на плана за стабилизация, както и промените в тези данни.</w:t>
      </w:r>
    </w:p>
    <w:p w:rsidR="005E6671" w:rsidRDefault="00237F4C">
      <w:pPr>
        <w:spacing w:after="0" w:line="240" w:lineRule="auto"/>
        <w:ind w:firstLine="855"/>
        <w:divId w:val="871722774"/>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Всички призовки и съобщения в производството по стабилизация се извършват чрез обявяване в търговския регистър по партидата на търговеца. Призоваването е редовно, ако поканата, съобщението или призовката са обявени в търговския регистър най-малко една седмица преди датата на заседанието, съответно събранието, за което се отнасят.</w:t>
      </w:r>
    </w:p>
    <w:p w:rsidR="005E6671" w:rsidRDefault="00237F4C">
      <w:pPr>
        <w:spacing w:after="0" w:line="240" w:lineRule="auto"/>
        <w:ind w:firstLine="855"/>
        <w:divId w:val="979312054"/>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е длъжен да изпрати за обявяване в търговския регистър съобщение, че е постъпила молба за стабилизация, както и да изпрати за вписване актовете по ал. 2 в деня на постановяването им или най-късно на следващия работен ден.</w:t>
      </w:r>
    </w:p>
    <w:p w:rsidR="005E6671" w:rsidRDefault="00237F4C">
      <w:pPr>
        <w:spacing w:before="100" w:beforeAutospacing="1" w:after="100" w:afterAutospacing="1" w:line="240" w:lineRule="auto"/>
        <w:ind w:firstLine="855"/>
        <w:divId w:val="1942834710"/>
        <w:rPr>
          <w:rFonts w:ascii="Times New Roman" w:hAnsi="Times New Roman" w:cs="Times New Roman"/>
          <w:b/>
          <w:bCs/>
          <w:sz w:val="24"/>
          <w:szCs w:val="24"/>
        </w:rPr>
      </w:pPr>
      <w:r>
        <w:rPr>
          <w:rFonts w:ascii="Times New Roman" w:hAnsi="Times New Roman" w:cs="Times New Roman"/>
          <w:b/>
          <w:bCs/>
          <w:sz w:val="24"/>
          <w:szCs w:val="24"/>
        </w:rPr>
        <w:t>СУБСИДИАРНО ПРИЛОЖЕНИЕ И ОСОБЕНИ ПРАВИЛА</w:t>
      </w:r>
    </w:p>
    <w:p w:rsidR="005E6671" w:rsidRDefault="00237F4C">
      <w:pPr>
        <w:spacing w:after="0" w:line="240" w:lineRule="auto"/>
        <w:ind w:firstLine="855"/>
        <w:divId w:val="1796488222"/>
        <w:rPr>
          <w:rFonts w:ascii="Times New Roman" w:eastAsia="Times New Roman" w:hAnsi="Times New Roman" w:cs="Times New Roman"/>
          <w:sz w:val="24"/>
          <w:szCs w:val="24"/>
        </w:rPr>
      </w:pPr>
      <w:r>
        <w:rPr>
          <w:rFonts w:ascii="Times New Roman" w:eastAsia="Times New Roman" w:hAnsi="Times New Roman" w:cs="Times New Roman"/>
          <w:sz w:val="24"/>
          <w:szCs w:val="24"/>
        </w:rPr>
        <w:t>Чл. 768. (Нов - ДВ, бр. 105 от 2016 г., в сила от 01.07.2017 г.) (1) Доколкото в тази част няма особени разпоредби, за производството по стабилизация се прилагат съответно разпоредбите на Гражданския процесуален кодекс.</w:t>
      </w:r>
    </w:p>
    <w:p w:rsidR="005E6671" w:rsidRDefault="00237F4C">
      <w:pPr>
        <w:spacing w:after="0" w:line="240" w:lineRule="auto"/>
        <w:ind w:firstLine="855"/>
        <w:divId w:val="1839229069"/>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правилата, уредени в тази част, в производството по стабилизация се прилагат и следните особени процесуални правила:</w:t>
      </w:r>
    </w:p>
    <w:p w:rsidR="005E6671" w:rsidRDefault="00237F4C">
      <w:pPr>
        <w:spacing w:after="0" w:line="240" w:lineRule="auto"/>
        <w:ind w:firstLine="855"/>
        <w:divId w:val="332799471"/>
        <w:rPr>
          <w:rFonts w:ascii="Times New Roman" w:eastAsia="Times New Roman" w:hAnsi="Times New Roman" w:cs="Times New Roman"/>
          <w:sz w:val="24"/>
          <w:szCs w:val="24"/>
        </w:rPr>
      </w:pPr>
      <w:r>
        <w:rPr>
          <w:rFonts w:ascii="Times New Roman" w:eastAsia="Times New Roman" w:hAnsi="Times New Roman" w:cs="Times New Roman"/>
          <w:sz w:val="24"/>
          <w:szCs w:val="24"/>
        </w:rPr>
        <w:t>1. съдът по свой почин може да установява факти и да събира доказателства, които са от значение за постановяваните в производството актове;</w:t>
      </w:r>
    </w:p>
    <w:p w:rsidR="005E6671" w:rsidRDefault="00237F4C">
      <w:pPr>
        <w:spacing w:after="0" w:line="240" w:lineRule="auto"/>
        <w:ind w:firstLine="855"/>
        <w:divId w:val="150470681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служебно да налага предвидените в тази част обезпечителни мерки и ограничения върху действията и дейността на търговеца;</w:t>
      </w:r>
    </w:p>
    <w:p w:rsidR="005E6671" w:rsidRDefault="00237F4C">
      <w:pPr>
        <w:spacing w:after="0" w:line="240" w:lineRule="auto"/>
        <w:ind w:firstLine="855"/>
        <w:divId w:val="67707791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се произнася в тридневен срок по молба на участник в производството, освен ако в тази част е установен друг срок;</w:t>
      </w:r>
    </w:p>
    <w:p w:rsidR="005E6671" w:rsidRDefault="00237F4C">
      <w:pPr>
        <w:spacing w:after="0" w:line="240" w:lineRule="auto"/>
        <w:ind w:firstLine="855"/>
        <w:divId w:val="1574973215"/>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производството по стабилизация не може да се спира освен в случаите на смърт на молителя - едноличен търговец или неограничено отговорен съдружник;</w:t>
      </w:r>
    </w:p>
    <w:p w:rsidR="005E6671" w:rsidRDefault="00237F4C">
      <w:pPr>
        <w:spacing w:after="0" w:line="240" w:lineRule="auto"/>
        <w:ind w:firstLine="855"/>
        <w:divId w:val="1215463377"/>
        <w:rPr>
          <w:rFonts w:ascii="Times New Roman" w:eastAsia="Times New Roman" w:hAnsi="Times New Roman" w:cs="Times New Roman"/>
          <w:sz w:val="24"/>
          <w:szCs w:val="24"/>
        </w:rPr>
      </w:pPr>
      <w:r>
        <w:rPr>
          <w:rFonts w:ascii="Times New Roman" w:eastAsia="Times New Roman" w:hAnsi="Times New Roman" w:cs="Times New Roman"/>
          <w:sz w:val="24"/>
          <w:szCs w:val="24"/>
        </w:rPr>
        <w:t>5. молбата за стабилизация не може да се оттегля след постановяване на определение на съда за утвърждаване на плана за стабилизация.</w:t>
      </w:r>
    </w:p>
    <w:p w:rsidR="005E6671" w:rsidRDefault="00237F4C">
      <w:pPr>
        <w:spacing w:after="0" w:line="240" w:lineRule="auto"/>
        <w:ind w:firstLine="855"/>
        <w:divId w:val="629284352"/>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Търговецът, довереното лице, проверителят - регистриран одитор, и всеки кредитор може да преглеждат книжата в производството по стабилизация и да получават преписи от тях.</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четвърта.</w:t>
      </w:r>
      <w:r>
        <w:rPr>
          <w:rFonts w:ascii="Times New Roman" w:hAnsi="Times New Roman" w:cs="Times New Roman"/>
          <w:b/>
          <w:bCs/>
          <w:sz w:val="24"/>
          <w:szCs w:val="24"/>
        </w:rPr>
        <w:br/>
        <w:t>ОТКРИВАНЕ НА ПРОИЗВОДСТВОТО (НОВА - ДВ, БР. 105 ОТ 2016 Г., В СИЛА ОТ 01.07.2017 Г.)</w:t>
      </w:r>
    </w:p>
    <w:p w:rsidR="005E6671" w:rsidRDefault="00237F4C">
      <w:pPr>
        <w:spacing w:before="100" w:beforeAutospacing="1" w:after="100" w:afterAutospacing="1" w:line="240" w:lineRule="auto"/>
        <w:ind w:firstLine="855"/>
        <w:divId w:val="202057588"/>
        <w:rPr>
          <w:rFonts w:ascii="Times New Roman" w:hAnsi="Times New Roman" w:cs="Times New Roman"/>
          <w:b/>
          <w:bCs/>
          <w:sz w:val="24"/>
          <w:szCs w:val="24"/>
        </w:rPr>
      </w:pPr>
      <w:r>
        <w:rPr>
          <w:rFonts w:ascii="Times New Roman" w:hAnsi="Times New Roman" w:cs="Times New Roman"/>
          <w:b/>
          <w:bCs/>
          <w:sz w:val="24"/>
          <w:szCs w:val="24"/>
        </w:rPr>
        <w:t>МОЛБА ЗА СТАБИЛИЗАЦИЯ</w:t>
      </w:r>
    </w:p>
    <w:p w:rsidR="005E6671" w:rsidRDefault="00237F4C">
      <w:pPr>
        <w:spacing w:after="0" w:line="240" w:lineRule="auto"/>
        <w:ind w:firstLine="855"/>
        <w:divId w:val="859469384"/>
        <w:rPr>
          <w:rFonts w:ascii="Times New Roman" w:eastAsia="Times New Roman" w:hAnsi="Times New Roman" w:cs="Times New Roman"/>
          <w:sz w:val="24"/>
          <w:szCs w:val="24"/>
        </w:rPr>
      </w:pPr>
      <w:r>
        <w:rPr>
          <w:rFonts w:ascii="Times New Roman" w:eastAsia="Times New Roman" w:hAnsi="Times New Roman" w:cs="Times New Roman"/>
          <w:sz w:val="24"/>
          <w:szCs w:val="24"/>
        </w:rPr>
        <w:t>Чл. 769. (Нов - ДВ, бр. 105 от 2016 г., в сила от 01.07.2017 г.) (1) Производство по стабилизация се открива по подадена до съда писмена молба от търговеца.</w:t>
      </w:r>
    </w:p>
    <w:p w:rsidR="005E6671" w:rsidRDefault="005E6671">
      <w:pPr>
        <w:spacing w:after="0" w:line="240" w:lineRule="auto"/>
        <w:ind w:firstLine="855"/>
        <w:divId w:val="202057588"/>
        <w:rPr>
          <w:rFonts w:ascii="Times New Roman" w:eastAsia="Times New Roman" w:hAnsi="Times New Roman" w:cs="Times New Roman"/>
          <w:sz w:val="24"/>
          <w:szCs w:val="24"/>
        </w:rPr>
      </w:pPr>
    </w:p>
    <w:p w:rsidR="005E6671" w:rsidRDefault="00237F4C">
      <w:pPr>
        <w:spacing w:after="0" w:line="240" w:lineRule="auto"/>
        <w:ind w:firstLine="855"/>
        <w:divId w:val="109998684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молбата се подава от пълномощник, се изисква изрично пълномощно.</w:t>
      </w:r>
    </w:p>
    <w:p w:rsidR="005E6671" w:rsidRDefault="00237F4C">
      <w:pPr>
        <w:spacing w:before="100" w:beforeAutospacing="1" w:after="100" w:afterAutospacing="1" w:line="240" w:lineRule="auto"/>
        <w:ind w:firstLine="855"/>
        <w:divId w:val="2085912154"/>
        <w:rPr>
          <w:rFonts w:ascii="Times New Roman" w:hAnsi="Times New Roman" w:cs="Times New Roman"/>
          <w:b/>
          <w:bCs/>
          <w:sz w:val="24"/>
          <w:szCs w:val="24"/>
        </w:rPr>
      </w:pPr>
      <w:r>
        <w:rPr>
          <w:rFonts w:ascii="Times New Roman" w:hAnsi="Times New Roman" w:cs="Times New Roman"/>
          <w:b/>
          <w:bCs/>
          <w:sz w:val="24"/>
          <w:szCs w:val="24"/>
        </w:rPr>
        <w:t>СЪДЪРЖАНИЕ НА МОЛБАТА</w:t>
      </w:r>
    </w:p>
    <w:p w:rsidR="005E6671" w:rsidRDefault="00237F4C">
      <w:pPr>
        <w:spacing w:after="0" w:line="240" w:lineRule="auto"/>
        <w:ind w:firstLine="855"/>
        <w:divId w:val="6198480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770. (Нов - ДВ, бр. 105 от 2016 г., в сила от 01.07.2017 г.) (1) Молбата за откриване на производство за стабилизация трябва да съдържа:</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975909709"/>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съответно наименование, седалище и адрес на управление на търговеца и мястото на упражняване на дейността през последните три години;</w:t>
      </w:r>
    </w:p>
    <w:p w:rsidR="005E6671" w:rsidRDefault="00237F4C">
      <w:pPr>
        <w:spacing w:after="0" w:line="240" w:lineRule="auto"/>
        <w:ind w:firstLine="855"/>
        <w:divId w:val="746147958"/>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задължения на търговеца към кредиторите с посочване на вида, размера и падежа на задълженията, предоставени обезпечения или наложени в тяхна полза обезпечителни мерки;</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311132121"/>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кредиторите, които са свързани лица с търговеца или са били свързани лица с търговеца през последните три години преди подаване на молбата, с посочване на размера на задълженията към тези кредитори;</w:t>
      </w:r>
    </w:p>
    <w:p w:rsidR="005E6671" w:rsidRDefault="00237F4C">
      <w:pPr>
        <w:spacing w:after="0" w:line="240" w:lineRule="auto"/>
        <w:ind w:firstLine="855"/>
        <w:divId w:val="398331516"/>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за имущественото състояние на търговеца, за учредените върху имуществото обезпечения и за наложените обезпечителни мерки;</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901212662"/>
        <w:rPr>
          <w:rFonts w:ascii="Times New Roman" w:eastAsia="Times New Roman" w:hAnsi="Times New Roman" w:cs="Times New Roman"/>
          <w:sz w:val="24"/>
          <w:szCs w:val="24"/>
        </w:rPr>
      </w:pPr>
      <w:r>
        <w:rPr>
          <w:rFonts w:ascii="Times New Roman" w:eastAsia="Times New Roman" w:hAnsi="Times New Roman" w:cs="Times New Roman"/>
          <w:sz w:val="24"/>
          <w:szCs w:val="24"/>
        </w:rPr>
        <w:t>5. подробно изложение за водените от търговеца и срещу търговеца съдебни и арбитражни дела, както и на водените от търговеца и срещу търговеца изпълнителни производства, включително действия по извънсъдебно удовлетворяване на кредитори;</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013609903"/>
        <w:rPr>
          <w:rFonts w:ascii="Times New Roman" w:eastAsia="Times New Roman" w:hAnsi="Times New Roman" w:cs="Times New Roman"/>
          <w:sz w:val="24"/>
          <w:szCs w:val="24"/>
        </w:rPr>
      </w:pPr>
      <w:r>
        <w:rPr>
          <w:rFonts w:ascii="Times New Roman" w:eastAsia="Times New Roman" w:hAnsi="Times New Roman" w:cs="Times New Roman"/>
          <w:sz w:val="24"/>
          <w:szCs w:val="24"/>
        </w:rPr>
        <w:t>6. подробна информация за извършваната от търговеца производствена и търговска дейност през последните три години преди подаване на молбата, броя на наетите служители през периода и сключените договори с контрагенти, пряко свързани с производствената и търговската дейност;</w:t>
      </w:r>
    </w:p>
    <w:p w:rsidR="005E6671" w:rsidRDefault="00237F4C">
      <w:pPr>
        <w:spacing w:after="0" w:line="240" w:lineRule="auto"/>
        <w:ind w:firstLine="855"/>
        <w:divId w:val="1745226274"/>
        <w:rPr>
          <w:rFonts w:ascii="Times New Roman" w:eastAsia="Times New Roman" w:hAnsi="Times New Roman" w:cs="Times New Roman"/>
          <w:sz w:val="24"/>
          <w:szCs w:val="24"/>
        </w:rPr>
      </w:pPr>
      <w:r>
        <w:rPr>
          <w:rFonts w:ascii="Times New Roman" w:eastAsia="Times New Roman" w:hAnsi="Times New Roman" w:cs="Times New Roman"/>
          <w:sz w:val="24"/>
          <w:szCs w:val="24"/>
        </w:rPr>
        <w:t>7. данни за извършени от търговеца разпоредителни сделки с имуществени права извън кръга на обичайната му търговска дейност през последните три години преди подаване на молбата, както и причините за извършването им;</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194615890"/>
        <w:rPr>
          <w:rFonts w:ascii="Times New Roman" w:eastAsia="Times New Roman" w:hAnsi="Times New Roman" w:cs="Times New Roman"/>
          <w:sz w:val="24"/>
          <w:szCs w:val="24"/>
        </w:rPr>
      </w:pPr>
      <w:r>
        <w:rPr>
          <w:rFonts w:ascii="Times New Roman" w:eastAsia="Times New Roman" w:hAnsi="Times New Roman" w:cs="Times New Roman"/>
          <w:sz w:val="24"/>
          <w:szCs w:val="24"/>
        </w:rPr>
        <w:t>8. изложение на обстоятелствата, поради които търговецът е в непосредствена опасност от неплатежоспособност, причините, поради които предлага план за стабилизация, и целите, които ще се постигнат чрез плана за стабилизация;</w:t>
      </w:r>
    </w:p>
    <w:p w:rsidR="005E6671" w:rsidRDefault="00237F4C">
      <w:pPr>
        <w:spacing w:after="0" w:line="240" w:lineRule="auto"/>
        <w:ind w:firstLine="855"/>
        <w:divId w:val="1223370113"/>
        <w:rPr>
          <w:rFonts w:ascii="Times New Roman" w:eastAsia="Times New Roman" w:hAnsi="Times New Roman" w:cs="Times New Roman"/>
          <w:sz w:val="24"/>
          <w:szCs w:val="24"/>
        </w:rPr>
      </w:pPr>
      <w:r>
        <w:rPr>
          <w:rFonts w:ascii="Times New Roman" w:eastAsia="Times New Roman" w:hAnsi="Times New Roman" w:cs="Times New Roman"/>
          <w:sz w:val="24"/>
          <w:szCs w:val="24"/>
        </w:rPr>
        <w:t>9. конкретно предложение на търговеца за начина, сроковете и условията, при които ще плати задълженията към кредиторите си;</w:t>
      </w:r>
    </w:p>
    <w:p w:rsidR="005E6671" w:rsidRDefault="00237F4C">
      <w:pPr>
        <w:spacing w:after="0" w:line="240" w:lineRule="auto"/>
        <w:ind w:firstLine="855"/>
        <w:divId w:val="1209487695"/>
        <w:rPr>
          <w:rFonts w:ascii="Times New Roman" w:eastAsia="Times New Roman" w:hAnsi="Times New Roman" w:cs="Times New Roman"/>
          <w:sz w:val="24"/>
          <w:szCs w:val="24"/>
        </w:rPr>
      </w:pPr>
      <w:r>
        <w:rPr>
          <w:rFonts w:ascii="Times New Roman" w:eastAsia="Times New Roman" w:hAnsi="Times New Roman" w:cs="Times New Roman"/>
          <w:sz w:val="24"/>
          <w:szCs w:val="24"/>
        </w:rPr>
        <w:t>10. степента на удовлетворяване, което получава всеки клас кредитори в сравнение с това, което би получил при осребряване на имуществото по предвидения от закона ред;</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385446913"/>
        <w:rPr>
          <w:rFonts w:ascii="Times New Roman" w:eastAsia="Times New Roman" w:hAnsi="Times New Roman" w:cs="Times New Roman"/>
          <w:sz w:val="24"/>
          <w:szCs w:val="24"/>
        </w:rPr>
      </w:pPr>
      <w:r>
        <w:rPr>
          <w:rFonts w:ascii="Times New Roman" w:eastAsia="Times New Roman" w:hAnsi="Times New Roman" w:cs="Times New Roman"/>
          <w:sz w:val="24"/>
          <w:szCs w:val="24"/>
        </w:rPr>
        <w:t>11. гаранции и обезпечения, които търговецът е готов да предостави на всеки клас кредитори във връзка с плана за стабилизация;</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356539439"/>
        <w:rPr>
          <w:rFonts w:ascii="Times New Roman" w:eastAsia="Times New Roman" w:hAnsi="Times New Roman" w:cs="Times New Roman"/>
          <w:sz w:val="24"/>
          <w:szCs w:val="24"/>
        </w:rPr>
      </w:pPr>
      <w:r>
        <w:rPr>
          <w:rFonts w:ascii="Times New Roman" w:eastAsia="Times New Roman" w:hAnsi="Times New Roman" w:cs="Times New Roman"/>
          <w:sz w:val="24"/>
          <w:szCs w:val="24"/>
        </w:rPr>
        <w:t>12. управленски, организационни, правни, финансови и други действия за осъществяването на плана за стабилизация;</w:t>
      </w:r>
    </w:p>
    <w:p w:rsidR="005E6671" w:rsidRDefault="00237F4C">
      <w:pPr>
        <w:spacing w:after="0" w:line="240" w:lineRule="auto"/>
        <w:ind w:firstLine="855"/>
        <w:divId w:val="2036156197"/>
        <w:rPr>
          <w:rFonts w:ascii="Times New Roman" w:eastAsia="Times New Roman" w:hAnsi="Times New Roman" w:cs="Times New Roman"/>
          <w:sz w:val="24"/>
          <w:szCs w:val="24"/>
        </w:rPr>
      </w:pPr>
      <w:r>
        <w:rPr>
          <w:rFonts w:ascii="Times New Roman" w:eastAsia="Times New Roman" w:hAnsi="Times New Roman" w:cs="Times New Roman"/>
          <w:sz w:val="24"/>
          <w:szCs w:val="24"/>
        </w:rPr>
        <w:t>13. други обстоятелства от значение за предлагания план за стабилизация по преценка на търговеца, включително назначаване на надзорен орган.</w:t>
      </w:r>
    </w:p>
    <w:p w:rsidR="005E6671" w:rsidRDefault="00237F4C">
      <w:pPr>
        <w:spacing w:after="0" w:line="240" w:lineRule="auto"/>
        <w:ind w:firstLine="855"/>
        <w:divId w:val="1723822283"/>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молбата се прилагат:</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247760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списък на всички кредитори с името, съответно наименованието и адресите им, основанието и размерът на вземанията им и предоставените им обезпечения; към списъка </w:t>
      </w:r>
      <w:r>
        <w:rPr>
          <w:rFonts w:ascii="Times New Roman" w:eastAsia="Times New Roman" w:hAnsi="Times New Roman" w:cs="Times New Roman"/>
          <w:sz w:val="24"/>
          <w:szCs w:val="24"/>
        </w:rPr>
        <w:lastRenderedPageBreak/>
        <w:t>се прилагат писмените доказателства за вземанията и учредените обезпечения, а за непаричните задължения на търговеца се прилага и оценка за пазарната стойност на непаричното задължение, изготвена към датата на подаване на молбата;</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976686813"/>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всички кредитори, на които са учредени от търговеца обезпечения за задължения на трети лица, като към списъка се прилагат писмени доказателства за учредените обезпечения;</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840390891"/>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списък на всички длъжници с посочване на размера, основанието и падежа на задълженията им към търговеца, както и данни кои от длъжниците на търговеца са свързани с него лица или са били свързани с него лица през последните три години преди подаване на молбата, както и преценка на търговеца кои от вземанията му са трудносъбираеми или несъбираеми;</w:t>
      </w:r>
    </w:p>
    <w:p w:rsidR="005E6671" w:rsidRDefault="00237F4C">
      <w:pPr>
        <w:spacing w:after="0" w:line="240" w:lineRule="auto"/>
        <w:ind w:firstLine="855"/>
        <w:divId w:val="1092240036"/>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финансов отчет към края на месеца, предхождащ месеца, през който е подадена молбата;</w:t>
      </w:r>
    </w:p>
    <w:p w:rsidR="005E6671" w:rsidRDefault="00237F4C">
      <w:pPr>
        <w:spacing w:after="0" w:line="240" w:lineRule="auto"/>
        <w:ind w:firstLine="855"/>
        <w:divId w:val="70834015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препис от годишните финансови отчети и от консолидираните годишни финансови отчети, придружени с годишен доклад за дейността и с консолидиран доклад за дейността, придружени с доклад на регистриран одитор, ако отчетите подлежат на задължителен независим финансов одит и ако законът задължава търговеца да ги съставя, за последните три години преди подаване на молбата;</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920524514"/>
        <w:rPr>
          <w:rFonts w:ascii="Times New Roman" w:eastAsia="Times New Roman" w:hAnsi="Times New Roman" w:cs="Times New Roman"/>
          <w:sz w:val="24"/>
          <w:szCs w:val="24"/>
        </w:rPr>
      </w:pPr>
      <w:r>
        <w:rPr>
          <w:rFonts w:ascii="Times New Roman" w:eastAsia="Times New Roman" w:hAnsi="Times New Roman" w:cs="Times New Roman"/>
          <w:sz w:val="24"/>
          <w:szCs w:val="24"/>
        </w:rPr>
        <w:t>6. опис на активите и пасивите по балансова стойност към датата на подаване на молбата, както и инвентаризационни описи на активите за последните три години преди подаване на молбата;</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2026130854"/>
        <w:rPr>
          <w:rFonts w:ascii="Times New Roman" w:eastAsia="Times New Roman" w:hAnsi="Times New Roman" w:cs="Times New Roman"/>
          <w:sz w:val="24"/>
          <w:szCs w:val="24"/>
        </w:rPr>
      </w:pPr>
      <w:r>
        <w:rPr>
          <w:rFonts w:ascii="Times New Roman" w:eastAsia="Times New Roman" w:hAnsi="Times New Roman" w:cs="Times New Roman"/>
          <w:sz w:val="24"/>
          <w:szCs w:val="24"/>
        </w:rPr>
        <w:t>7. списък на неизискуемите към момента на подаване на молбата задължения на търговеца, чиято изискуемост ще настъпи в следващите 6 месеца от подаване на молбата за стабилизация;</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2099790877"/>
        <w:rPr>
          <w:rFonts w:ascii="Times New Roman" w:eastAsia="Times New Roman" w:hAnsi="Times New Roman" w:cs="Times New Roman"/>
          <w:sz w:val="24"/>
          <w:szCs w:val="24"/>
        </w:rPr>
      </w:pPr>
      <w:r>
        <w:rPr>
          <w:rFonts w:ascii="Times New Roman" w:eastAsia="Times New Roman" w:hAnsi="Times New Roman" w:cs="Times New Roman"/>
          <w:sz w:val="24"/>
          <w:szCs w:val="24"/>
        </w:rPr>
        <w:t>8. списък на извършените от търговеца плащания в размер над 3000 лв. през последната една година преди подаване на молбата за стабилизация и списък на извършените от търговеца плащания към свързани лица в размер над 3000 лв. през последните три години преди подаване на молбата;</w:t>
      </w:r>
    </w:p>
    <w:p w:rsidR="005E6671" w:rsidRDefault="00237F4C">
      <w:pPr>
        <w:spacing w:after="0" w:line="240" w:lineRule="auto"/>
        <w:ind w:firstLine="855"/>
        <w:divId w:val="501362018"/>
        <w:rPr>
          <w:rFonts w:ascii="Times New Roman" w:eastAsia="Times New Roman" w:hAnsi="Times New Roman" w:cs="Times New Roman"/>
          <w:sz w:val="24"/>
          <w:szCs w:val="24"/>
        </w:rPr>
      </w:pPr>
      <w:r>
        <w:rPr>
          <w:rFonts w:ascii="Times New Roman" w:eastAsia="Times New Roman" w:hAnsi="Times New Roman" w:cs="Times New Roman"/>
          <w:sz w:val="24"/>
          <w:szCs w:val="24"/>
        </w:rPr>
        <w:t>9. опис на личното имущество и имуществото - съпружеска имуществена общност - за едноличния търговец и неограничено отговорния съдружник;</w:t>
      </w:r>
    </w:p>
    <w:p w:rsidR="005E6671" w:rsidRDefault="00237F4C">
      <w:pPr>
        <w:spacing w:after="0" w:line="240" w:lineRule="auto"/>
        <w:ind w:firstLine="855"/>
        <w:divId w:val="302277275"/>
        <w:rPr>
          <w:rFonts w:ascii="Times New Roman" w:eastAsia="Times New Roman" w:hAnsi="Times New Roman" w:cs="Times New Roman"/>
          <w:sz w:val="24"/>
          <w:szCs w:val="24"/>
        </w:rPr>
      </w:pPr>
      <w:r>
        <w:rPr>
          <w:rFonts w:ascii="Times New Roman" w:eastAsia="Times New Roman" w:hAnsi="Times New Roman" w:cs="Times New Roman"/>
          <w:sz w:val="24"/>
          <w:szCs w:val="24"/>
        </w:rPr>
        <w:t>10. подробен план за стабилизацията на търговеца, съдържащ сроковете, условията и начините на плащане на кредиторите, както и степента на удовлетворяване на кредиторите, предлаганите гаранции и обезпеченията;</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937402319"/>
        <w:rPr>
          <w:rFonts w:ascii="Times New Roman" w:eastAsia="Times New Roman" w:hAnsi="Times New Roman" w:cs="Times New Roman"/>
          <w:sz w:val="24"/>
          <w:szCs w:val="24"/>
        </w:rPr>
      </w:pPr>
      <w:r>
        <w:rPr>
          <w:rFonts w:ascii="Times New Roman" w:eastAsia="Times New Roman" w:hAnsi="Times New Roman" w:cs="Times New Roman"/>
          <w:sz w:val="24"/>
          <w:szCs w:val="24"/>
        </w:rPr>
        <w:t>11. доказателства по чл. 77а от Данъчно-осигурителния процесуален кодекс.</w:t>
      </w:r>
    </w:p>
    <w:p w:rsidR="005E6671" w:rsidRDefault="00237F4C">
      <w:pPr>
        <w:spacing w:after="0" w:line="240" w:lineRule="auto"/>
        <w:ind w:firstLine="855"/>
        <w:divId w:val="152196814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планът за стабилизация предвижда частично опрощаване на задълженията на търговеца, планът трябва да предвижда удовлетворяване не по-малко от 50 на сто от вземанията на всеки кредитор, освен за кредиторите, които са свързани лица с търговеца, за които може да се предвиди удовлетворяване и в по-нисък размер.</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3304493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планът за стабилизация предвижда частично опрощаване на задълженията на търговеца, за обезпечените кредитори планът трябва да предвижда </w:t>
      </w:r>
      <w:r>
        <w:rPr>
          <w:rFonts w:ascii="Times New Roman" w:eastAsia="Times New Roman" w:hAnsi="Times New Roman" w:cs="Times New Roman"/>
          <w:sz w:val="24"/>
          <w:szCs w:val="24"/>
        </w:rPr>
        <w:lastRenderedPageBreak/>
        <w:t>удовлетворяване в размер на пазарната стойност на учредените им обезпечения и не по-малко от 50 на сто от вземанията им. В този случай към молбата за оздравяване се прилага и пазарна оценка на учредените от търговеца обезпечения.</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742414527"/>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планът за стабилизация предвижда разсрочено плащане на задълженията, срокът на плащане към всички кредитори не може да е по-дълъг от три години от датата на прекратяване на производството по стабилизация.</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106961702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планът за стабилизация предвижда продажба на цялото предприятие, на обособени части от предприятието или на отделни имуществени права, към молбата се прилага и пазарна оценка на съответното имущество - предмет на сделката, както и проект на договор, подписан от купувача.</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after="0" w:line="240" w:lineRule="auto"/>
        <w:ind w:firstLine="855"/>
        <w:divId w:val="647712663"/>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планът за стабилизация предвижда превръщане на вземане в част от капитала, към молбата се прилага пазарна оценка на вземането и предварителното съгласие на кредитора да запише дялове, съответно акции, срещу вземането си. Член 700, ал. 6 се прилага съответно.</w:t>
      </w:r>
    </w:p>
    <w:p w:rsidR="005E6671" w:rsidRDefault="005E6671">
      <w:pPr>
        <w:spacing w:after="0" w:line="240" w:lineRule="auto"/>
        <w:ind w:firstLine="855"/>
        <w:divId w:val="208591215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169832480"/>
        <w:rPr>
          <w:rFonts w:ascii="Times New Roman" w:hAnsi="Times New Roman" w:cs="Times New Roman"/>
          <w:b/>
          <w:bCs/>
          <w:sz w:val="24"/>
          <w:szCs w:val="24"/>
        </w:rPr>
      </w:pPr>
      <w:r>
        <w:rPr>
          <w:rFonts w:ascii="Times New Roman" w:hAnsi="Times New Roman" w:cs="Times New Roman"/>
          <w:b/>
          <w:bCs/>
          <w:sz w:val="24"/>
          <w:szCs w:val="24"/>
        </w:rPr>
        <w:t>РАЗГЛЕЖДАНЕ НА МОЛБАТА</w:t>
      </w:r>
    </w:p>
    <w:p w:rsidR="005E6671" w:rsidRDefault="00237F4C">
      <w:pPr>
        <w:spacing w:after="0" w:line="240" w:lineRule="auto"/>
        <w:ind w:firstLine="855"/>
        <w:divId w:val="1848323458"/>
        <w:rPr>
          <w:rFonts w:ascii="Times New Roman" w:eastAsia="Times New Roman" w:hAnsi="Times New Roman" w:cs="Times New Roman"/>
          <w:sz w:val="24"/>
          <w:szCs w:val="24"/>
        </w:rPr>
      </w:pPr>
      <w:r>
        <w:rPr>
          <w:rFonts w:ascii="Times New Roman" w:eastAsia="Times New Roman" w:hAnsi="Times New Roman" w:cs="Times New Roman"/>
          <w:sz w:val="24"/>
          <w:szCs w:val="24"/>
        </w:rPr>
        <w:t>Чл. 771. (Нов - ДВ, бр. 105 от 2016 г., в сила от 01.07.2017 г.) (1) Молбата за откриване на производство по стабилизация се разглежда от съда незабавно в закрито заседание.</w:t>
      </w:r>
    </w:p>
    <w:p w:rsidR="005E6671" w:rsidRDefault="005E6671">
      <w:pPr>
        <w:spacing w:after="0" w:line="240" w:lineRule="auto"/>
        <w:ind w:firstLine="855"/>
        <w:divId w:val="1169832480"/>
        <w:rPr>
          <w:rFonts w:ascii="Times New Roman" w:eastAsia="Times New Roman" w:hAnsi="Times New Roman" w:cs="Times New Roman"/>
          <w:sz w:val="24"/>
          <w:szCs w:val="24"/>
        </w:rPr>
      </w:pPr>
    </w:p>
    <w:p w:rsidR="005E6671" w:rsidRDefault="00237F4C">
      <w:pPr>
        <w:spacing w:after="0" w:line="240" w:lineRule="auto"/>
        <w:ind w:firstLine="855"/>
        <w:divId w:val="16105086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молбата е подадена от търговец, за когото са налице пречки за откриване на производство по стабилизация по чл. 762, ал. 3, съдът с разпореждане прекратява производството по молбата и я връща на молителя. Разпореждането за прекратяване на производството подлежи на обжалване от търговеца в 7-дневен срок по реда на Гражданския процесуален кодекс.</w:t>
      </w:r>
    </w:p>
    <w:p w:rsidR="005E6671" w:rsidRDefault="005E6671">
      <w:pPr>
        <w:spacing w:after="0" w:line="240" w:lineRule="auto"/>
        <w:ind w:firstLine="855"/>
        <w:divId w:val="1169832480"/>
        <w:rPr>
          <w:rFonts w:ascii="Times New Roman" w:eastAsia="Times New Roman" w:hAnsi="Times New Roman" w:cs="Times New Roman"/>
          <w:sz w:val="24"/>
          <w:szCs w:val="24"/>
        </w:rPr>
      </w:pPr>
    </w:p>
    <w:p w:rsidR="005E6671" w:rsidRDefault="00237F4C">
      <w:pPr>
        <w:spacing w:after="0" w:line="240" w:lineRule="auto"/>
        <w:ind w:firstLine="855"/>
        <w:divId w:val="132396838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съдържанието на молбата не отговаря на изискванията на чл. 770, ал. 1 или към нея не са приложени доказателства по чл. 770, ал. 2, или не са изпълнени условията по чл. 770, ал. 3 - 7, съдът съобщава на молителя да отстрани нередовностите в едноседмичен срок. Срокът за отстраняване на нередовностите тече от обявяване на съобщението в търговския регистър. Когато нередовностите не бъдат отстранени в срок, производството по молбата се прекратява и молбата се връща на търговеца. Разпореждането за прекратяване на производството и връщане на молбата подлежи на обжалване от търговеца в 7-дневен срок по реда на Гражданския процесуален кодекс.</w:t>
      </w:r>
    </w:p>
    <w:p w:rsidR="005E6671" w:rsidRDefault="005E6671">
      <w:pPr>
        <w:spacing w:after="0" w:line="240" w:lineRule="auto"/>
        <w:ind w:firstLine="855"/>
        <w:divId w:val="1169832480"/>
        <w:rPr>
          <w:rFonts w:ascii="Times New Roman" w:eastAsia="Times New Roman" w:hAnsi="Times New Roman" w:cs="Times New Roman"/>
          <w:sz w:val="24"/>
          <w:szCs w:val="24"/>
        </w:rPr>
      </w:pPr>
    </w:p>
    <w:p w:rsidR="005E6671" w:rsidRDefault="00237F4C">
      <w:pPr>
        <w:spacing w:after="0" w:line="240" w:lineRule="auto"/>
        <w:ind w:firstLine="855"/>
        <w:divId w:val="275990151"/>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може да насрочи молбата за разглеждане в открито заседание, ако прецени за необходимо да бъде изслушан търговецът, както и за събиране на други доказателства, освен приложените към молбата за стабилизация.</w:t>
      </w:r>
    </w:p>
    <w:p w:rsidR="005E6671" w:rsidRDefault="005E6671">
      <w:pPr>
        <w:spacing w:after="0" w:line="240" w:lineRule="auto"/>
        <w:ind w:firstLine="855"/>
        <w:divId w:val="1169832480"/>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091074338"/>
        <w:rPr>
          <w:rFonts w:ascii="Times New Roman" w:hAnsi="Times New Roman" w:cs="Times New Roman"/>
          <w:b/>
          <w:bCs/>
          <w:sz w:val="24"/>
          <w:szCs w:val="24"/>
        </w:rPr>
      </w:pPr>
      <w:r>
        <w:rPr>
          <w:rFonts w:ascii="Times New Roman" w:hAnsi="Times New Roman" w:cs="Times New Roman"/>
          <w:b/>
          <w:bCs/>
          <w:sz w:val="24"/>
          <w:szCs w:val="24"/>
        </w:rPr>
        <w:t>ОТКРИВАНЕ НА ПРОИЗВОДСТВОТО</w:t>
      </w:r>
    </w:p>
    <w:p w:rsidR="005E6671" w:rsidRDefault="00237F4C">
      <w:pPr>
        <w:spacing w:after="0" w:line="240" w:lineRule="auto"/>
        <w:ind w:firstLine="855"/>
        <w:divId w:val="730951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772. (Нов - ДВ, бр. 105 от 2016 г., в сила от 01.07.2017 г.) (1) Когато констатира, че са налице основания за откриване на производство по стабилизация на търговеца, съдът с определение:</w:t>
      </w:r>
    </w:p>
    <w:p w:rsidR="005E6671" w:rsidRDefault="005E6671">
      <w:pPr>
        <w:spacing w:after="0" w:line="240" w:lineRule="auto"/>
        <w:ind w:firstLine="855"/>
        <w:divId w:val="2091074338"/>
        <w:rPr>
          <w:rFonts w:ascii="Times New Roman" w:eastAsia="Times New Roman" w:hAnsi="Times New Roman" w:cs="Times New Roman"/>
          <w:sz w:val="24"/>
          <w:szCs w:val="24"/>
        </w:rPr>
      </w:pPr>
    </w:p>
    <w:p w:rsidR="005E6671" w:rsidRDefault="00237F4C">
      <w:pPr>
        <w:spacing w:after="0" w:line="240" w:lineRule="auto"/>
        <w:ind w:firstLine="855"/>
        <w:divId w:val="219903632"/>
        <w:rPr>
          <w:rFonts w:ascii="Times New Roman" w:eastAsia="Times New Roman" w:hAnsi="Times New Roman" w:cs="Times New Roman"/>
          <w:sz w:val="24"/>
          <w:szCs w:val="24"/>
        </w:rPr>
      </w:pPr>
      <w:r>
        <w:rPr>
          <w:rFonts w:ascii="Times New Roman" w:eastAsia="Times New Roman" w:hAnsi="Times New Roman" w:cs="Times New Roman"/>
          <w:sz w:val="24"/>
          <w:szCs w:val="24"/>
        </w:rPr>
        <w:t>1. открива производство по стабилизация на търговеца;</w:t>
      </w:r>
    </w:p>
    <w:p w:rsidR="005E6671" w:rsidRDefault="005E6671">
      <w:pPr>
        <w:spacing w:after="0" w:line="240" w:lineRule="auto"/>
        <w:ind w:firstLine="855"/>
        <w:divId w:val="2091074338"/>
        <w:rPr>
          <w:rFonts w:ascii="Times New Roman" w:eastAsia="Times New Roman" w:hAnsi="Times New Roman" w:cs="Times New Roman"/>
          <w:sz w:val="24"/>
          <w:szCs w:val="24"/>
        </w:rPr>
      </w:pPr>
    </w:p>
    <w:p w:rsidR="005E6671" w:rsidRDefault="00237F4C">
      <w:pPr>
        <w:spacing w:after="0" w:line="240" w:lineRule="auto"/>
        <w:ind w:firstLine="855"/>
        <w:divId w:val="798035383"/>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назначава доверено лице и определя възнаграждението му;</w:t>
      </w:r>
    </w:p>
    <w:p w:rsidR="005E6671" w:rsidRDefault="00237F4C">
      <w:pPr>
        <w:spacing w:after="0" w:line="240" w:lineRule="auto"/>
        <w:ind w:firstLine="855"/>
        <w:divId w:val="847136080"/>
        <w:rPr>
          <w:rFonts w:ascii="Times New Roman" w:eastAsia="Times New Roman" w:hAnsi="Times New Roman" w:cs="Times New Roman"/>
          <w:sz w:val="24"/>
          <w:szCs w:val="24"/>
        </w:rPr>
      </w:pPr>
      <w:r>
        <w:rPr>
          <w:rFonts w:ascii="Times New Roman" w:eastAsia="Times New Roman" w:hAnsi="Times New Roman" w:cs="Times New Roman"/>
          <w:sz w:val="24"/>
          <w:szCs w:val="24"/>
        </w:rPr>
        <w:t>3. може да допусне обезпечителни мерки чрез налагане на запор, възбрана или други подходящи обезпечителни мерки;</w:t>
      </w:r>
    </w:p>
    <w:p w:rsidR="005E6671" w:rsidRDefault="005E6671">
      <w:pPr>
        <w:spacing w:after="0" w:line="240" w:lineRule="auto"/>
        <w:ind w:firstLine="855"/>
        <w:divId w:val="2091074338"/>
        <w:rPr>
          <w:rFonts w:ascii="Times New Roman" w:eastAsia="Times New Roman" w:hAnsi="Times New Roman" w:cs="Times New Roman"/>
          <w:sz w:val="24"/>
          <w:szCs w:val="24"/>
        </w:rPr>
      </w:pPr>
    </w:p>
    <w:p w:rsidR="005E6671" w:rsidRDefault="00237F4C">
      <w:pPr>
        <w:spacing w:after="0" w:line="240" w:lineRule="auto"/>
        <w:ind w:firstLine="855"/>
        <w:divId w:val="749812829"/>
        <w:rPr>
          <w:rFonts w:ascii="Times New Roman" w:eastAsia="Times New Roman" w:hAnsi="Times New Roman" w:cs="Times New Roman"/>
          <w:sz w:val="24"/>
          <w:szCs w:val="24"/>
        </w:rPr>
      </w:pPr>
      <w:r>
        <w:rPr>
          <w:rFonts w:ascii="Times New Roman" w:eastAsia="Times New Roman" w:hAnsi="Times New Roman" w:cs="Times New Roman"/>
          <w:sz w:val="24"/>
          <w:szCs w:val="24"/>
        </w:rPr>
        <w:t>4. може да назначи проверител - регистриран одитор;</w:t>
      </w:r>
    </w:p>
    <w:p w:rsidR="005E6671" w:rsidRDefault="005E6671">
      <w:pPr>
        <w:spacing w:after="0" w:line="240" w:lineRule="auto"/>
        <w:ind w:firstLine="855"/>
        <w:divId w:val="2091074338"/>
        <w:rPr>
          <w:rFonts w:ascii="Times New Roman" w:eastAsia="Times New Roman" w:hAnsi="Times New Roman" w:cs="Times New Roman"/>
          <w:sz w:val="24"/>
          <w:szCs w:val="24"/>
        </w:rPr>
      </w:pPr>
    </w:p>
    <w:p w:rsidR="005E6671" w:rsidRDefault="00237F4C">
      <w:pPr>
        <w:spacing w:after="0" w:line="240" w:lineRule="auto"/>
        <w:ind w:firstLine="855"/>
        <w:divId w:val="1187137536"/>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определя дата на открито съдебно заседание за разглеждане и приемане на предложения от търговеца план за стабилизация не по-късно от три месеца от датата на откриване на производството.</w:t>
      </w:r>
    </w:p>
    <w:p w:rsidR="005E6671" w:rsidRDefault="00237F4C">
      <w:pPr>
        <w:spacing w:after="0" w:line="240" w:lineRule="auto"/>
        <w:ind w:firstLine="855"/>
        <w:divId w:val="1082288703"/>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за откриване на производство по стабилизация действа по отношение на всички.</w:t>
      </w:r>
    </w:p>
    <w:p w:rsidR="005E6671" w:rsidRDefault="00237F4C">
      <w:pPr>
        <w:spacing w:after="0" w:line="240" w:lineRule="auto"/>
        <w:ind w:firstLine="855"/>
        <w:divId w:val="370500465"/>
        <w:rPr>
          <w:rFonts w:ascii="Times New Roman" w:eastAsia="Times New Roman" w:hAnsi="Times New Roman" w:cs="Times New Roman"/>
          <w:sz w:val="24"/>
          <w:szCs w:val="24"/>
        </w:rPr>
      </w:pPr>
      <w:r>
        <w:rPr>
          <w:rFonts w:ascii="Times New Roman" w:eastAsia="Times New Roman" w:hAnsi="Times New Roman" w:cs="Times New Roman"/>
          <w:sz w:val="24"/>
          <w:szCs w:val="24"/>
        </w:rPr>
        <w:t>(3) Заедно с определението за откриване на производството по стабилизация съдът обявява в търговския регистър и изготвения от търговеца списък на кредиторите по чл. 770, ал. 2, т. 1.</w:t>
      </w:r>
    </w:p>
    <w:p w:rsidR="005E6671" w:rsidRDefault="00237F4C">
      <w:pPr>
        <w:spacing w:before="100" w:beforeAutospacing="1" w:after="100" w:afterAutospacing="1" w:line="240" w:lineRule="auto"/>
        <w:ind w:firstLine="855"/>
        <w:divId w:val="13119885"/>
        <w:rPr>
          <w:rFonts w:ascii="Times New Roman" w:hAnsi="Times New Roman" w:cs="Times New Roman"/>
          <w:b/>
          <w:bCs/>
          <w:sz w:val="24"/>
          <w:szCs w:val="24"/>
        </w:rPr>
      </w:pPr>
      <w:r>
        <w:rPr>
          <w:rFonts w:ascii="Times New Roman" w:hAnsi="Times New Roman" w:cs="Times New Roman"/>
          <w:b/>
          <w:bCs/>
          <w:sz w:val="24"/>
          <w:szCs w:val="24"/>
        </w:rPr>
        <w:t>ОТХВЪРЛЯНЕ НА МОЛБАТА ЗА ОТКРИВАНЕ НА ПРОИЗВОДСТВО ПО СТАБИЛИЗАЦИЯ</w:t>
      </w:r>
    </w:p>
    <w:p w:rsidR="005E6671" w:rsidRDefault="00237F4C">
      <w:pPr>
        <w:spacing w:after="0" w:line="240" w:lineRule="auto"/>
        <w:ind w:firstLine="855"/>
        <w:divId w:val="2123719017"/>
        <w:rPr>
          <w:rFonts w:ascii="Times New Roman" w:eastAsia="Times New Roman" w:hAnsi="Times New Roman" w:cs="Times New Roman"/>
          <w:sz w:val="24"/>
          <w:szCs w:val="24"/>
        </w:rPr>
      </w:pPr>
      <w:r>
        <w:rPr>
          <w:rFonts w:ascii="Times New Roman" w:eastAsia="Times New Roman" w:hAnsi="Times New Roman" w:cs="Times New Roman"/>
          <w:sz w:val="24"/>
          <w:szCs w:val="24"/>
        </w:rPr>
        <w:t>Чл. 773. (Нов - ДВ, бр. 105 от 2016 г., в сила от 01.07.2017 г.) (1) Съдът отхвърля молбата за откриване на производство по стабилизация с определение, когато установи, че:</w:t>
      </w:r>
    </w:p>
    <w:p w:rsidR="005E6671" w:rsidRDefault="005E6671">
      <w:pPr>
        <w:spacing w:after="0" w:line="240" w:lineRule="auto"/>
        <w:ind w:firstLine="855"/>
        <w:divId w:val="13119885"/>
        <w:rPr>
          <w:rFonts w:ascii="Times New Roman" w:eastAsia="Times New Roman" w:hAnsi="Times New Roman" w:cs="Times New Roman"/>
          <w:sz w:val="24"/>
          <w:szCs w:val="24"/>
        </w:rPr>
      </w:pPr>
    </w:p>
    <w:p w:rsidR="005E6671" w:rsidRDefault="00237F4C">
      <w:pPr>
        <w:spacing w:after="0" w:line="240" w:lineRule="auto"/>
        <w:ind w:firstLine="855"/>
        <w:divId w:val="65071840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предложеният план за стабилизация не отговаря на изискванията на чл. 770, ал. 3;</w:t>
      </w:r>
    </w:p>
    <w:p w:rsidR="005E6671" w:rsidRDefault="00237F4C">
      <w:pPr>
        <w:spacing w:after="0" w:line="240" w:lineRule="auto"/>
        <w:ind w:firstLine="855"/>
        <w:divId w:val="55274075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търговеца са налице основания за откриване на производство по несъстоятелност по чл. 607а;</w:t>
      </w:r>
    </w:p>
    <w:p w:rsidR="005E6671" w:rsidRDefault="005E6671">
      <w:pPr>
        <w:spacing w:after="0" w:line="240" w:lineRule="auto"/>
        <w:ind w:firstLine="855"/>
        <w:divId w:val="13119885"/>
        <w:rPr>
          <w:rFonts w:ascii="Times New Roman" w:eastAsia="Times New Roman" w:hAnsi="Times New Roman" w:cs="Times New Roman"/>
          <w:sz w:val="24"/>
          <w:szCs w:val="24"/>
        </w:rPr>
      </w:pPr>
    </w:p>
    <w:p w:rsidR="005E6671" w:rsidRDefault="00237F4C">
      <w:pPr>
        <w:spacing w:after="0" w:line="240" w:lineRule="auto"/>
        <w:ind w:firstLine="855"/>
        <w:divId w:val="1013453455"/>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търговецът не се яви в насроченото за разглеждане на молбата открито съдебно заседание по чл. 771, ал. 4 или откаже да даде поискани от съда обяснения;</w:t>
      </w:r>
    </w:p>
    <w:p w:rsidR="005E6671" w:rsidRDefault="00237F4C">
      <w:pPr>
        <w:spacing w:after="0" w:line="240" w:lineRule="auto"/>
        <w:ind w:firstLine="855"/>
        <w:divId w:val="201152094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предложението за стабилизация очевидно не отговаря на имущественото и финансовото състояние на търговеца;</w:t>
      </w:r>
    </w:p>
    <w:p w:rsidR="005E6671" w:rsidRDefault="005E6671">
      <w:pPr>
        <w:spacing w:after="0" w:line="240" w:lineRule="auto"/>
        <w:ind w:firstLine="855"/>
        <w:divId w:val="13119885"/>
        <w:rPr>
          <w:rFonts w:ascii="Times New Roman" w:eastAsia="Times New Roman" w:hAnsi="Times New Roman" w:cs="Times New Roman"/>
          <w:sz w:val="24"/>
          <w:szCs w:val="24"/>
        </w:rPr>
      </w:pPr>
    </w:p>
    <w:p w:rsidR="005E6671" w:rsidRDefault="00237F4C">
      <w:pPr>
        <w:spacing w:after="0" w:line="240" w:lineRule="auto"/>
        <w:ind w:firstLine="855"/>
        <w:divId w:val="1151557673"/>
        <w:rPr>
          <w:rFonts w:ascii="Times New Roman" w:eastAsia="Times New Roman" w:hAnsi="Times New Roman" w:cs="Times New Roman"/>
          <w:sz w:val="24"/>
          <w:szCs w:val="24"/>
        </w:rPr>
      </w:pPr>
      <w:r>
        <w:rPr>
          <w:rFonts w:ascii="Times New Roman" w:eastAsia="Times New Roman" w:hAnsi="Times New Roman" w:cs="Times New Roman"/>
          <w:sz w:val="24"/>
          <w:szCs w:val="24"/>
        </w:rPr>
        <w:t>5. изложените в молбата на търговеца обстоятелства очевидно не съответстват на данните от обявените в търговския регистър годишни финансови отчети и на останалите приложени към молбата доказателства;</w:t>
      </w:r>
    </w:p>
    <w:p w:rsidR="005E6671" w:rsidRDefault="00237F4C">
      <w:pPr>
        <w:spacing w:after="0" w:line="240" w:lineRule="auto"/>
        <w:ind w:firstLine="855"/>
        <w:divId w:val="897085082"/>
        <w:rPr>
          <w:rFonts w:ascii="Times New Roman" w:eastAsia="Times New Roman" w:hAnsi="Times New Roman" w:cs="Times New Roman"/>
          <w:sz w:val="24"/>
          <w:szCs w:val="24"/>
        </w:rPr>
      </w:pPr>
      <w:r>
        <w:rPr>
          <w:rFonts w:ascii="Times New Roman" w:eastAsia="Times New Roman" w:hAnsi="Times New Roman" w:cs="Times New Roman"/>
          <w:sz w:val="24"/>
          <w:szCs w:val="24"/>
        </w:rPr>
        <w:t>6. опасността от неплатежоспособност на търговеца се дължи на недобросъвестност или неполагане на грижата на добрия търговец при воденето на търговските дела;</w:t>
      </w:r>
    </w:p>
    <w:p w:rsidR="005E6671" w:rsidRDefault="00237F4C">
      <w:pPr>
        <w:spacing w:after="0" w:line="240" w:lineRule="auto"/>
        <w:ind w:firstLine="855"/>
        <w:divId w:val="1004088577"/>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са спазени правилата по прилагане на законодателството за държавните помощи.</w:t>
      </w:r>
    </w:p>
    <w:p w:rsidR="005E6671" w:rsidRDefault="00237F4C">
      <w:pPr>
        <w:spacing w:after="0" w:line="240" w:lineRule="auto"/>
        <w:ind w:firstLine="855"/>
        <w:divId w:val="5624477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Съдът може да отхвърли молбата за откриване на производство по стабилизация с определение, когато установи, че:</w:t>
      </w:r>
    </w:p>
    <w:p w:rsidR="005E6671" w:rsidRDefault="005E6671">
      <w:pPr>
        <w:spacing w:after="0" w:line="240" w:lineRule="auto"/>
        <w:ind w:firstLine="855"/>
        <w:divId w:val="13119885"/>
        <w:rPr>
          <w:rFonts w:ascii="Times New Roman" w:eastAsia="Times New Roman" w:hAnsi="Times New Roman" w:cs="Times New Roman"/>
          <w:sz w:val="24"/>
          <w:szCs w:val="24"/>
        </w:rPr>
      </w:pPr>
    </w:p>
    <w:p w:rsidR="005E6671" w:rsidRDefault="00237F4C">
      <w:pPr>
        <w:spacing w:after="0" w:line="240" w:lineRule="auto"/>
        <w:ind w:firstLine="855"/>
        <w:divId w:val="2090652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през последните три години преди подаване на молбата търговецът е извършил безвъзмездни сделки или сделки, явно намаляващи имуществото му;</w:t>
      </w:r>
    </w:p>
    <w:p w:rsidR="005E6671" w:rsidRDefault="00237F4C">
      <w:pPr>
        <w:spacing w:after="0" w:line="240" w:lineRule="auto"/>
        <w:ind w:firstLine="855"/>
        <w:divId w:val="96678626"/>
        <w:rPr>
          <w:rFonts w:ascii="Times New Roman" w:eastAsia="Times New Roman" w:hAnsi="Times New Roman" w:cs="Times New Roman"/>
          <w:sz w:val="24"/>
          <w:szCs w:val="24"/>
        </w:rPr>
      </w:pPr>
      <w:r>
        <w:rPr>
          <w:rFonts w:ascii="Times New Roman" w:eastAsia="Times New Roman" w:hAnsi="Times New Roman" w:cs="Times New Roman"/>
          <w:sz w:val="24"/>
          <w:szCs w:val="24"/>
        </w:rPr>
        <w:t>2. липсват условия и възможности за продължаване на дейността на търговеца след приемане на плана за стабилизация.</w:t>
      </w:r>
    </w:p>
    <w:p w:rsidR="005E6671" w:rsidRDefault="005E6671">
      <w:pPr>
        <w:spacing w:after="0" w:line="240" w:lineRule="auto"/>
        <w:ind w:firstLine="855"/>
        <w:divId w:val="13119885"/>
        <w:rPr>
          <w:rFonts w:ascii="Times New Roman" w:eastAsia="Times New Roman" w:hAnsi="Times New Roman" w:cs="Times New Roman"/>
          <w:sz w:val="24"/>
          <w:szCs w:val="24"/>
        </w:rPr>
      </w:pPr>
    </w:p>
    <w:p w:rsidR="005E6671" w:rsidRDefault="00237F4C">
      <w:pPr>
        <w:spacing w:after="0" w:line="240" w:lineRule="auto"/>
        <w:ind w:firstLine="855"/>
        <w:divId w:val="702708631"/>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за отхвърляне на молбата подлежи на обжалване от търговеца в 7-дневен срок от обявяването му в търговския регистър по реда на Гражданския процесуален кодекс.</w:t>
      </w:r>
    </w:p>
    <w:p w:rsidR="005E6671" w:rsidRDefault="005E6671">
      <w:pPr>
        <w:spacing w:after="0" w:line="240" w:lineRule="auto"/>
        <w:ind w:firstLine="855"/>
        <w:divId w:val="1311988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пета.</w:t>
      </w:r>
      <w:r>
        <w:rPr>
          <w:rFonts w:ascii="Times New Roman" w:hAnsi="Times New Roman" w:cs="Times New Roman"/>
          <w:b/>
          <w:bCs/>
          <w:sz w:val="24"/>
          <w:szCs w:val="24"/>
        </w:rPr>
        <w:br/>
        <w:t>ПОСЛЕДИЦИ ОТ ОТКРИВАНЕ НА ПРОИЗВОДСТВОТО (НОВА - ДВ, БР. 105 ОТ 2016 Г., В СИЛА ОТ 01.07.2017 Г.)</w:t>
      </w:r>
    </w:p>
    <w:p w:rsidR="005E6671" w:rsidRDefault="00237F4C">
      <w:pPr>
        <w:spacing w:before="100" w:beforeAutospacing="1" w:after="100" w:afterAutospacing="1" w:line="240" w:lineRule="auto"/>
        <w:ind w:firstLine="855"/>
        <w:divId w:val="1031299081"/>
        <w:rPr>
          <w:rFonts w:ascii="Times New Roman" w:hAnsi="Times New Roman" w:cs="Times New Roman"/>
          <w:b/>
          <w:bCs/>
          <w:sz w:val="24"/>
          <w:szCs w:val="24"/>
        </w:rPr>
      </w:pPr>
      <w:r>
        <w:rPr>
          <w:rFonts w:ascii="Times New Roman" w:hAnsi="Times New Roman" w:cs="Times New Roman"/>
          <w:b/>
          <w:bCs/>
          <w:sz w:val="24"/>
          <w:szCs w:val="24"/>
        </w:rPr>
        <w:t>ДАТА НА ОТКРИВАНЕ НА ПРОИЗВОДСТВОТО ПО СТАБИЛИЗАЦИЯ</w:t>
      </w:r>
    </w:p>
    <w:p w:rsidR="005E6671" w:rsidRDefault="00237F4C">
      <w:pPr>
        <w:spacing w:after="0" w:line="240" w:lineRule="auto"/>
        <w:ind w:firstLine="855"/>
        <w:divId w:val="2027174691"/>
        <w:rPr>
          <w:rFonts w:ascii="Times New Roman" w:eastAsia="Times New Roman" w:hAnsi="Times New Roman" w:cs="Times New Roman"/>
          <w:sz w:val="24"/>
          <w:szCs w:val="24"/>
        </w:rPr>
      </w:pPr>
      <w:r>
        <w:rPr>
          <w:rFonts w:ascii="Times New Roman" w:eastAsia="Times New Roman" w:hAnsi="Times New Roman" w:cs="Times New Roman"/>
          <w:sz w:val="24"/>
          <w:szCs w:val="24"/>
        </w:rPr>
        <w:t>Чл. 774. (Нов - ДВ, бр. 105 от 2016 г., в сила от 01.07.2017 г.) Производството по стабилизация се смята за открито от датата на обявяване в търговския регистър на определението по чл. 772.</w:t>
      </w:r>
    </w:p>
    <w:p w:rsidR="005E6671" w:rsidRDefault="00237F4C">
      <w:pPr>
        <w:spacing w:before="100" w:beforeAutospacing="1" w:after="100" w:afterAutospacing="1" w:line="240" w:lineRule="auto"/>
        <w:ind w:firstLine="855"/>
        <w:divId w:val="732198318"/>
        <w:rPr>
          <w:rFonts w:ascii="Times New Roman" w:hAnsi="Times New Roman" w:cs="Times New Roman"/>
          <w:b/>
          <w:bCs/>
          <w:sz w:val="24"/>
          <w:szCs w:val="24"/>
        </w:rPr>
      </w:pPr>
      <w:r>
        <w:rPr>
          <w:rFonts w:ascii="Times New Roman" w:hAnsi="Times New Roman" w:cs="Times New Roman"/>
          <w:b/>
          <w:bCs/>
          <w:sz w:val="24"/>
          <w:szCs w:val="24"/>
        </w:rPr>
        <w:t>ФИРМА НА ТЪРГОВЕЦА СЛЕД ОТКРИВАНЕ НА ПРОИЗВОДСТВОТО</w:t>
      </w:r>
    </w:p>
    <w:p w:rsidR="005E6671" w:rsidRDefault="00237F4C">
      <w:pPr>
        <w:spacing w:after="0" w:line="240" w:lineRule="auto"/>
        <w:ind w:firstLine="855"/>
        <w:divId w:val="1726100778"/>
        <w:rPr>
          <w:rFonts w:ascii="Times New Roman" w:eastAsia="Times New Roman" w:hAnsi="Times New Roman" w:cs="Times New Roman"/>
          <w:sz w:val="24"/>
          <w:szCs w:val="24"/>
        </w:rPr>
      </w:pPr>
      <w:r>
        <w:rPr>
          <w:rFonts w:ascii="Times New Roman" w:eastAsia="Times New Roman" w:hAnsi="Times New Roman" w:cs="Times New Roman"/>
          <w:sz w:val="24"/>
          <w:szCs w:val="24"/>
        </w:rPr>
        <w:t>Чл. 775. (Нов - ДВ, бр. 105 от 2016 г., в сила от 01.07.2017 г.) От откриване на производството по стабилизация до приключването му фирмата на търговеца съдържа добавката "в производство по стабилизация".</w:t>
      </w:r>
    </w:p>
    <w:p w:rsidR="005E6671" w:rsidRDefault="00237F4C">
      <w:pPr>
        <w:spacing w:before="100" w:beforeAutospacing="1" w:after="100" w:afterAutospacing="1" w:line="240" w:lineRule="auto"/>
        <w:ind w:firstLine="855"/>
        <w:divId w:val="1851870927"/>
        <w:rPr>
          <w:rFonts w:ascii="Times New Roman" w:hAnsi="Times New Roman" w:cs="Times New Roman"/>
          <w:b/>
          <w:bCs/>
          <w:sz w:val="24"/>
          <w:szCs w:val="24"/>
        </w:rPr>
      </w:pPr>
      <w:r>
        <w:rPr>
          <w:rFonts w:ascii="Times New Roman" w:hAnsi="Times New Roman" w:cs="Times New Roman"/>
          <w:b/>
          <w:bCs/>
          <w:sz w:val="24"/>
          <w:szCs w:val="24"/>
        </w:rPr>
        <w:t>ОГРАНИЧАВАНЕ НА ДЕЙНОСТТА НА ТЪРГОВЕЦА</w:t>
      </w:r>
    </w:p>
    <w:p w:rsidR="005E6671" w:rsidRDefault="00237F4C">
      <w:pPr>
        <w:spacing w:after="0" w:line="240" w:lineRule="auto"/>
        <w:ind w:firstLine="855"/>
        <w:divId w:val="749234556"/>
        <w:rPr>
          <w:rFonts w:ascii="Times New Roman" w:eastAsia="Times New Roman" w:hAnsi="Times New Roman" w:cs="Times New Roman"/>
          <w:sz w:val="24"/>
          <w:szCs w:val="24"/>
        </w:rPr>
      </w:pPr>
      <w:r>
        <w:rPr>
          <w:rFonts w:ascii="Times New Roman" w:eastAsia="Times New Roman" w:hAnsi="Times New Roman" w:cs="Times New Roman"/>
          <w:sz w:val="24"/>
          <w:szCs w:val="24"/>
        </w:rPr>
        <w:t>Чл. 776. (Нов - ДВ, бр. 105 от 2016 г., в сила от 01.07.2017 г.) (1) С откриване на производството по стабилизация търговецът не може да извършва плащания на задължения, възникнали преди датата на молбата за откриване на производството и неплатени на падежа, с изключение на преводи на суми за погасяване на публични вземания за данък върху добавената стойност, акциз, данъци или задължителни осигурителни вноски за сметка на работник, служител или друго лице, от чието възнаграждение се удържа публичното задължение.</w:t>
      </w:r>
    </w:p>
    <w:p w:rsidR="005E6671" w:rsidRDefault="00237F4C">
      <w:pPr>
        <w:spacing w:after="0" w:line="240" w:lineRule="auto"/>
        <w:ind w:firstLine="855"/>
        <w:divId w:val="1536580313"/>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постанови търговецът да продължи дейността си под надзора на довереното лице, включително да сключва всички или определени от съда сделки само след предварителното съгласие на довереното лице.</w:t>
      </w:r>
    </w:p>
    <w:p w:rsidR="005E6671" w:rsidRDefault="00237F4C">
      <w:pPr>
        <w:spacing w:after="0" w:line="240" w:lineRule="auto"/>
        <w:ind w:firstLine="855"/>
        <w:divId w:val="164169096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констатира, че с действията си търговецът може да застраши интересите на кредиторите, съдът може да ограничи или да лиши търговеца от правото да управлява и да се разпорежда с имуществото си и да предостави това право на довереното лице.</w:t>
      </w:r>
    </w:p>
    <w:p w:rsidR="005E6671" w:rsidRDefault="00237F4C">
      <w:pPr>
        <w:spacing w:after="0" w:line="240" w:lineRule="auto"/>
        <w:ind w:firstLine="855"/>
        <w:divId w:val="114211217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може да постанови изпълнението на задължение към търговеца да се приема от довереното лице.</w:t>
      </w:r>
    </w:p>
    <w:p w:rsidR="005E6671" w:rsidRDefault="00237F4C">
      <w:pPr>
        <w:spacing w:after="0" w:line="240" w:lineRule="auto"/>
        <w:ind w:firstLine="855"/>
        <w:divId w:val="21443038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Съдът може да постанови изпълнението на парични задължения от търговеца да се извършва със съгласието на довереното лице.</w:t>
      </w:r>
    </w:p>
    <w:p w:rsidR="005E6671" w:rsidRDefault="00237F4C">
      <w:pPr>
        <w:spacing w:after="0" w:line="240" w:lineRule="auto"/>
        <w:ind w:firstLine="855"/>
        <w:divId w:val="2038970458"/>
        <w:rPr>
          <w:rFonts w:ascii="Times New Roman" w:eastAsia="Times New Roman" w:hAnsi="Times New Roman" w:cs="Times New Roman"/>
          <w:sz w:val="24"/>
          <w:szCs w:val="24"/>
        </w:rPr>
      </w:pPr>
      <w:r>
        <w:rPr>
          <w:rFonts w:ascii="Times New Roman" w:eastAsia="Times New Roman" w:hAnsi="Times New Roman" w:cs="Times New Roman"/>
          <w:sz w:val="24"/>
          <w:szCs w:val="24"/>
        </w:rPr>
        <w:t>(6) Ограниченията в правата и дейността на търговеца по ал. 2 - 5 може да бъдат наложени от съда с определението за откриване на производството по стабилизация или в хода на производството по стабилизация - служебно или по искане на довереното лице или на всеки от кредиторите.</w:t>
      </w:r>
    </w:p>
    <w:p w:rsidR="005E6671" w:rsidRDefault="00237F4C">
      <w:pPr>
        <w:spacing w:after="0" w:line="240" w:lineRule="auto"/>
        <w:ind w:firstLine="855"/>
        <w:divId w:val="1999577583"/>
        <w:rPr>
          <w:rFonts w:ascii="Times New Roman" w:eastAsia="Times New Roman" w:hAnsi="Times New Roman" w:cs="Times New Roman"/>
          <w:sz w:val="24"/>
          <w:szCs w:val="24"/>
        </w:rPr>
      </w:pPr>
      <w:r>
        <w:rPr>
          <w:rFonts w:ascii="Times New Roman" w:eastAsia="Times New Roman" w:hAnsi="Times New Roman" w:cs="Times New Roman"/>
          <w:sz w:val="24"/>
          <w:szCs w:val="24"/>
        </w:rPr>
        <w:t>(7) Наложените от съда ограничения на търговеца по ал. 2 - 5 се вписват в търговския регистър въз основа на акта за налагането им.</w:t>
      </w:r>
    </w:p>
    <w:p w:rsidR="005E6671" w:rsidRDefault="00237F4C">
      <w:pPr>
        <w:spacing w:after="0" w:line="240" w:lineRule="auto"/>
        <w:ind w:firstLine="855"/>
        <w:divId w:val="1374620176"/>
        <w:rPr>
          <w:rFonts w:ascii="Times New Roman" w:eastAsia="Times New Roman" w:hAnsi="Times New Roman" w:cs="Times New Roman"/>
          <w:sz w:val="24"/>
          <w:szCs w:val="24"/>
        </w:rPr>
      </w:pPr>
      <w:r>
        <w:rPr>
          <w:rFonts w:ascii="Times New Roman" w:eastAsia="Times New Roman" w:hAnsi="Times New Roman" w:cs="Times New Roman"/>
          <w:sz w:val="24"/>
          <w:szCs w:val="24"/>
        </w:rPr>
        <w:t>(8) Съдът може да отмени наложените ограничения върху дейността на търговеца, ако тяхното продължаване не е наложително с оглед на постигане на целите на стабилизацията.</w:t>
      </w:r>
    </w:p>
    <w:p w:rsidR="005E6671" w:rsidRDefault="00237F4C">
      <w:pPr>
        <w:spacing w:after="0" w:line="240" w:lineRule="auto"/>
        <w:ind w:firstLine="855"/>
        <w:divId w:val="372773735"/>
        <w:rPr>
          <w:rFonts w:ascii="Times New Roman" w:eastAsia="Times New Roman" w:hAnsi="Times New Roman" w:cs="Times New Roman"/>
          <w:sz w:val="24"/>
          <w:szCs w:val="24"/>
        </w:rPr>
      </w:pPr>
      <w:r>
        <w:rPr>
          <w:rFonts w:ascii="Times New Roman" w:eastAsia="Times New Roman" w:hAnsi="Times New Roman" w:cs="Times New Roman"/>
          <w:sz w:val="24"/>
          <w:szCs w:val="24"/>
        </w:rPr>
        <w:t>(9) Извършените от търговеца действия и сделки в нарушение на наложените от съда ограничения не могат да се противопоставят на кредиторите в производството по стабилизация.</w:t>
      </w:r>
    </w:p>
    <w:p w:rsidR="005E6671" w:rsidRDefault="00237F4C">
      <w:pPr>
        <w:spacing w:before="100" w:beforeAutospacing="1" w:after="100" w:afterAutospacing="1" w:line="240" w:lineRule="auto"/>
        <w:ind w:firstLine="855"/>
        <w:divId w:val="621767744"/>
        <w:rPr>
          <w:rFonts w:ascii="Times New Roman" w:hAnsi="Times New Roman" w:cs="Times New Roman"/>
          <w:b/>
          <w:bCs/>
          <w:sz w:val="24"/>
          <w:szCs w:val="24"/>
        </w:rPr>
      </w:pPr>
      <w:r>
        <w:rPr>
          <w:rFonts w:ascii="Times New Roman" w:hAnsi="Times New Roman" w:cs="Times New Roman"/>
          <w:b/>
          <w:bCs/>
          <w:sz w:val="24"/>
          <w:szCs w:val="24"/>
        </w:rPr>
        <w:t>ПРЕКРАТЯВАНЕ НА ДОГОВОРИ</w:t>
      </w:r>
    </w:p>
    <w:p w:rsidR="005E6671" w:rsidRDefault="00237F4C">
      <w:pPr>
        <w:spacing w:after="0" w:line="240" w:lineRule="auto"/>
        <w:ind w:firstLine="855"/>
        <w:divId w:val="166094062"/>
        <w:rPr>
          <w:rFonts w:ascii="Times New Roman" w:eastAsia="Times New Roman" w:hAnsi="Times New Roman" w:cs="Times New Roman"/>
          <w:sz w:val="24"/>
          <w:szCs w:val="24"/>
        </w:rPr>
      </w:pPr>
      <w:r>
        <w:rPr>
          <w:rFonts w:ascii="Times New Roman" w:eastAsia="Times New Roman" w:hAnsi="Times New Roman" w:cs="Times New Roman"/>
          <w:sz w:val="24"/>
          <w:szCs w:val="24"/>
        </w:rPr>
        <w:t>Чл. 777. (Нов - ДВ, бр. 105 от 2016 г., в сила от 01.07.2017 г.) (1) По искане на всяка от страните съдът може да разреши прекратяването на всеки двустранен договор, по който страна е търговецът, ако той не е изпълнен изцяло или частично към момента на откриване на производството за стабилизация.</w:t>
      </w:r>
    </w:p>
    <w:p w:rsidR="005E6671" w:rsidRDefault="00237F4C">
      <w:pPr>
        <w:spacing w:after="0" w:line="240" w:lineRule="auto"/>
        <w:ind w:firstLine="855"/>
        <w:divId w:val="91509306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разрешава прекратяването на договора по ал. 1 само ако установи, че изпълнението на договора ще затрудни изпълнението на предвидените в плана за стабилизация задължения на търговеца и че неизпълнението на договора няма да причини на другата страна по-големи вреди от обичайните.</w:t>
      </w:r>
    </w:p>
    <w:p w:rsidR="005E6671" w:rsidRDefault="00237F4C">
      <w:pPr>
        <w:spacing w:after="0" w:line="240" w:lineRule="auto"/>
        <w:ind w:firstLine="855"/>
        <w:divId w:val="5493482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на договора насрещната страна има право на обезщетение за претърпените вреди.</w:t>
      </w:r>
    </w:p>
    <w:p w:rsidR="005E6671" w:rsidRDefault="005E6671">
      <w:pPr>
        <w:spacing w:after="0" w:line="240" w:lineRule="auto"/>
        <w:ind w:firstLine="855"/>
        <w:divId w:val="62176774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1250652533"/>
        <w:rPr>
          <w:rFonts w:ascii="Times New Roman" w:hAnsi="Times New Roman" w:cs="Times New Roman"/>
          <w:b/>
          <w:bCs/>
          <w:sz w:val="24"/>
          <w:szCs w:val="24"/>
        </w:rPr>
      </w:pPr>
      <w:r>
        <w:rPr>
          <w:rFonts w:ascii="Times New Roman" w:hAnsi="Times New Roman" w:cs="Times New Roman"/>
          <w:b/>
          <w:bCs/>
          <w:sz w:val="24"/>
          <w:szCs w:val="24"/>
        </w:rPr>
        <w:t>ЗАДЪЛЖЕНИЕ НА ТЪРГОВЕЦА ЗА СЪДЕЙСТВИЕ</w:t>
      </w:r>
    </w:p>
    <w:p w:rsidR="005E6671" w:rsidRDefault="00237F4C">
      <w:pPr>
        <w:spacing w:after="0" w:line="240" w:lineRule="auto"/>
        <w:ind w:firstLine="855"/>
        <w:divId w:val="52388625"/>
        <w:rPr>
          <w:rFonts w:ascii="Times New Roman" w:eastAsia="Times New Roman" w:hAnsi="Times New Roman" w:cs="Times New Roman"/>
          <w:sz w:val="24"/>
          <w:szCs w:val="24"/>
        </w:rPr>
      </w:pPr>
      <w:r>
        <w:rPr>
          <w:rFonts w:ascii="Times New Roman" w:eastAsia="Times New Roman" w:hAnsi="Times New Roman" w:cs="Times New Roman"/>
          <w:sz w:val="24"/>
          <w:szCs w:val="24"/>
        </w:rPr>
        <w:t>Чл. 778. (Нов - ДВ, бр. 105 от 2016 г., в сила от 01.07.2017 г.) (1) Търговецът е длъжен незабавно и при направено искане да:</w:t>
      </w:r>
    </w:p>
    <w:p w:rsidR="005E6671" w:rsidRDefault="00237F4C">
      <w:pPr>
        <w:spacing w:after="0" w:line="240" w:lineRule="auto"/>
        <w:ind w:firstLine="855"/>
        <w:divId w:val="525950047"/>
        <w:rPr>
          <w:rFonts w:ascii="Times New Roman" w:eastAsia="Times New Roman" w:hAnsi="Times New Roman" w:cs="Times New Roman"/>
          <w:sz w:val="24"/>
          <w:szCs w:val="24"/>
        </w:rPr>
      </w:pPr>
      <w:r>
        <w:rPr>
          <w:rFonts w:ascii="Times New Roman" w:eastAsia="Times New Roman" w:hAnsi="Times New Roman" w:cs="Times New Roman"/>
          <w:sz w:val="24"/>
          <w:szCs w:val="24"/>
        </w:rPr>
        <w:t>1. съобщава на довереното лице за поемането на всяко ново задължение, за сключването на всяка нова сделка, както и за тяхното изменение и погасяване;</w:t>
      </w:r>
    </w:p>
    <w:p w:rsidR="005E6671" w:rsidRDefault="00237F4C">
      <w:pPr>
        <w:spacing w:after="0" w:line="240" w:lineRule="auto"/>
        <w:ind w:firstLine="855"/>
        <w:divId w:val="1241595303"/>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 на довереното лице свободен достъп до всички помещения в предприятието си;</w:t>
      </w:r>
    </w:p>
    <w:p w:rsidR="005E6671" w:rsidRDefault="00237F4C">
      <w:pPr>
        <w:spacing w:after="0" w:line="240" w:lineRule="auto"/>
        <w:ind w:firstLine="855"/>
        <w:divId w:val="1103064996"/>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 на довереното лице и на назначения проверител да преглеждат търговските му книги и всички други книжа, свързани с дейността му.</w:t>
      </w:r>
    </w:p>
    <w:p w:rsidR="005E6671" w:rsidRDefault="00237F4C">
      <w:pPr>
        <w:spacing w:after="0" w:line="240" w:lineRule="auto"/>
        <w:ind w:firstLine="855"/>
        <w:divId w:val="275214286"/>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Търговецът е длъжен да предоставя на съда, на довереното лице и на назначения проверител необходимата информация относно състоянието на имуществото и търговската си дейност към датата на искането, както и всички свързани с това документи. Информацията и документите се предоставят в 7-дневен срок от писменото искане.</w:t>
      </w:r>
    </w:p>
    <w:p w:rsidR="005E6671" w:rsidRDefault="00237F4C">
      <w:pPr>
        <w:spacing w:before="100" w:beforeAutospacing="1" w:after="100" w:afterAutospacing="1" w:line="240" w:lineRule="auto"/>
        <w:ind w:firstLine="855"/>
        <w:divId w:val="1744569861"/>
        <w:rPr>
          <w:rFonts w:ascii="Times New Roman" w:hAnsi="Times New Roman" w:cs="Times New Roman"/>
          <w:b/>
          <w:bCs/>
          <w:sz w:val="24"/>
          <w:szCs w:val="24"/>
        </w:rPr>
      </w:pPr>
      <w:r>
        <w:rPr>
          <w:rFonts w:ascii="Times New Roman" w:hAnsi="Times New Roman" w:cs="Times New Roman"/>
          <w:b/>
          <w:bCs/>
          <w:sz w:val="24"/>
          <w:szCs w:val="24"/>
        </w:rPr>
        <w:t>ПРИХВАЩАНЕ</w:t>
      </w:r>
    </w:p>
    <w:p w:rsidR="005E6671" w:rsidRDefault="00237F4C">
      <w:pPr>
        <w:spacing w:after="0" w:line="240" w:lineRule="auto"/>
        <w:ind w:firstLine="855"/>
        <w:divId w:val="7502025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779. (Нов - ДВ, бр. 105 от 2016 г., в сила от 01.07.2017 г.) (1) След откриване на производството по стабилизация кредиторите могат да правят прихващане на свои вземания срещу търговеца и свои задължения към него само ако условията за прихващане са били налице преди откриване на производството по стабилизация, както и за публични вземания за данък върху добавената стойност, акциз, данъци или задължителни осигурителни вноски за сметка на работник, служител или друго лице, от чието възнаграждение се удържа публичното задължение.</w:t>
      </w:r>
    </w:p>
    <w:p w:rsidR="005E6671" w:rsidRDefault="00237F4C">
      <w:pPr>
        <w:spacing w:after="0" w:line="240" w:lineRule="auto"/>
        <w:ind w:firstLine="855"/>
        <w:divId w:val="970288412"/>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откриване на производството по стабилизация търговецът не може да извършва прихващане, когато насрещните задължения са възникнали преди откриване на производството по стабилизация.</w:t>
      </w:r>
    </w:p>
    <w:p w:rsidR="005E6671" w:rsidRDefault="00237F4C">
      <w:pPr>
        <w:spacing w:before="100" w:beforeAutospacing="1" w:after="100" w:afterAutospacing="1" w:line="240" w:lineRule="auto"/>
        <w:ind w:firstLine="855"/>
        <w:divId w:val="2056001658"/>
        <w:rPr>
          <w:rFonts w:ascii="Times New Roman" w:hAnsi="Times New Roman" w:cs="Times New Roman"/>
          <w:b/>
          <w:bCs/>
          <w:sz w:val="24"/>
          <w:szCs w:val="24"/>
        </w:rPr>
      </w:pPr>
      <w:r>
        <w:rPr>
          <w:rFonts w:ascii="Times New Roman" w:hAnsi="Times New Roman" w:cs="Times New Roman"/>
          <w:b/>
          <w:bCs/>
          <w:sz w:val="24"/>
          <w:szCs w:val="24"/>
        </w:rPr>
        <w:t>СПИРАНЕ НА ИЗПЪЛНИТЕЛНИ ДЕЙСТВИЯ СРЕЩУ ТЪРГОВЕЦА</w:t>
      </w:r>
    </w:p>
    <w:p w:rsidR="005E6671" w:rsidRDefault="00237F4C">
      <w:pPr>
        <w:spacing w:after="0" w:line="240" w:lineRule="auto"/>
        <w:ind w:firstLine="855"/>
        <w:divId w:val="1875070731"/>
        <w:rPr>
          <w:rFonts w:ascii="Times New Roman" w:eastAsia="Times New Roman" w:hAnsi="Times New Roman" w:cs="Times New Roman"/>
          <w:sz w:val="24"/>
          <w:szCs w:val="24"/>
        </w:rPr>
      </w:pPr>
      <w:r>
        <w:rPr>
          <w:rFonts w:ascii="Times New Roman" w:eastAsia="Times New Roman" w:hAnsi="Times New Roman" w:cs="Times New Roman"/>
          <w:sz w:val="24"/>
          <w:szCs w:val="24"/>
        </w:rPr>
        <w:t>Чл. 780. (Нов - ДВ, бр. 105 от 2016 г., в сила от 01.07.2017 г.) (1) След откриване на производството по стабилизация е недопустимо образуването на изпълнителни производства срещу търговеца и пристъпването към изпълнение по реда на Закона за особените залози срещу имущество на търговеца.</w:t>
      </w:r>
    </w:p>
    <w:p w:rsidR="005E6671" w:rsidRDefault="005E6671">
      <w:pPr>
        <w:spacing w:after="0" w:line="240" w:lineRule="auto"/>
        <w:ind w:firstLine="855"/>
        <w:divId w:val="2056001658"/>
        <w:rPr>
          <w:rFonts w:ascii="Times New Roman" w:eastAsia="Times New Roman" w:hAnsi="Times New Roman" w:cs="Times New Roman"/>
          <w:sz w:val="24"/>
          <w:szCs w:val="24"/>
        </w:rPr>
      </w:pPr>
    </w:p>
    <w:p w:rsidR="005E6671" w:rsidRDefault="00237F4C">
      <w:pPr>
        <w:spacing w:after="0" w:line="240" w:lineRule="auto"/>
        <w:ind w:firstLine="855"/>
        <w:divId w:val="58982450"/>
        <w:rPr>
          <w:rFonts w:ascii="Times New Roman" w:eastAsia="Times New Roman" w:hAnsi="Times New Roman" w:cs="Times New Roman"/>
          <w:sz w:val="24"/>
          <w:szCs w:val="24"/>
        </w:rPr>
      </w:pPr>
      <w:r>
        <w:rPr>
          <w:rFonts w:ascii="Times New Roman" w:eastAsia="Times New Roman" w:hAnsi="Times New Roman" w:cs="Times New Roman"/>
          <w:sz w:val="24"/>
          <w:szCs w:val="24"/>
        </w:rPr>
        <w:t>(2) С откриване на производството по стабилизация се спират всички изпълнителни производства срещу търговеца, както и изпълнението по реда на Закона за особените залози срещу имуществото на търговеца. По спрените изпълнителни производства срещу търговеца могат да се налагат обезпечителни мерки.</w:t>
      </w:r>
    </w:p>
    <w:p w:rsidR="005E6671" w:rsidRDefault="005E6671">
      <w:pPr>
        <w:spacing w:after="0" w:line="240" w:lineRule="auto"/>
        <w:ind w:firstLine="855"/>
        <w:divId w:val="2056001658"/>
        <w:rPr>
          <w:rFonts w:ascii="Times New Roman" w:eastAsia="Times New Roman" w:hAnsi="Times New Roman" w:cs="Times New Roman"/>
          <w:sz w:val="24"/>
          <w:szCs w:val="24"/>
        </w:rPr>
      </w:pPr>
    </w:p>
    <w:p w:rsidR="005E6671" w:rsidRDefault="00237F4C">
      <w:pPr>
        <w:spacing w:after="0" w:line="240" w:lineRule="auto"/>
        <w:ind w:firstLine="855"/>
        <w:divId w:val="1932291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Извършените до спирането действия запазват силата си. След спирането съдебният или публичният изпълнител не може да извършва нови изпълнителни действия, но може да извършва действия по обезпечаване на вземането. За срока на спиране се начисляват лихви.</w:t>
      </w:r>
    </w:p>
    <w:p w:rsidR="005E6671" w:rsidRDefault="00237F4C">
      <w:pPr>
        <w:spacing w:after="0" w:line="240" w:lineRule="auto"/>
        <w:ind w:firstLine="855"/>
        <w:divId w:val="1671518378"/>
        <w:rPr>
          <w:rFonts w:ascii="Times New Roman" w:eastAsia="Times New Roman" w:hAnsi="Times New Roman" w:cs="Times New Roman"/>
          <w:sz w:val="24"/>
          <w:szCs w:val="24"/>
        </w:rPr>
      </w:pPr>
      <w:r>
        <w:rPr>
          <w:rFonts w:ascii="Times New Roman" w:eastAsia="Times New Roman" w:hAnsi="Times New Roman" w:cs="Times New Roman"/>
          <w:sz w:val="24"/>
          <w:szCs w:val="24"/>
        </w:rPr>
        <w:t>(4) Спирането на изпълнителните дела и изпълнението по реда на Закона за особените залози има действие до прекратяване на производството по стабилизация.</w:t>
      </w:r>
    </w:p>
    <w:p w:rsidR="005E6671" w:rsidRDefault="00237F4C">
      <w:pPr>
        <w:spacing w:after="0" w:line="240" w:lineRule="auto"/>
        <w:ind w:firstLine="855"/>
        <w:divId w:val="57378096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утвърден план за стабилизация спирането по ал. 2 - 4 се заменя с действието на определението за утвърждаване на плана за стабилизация.</w:t>
      </w:r>
    </w:p>
    <w:p w:rsidR="005E6671" w:rsidRDefault="00237F4C">
      <w:pPr>
        <w:spacing w:after="0" w:line="240" w:lineRule="auto"/>
        <w:ind w:firstLine="855"/>
        <w:divId w:val="59259266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производството по стабилизация се прекрати, без да е утвърден план за стабилизация, спрените изпълнителни дела и предприетите действия за удовлетворяване по реда на Закона за особените залози се възобновяват незабавно.</w:t>
      </w:r>
    </w:p>
    <w:p w:rsidR="005E6671" w:rsidRDefault="00237F4C">
      <w:pPr>
        <w:spacing w:before="100" w:beforeAutospacing="1" w:after="100" w:afterAutospacing="1" w:line="240" w:lineRule="auto"/>
        <w:ind w:firstLine="855"/>
        <w:divId w:val="387265637"/>
        <w:rPr>
          <w:rFonts w:ascii="Times New Roman" w:hAnsi="Times New Roman" w:cs="Times New Roman"/>
          <w:b/>
          <w:bCs/>
          <w:sz w:val="24"/>
          <w:szCs w:val="24"/>
        </w:rPr>
      </w:pPr>
      <w:r>
        <w:rPr>
          <w:rFonts w:ascii="Times New Roman" w:hAnsi="Times New Roman" w:cs="Times New Roman"/>
          <w:b/>
          <w:bCs/>
          <w:sz w:val="24"/>
          <w:szCs w:val="24"/>
        </w:rPr>
        <w:t>СПИРАНЕ НА ДАВНОСТТА</w:t>
      </w:r>
    </w:p>
    <w:p w:rsidR="005E6671" w:rsidRDefault="00237F4C">
      <w:pPr>
        <w:spacing w:after="0" w:line="240" w:lineRule="auto"/>
        <w:ind w:firstLine="855"/>
        <w:divId w:val="2094666480"/>
        <w:rPr>
          <w:rFonts w:ascii="Times New Roman" w:eastAsia="Times New Roman" w:hAnsi="Times New Roman" w:cs="Times New Roman"/>
          <w:sz w:val="24"/>
          <w:szCs w:val="24"/>
        </w:rPr>
      </w:pPr>
      <w:r>
        <w:rPr>
          <w:rFonts w:ascii="Times New Roman" w:eastAsia="Times New Roman" w:hAnsi="Times New Roman" w:cs="Times New Roman"/>
          <w:sz w:val="24"/>
          <w:szCs w:val="24"/>
        </w:rPr>
        <w:t>Чл. 781. (Нов - ДВ, бр. 105 от 2016 г., в сила от 01.07.2017 г.) (1) За вземания срещу търговеца давност не тече от откриване на производството по стабилизация до прекратяването му.</w:t>
      </w:r>
    </w:p>
    <w:p w:rsidR="005E6671" w:rsidRDefault="00237F4C">
      <w:pPr>
        <w:spacing w:after="0" w:line="240" w:lineRule="auto"/>
        <w:ind w:firstLine="855"/>
        <w:divId w:val="90052517"/>
        <w:rPr>
          <w:rFonts w:ascii="Times New Roman" w:eastAsia="Times New Roman" w:hAnsi="Times New Roman" w:cs="Times New Roman"/>
          <w:sz w:val="24"/>
          <w:szCs w:val="24"/>
        </w:rPr>
      </w:pPr>
      <w:r>
        <w:rPr>
          <w:rFonts w:ascii="Times New Roman" w:eastAsia="Times New Roman" w:hAnsi="Times New Roman" w:cs="Times New Roman"/>
          <w:sz w:val="24"/>
          <w:szCs w:val="24"/>
        </w:rPr>
        <w:t>(2) Спрените давностни срокове продължават да текат от прекратяване на производството по стабилизация, освен в случаите, когато производството приключи с утвърден план за стабилизация.</w:t>
      </w:r>
    </w:p>
    <w:p w:rsidR="005E6671" w:rsidRDefault="00237F4C">
      <w:pPr>
        <w:spacing w:before="100" w:beforeAutospacing="1" w:after="100" w:afterAutospacing="1" w:line="240" w:lineRule="auto"/>
        <w:ind w:firstLine="855"/>
        <w:divId w:val="1529220129"/>
        <w:rPr>
          <w:rFonts w:ascii="Times New Roman" w:hAnsi="Times New Roman" w:cs="Times New Roman"/>
          <w:b/>
          <w:bCs/>
          <w:sz w:val="24"/>
          <w:szCs w:val="24"/>
        </w:rPr>
      </w:pPr>
      <w:r>
        <w:rPr>
          <w:rFonts w:ascii="Times New Roman" w:hAnsi="Times New Roman" w:cs="Times New Roman"/>
          <w:b/>
          <w:bCs/>
          <w:sz w:val="24"/>
          <w:szCs w:val="24"/>
        </w:rPr>
        <w:t>ДОВЕРЕНО ЛИЦЕ</w:t>
      </w:r>
    </w:p>
    <w:p w:rsidR="005E6671" w:rsidRDefault="00237F4C">
      <w:pPr>
        <w:spacing w:after="0" w:line="240" w:lineRule="auto"/>
        <w:ind w:firstLine="855"/>
        <w:divId w:val="5165801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782. (Нов - ДВ, бр. 105 от 2016 г., в сила от 01.07.2017 г.) (1) Довереното лице е помощен орган в производството по стабилизация и възнаграждението му за производството се определя от съда.</w:t>
      </w:r>
    </w:p>
    <w:p w:rsidR="005E6671" w:rsidRDefault="00237F4C">
      <w:pPr>
        <w:spacing w:after="0" w:line="240" w:lineRule="auto"/>
        <w:ind w:firstLine="855"/>
        <w:divId w:val="178869272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доверено лице съдът назначава лице с юридическо образование, отговарящо на изискванията на чл. 655, ал. 2, за синдик.</w:t>
      </w:r>
    </w:p>
    <w:p w:rsidR="005E6671" w:rsidRDefault="00237F4C">
      <w:pPr>
        <w:spacing w:after="0" w:line="240" w:lineRule="auto"/>
        <w:ind w:firstLine="855"/>
        <w:divId w:val="7323117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назначаването му довереното лице с писмена декларация с нотариална заверка на подписа декларира наличието на условията и липсата на пречки да бъде доверено лице в производството по стабилизация, както и участието в търговски дружества като съдружник, акционер, изпълнението на длъжности ликвидатор, синдик, доверено лице и други платени длъжности. При настъпване на промяна в някое от обстоятелствата по изречение първо довереното лице е длъжно незабавно писмено да уведоми съда.</w:t>
      </w:r>
    </w:p>
    <w:p w:rsidR="005E6671" w:rsidRDefault="00237F4C">
      <w:pPr>
        <w:spacing w:after="0" w:line="240" w:lineRule="auto"/>
        <w:ind w:firstLine="855"/>
        <w:divId w:val="927471330"/>
        <w:rPr>
          <w:rFonts w:ascii="Times New Roman" w:eastAsia="Times New Roman" w:hAnsi="Times New Roman" w:cs="Times New Roman"/>
          <w:sz w:val="24"/>
          <w:szCs w:val="24"/>
        </w:rPr>
      </w:pPr>
      <w:r>
        <w:rPr>
          <w:rFonts w:ascii="Times New Roman" w:eastAsia="Times New Roman" w:hAnsi="Times New Roman" w:cs="Times New Roman"/>
          <w:sz w:val="24"/>
          <w:szCs w:val="24"/>
        </w:rPr>
        <w:t>(4) Довереното лице е длъжно да встъпи в длъжност в тридневен срок от обявяване на определението за откриване на производството по стабилизация, като заяви пред съда, че е съгласно да изпълнява длъжността доверено лице. Когато довереното лице не встъпи в длъжност, съдът незабавно назначава друго лице.</w:t>
      </w:r>
    </w:p>
    <w:p w:rsidR="005E6671" w:rsidRDefault="00237F4C">
      <w:pPr>
        <w:spacing w:after="0" w:line="240" w:lineRule="auto"/>
        <w:ind w:firstLine="855"/>
        <w:divId w:val="2063164966"/>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освобождава довереното лице:</w:t>
      </w:r>
    </w:p>
    <w:p w:rsidR="005E6671" w:rsidRDefault="00237F4C">
      <w:pPr>
        <w:spacing w:after="0" w:line="240" w:lineRule="auto"/>
        <w:ind w:firstLine="855"/>
        <w:divId w:val="1692218613"/>
        <w:rPr>
          <w:rFonts w:ascii="Times New Roman" w:eastAsia="Times New Roman" w:hAnsi="Times New Roman" w:cs="Times New Roman"/>
          <w:sz w:val="24"/>
          <w:szCs w:val="24"/>
        </w:rPr>
      </w:pPr>
      <w:r>
        <w:rPr>
          <w:rFonts w:ascii="Times New Roman" w:eastAsia="Times New Roman" w:hAnsi="Times New Roman" w:cs="Times New Roman"/>
          <w:sz w:val="24"/>
          <w:szCs w:val="24"/>
        </w:rPr>
        <w:t>1. по негово писмено искане, отправено до съда;</w:t>
      </w:r>
    </w:p>
    <w:p w:rsidR="005E6671" w:rsidRDefault="00237F4C">
      <w:pPr>
        <w:spacing w:after="0" w:line="240" w:lineRule="auto"/>
        <w:ind w:firstLine="855"/>
        <w:divId w:val="79764677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поставяне под запрещение;</w:t>
      </w:r>
    </w:p>
    <w:p w:rsidR="005E6671" w:rsidRDefault="00237F4C">
      <w:pPr>
        <w:spacing w:after="0" w:line="240" w:lineRule="auto"/>
        <w:ind w:firstLine="855"/>
        <w:divId w:val="79013206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назначеното доверено лице престане да отговаря на изискванията на чл. 655, ал. 2;</w:t>
      </w:r>
    </w:p>
    <w:p w:rsidR="005E6671" w:rsidRDefault="00237F4C">
      <w:pPr>
        <w:spacing w:after="0" w:line="240" w:lineRule="auto"/>
        <w:ind w:firstLine="855"/>
        <w:divId w:val="153098747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фактическа невъзможност да изпълнява правомощията си;</w:t>
      </w:r>
    </w:p>
    <w:p w:rsidR="005E6671" w:rsidRDefault="00237F4C">
      <w:pPr>
        <w:spacing w:after="0" w:line="240" w:lineRule="auto"/>
        <w:ind w:firstLine="855"/>
        <w:divId w:val="1552183588"/>
        <w:rPr>
          <w:rFonts w:ascii="Times New Roman" w:eastAsia="Times New Roman" w:hAnsi="Times New Roman" w:cs="Times New Roman"/>
          <w:sz w:val="24"/>
          <w:szCs w:val="24"/>
        </w:rPr>
      </w:pPr>
      <w:r>
        <w:rPr>
          <w:rFonts w:ascii="Times New Roman" w:eastAsia="Times New Roman" w:hAnsi="Times New Roman" w:cs="Times New Roman"/>
          <w:sz w:val="24"/>
          <w:szCs w:val="24"/>
        </w:rPr>
        <w:t>5. по искане на кредиторите, които притежават повече от половината от размера на вземанията.</w:t>
      </w:r>
    </w:p>
    <w:p w:rsidR="005E6671" w:rsidRDefault="00237F4C">
      <w:pPr>
        <w:spacing w:after="0" w:line="240" w:lineRule="auto"/>
        <w:ind w:firstLine="855"/>
        <w:divId w:val="514153386"/>
        <w:rPr>
          <w:rFonts w:ascii="Times New Roman" w:eastAsia="Times New Roman" w:hAnsi="Times New Roman" w:cs="Times New Roman"/>
          <w:sz w:val="24"/>
          <w:szCs w:val="24"/>
        </w:rPr>
      </w:pPr>
      <w:r>
        <w:rPr>
          <w:rFonts w:ascii="Times New Roman" w:eastAsia="Times New Roman" w:hAnsi="Times New Roman" w:cs="Times New Roman"/>
          <w:sz w:val="24"/>
          <w:szCs w:val="24"/>
        </w:rPr>
        <w:t>(6) Съдът може да освободи довереното лице по всяко време, ако прецени, че довереното лице не изпълнява задълженията си или че с действията си застрашава интересите на търговеца и кредиторите.</w:t>
      </w:r>
    </w:p>
    <w:p w:rsidR="005E6671" w:rsidRDefault="00237F4C">
      <w:pPr>
        <w:spacing w:after="0" w:line="240" w:lineRule="auto"/>
        <w:ind w:firstLine="855"/>
        <w:divId w:val="539974468"/>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Определението на съда за освобождаване на довереното лице не подлежи на обжалване.</w:t>
      </w:r>
    </w:p>
    <w:p w:rsidR="005E6671" w:rsidRDefault="00237F4C">
      <w:pPr>
        <w:spacing w:before="100" w:beforeAutospacing="1" w:after="100" w:afterAutospacing="1" w:line="240" w:lineRule="auto"/>
        <w:ind w:firstLine="855"/>
        <w:divId w:val="558514357"/>
        <w:rPr>
          <w:rFonts w:ascii="Times New Roman" w:hAnsi="Times New Roman" w:cs="Times New Roman"/>
          <w:b/>
          <w:bCs/>
          <w:sz w:val="24"/>
          <w:szCs w:val="24"/>
        </w:rPr>
      </w:pPr>
      <w:r>
        <w:rPr>
          <w:rFonts w:ascii="Times New Roman" w:hAnsi="Times New Roman" w:cs="Times New Roman"/>
          <w:b/>
          <w:bCs/>
          <w:sz w:val="24"/>
          <w:szCs w:val="24"/>
        </w:rPr>
        <w:t>ПРАВОМОЩИЯ НА ДОВЕРЕНОТО ЛИЦЕ</w:t>
      </w:r>
    </w:p>
    <w:p w:rsidR="005E6671" w:rsidRDefault="00237F4C">
      <w:pPr>
        <w:spacing w:after="0" w:line="240" w:lineRule="auto"/>
        <w:ind w:firstLine="855"/>
        <w:divId w:val="1434323363"/>
        <w:rPr>
          <w:rFonts w:ascii="Times New Roman" w:eastAsia="Times New Roman" w:hAnsi="Times New Roman" w:cs="Times New Roman"/>
          <w:sz w:val="24"/>
          <w:szCs w:val="24"/>
        </w:rPr>
      </w:pPr>
      <w:r>
        <w:rPr>
          <w:rFonts w:ascii="Times New Roman" w:eastAsia="Times New Roman" w:hAnsi="Times New Roman" w:cs="Times New Roman"/>
          <w:sz w:val="24"/>
          <w:szCs w:val="24"/>
        </w:rPr>
        <w:t>Чл. 783. (Нов - ДВ, бр. 105 от 2016 г., в сила от 01.07.2017 г.) (1) Довереното лице има следните правомощия да:</w:t>
      </w:r>
    </w:p>
    <w:p w:rsidR="005E6671" w:rsidRDefault="00237F4C">
      <w:pPr>
        <w:spacing w:after="0" w:line="240" w:lineRule="auto"/>
        <w:ind w:firstLine="855"/>
        <w:divId w:val="1069303171"/>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разгледа възраженията и становищата на кредиторите по съставения от търговеца списък на кредиторите и да предложи на съда за утвърждаване списък на кредиторите, които имат право да гласуват плана за стабилизация;</w:t>
      </w:r>
    </w:p>
    <w:p w:rsidR="005E6671" w:rsidRDefault="00237F4C">
      <w:pPr>
        <w:spacing w:after="0" w:line="240" w:lineRule="auto"/>
        <w:ind w:firstLine="855"/>
        <w:divId w:val="13756151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изготви писмен доклад за състоянието на имуществото и за дейността на търговеца;</w:t>
      </w:r>
    </w:p>
    <w:p w:rsidR="005E6671" w:rsidRDefault="00237F4C">
      <w:pPr>
        <w:spacing w:after="0" w:line="240" w:lineRule="auto"/>
        <w:ind w:firstLine="855"/>
        <w:divId w:val="749038196"/>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упражнява надзор върху дейността на търговеца съобразно наложените от съда ограничения по чл. 776, ал. 2 - 5 и да следи за изпълнението на наложените ограничения;</w:t>
      </w:r>
    </w:p>
    <w:p w:rsidR="005E6671" w:rsidRDefault="00237F4C">
      <w:pPr>
        <w:spacing w:after="0" w:line="240" w:lineRule="auto"/>
        <w:ind w:firstLine="855"/>
        <w:divId w:val="453138017"/>
        <w:rPr>
          <w:rFonts w:ascii="Times New Roman" w:eastAsia="Times New Roman" w:hAnsi="Times New Roman" w:cs="Times New Roman"/>
          <w:sz w:val="24"/>
          <w:szCs w:val="24"/>
        </w:rPr>
      </w:pPr>
      <w:r>
        <w:rPr>
          <w:rFonts w:ascii="Times New Roman" w:eastAsia="Times New Roman" w:hAnsi="Times New Roman" w:cs="Times New Roman"/>
          <w:sz w:val="24"/>
          <w:szCs w:val="24"/>
        </w:rPr>
        <w:t>4. съобщава незабавно на съда за всички обстоятелства, които са основание за ограничаване дейността на търговеца.</w:t>
      </w:r>
    </w:p>
    <w:p w:rsidR="005E6671" w:rsidRDefault="00237F4C">
      <w:pPr>
        <w:spacing w:after="0" w:line="240" w:lineRule="auto"/>
        <w:ind w:firstLine="855"/>
        <w:divId w:val="1972905006"/>
        <w:rPr>
          <w:rFonts w:ascii="Times New Roman" w:eastAsia="Times New Roman" w:hAnsi="Times New Roman" w:cs="Times New Roman"/>
          <w:sz w:val="24"/>
          <w:szCs w:val="24"/>
        </w:rPr>
      </w:pPr>
      <w:r>
        <w:rPr>
          <w:rFonts w:ascii="Times New Roman" w:eastAsia="Times New Roman" w:hAnsi="Times New Roman" w:cs="Times New Roman"/>
          <w:sz w:val="24"/>
          <w:szCs w:val="24"/>
        </w:rPr>
        <w:t>(2) Довереното лице съдейства на търговеца и на кредиторите по уточняване на съдържанието на плана за стабилизация.</w:t>
      </w:r>
    </w:p>
    <w:p w:rsidR="005E6671" w:rsidRDefault="00237F4C">
      <w:pPr>
        <w:spacing w:after="0" w:line="240" w:lineRule="auto"/>
        <w:ind w:firstLine="855"/>
        <w:divId w:val="137648195"/>
        <w:rPr>
          <w:rFonts w:ascii="Times New Roman" w:eastAsia="Times New Roman" w:hAnsi="Times New Roman" w:cs="Times New Roman"/>
          <w:sz w:val="24"/>
          <w:szCs w:val="24"/>
        </w:rPr>
      </w:pPr>
      <w:r>
        <w:rPr>
          <w:rFonts w:ascii="Times New Roman" w:eastAsia="Times New Roman" w:hAnsi="Times New Roman" w:cs="Times New Roman"/>
          <w:sz w:val="24"/>
          <w:szCs w:val="24"/>
        </w:rPr>
        <w:t>(3) Довереното лице представя в съда писмен доклад относно:</w:t>
      </w:r>
    </w:p>
    <w:p w:rsidR="005E6671" w:rsidRDefault="005E6671">
      <w:pPr>
        <w:spacing w:after="0" w:line="240" w:lineRule="auto"/>
        <w:ind w:firstLine="855"/>
        <w:divId w:val="558514357"/>
        <w:rPr>
          <w:rFonts w:ascii="Times New Roman" w:eastAsia="Times New Roman" w:hAnsi="Times New Roman" w:cs="Times New Roman"/>
          <w:sz w:val="24"/>
          <w:szCs w:val="24"/>
        </w:rPr>
      </w:pPr>
    </w:p>
    <w:p w:rsidR="005E6671" w:rsidRDefault="00237F4C">
      <w:pPr>
        <w:spacing w:after="0" w:line="240" w:lineRule="auto"/>
        <w:ind w:firstLine="855"/>
        <w:divId w:val="4085805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състоянието на имуществото и работите на търговеца;</w:t>
      </w:r>
    </w:p>
    <w:p w:rsidR="005E6671" w:rsidRDefault="00237F4C">
      <w:pPr>
        <w:spacing w:after="0" w:line="240" w:lineRule="auto"/>
        <w:ind w:firstLine="855"/>
        <w:divId w:val="693728664"/>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достоверността на данните, съдържащи се в молбата за стабилизация, и приложенията към нея;</w:t>
      </w:r>
    </w:p>
    <w:p w:rsidR="005E6671" w:rsidRDefault="00237F4C">
      <w:pPr>
        <w:spacing w:after="0" w:line="240" w:lineRule="auto"/>
        <w:ind w:firstLine="855"/>
        <w:divId w:val="179990847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причините, довели до опасност от неплатежоспособност за търговеца;</w:t>
      </w:r>
    </w:p>
    <w:p w:rsidR="005E6671" w:rsidRDefault="00237F4C">
      <w:pPr>
        <w:spacing w:after="0" w:line="240" w:lineRule="auto"/>
        <w:ind w:firstLine="855"/>
        <w:divId w:val="46859238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изпълнимостта на поеманите с предложението за стабилизация задължения.</w:t>
      </w:r>
    </w:p>
    <w:p w:rsidR="005E6671" w:rsidRDefault="00237F4C">
      <w:pPr>
        <w:spacing w:after="0" w:line="240" w:lineRule="auto"/>
        <w:ind w:firstLine="855"/>
        <w:divId w:val="883172830"/>
        <w:rPr>
          <w:rFonts w:ascii="Times New Roman" w:eastAsia="Times New Roman" w:hAnsi="Times New Roman" w:cs="Times New Roman"/>
          <w:sz w:val="24"/>
          <w:szCs w:val="24"/>
        </w:rPr>
      </w:pPr>
      <w:r>
        <w:rPr>
          <w:rFonts w:ascii="Times New Roman" w:eastAsia="Times New Roman" w:hAnsi="Times New Roman" w:cs="Times New Roman"/>
          <w:sz w:val="24"/>
          <w:szCs w:val="24"/>
        </w:rPr>
        <w:t>(4) Писменият доклад по ал. 3 се представя в съда и на разположение на кредиторите най-късно 14-дни преди насроченото съдебно заседание за разглеждане на плана за стабилизация.</w:t>
      </w:r>
    </w:p>
    <w:p w:rsidR="005E6671" w:rsidRDefault="00237F4C">
      <w:pPr>
        <w:spacing w:after="0" w:line="240" w:lineRule="auto"/>
        <w:ind w:firstLine="855"/>
        <w:divId w:val="1172991932"/>
        <w:rPr>
          <w:rFonts w:ascii="Times New Roman" w:eastAsia="Times New Roman" w:hAnsi="Times New Roman" w:cs="Times New Roman"/>
          <w:sz w:val="24"/>
          <w:szCs w:val="24"/>
        </w:rPr>
      </w:pPr>
      <w:r>
        <w:rPr>
          <w:rFonts w:ascii="Times New Roman" w:eastAsia="Times New Roman" w:hAnsi="Times New Roman" w:cs="Times New Roman"/>
          <w:sz w:val="24"/>
          <w:szCs w:val="24"/>
        </w:rPr>
        <w:t>(5) Довереното лице е длъжно да се яви на съдебното заседание, в което ще се разглежда предложеният план за стабилизация, за да потвърди устно писмения си доклад и да отговори на въпросите на съда и на участващите в производството по стабилизация лица.</w:t>
      </w:r>
    </w:p>
    <w:p w:rsidR="005E6671" w:rsidRDefault="00237F4C">
      <w:pPr>
        <w:spacing w:before="100" w:beforeAutospacing="1" w:after="100" w:afterAutospacing="1" w:line="240" w:lineRule="auto"/>
        <w:ind w:firstLine="855"/>
        <w:divId w:val="1432168336"/>
        <w:rPr>
          <w:rFonts w:ascii="Times New Roman" w:hAnsi="Times New Roman" w:cs="Times New Roman"/>
          <w:b/>
          <w:bCs/>
          <w:sz w:val="24"/>
          <w:szCs w:val="24"/>
        </w:rPr>
      </w:pPr>
      <w:r>
        <w:rPr>
          <w:rFonts w:ascii="Times New Roman" w:hAnsi="Times New Roman" w:cs="Times New Roman"/>
          <w:b/>
          <w:bCs/>
          <w:sz w:val="24"/>
          <w:szCs w:val="24"/>
        </w:rPr>
        <w:t>ПРОВЕРИТЕЛИ</w:t>
      </w:r>
    </w:p>
    <w:p w:rsidR="005E6671" w:rsidRDefault="00237F4C">
      <w:pPr>
        <w:spacing w:after="0" w:line="240" w:lineRule="auto"/>
        <w:ind w:firstLine="855"/>
        <w:divId w:val="1960604776"/>
        <w:rPr>
          <w:rFonts w:ascii="Times New Roman" w:eastAsia="Times New Roman" w:hAnsi="Times New Roman" w:cs="Times New Roman"/>
          <w:sz w:val="24"/>
          <w:szCs w:val="24"/>
        </w:rPr>
      </w:pPr>
      <w:r>
        <w:rPr>
          <w:rFonts w:ascii="Times New Roman" w:eastAsia="Times New Roman" w:hAnsi="Times New Roman" w:cs="Times New Roman"/>
          <w:sz w:val="24"/>
          <w:szCs w:val="24"/>
        </w:rPr>
        <w:t>Чл. 784. (Нов - ДВ, бр. 105 от 2016 г., в сила от 01.07.2017 г.) (1) Съдът може да назначи служебно при откриване на производството или по-късно проверител, който трябва да бъде регистриран одитор. Проверител се назначава винаги, когато в плана е предвидено преобразуване на търговеца или превръщане на вземания в част от капитала.</w:t>
      </w:r>
    </w:p>
    <w:p w:rsidR="005E6671" w:rsidRDefault="00237F4C">
      <w:pPr>
        <w:spacing w:after="0" w:line="240" w:lineRule="auto"/>
        <w:ind w:firstLine="855"/>
        <w:divId w:val="1705591069"/>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Назначеният проверител изготвя доклад до съда и кредиторите за съответствието на посочените в плана за стабилизация предвиждания и начин на удовлетворяване на кредиторите с финансовото и имущественото състояние на търговеца, включително за съответствието на плана с чл. 770, ал. 3 и 4.</w:t>
      </w:r>
    </w:p>
    <w:p w:rsidR="005E6671" w:rsidRDefault="00237F4C">
      <w:pPr>
        <w:spacing w:after="0" w:line="240" w:lineRule="auto"/>
        <w:ind w:firstLine="855"/>
        <w:divId w:val="12420036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определя възнаграждение на проверителя, което се внася от търговеца в 7-дневен срок от уведомяването му.</w:t>
      </w:r>
    </w:p>
    <w:p w:rsidR="005E6671" w:rsidRDefault="00237F4C">
      <w:pPr>
        <w:spacing w:before="100" w:beforeAutospacing="1" w:after="100" w:afterAutospacing="1" w:line="240" w:lineRule="auto"/>
        <w:ind w:firstLine="855"/>
        <w:divId w:val="1542551344"/>
        <w:rPr>
          <w:rFonts w:ascii="Times New Roman" w:hAnsi="Times New Roman" w:cs="Times New Roman"/>
          <w:b/>
          <w:bCs/>
          <w:sz w:val="24"/>
          <w:szCs w:val="24"/>
        </w:rPr>
      </w:pPr>
      <w:r>
        <w:rPr>
          <w:rFonts w:ascii="Times New Roman" w:hAnsi="Times New Roman" w:cs="Times New Roman"/>
          <w:b/>
          <w:bCs/>
          <w:sz w:val="24"/>
          <w:szCs w:val="24"/>
        </w:rPr>
        <w:t>ВЕЩИ ЛИЦА</w:t>
      </w:r>
    </w:p>
    <w:p w:rsidR="005E6671" w:rsidRDefault="00237F4C">
      <w:pPr>
        <w:spacing w:after="0" w:line="240" w:lineRule="auto"/>
        <w:ind w:firstLine="855"/>
        <w:divId w:val="1149252202"/>
        <w:rPr>
          <w:rFonts w:ascii="Times New Roman" w:eastAsia="Times New Roman" w:hAnsi="Times New Roman" w:cs="Times New Roman"/>
          <w:sz w:val="24"/>
          <w:szCs w:val="24"/>
        </w:rPr>
      </w:pPr>
      <w:r>
        <w:rPr>
          <w:rFonts w:ascii="Times New Roman" w:eastAsia="Times New Roman" w:hAnsi="Times New Roman" w:cs="Times New Roman"/>
          <w:sz w:val="24"/>
          <w:szCs w:val="24"/>
        </w:rPr>
        <w:t>Чл. 785. (Нов - ДВ, бр. 105 от 2016 г., в сила от 01.07.2017 г.) (1) Съдът служебно или по искане на участник в производството по стабилизация може да назначи вещо лице за изясняване на обстоятелства от значение за предложения план за стабилизация, за които са необходими специални знания.</w:t>
      </w:r>
    </w:p>
    <w:p w:rsidR="005E6671" w:rsidRDefault="00237F4C">
      <w:pPr>
        <w:spacing w:after="0" w:line="240" w:lineRule="auto"/>
        <w:ind w:firstLine="855"/>
        <w:divId w:val="345327903"/>
        <w:rPr>
          <w:rFonts w:ascii="Times New Roman" w:eastAsia="Times New Roman" w:hAnsi="Times New Roman" w:cs="Times New Roman"/>
          <w:sz w:val="24"/>
          <w:szCs w:val="24"/>
        </w:rPr>
      </w:pPr>
      <w:r>
        <w:rPr>
          <w:rFonts w:ascii="Times New Roman" w:eastAsia="Times New Roman" w:hAnsi="Times New Roman" w:cs="Times New Roman"/>
          <w:sz w:val="24"/>
          <w:szCs w:val="24"/>
        </w:rPr>
        <w:t>(2) Вещото лице е длъжно да се яви лично в съдебното заседание за приемане на плана за стабилизация и да потвърди заключението си, и да отговори на въпросите на съда и на участниците в производството.</w:t>
      </w:r>
    </w:p>
    <w:p w:rsidR="005E6671" w:rsidRDefault="00237F4C">
      <w:pPr>
        <w:spacing w:after="0" w:line="240" w:lineRule="auto"/>
        <w:ind w:firstLine="855"/>
        <w:divId w:val="125031225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определя възнаграждение на вещото лице, което се внася от търговеца в 7-дневен срок от уведомяването му.</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шеста.</w:t>
      </w:r>
      <w:r>
        <w:rPr>
          <w:rFonts w:ascii="Times New Roman" w:hAnsi="Times New Roman" w:cs="Times New Roman"/>
          <w:b/>
          <w:bCs/>
          <w:sz w:val="24"/>
          <w:szCs w:val="24"/>
        </w:rPr>
        <w:br/>
        <w:t>РАЗГЛЕЖДАНЕ И УТВЪРЖДАВАНЕ НА ПЛАНА ЗА СТАБИЛИЗАЦИЯ (НОВА - ДВ, БР. 105 ОТ 2016 Г., В СИЛА ОТ 01.07.2017 Г.)</w:t>
      </w:r>
    </w:p>
    <w:p w:rsidR="005E6671" w:rsidRDefault="00237F4C">
      <w:pPr>
        <w:spacing w:before="100" w:beforeAutospacing="1" w:after="100" w:afterAutospacing="1" w:line="240" w:lineRule="auto"/>
        <w:ind w:firstLine="855"/>
        <w:divId w:val="818348494"/>
        <w:rPr>
          <w:rFonts w:ascii="Times New Roman" w:hAnsi="Times New Roman" w:cs="Times New Roman"/>
          <w:b/>
          <w:bCs/>
          <w:sz w:val="24"/>
          <w:szCs w:val="24"/>
        </w:rPr>
      </w:pPr>
      <w:r>
        <w:rPr>
          <w:rFonts w:ascii="Times New Roman" w:hAnsi="Times New Roman" w:cs="Times New Roman"/>
          <w:b/>
          <w:bCs/>
          <w:sz w:val="24"/>
          <w:szCs w:val="24"/>
        </w:rPr>
        <w:t>ИЗГОТВЯНЕ НА ОКОНЧАТЕЛЕН СПИСЪК НА КРЕДИТОРИТЕ С ПРАВО ДА УЧАСТВАТ В ПРОИЗВОДСТВОТО ПО СТАБИЛИЗАЦИЯ</w:t>
      </w:r>
    </w:p>
    <w:p w:rsidR="005E6671" w:rsidRDefault="00237F4C">
      <w:pPr>
        <w:spacing w:after="0" w:line="240" w:lineRule="auto"/>
        <w:ind w:firstLine="855"/>
        <w:divId w:val="250549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786. (Нов - ДВ, бр. 105 от 2016 г., в сила от 01.07.2017 г.) (1) Всеки кредитор може да направи писмено възражение пред съда с копие до довереното лице и до </w:t>
      </w:r>
      <w:r>
        <w:rPr>
          <w:rFonts w:ascii="Times New Roman" w:eastAsia="Times New Roman" w:hAnsi="Times New Roman" w:cs="Times New Roman"/>
          <w:sz w:val="24"/>
          <w:szCs w:val="24"/>
        </w:rPr>
        <w:lastRenderedPageBreak/>
        <w:t>търговеца срещу включването или невключването на даден кредитор в списъка по чл. 770, ал. 2, т. 1 в 14-дневен срок от обявяването на списъка в търговския регистър. Търговецът може в 7-дневен срок от изтичане на срока за възражения да изрази писмено становище пред съда с копие до довереното лице по направените от кредиторите възражения.</w:t>
      </w:r>
    </w:p>
    <w:p w:rsidR="005E6671" w:rsidRDefault="005E6671">
      <w:pPr>
        <w:spacing w:after="0" w:line="240" w:lineRule="auto"/>
        <w:ind w:firstLine="855"/>
        <w:divId w:val="818348494"/>
        <w:rPr>
          <w:rFonts w:ascii="Times New Roman" w:eastAsia="Times New Roman" w:hAnsi="Times New Roman" w:cs="Times New Roman"/>
          <w:sz w:val="24"/>
          <w:szCs w:val="24"/>
        </w:rPr>
      </w:pPr>
    </w:p>
    <w:p w:rsidR="005E6671" w:rsidRDefault="00237F4C">
      <w:pPr>
        <w:spacing w:after="0" w:line="240" w:lineRule="auto"/>
        <w:ind w:firstLine="855"/>
        <w:divId w:val="398134654"/>
        <w:rPr>
          <w:rFonts w:ascii="Times New Roman" w:eastAsia="Times New Roman" w:hAnsi="Times New Roman" w:cs="Times New Roman"/>
          <w:sz w:val="24"/>
          <w:szCs w:val="24"/>
        </w:rPr>
      </w:pPr>
      <w:r>
        <w:rPr>
          <w:rFonts w:ascii="Times New Roman" w:eastAsia="Times New Roman" w:hAnsi="Times New Roman" w:cs="Times New Roman"/>
          <w:sz w:val="24"/>
          <w:szCs w:val="24"/>
        </w:rPr>
        <w:t>(2) В 14-дневен срок от изтичане на сроковете по ал. 1 довереното лице изготвя проект на окончателен списък на кредиторите, които имат право да гласуват плана за стабилизация, с отбелязване на кредитора, размера и основанието на вземането, привилегиите и обезпеченията. Проектът на окончателен списък се изготвя въз основа на приложените от търговеца доказателства към молбата за откриване на производството по стабилизация, като довереното лице взема предвид направените възражения и изразените становища по тях, и се предоставя на съда.</w:t>
      </w:r>
    </w:p>
    <w:p w:rsidR="005E6671" w:rsidRDefault="00237F4C">
      <w:pPr>
        <w:spacing w:after="0" w:line="240" w:lineRule="auto"/>
        <w:ind w:firstLine="855"/>
        <w:divId w:val="452749796"/>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разглежда в закрито заседание проекта на окончателен списък и след преценка на направените възражения и изразените становища одобрява окончателен списък на кредиторите. Съдът се произнася с определение не по-късно от 14 дни преди насроченото съдебно заседание за гласуване на плана за стабилизация. Определението на съда за одобряване на окончателния списък се обявява в търговския регистър най-късно 7 дни преди съдебното заседание, в което ще се разглежда планът.</w:t>
      </w:r>
    </w:p>
    <w:p w:rsidR="005E6671" w:rsidRDefault="005E6671">
      <w:pPr>
        <w:spacing w:after="0" w:line="240" w:lineRule="auto"/>
        <w:ind w:firstLine="855"/>
        <w:divId w:val="818348494"/>
        <w:rPr>
          <w:rFonts w:ascii="Times New Roman" w:eastAsia="Times New Roman" w:hAnsi="Times New Roman" w:cs="Times New Roman"/>
          <w:sz w:val="24"/>
          <w:szCs w:val="24"/>
        </w:rPr>
      </w:pPr>
    </w:p>
    <w:p w:rsidR="005E6671" w:rsidRDefault="00237F4C">
      <w:pPr>
        <w:spacing w:after="0" w:line="240" w:lineRule="auto"/>
        <w:ind w:firstLine="855"/>
        <w:divId w:val="189846665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срещу списъка по чл. 770, ал. 2, т. 1 не са постъпили възражения в срока по ал. 1, довереното лице изготвя проекта на окончателен списък само въз основа на приложените към молбата за откриване на производство по стабилизация доказателства.</w:t>
      </w:r>
    </w:p>
    <w:p w:rsidR="005E6671" w:rsidRDefault="00237F4C">
      <w:pPr>
        <w:spacing w:after="0" w:line="240" w:lineRule="auto"/>
        <w:ind w:firstLine="855"/>
        <w:divId w:val="486287778"/>
        <w:rPr>
          <w:rFonts w:ascii="Times New Roman" w:eastAsia="Times New Roman" w:hAnsi="Times New Roman" w:cs="Times New Roman"/>
          <w:sz w:val="24"/>
          <w:szCs w:val="24"/>
        </w:rPr>
      </w:pPr>
      <w:r>
        <w:rPr>
          <w:rFonts w:ascii="Times New Roman" w:eastAsia="Times New Roman" w:hAnsi="Times New Roman" w:cs="Times New Roman"/>
          <w:sz w:val="24"/>
          <w:szCs w:val="24"/>
        </w:rPr>
        <w:t>(5) Кредиторите, включени в утвърдения от съда окончателен списък на кредиторите, могат да участват в съдебното заседание за разглеждане на плана за стабилизация и да гласуват за приемането му.</w:t>
      </w:r>
    </w:p>
    <w:p w:rsidR="005E6671" w:rsidRDefault="005E6671">
      <w:pPr>
        <w:spacing w:after="0" w:line="240" w:lineRule="auto"/>
        <w:ind w:firstLine="855"/>
        <w:divId w:val="818348494"/>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780493463"/>
        <w:rPr>
          <w:rFonts w:ascii="Times New Roman" w:hAnsi="Times New Roman" w:cs="Times New Roman"/>
          <w:b/>
          <w:bCs/>
          <w:sz w:val="24"/>
          <w:szCs w:val="24"/>
        </w:rPr>
      </w:pPr>
      <w:r>
        <w:rPr>
          <w:rFonts w:ascii="Times New Roman" w:hAnsi="Times New Roman" w:cs="Times New Roman"/>
          <w:b/>
          <w:bCs/>
          <w:sz w:val="24"/>
          <w:szCs w:val="24"/>
        </w:rPr>
        <w:t>СЪДЕБНО ЗАСЕДАНИЕ ЗА РАЗГЛЕЖДАНЕ НА ПЛАНА ЗА СТАБИЛИЗАЦИЯ</w:t>
      </w:r>
    </w:p>
    <w:p w:rsidR="005E6671" w:rsidRDefault="00237F4C">
      <w:pPr>
        <w:spacing w:after="0" w:line="240" w:lineRule="auto"/>
        <w:ind w:firstLine="855"/>
        <w:divId w:val="1142310631"/>
        <w:rPr>
          <w:rFonts w:ascii="Times New Roman" w:eastAsia="Times New Roman" w:hAnsi="Times New Roman" w:cs="Times New Roman"/>
          <w:sz w:val="24"/>
          <w:szCs w:val="24"/>
        </w:rPr>
      </w:pPr>
      <w:r>
        <w:rPr>
          <w:rFonts w:ascii="Times New Roman" w:eastAsia="Times New Roman" w:hAnsi="Times New Roman" w:cs="Times New Roman"/>
          <w:sz w:val="24"/>
          <w:szCs w:val="24"/>
        </w:rPr>
        <w:t>Чл. 787. (Нов - ДВ, бр. 105 от 2016 г., в сила от 01.07.2017 г.) (1) Планът за стабилизация се разглежда в открито съдебно заседание с участието на търговеца, кредиторите по чл. 786, ал. 5, довереното лице, проверителя и вещото лице в случаите, в които такива лица са назначени.</w:t>
      </w:r>
    </w:p>
    <w:p w:rsidR="005E6671" w:rsidRDefault="005E6671">
      <w:pPr>
        <w:spacing w:after="0" w:line="240" w:lineRule="auto"/>
        <w:ind w:firstLine="855"/>
        <w:divId w:val="780493463"/>
        <w:rPr>
          <w:rFonts w:ascii="Times New Roman" w:eastAsia="Times New Roman" w:hAnsi="Times New Roman" w:cs="Times New Roman"/>
          <w:sz w:val="24"/>
          <w:szCs w:val="24"/>
        </w:rPr>
      </w:pPr>
    </w:p>
    <w:p w:rsidR="005E6671" w:rsidRDefault="00237F4C">
      <w:pPr>
        <w:spacing w:after="0" w:line="240" w:lineRule="auto"/>
        <w:ind w:firstLine="855"/>
        <w:divId w:val="721368837"/>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Участието на търговеца в съдебното заседание е задължително.</w:t>
      </w:r>
    </w:p>
    <w:p w:rsidR="005E6671" w:rsidRDefault="005E6671">
      <w:pPr>
        <w:spacing w:after="0" w:line="240" w:lineRule="auto"/>
        <w:ind w:firstLine="855"/>
        <w:divId w:val="780493463"/>
        <w:rPr>
          <w:rFonts w:ascii="Times New Roman" w:eastAsia="Times New Roman" w:hAnsi="Times New Roman" w:cs="Times New Roman"/>
          <w:sz w:val="24"/>
          <w:szCs w:val="24"/>
        </w:rPr>
      </w:pPr>
    </w:p>
    <w:p w:rsidR="005E6671" w:rsidRDefault="00237F4C">
      <w:pPr>
        <w:spacing w:after="0" w:line="240" w:lineRule="auto"/>
        <w:ind w:firstLine="855"/>
        <w:divId w:val="1535195071"/>
        <w:rPr>
          <w:rFonts w:ascii="Times New Roman" w:eastAsia="Times New Roman" w:hAnsi="Times New Roman" w:cs="Times New Roman"/>
          <w:sz w:val="24"/>
          <w:szCs w:val="24"/>
        </w:rPr>
      </w:pPr>
      <w:r>
        <w:rPr>
          <w:rFonts w:ascii="Times New Roman" w:eastAsia="Times New Roman" w:hAnsi="Times New Roman" w:cs="Times New Roman"/>
          <w:sz w:val="24"/>
          <w:szCs w:val="24"/>
        </w:rPr>
        <w:t>(3) Заседанието за разглеждане на плана за стабилизация се провежда при закрити врати.</w:t>
      </w:r>
    </w:p>
    <w:p w:rsidR="005E6671" w:rsidRDefault="00237F4C">
      <w:pPr>
        <w:spacing w:before="100" w:beforeAutospacing="1" w:after="100" w:afterAutospacing="1" w:line="240" w:lineRule="auto"/>
        <w:ind w:firstLine="855"/>
        <w:divId w:val="233046821"/>
        <w:rPr>
          <w:rFonts w:ascii="Times New Roman" w:hAnsi="Times New Roman" w:cs="Times New Roman"/>
          <w:b/>
          <w:bCs/>
          <w:sz w:val="24"/>
          <w:szCs w:val="24"/>
        </w:rPr>
      </w:pPr>
      <w:r>
        <w:rPr>
          <w:rFonts w:ascii="Times New Roman" w:hAnsi="Times New Roman" w:cs="Times New Roman"/>
          <w:b/>
          <w:bCs/>
          <w:sz w:val="24"/>
          <w:szCs w:val="24"/>
        </w:rPr>
        <w:t>ОБСЪЖДАНЕ НА ПРЕДЛОЖЕНИЯ ПЛАН ЗА СТАБИЛИЗАЦИЯ</w:t>
      </w:r>
    </w:p>
    <w:p w:rsidR="005E6671" w:rsidRDefault="00237F4C">
      <w:pPr>
        <w:spacing w:after="0" w:line="240" w:lineRule="auto"/>
        <w:ind w:firstLine="855"/>
        <w:divId w:val="1371027385"/>
        <w:rPr>
          <w:rFonts w:ascii="Times New Roman" w:eastAsia="Times New Roman" w:hAnsi="Times New Roman" w:cs="Times New Roman"/>
          <w:sz w:val="24"/>
          <w:szCs w:val="24"/>
        </w:rPr>
      </w:pPr>
      <w:r>
        <w:rPr>
          <w:rFonts w:ascii="Times New Roman" w:eastAsia="Times New Roman" w:hAnsi="Times New Roman" w:cs="Times New Roman"/>
          <w:sz w:val="24"/>
          <w:szCs w:val="24"/>
        </w:rPr>
        <w:t>Чл. 788. (Нов - ДВ, бр. 105 от 2016 г., в сила от 01.07.2017 г.) (1) В съдебното заседание по разглеждане на плана за стабилизация търговецът може да изясни, уточни и да допълни предложения план за стабилизация. Допълненията към плана не могат да предвиждат по-неблагоприятни условия за удовлетворяване на кредиторите от условията в предложения план за стабилизация.</w:t>
      </w:r>
    </w:p>
    <w:p w:rsidR="005E6671" w:rsidRDefault="005E6671">
      <w:pPr>
        <w:spacing w:after="0" w:line="240" w:lineRule="auto"/>
        <w:ind w:firstLine="855"/>
        <w:divId w:val="233046821"/>
        <w:rPr>
          <w:rFonts w:ascii="Times New Roman" w:eastAsia="Times New Roman" w:hAnsi="Times New Roman" w:cs="Times New Roman"/>
          <w:sz w:val="24"/>
          <w:szCs w:val="24"/>
        </w:rPr>
      </w:pPr>
    </w:p>
    <w:p w:rsidR="005E6671" w:rsidRDefault="00237F4C">
      <w:pPr>
        <w:spacing w:after="0" w:line="240" w:lineRule="auto"/>
        <w:ind w:firstLine="855"/>
        <w:divId w:val="980842211"/>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Търговецът е длъжен да отговори на поставените от съда и от кредиторите въпроси във връзка с предвижданията на плана за стабилизация.</w:t>
      </w:r>
    </w:p>
    <w:p w:rsidR="005E6671" w:rsidRDefault="00237F4C">
      <w:pPr>
        <w:spacing w:after="0" w:line="240" w:lineRule="auto"/>
        <w:ind w:firstLine="855"/>
        <w:divId w:val="102192759"/>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съдебното заседание се изслушват докладът на довереното лице по чл. 783, ал. 3, докладът на проверителя и заключението на вещото лице, ако такива са били назначени в производството.</w:t>
      </w:r>
    </w:p>
    <w:p w:rsidR="005E6671" w:rsidRDefault="005E6671">
      <w:pPr>
        <w:spacing w:after="0" w:line="240" w:lineRule="auto"/>
        <w:ind w:firstLine="855"/>
        <w:divId w:val="233046821"/>
        <w:rPr>
          <w:rFonts w:ascii="Times New Roman" w:eastAsia="Times New Roman" w:hAnsi="Times New Roman" w:cs="Times New Roman"/>
          <w:sz w:val="24"/>
          <w:szCs w:val="24"/>
        </w:rPr>
      </w:pPr>
    </w:p>
    <w:p w:rsidR="005E6671" w:rsidRDefault="00237F4C">
      <w:pPr>
        <w:spacing w:after="0" w:line="240" w:lineRule="auto"/>
        <w:ind w:firstLine="855"/>
        <w:divId w:val="912082622"/>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уточняване на окончателното съдържание на плана за стабилизация съдът прави доклад по съдържанието на плана, като посочва направените в съдебното заседание уточнения и допълнения на предложения план за стабилизация, и се пристъпва към гласуване на плана.</w:t>
      </w:r>
    </w:p>
    <w:p w:rsidR="005E6671" w:rsidRDefault="00237F4C">
      <w:pPr>
        <w:spacing w:before="100" w:beforeAutospacing="1" w:after="100" w:afterAutospacing="1" w:line="240" w:lineRule="auto"/>
        <w:ind w:firstLine="855"/>
        <w:divId w:val="117182978"/>
        <w:rPr>
          <w:rFonts w:ascii="Times New Roman" w:hAnsi="Times New Roman" w:cs="Times New Roman"/>
          <w:b/>
          <w:bCs/>
          <w:sz w:val="24"/>
          <w:szCs w:val="24"/>
        </w:rPr>
      </w:pPr>
      <w:r>
        <w:rPr>
          <w:rFonts w:ascii="Times New Roman" w:hAnsi="Times New Roman" w:cs="Times New Roman"/>
          <w:b/>
          <w:bCs/>
          <w:sz w:val="24"/>
          <w:szCs w:val="24"/>
        </w:rPr>
        <w:t>ГЛАСУВАНЕ НА ПРЕДЛОЖЕНИЯ ПЛАН ЗА СТАБИЛИЗАЦИЯ</w:t>
      </w:r>
    </w:p>
    <w:p w:rsidR="005E6671" w:rsidRDefault="00237F4C">
      <w:pPr>
        <w:spacing w:after="0" w:line="240" w:lineRule="auto"/>
        <w:ind w:firstLine="855"/>
        <w:divId w:val="491213416"/>
        <w:rPr>
          <w:rFonts w:ascii="Times New Roman" w:eastAsia="Times New Roman" w:hAnsi="Times New Roman" w:cs="Times New Roman"/>
          <w:sz w:val="24"/>
          <w:szCs w:val="24"/>
        </w:rPr>
      </w:pPr>
      <w:r>
        <w:rPr>
          <w:rFonts w:ascii="Times New Roman" w:eastAsia="Times New Roman" w:hAnsi="Times New Roman" w:cs="Times New Roman"/>
          <w:sz w:val="24"/>
          <w:szCs w:val="24"/>
        </w:rPr>
        <w:t>Чл. 789. (Нов - ДВ, бр. 105 от 2016 г., в сила от 01.07.2017 г.) (1) Кредиторите гласуват предложения план за стабилизация отделно в следните класове:</w:t>
      </w:r>
    </w:p>
    <w:p w:rsidR="005E6671" w:rsidRDefault="005E6671">
      <w:pPr>
        <w:spacing w:after="0" w:line="240" w:lineRule="auto"/>
        <w:ind w:firstLine="855"/>
        <w:divId w:val="117182978"/>
        <w:rPr>
          <w:rFonts w:ascii="Times New Roman" w:eastAsia="Times New Roman" w:hAnsi="Times New Roman" w:cs="Times New Roman"/>
          <w:sz w:val="24"/>
          <w:szCs w:val="24"/>
        </w:rPr>
      </w:pPr>
    </w:p>
    <w:p w:rsidR="005E6671" w:rsidRDefault="00237F4C">
      <w:pPr>
        <w:spacing w:after="0" w:line="240" w:lineRule="auto"/>
        <w:ind w:firstLine="855"/>
        <w:divId w:val="2090344307"/>
        <w:rPr>
          <w:rFonts w:ascii="Times New Roman" w:eastAsia="Times New Roman" w:hAnsi="Times New Roman" w:cs="Times New Roman"/>
          <w:sz w:val="24"/>
          <w:szCs w:val="24"/>
        </w:rPr>
      </w:pPr>
      <w:r>
        <w:rPr>
          <w:rFonts w:ascii="Times New Roman" w:eastAsia="Times New Roman" w:hAnsi="Times New Roman" w:cs="Times New Roman"/>
          <w:sz w:val="24"/>
          <w:szCs w:val="24"/>
        </w:rPr>
        <w:t>1. кредитори с обезпечени вземания и кредитори с право на задържане;</w:t>
      </w:r>
    </w:p>
    <w:p w:rsidR="005E6671" w:rsidRDefault="00237F4C">
      <w:pPr>
        <w:spacing w:after="0" w:line="240" w:lineRule="auto"/>
        <w:ind w:firstLine="855"/>
        <w:divId w:val="4180666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2017 г., в сила от 22.12.2017 г., изм. - ДВ, бр. 15 от 2018 г., в сила от 16.02.2018 г.) кредитори с вземания, произтичащи от трудови или прекратени трудови правоотношения, възникнали преди датата на определението за откриване на производство по стабилизация;</w:t>
      </w:r>
    </w:p>
    <w:p w:rsidR="005E6671" w:rsidRDefault="00237F4C">
      <w:pPr>
        <w:spacing w:after="0" w:line="240" w:lineRule="auto"/>
        <w:ind w:firstLine="855"/>
        <w:divId w:val="209851224"/>
        <w:rPr>
          <w:rFonts w:ascii="Times New Roman" w:eastAsia="Times New Roman" w:hAnsi="Times New Roman" w:cs="Times New Roman"/>
          <w:sz w:val="24"/>
          <w:szCs w:val="24"/>
        </w:rPr>
      </w:pPr>
      <w:r>
        <w:rPr>
          <w:rFonts w:ascii="Times New Roman" w:eastAsia="Times New Roman" w:hAnsi="Times New Roman" w:cs="Times New Roman"/>
          <w:sz w:val="24"/>
          <w:szCs w:val="24"/>
        </w:rPr>
        <w:t>3. кредитори с публичноправни вземания, възникнали до датата на определението за откриване на производство по стабилизация;</w:t>
      </w:r>
    </w:p>
    <w:p w:rsidR="005E6671" w:rsidRDefault="00237F4C">
      <w:pPr>
        <w:spacing w:after="0" w:line="240" w:lineRule="auto"/>
        <w:ind w:firstLine="855"/>
        <w:divId w:val="697783146"/>
        <w:rPr>
          <w:rFonts w:ascii="Times New Roman" w:eastAsia="Times New Roman" w:hAnsi="Times New Roman" w:cs="Times New Roman"/>
          <w:sz w:val="24"/>
          <w:szCs w:val="24"/>
        </w:rPr>
      </w:pPr>
      <w:r>
        <w:rPr>
          <w:rFonts w:ascii="Times New Roman" w:eastAsia="Times New Roman" w:hAnsi="Times New Roman" w:cs="Times New Roman"/>
          <w:sz w:val="24"/>
          <w:szCs w:val="24"/>
        </w:rPr>
        <w:t>4. кредитори с необезпечени вземания;</w:t>
      </w:r>
    </w:p>
    <w:p w:rsidR="005E6671" w:rsidRDefault="00237F4C">
      <w:pPr>
        <w:spacing w:after="0" w:line="240" w:lineRule="auto"/>
        <w:ind w:firstLine="855"/>
        <w:divId w:val="638000630"/>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кредитори, които са свързани лица с търговеца, независимо от горните класове.</w:t>
      </w:r>
    </w:p>
    <w:p w:rsidR="005E6671" w:rsidRDefault="00237F4C">
      <w:pPr>
        <w:spacing w:after="0" w:line="240" w:lineRule="auto"/>
        <w:ind w:firstLine="855"/>
        <w:divId w:val="1896116990"/>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 може да бъде представляван в съдебното заседание по приемане на плана за стабилизация от пълномощник с изрично пълномощно.</w:t>
      </w:r>
    </w:p>
    <w:p w:rsidR="005E6671" w:rsidRDefault="00237F4C">
      <w:pPr>
        <w:spacing w:after="0" w:line="240" w:lineRule="auto"/>
        <w:ind w:firstLine="855"/>
        <w:divId w:val="576980268"/>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Планът се приема от всеки клас с мнозинство повече от половината от вземанията в класа, като, за да бъде приет планът от този клас, е необходимо за приемане на плана да са гласували миниум три четвърти от броя кредитори в класа.</w:t>
      </w:r>
    </w:p>
    <w:p w:rsidR="005E6671" w:rsidRDefault="005E6671">
      <w:pPr>
        <w:spacing w:after="0" w:line="240" w:lineRule="auto"/>
        <w:ind w:firstLine="855"/>
        <w:divId w:val="117182978"/>
        <w:rPr>
          <w:rFonts w:ascii="Times New Roman" w:eastAsia="Times New Roman" w:hAnsi="Times New Roman" w:cs="Times New Roman"/>
          <w:sz w:val="24"/>
          <w:szCs w:val="24"/>
        </w:rPr>
      </w:pPr>
    </w:p>
    <w:p w:rsidR="005E6671" w:rsidRDefault="00237F4C">
      <w:pPr>
        <w:spacing w:after="0" w:line="240" w:lineRule="auto"/>
        <w:ind w:firstLine="855"/>
        <w:divId w:val="1744260402"/>
        <w:rPr>
          <w:rFonts w:ascii="Times New Roman" w:eastAsia="Times New Roman" w:hAnsi="Times New Roman" w:cs="Times New Roman"/>
          <w:sz w:val="24"/>
          <w:szCs w:val="24"/>
        </w:rPr>
      </w:pPr>
      <w:r>
        <w:rPr>
          <w:rFonts w:ascii="Times New Roman" w:eastAsia="Times New Roman" w:hAnsi="Times New Roman" w:cs="Times New Roman"/>
          <w:sz w:val="24"/>
          <w:szCs w:val="24"/>
        </w:rPr>
        <w:t>(4) Планът се смята за приет, ако за него са гласували кредиторите, които притежават повече от три четвърти от вземанията, като гласовете на кредиторите по ал. 1, т. 5 не се вземат предвид.</w:t>
      </w:r>
    </w:p>
    <w:p w:rsidR="005E6671" w:rsidRDefault="005E6671">
      <w:pPr>
        <w:spacing w:after="0" w:line="240" w:lineRule="auto"/>
        <w:ind w:firstLine="855"/>
        <w:divId w:val="117182978"/>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883176297"/>
        <w:rPr>
          <w:rFonts w:ascii="Times New Roman" w:hAnsi="Times New Roman" w:cs="Times New Roman"/>
          <w:b/>
          <w:bCs/>
          <w:sz w:val="24"/>
          <w:szCs w:val="24"/>
        </w:rPr>
      </w:pPr>
      <w:r>
        <w:rPr>
          <w:rFonts w:ascii="Times New Roman" w:hAnsi="Times New Roman" w:cs="Times New Roman"/>
          <w:b/>
          <w:bCs/>
          <w:sz w:val="24"/>
          <w:szCs w:val="24"/>
        </w:rPr>
        <w:t>УТВЪРЖДАВАНЕ НА ПЛАНА ЗА СТАБИЛИЗАЦИЯ</w:t>
      </w:r>
    </w:p>
    <w:p w:rsidR="005E6671" w:rsidRDefault="00237F4C">
      <w:pPr>
        <w:spacing w:after="0" w:line="240" w:lineRule="auto"/>
        <w:ind w:firstLine="855"/>
        <w:divId w:val="1574850369"/>
        <w:rPr>
          <w:rFonts w:ascii="Times New Roman" w:eastAsia="Times New Roman" w:hAnsi="Times New Roman" w:cs="Times New Roman"/>
          <w:sz w:val="24"/>
          <w:szCs w:val="24"/>
        </w:rPr>
      </w:pPr>
      <w:r>
        <w:rPr>
          <w:rFonts w:ascii="Times New Roman" w:eastAsia="Times New Roman" w:hAnsi="Times New Roman" w:cs="Times New Roman"/>
          <w:sz w:val="24"/>
          <w:szCs w:val="24"/>
        </w:rPr>
        <w:t>Чл. 790. (Нов - ДВ, бр. 105 от 2016 г., в сила от 01.07.2017 г.) (1) Съдът утвърждава или отказва да утвърди с определение приетия план в закрито заседание.</w:t>
      </w:r>
    </w:p>
    <w:p w:rsidR="005E6671" w:rsidRDefault="005E6671">
      <w:pPr>
        <w:spacing w:after="0" w:line="240" w:lineRule="auto"/>
        <w:ind w:firstLine="855"/>
        <w:divId w:val="883176297"/>
        <w:rPr>
          <w:rFonts w:ascii="Times New Roman" w:eastAsia="Times New Roman" w:hAnsi="Times New Roman" w:cs="Times New Roman"/>
          <w:sz w:val="24"/>
          <w:szCs w:val="24"/>
        </w:rPr>
      </w:pPr>
    </w:p>
    <w:p w:rsidR="005E6671" w:rsidRDefault="00237F4C">
      <w:pPr>
        <w:spacing w:after="0" w:line="240" w:lineRule="auto"/>
        <w:ind w:firstLine="855"/>
        <w:divId w:val="13218677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утвърждава плана, ако:</w:t>
      </w:r>
    </w:p>
    <w:p w:rsidR="005E6671" w:rsidRDefault="005E6671">
      <w:pPr>
        <w:spacing w:after="0" w:line="240" w:lineRule="auto"/>
        <w:ind w:firstLine="855"/>
        <w:divId w:val="883176297"/>
        <w:rPr>
          <w:rFonts w:ascii="Times New Roman" w:eastAsia="Times New Roman" w:hAnsi="Times New Roman" w:cs="Times New Roman"/>
          <w:sz w:val="24"/>
          <w:szCs w:val="24"/>
        </w:rPr>
      </w:pPr>
    </w:p>
    <w:p w:rsidR="005E6671" w:rsidRDefault="00237F4C">
      <w:pPr>
        <w:spacing w:after="0" w:line="240" w:lineRule="auto"/>
        <w:ind w:firstLine="855"/>
        <w:divId w:val="1863283526"/>
        <w:rPr>
          <w:rFonts w:ascii="Times New Roman" w:eastAsia="Times New Roman" w:hAnsi="Times New Roman" w:cs="Times New Roman"/>
          <w:sz w:val="24"/>
          <w:szCs w:val="24"/>
        </w:rPr>
      </w:pPr>
      <w:r>
        <w:rPr>
          <w:rFonts w:ascii="Times New Roman" w:eastAsia="Times New Roman" w:hAnsi="Times New Roman" w:cs="Times New Roman"/>
          <w:sz w:val="24"/>
          <w:szCs w:val="24"/>
        </w:rPr>
        <w:t>1. са спазени изискванията на закона;</w:t>
      </w:r>
    </w:p>
    <w:p w:rsidR="005E6671" w:rsidRDefault="00237F4C">
      <w:pPr>
        <w:spacing w:after="0" w:line="240" w:lineRule="auto"/>
        <w:ind w:firstLine="855"/>
        <w:divId w:val="17745959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планът е приет с мнозинството по чл. 789, ал. 3 във всеки клас кредитори и с мнозинството по чл. 789, ал. 4;</w:t>
      </w:r>
    </w:p>
    <w:p w:rsidR="005E6671" w:rsidRDefault="00237F4C">
      <w:pPr>
        <w:spacing w:after="0" w:line="240" w:lineRule="auto"/>
        <w:ind w:firstLine="855"/>
        <w:divId w:val="1595436083"/>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кредитори от един и същ клас получават еднакво по степен удовлетворение, при спазване изискванията на чл. 770, ал. 4 и 5;</w:t>
      </w:r>
    </w:p>
    <w:p w:rsidR="005E6671" w:rsidRDefault="00237F4C">
      <w:pPr>
        <w:spacing w:after="0" w:line="240" w:lineRule="auto"/>
        <w:ind w:firstLine="855"/>
        <w:divId w:val="2052338614"/>
        <w:rPr>
          <w:rFonts w:ascii="Times New Roman" w:eastAsia="Times New Roman" w:hAnsi="Times New Roman" w:cs="Times New Roman"/>
          <w:sz w:val="24"/>
          <w:szCs w:val="24"/>
        </w:rPr>
      </w:pPr>
      <w:r>
        <w:rPr>
          <w:rFonts w:ascii="Times New Roman" w:eastAsia="Times New Roman" w:hAnsi="Times New Roman" w:cs="Times New Roman"/>
          <w:sz w:val="24"/>
          <w:szCs w:val="24"/>
        </w:rPr>
        <w:t>4. планът не предвижда създаване на по-благоприятни условия за някои от кредиторите, освен ако за това при приемане на плана са дали съгласие повече от три четвърти от всички кредитори и повече от три четвърти от кредиторите от класа на кредитора, за който са създадени по-благоприятни условия;</w:t>
      </w:r>
    </w:p>
    <w:p w:rsidR="005E6671" w:rsidRDefault="00237F4C">
      <w:pPr>
        <w:spacing w:after="0" w:line="240" w:lineRule="auto"/>
        <w:ind w:firstLine="855"/>
        <w:divId w:val="1837913205"/>
        <w:rPr>
          <w:rFonts w:ascii="Times New Roman" w:eastAsia="Times New Roman" w:hAnsi="Times New Roman" w:cs="Times New Roman"/>
          <w:sz w:val="24"/>
          <w:szCs w:val="24"/>
        </w:rPr>
      </w:pPr>
      <w:r>
        <w:rPr>
          <w:rFonts w:ascii="Times New Roman" w:eastAsia="Times New Roman" w:hAnsi="Times New Roman" w:cs="Times New Roman"/>
          <w:sz w:val="24"/>
          <w:szCs w:val="24"/>
        </w:rPr>
        <w:t>5. никой кредитор не получава повече от дължимото по вземането му;</w:t>
      </w:r>
    </w:p>
    <w:p w:rsidR="005E6671" w:rsidRDefault="00237F4C">
      <w:pPr>
        <w:spacing w:after="0" w:line="240" w:lineRule="auto"/>
        <w:ind w:firstLine="855"/>
        <w:divId w:val="810363698"/>
        <w:rPr>
          <w:rFonts w:ascii="Times New Roman" w:eastAsia="Times New Roman" w:hAnsi="Times New Roman" w:cs="Times New Roman"/>
          <w:sz w:val="24"/>
          <w:szCs w:val="24"/>
        </w:rPr>
      </w:pPr>
      <w:r>
        <w:rPr>
          <w:rFonts w:ascii="Times New Roman" w:eastAsia="Times New Roman" w:hAnsi="Times New Roman" w:cs="Times New Roman"/>
          <w:sz w:val="24"/>
          <w:szCs w:val="24"/>
        </w:rPr>
        <w:t>6. планът предвижда пълно удовлетворяване на свързаните с търговеца лица след пълно удовлетворяване на останалите кредитори;</w:t>
      </w:r>
    </w:p>
    <w:p w:rsidR="005E6671" w:rsidRDefault="00237F4C">
      <w:pPr>
        <w:spacing w:after="0" w:line="240" w:lineRule="auto"/>
        <w:ind w:firstLine="855"/>
        <w:divId w:val="693307766"/>
        <w:rPr>
          <w:rFonts w:ascii="Times New Roman" w:eastAsia="Times New Roman" w:hAnsi="Times New Roman" w:cs="Times New Roman"/>
          <w:sz w:val="24"/>
          <w:szCs w:val="24"/>
        </w:rPr>
      </w:pPr>
      <w:r>
        <w:rPr>
          <w:rFonts w:ascii="Times New Roman" w:eastAsia="Times New Roman" w:hAnsi="Times New Roman" w:cs="Times New Roman"/>
          <w:sz w:val="24"/>
          <w:szCs w:val="24"/>
        </w:rPr>
        <w:t>7. за него е дадено предварително съгласие на министъра на финансите по чл. 189, ал. 1 от Данъчно-осигурителния процесуален кодекс и по чл. 3, ал. 11 от Закона за Националната агенция за приходите;</w:t>
      </w:r>
    </w:p>
    <w:p w:rsidR="005E6671" w:rsidRDefault="005E6671">
      <w:pPr>
        <w:spacing w:after="0" w:line="240" w:lineRule="auto"/>
        <w:ind w:firstLine="855"/>
        <w:divId w:val="883176297"/>
        <w:rPr>
          <w:rFonts w:ascii="Times New Roman" w:eastAsia="Times New Roman" w:hAnsi="Times New Roman" w:cs="Times New Roman"/>
          <w:sz w:val="24"/>
          <w:szCs w:val="24"/>
        </w:rPr>
      </w:pPr>
    </w:p>
    <w:p w:rsidR="005E6671" w:rsidRDefault="00237F4C">
      <w:pPr>
        <w:spacing w:after="0" w:line="240" w:lineRule="auto"/>
        <w:ind w:firstLine="855"/>
        <w:divId w:val="1896162104"/>
        <w:rPr>
          <w:rFonts w:ascii="Times New Roman" w:eastAsia="Times New Roman" w:hAnsi="Times New Roman" w:cs="Times New Roman"/>
          <w:sz w:val="24"/>
          <w:szCs w:val="24"/>
        </w:rPr>
      </w:pPr>
      <w:r>
        <w:rPr>
          <w:rFonts w:ascii="Times New Roman" w:eastAsia="Times New Roman" w:hAnsi="Times New Roman" w:cs="Times New Roman"/>
          <w:sz w:val="24"/>
          <w:szCs w:val="24"/>
        </w:rPr>
        <w:t>8. са спазени приложимите правила за държавните помощи, включително в случаите, когато за това се изисква решение от страна на Европейската комисия.</w:t>
      </w:r>
    </w:p>
    <w:p w:rsidR="005E6671" w:rsidRDefault="00237F4C">
      <w:pPr>
        <w:spacing w:after="0" w:line="240" w:lineRule="auto"/>
        <w:ind w:firstLine="855"/>
        <w:divId w:val="726418092"/>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 ал. 1 подлежи на обжалване в 7-дневен срок от обявяването му в търговския регистър пред Върховния касационен съд по реда глава двадесет и първа от Гражданския процесуален кодекс, като жалба може да подаде търговецът и всеки кредитор, засегнат от преобразуващото действие на плана.</w:t>
      </w:r>
    </w:p>
    <w:p w:rsidR="005E6671" w:rsidRDefault="005E6671">
      <w:pPr>
        <w:spacing w:after="0" w:line="240" w:lineRule="auto"/>
        <w:ind w:firstLine="855"/>
        <w:divId w:val="883176297"/>
        <w:rPr>
          <w:rFonts w:ascii="Times New Roman" w:eastAsia="Times New Roman" w:hAnsi="Times New Roman" w:cs="Times New Roman"/>
          <w:sz w:val="24"/>
          <w:szCs w:val="24"/>
        </w:rPr>
      </w:pPr>
    </w:p>
    <w:p w:rsidR="005E6671" w:rsidRDefault="00237F4C">
      <w:pPr>
        <w:spacing w:after="0" w:line="240" w:lineRule="auto"/>
        <w:ind w:firstLine="855"/>
        <w:divId w:val="153592029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обявява в търговския регистър, че е постъпила жалба срещу определението по ал. 1, като всяка от останалите страни по делото може да направи писмено възражение срещу подадената жалба в 7-дневен срок от обявлението.</w:t>
      </w:r>
    </w:p>
    <w:p w:rsidR="005E6671" w:rsidRDefault="005E6671">
      <w:pPr>
        <w:spacing w:after="0" w:line="240" w:lineRule="auto"/>
        <w:ind w:firstLine="855"/>
        <w:divId w:val="883176297"/>
        <w:rPr>
          <w:rFonts w:ascii="Times New Roman" w:eastAsia="Times New Roman" w:hAnsi="Times New Roman" w:cs="Times New Roman"/>
          <w:sz w:val="24"/>
          <w:szCs w:val="24"/>
        </w:rPr>
      </w:pPr>
    </w:p>
    <w:p w:rsidR="005E6671" w:rsidRDefault="00237F4C">
      <w:pPr>
        <w:spacing w:after="0" w:line="240" w:lineRule="auto"/>
        <w:ind w:firstLine="855"/>
        <w:divId w:val="642664534"/>
        <w:rPr>
          <w:rFonts w:ascii="Times New Roman" w:eastAsia="Times New Roman" w:hAnsi="Times New Roman" w:cs="Times New Roman"/>
          <w:sz w:val="24"/>
          <w:szCs w:val="24"/>
        </w:rPr>
      </w:pPr>
      <w:r>
        <w:rPr>
          <w:rFonts w:ascii="Times New Roman" w:eastAsia="Times New Roman" w:hAnsi="Times New Roman" w:cs="Times New Roman"/>
          <w:sz w:val="24"/>
          <w:szCs w:val="24"/>
        </w:rPr>
        <w:t>(5) Върховният касационен съд се произнася с определение по жалбата в закрито заседание, което е окончателно.</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седма.</w:t>
      </w:r>
      <w:r>
        <w:rPr>
          <w:rFonts w:ascii="Times New Roman" w:hAnsi="Times New Roman" w:cs="Times New Roman"/>
          <w:b/>
          <w:bCs/>
          <w:sz w:val="24"/>
          <w:szCs w:val="24"/>
        </w:rPr>
        <w:br/>
        <w:t>ДЕЙСТВИЕ НА ПЛАНА ЗА СТАБИЛИЗАЦИЯ (НОВА - ДВ, БР. 105 ОТ 2016 Г., В СИЛА ОТ 01.07.2017 Г.)</w:t>
      </w:r>
    </w:p>
    <w:p w:rsidR="005E6671" w:rsidRDefault="00237F4C">
      <w:pPr>
        <w:spacing w:before="100" w:beforeAutospacing="1" w:after="100" w:afterAutospacing="1" w:line="240" w:lineRule="auto"/>
        <w:ind w:firstLine="855"/>
        <w:divId w:val="303241127"/>
        <w:rPr>
          <w:rFonts w:ascii="Times New Roman" w:hAnsi="Times New Roman" w:cs="Times New Roman"/>
          <w:b/>
          <w:bCs/>
          <w:sz w:val="24"/>
          <w:szCs w:val="24"/>
        </w:rPr>
      </w:pPr>
      <w:r>
        <w:rPr>
          <w:rFonts w:ascii="Times New Roman" w:hAnsi="Times New Roman" w:cs="Times New Roman"/>
          <w:b/>
          <w:bCs/>
          <w:sz w:val="24"/>
          <w:szCs w:val="24"/>
        </w:rPr>
        <w:t>ДЕЙСТВИЕ НА ПЛАНА</w:t>
      </w:r>
    </w:p>
    <w:p w:rsidR="005E6671" w:rsidRDefault="00237F4C">
      <w:pPr>
        <w:spacing w:after="0" w:line="240" w:lineRule="auto"/>
        <w:ind w:firstLine="855"/>
        <w:divId w:val="1778014615"/>
        <w:rPr>
          <w:rFonts w:ascii="Times New Roman" w:eastAsia="Times New Roman" w:hAnsi="Times New Roman" w:cs="Times New Roman"/>
          <w:sz w:val="24"/>
          <w:szCs w:val="24"/>
        </w:rPr>
      </w:pPr>
      <w:r>
        <w:rPr>
          <w:rFonts w:ascii="Times New Roman" w:eastAsia="Times New Roman" w:hAnsi="Times New Roman" w:cs="Times New Roman"/>
          <w:sz w:val="24"/>
          <w:szCs w:val="24"/>
        </w:rPr>
        <w:t>Чл. 791. (Нов - ДВ, бр. 105 от 2016 г., в сила от 01.07.2017 г.) (1) Утвърденият от съда план за стабилизация е задължителен за търговеца и за кредиторите, чиито вземания са възникнали преди датата на решението за утвърждаване на плана, включително за онези, които не са взели участие в производството или са гласували против плана.</w:t>
      </w:r>
    </w:p>
    <w:p w:rsidR="005E6671" w:rsidRDefault="00237F4C">
      <w:pPr>
        <w:spacing w:after="0" w:line="240" w:lineRule="auto"/>
        <w:ind w:firstLine="855"/>
        <w:divId w:val="250815032"/>
        <w:rPr>
          <w:rFonts w:ascii="Times New Roman" w:eastAsia="Times New Roman" w:hAnsi="Times New Roman" w:cs="Times New Roman"/>
          <w:sz w:val="24"/>
          <w:szCs w:val="24"/>
        </w:rPr>
      </w:pPr>
      <w:r>
        <w:rPr>
          <w:rFonts w:ascii="Times New Roman" w:eastAsia="Times New Roman" w:hAnsi="Times New Roman" w:cs="Times New Roman"/>
          <w:sz w:val="24"/>
          <w:szCs w:val="24"/>
        </w:rPr>
        <w:t>(2) Планът не поражда действие за кредитор, който не е включен в списъка на кредиторите или не му е била осигурена възможност да гласува при приемането на плана.</w:t>
      </w:r>
    </w:p>
    <w:p w:rsidR="005E6671" w:rsidRDefault="00237F4C">
      <w:pPr>
        <w:spacing w:after="0" w:line="240" w:lineRule="auto"/>
        <w:ind w:firstLine="855"/>
        <w:divId w:val="1034158358"/>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Планът не засяга правата на кредитори по отношение на учредените им обезпечения, включително по отношение на обезпеченията, учредени от трети лица, и правата на кредиторите против солидарните длъжници.</w:t>
      </w:r>
    </w:p>
    <w:p w:rsidR="005E6671" w:rsidRDefault="00237F4C">
      <w:pPr>
        <w:spacing w:after="0" w:line="240" w:lineRule="auto"/>
        <w:ind w:firstLine="855"/>
        <w:divId w:val="1105735667"/>
        <w:rPr>
          <w:rFonts w:ascii="Times New Roman" w:eastAsia="Times New Roman" w:hAnsi="Times New Roman" w:cs="Times New Roman"/>
          <w:sz w:val="24"/>
          <w:szCs w:val="24"/>
        </w:rPr>
      </w:pPr>
      <w:r>
        <w:rPr>
          <w:rFonts w:ascii="Times New Roman" w:eastAsia="Times New Roman" w:hAnsi="Times New Roman" w:cs="Times New Roman"/>
          <w:sz w:val="24"/>
          <w:szCs w:val="24"/>
        </w:rPr>
        <w:t>(4) Планът поражда действие и за неограничено отговорните съдружници, освен когато е предвидено друго.</w:t>
      </w:r>
    </w:p>
    <w:p w:rsidR="005E6671" w:rsidRDefault="00237F4C">
      <w:pPr>
        <w:spacing w:after="0" w:line="240" w:lineRule="auto"/>
        <w:ind w:firstLine="855"/>
        <w:divId w:val="5111418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Вземането на всеки кредитор по ал. 1 се преобразува съобразно предвиденото в плана.</w:t>
      </w:r>
    </w:p>
    <w:p w:rsidR="005E6671" w:rsidRDefault="00237F4C">
      <w:pPr>
        <w:spacing w:after="0" w:line="240" w:lineRule="auto"/>
        <w:ind w:firstLine="855"/>
        <w:divId w:val="1705791212"/>
        <w:rPr>
          <w:rFonts w:ascii="Times New Roman" w:eastAsia="Times New Roman" w:hAnsi="Times New Roman" w:cs="Times New Roman"/>
          <w:sz w:val="24"/>
          <w:szCs w:val="24"/>
        </w:rPr>
      </w:pPr>
      <w:r>
        <w:rPr>
          <w:rFonts w:ascii="Times New Roman" w:eastAsia="Times New Roman" w:hAnsi="Times New Roman" w:cs="Times New Roman"/>
          <w:sz w:val="24"/>
          <w:szCs w:val="24"/>
        </w:rPr>
        <w:t>(6) Търговецът е задължен да извърши незабавно предвидените с плана структурни промени.</w:t>
      </w:r>
    </w:p>
    <w:p w:rsidR="005E6671" w:rsidRDefault="00237F4C">
      <w:pPr>
        <w:spacing w:after="0" w:line="240" w:lineRule="auto"/>
        <w:ind w:firstLine="855"/>
        <w:divId w:val="1320227434"/>
        <w:rPr>
          <w:rFonts w:ascii="Times New Roman" w:eastAsia="Times New Roman" w:hAnsi="Times New Roman" w:cs="Times New Roman"/>
          <w:sz w:val="24"/>
          <w:szCs w:val="24"/>
        </w:rPr>
      </w:pPr>
      <w:r>
        <w:rPr>
          <w:rFonts w:ascii="Times New Roman" w:eastAsia="Times New Roman" w:hAnsi="Times New Roman" w:cs="Times New Roman"/>
          <w:sz w:val="24"/>
          <w:szCs w:val="24"/>
        </w:rPr>
        <w:t>(7) С влизане в сила на определението на съда за утвърждаване на плана се прекратяват правомощията на довереното лице, както и висящите производства по несъстоятелност.</w:t>
      </w:r>
    </w:p>
    <w:p w:rsidR="005E6671" w:rsidRDefault="00237F4C">
      <w:pPr>
        <w:spacing w:after="0" w:line="240" w:lineRule="auto"/>
        <w:ind w:firstLine="855"/>
        <w:divId w:val="2077433892"/>
        <w:rPr>
          <w:rFonts w:ascii="Times New Roman" w:eastAsia="Times New Roman" w:hAnsi="Times New Roman" w:cs="Times New Roman"/>
          <w:sz w:val="24"/>
          <w:szCs w:val="24"/>
        </w:rPr>
      </w:pPr>
      <w:r>
        <w:rPr>
          <w:rFonts w:ascii="Times New Roman" w:eastAsia="Times New Roman" w:hAnsi="Times New Roman" w:cs="Times New Roman"/>
          <w:sz w:val="24"/>
          <w:szCs w:val="24"/>
        </w:rPr>
        <w:t>(8) С утвърждаване на плана за стабилизация се спират изпълнителните дела и изпълнителните действия по реда на Закона за особените залози. Спрените изпълнителни дела и изпълнителни действия се възобновяват, когато планът не бъде изпълнен.</w:t>
      </w:r>
    </w:p>
    <w:p w:rsidR="005E6671" w:rsidRDefault="005E6671">
      <w:pPr>
        <w:spacing w:after="0" w:line="240" w:lineRule="auto"/>
        <w:ind w:firstLine="855"/>
        <w:divId w:val="303241127"/>
        <w:rPr>
          <w:rFonts w:ascii="Times New Roman" w:eastAsia="Times New Roman" w:hAnsi="Times New Roman" w:cs="Times New Roman"/>
          <w:sz w:val="24"/>
          <w:szCs w:val="24"/>
        </w:rPr>
      </w:pPr>
    </w:p>
    <w:p w:rsidR="005E6671" w:rsidRDefault="00237F4C">
      <w:pPr>
        <w:spacing w:before="100" w:beforeAutospacing="1" w:after="100" w:afterAutospacing="1" w:line="240" w:lineRule="auto"/>
        <w:ind w:firstLine="855"/>
        <w:divId w:val="229200248"/>
        <w:rPr>
          <w:rFonts w:ascii="Times New Roman" w:hAnsi="Times New Roman" w:cs="Times New Roman"/>
          <w:b/>
          <w:bCs/>
          <w:sz w:val="24"/>
          <w:szCs w:val="24"/>
        </w:rPr>
      </w:pPr>
      <w:r>
        <w:rPr>
          <w:rFonts w:ascii="Times New Roman" w:hAnsi="Times New Roman" w:cs="Times New Roman"/>
          <w:b/>
          <w:bCs/>
          <w:sz w:val="24"/>
          <w:szCs w:val="24"/>
        </w:rPr>
        <w:t>СРОК ЗА СКЛЮЧВАНЕ НА ДОГОВОР</w:t>
      </w:r>
    </w:p>
    <w:p w:rsidR="005E6671" w:rsidRDefault="00237F4C">
      <w:pPr>
        <w:spacing w:after="0" w:line="240" w:lineRule="auto"/>
        <w:ind w:firstLine="855"/>
        <w:divId w:val="1987973695"/>
        <w:rPr>
          <w:rFonts w:ascii="Times New Roman" w:eastAsia="Times New Roman" w:hAnsi="Times New Roman" w:cs="Times New Roman"/>
          <w:sz w:val="24"/>
          <w:szCs w:val="24"/>
        </w:rPr>
      </w:pPr>
      <w:r>
        <w:rPr>
          <w:rFonts w:ascii="Times New Roman" w:eastAsia="Times New Roman" w:hAnsi="Times New Roman" w:cs="Times New Roman"/>
          <w:sz w:val="24"/>
          <w:szCs w:val="24"/>
        </w:rPr>
        <w:t>Чл. 792. (Нов - ДВ, бр. 105 от 2016 г., в сила от 01.07.2017 г.) (1) Срокът за сключване на договор за продажба на цялото предприятие, на обособена част от него или на отделно имуществено право, когато такъв е предвиден в утвърдения план за стабилизация, е едномесечен от влизането в сила на определението на съда за утвърждаване на плана.</w:t>
      </w:r>
    </w:p>
    <w:p w:rsidR="005E6671" w:rsidRDefault="005E6671">
      <w:pPr>
        <w:spacing w:after="0" w:line="240" w:lineRule="auto"/>
        <w:ind w:firstLine="855"/>
        <w:divId w:val="229200248"/>
        <w:rPr>
          <w:rFonts w:ascii="Times New Roman" w:eastAsia="Times New Roman" w:hAnsi="Times New Roman" w:cs="Times New Roman"/>
          <w:sz w:val="24"/>
          <w:szCs w:val="24"/>
        </w:rPr>
      </w:pPr>
    </w:p>
    <w:p w:rsidR="005E6671" w:rsidRDefault="00237F4C">
      <w:pPr>
        <w:spacing w:after="0" w:line="240" w:lineRule="auto"/>
        <w:ind w:firstLine="855"/>
        <w:divId w:val="21009856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срока по ал. 1 не се сключи договор за продажба съобразно проекта на договор към утвърдения план за оздравяване, се счита, че планът не е изпълнен по отношение на всички засегнати от плана вземания.</w:t>
      </w:r>
    </w:p>
    <w:p w:rsidR="005E6671" w:rsidRDefault="00237F4C">
      <w:pPr>
        <w:spacing w:before="100" w:beforeAutospacing="1" w:after="100" w:afterAutospacing="1" w:line="240" w:lineRule="auto"/>
        <w:ind w:firstLine="855"/>
        <w:divId w:val="656761596"/>
        <w:rPr>
          <w:rFonts w:ascii="Times New Roman" w:hAnsi="Times New Roman" w:cs="Times New Roman"/>
          <w:b/>
          <w:bCs/>
          <w:sz w:val="24"/>
          <w:szCs w:val="24"/>
        </w:rPr>
      </w:pPr>
      <w:r>
        <w:rPr>
          <w:rFonts w:ascii="Times New Roman" w:hAnsi="Times New Roman" w:cs="Times New Roman"/>
          <w:b/>
          <w:bCs/>
          <w:sz w:val="24"/>
          <w:szCs w:val="24"/>
        </w:rPr>
        <w:t>НЕИЗПЪЛНЕНИЕ НА ПЛАНА</w:t>
      </w:r>
    </w:p>
    <w:p w:rsidR="005E6671" w:rsidRDefault="00237F4C">
      <w:pPr>
        <w:spacing w:after="0" w:line="240" w:lineRule="auto"/>
        <w:ind w:firstLine="855"/>
        <w:divId w:val="84501434"/>
        <w:rPr>
          <w:rFonts w:ascii="Times New Roman" w:eastAsia="Times New Roman" w:hAnsi="Times New Roman" w:cs="Times New Roman"/>
          <w:sz w:val="24"/>
          <w:szCs w:val="24"/>
        </w:rPr>
      </w:pPr>
      <w:r>
        <w:rPr>
          <w:rFonts w:ascii="Times New Roman" w:eastAsia="Times New Roman" w:hAnsi="Times New Roman" w:cs="Times New Roman"/>
          <w:sz w:val="24"/>
          <w:szCs w:val="24"/>
        </w:rPr>
        <w:t>Чл. 793. (Нов - ДВ, бр. 105 от 2016 г., в сила от 01.07.2017 г.) (1) Кредитор, който не получи пълно или частично изпълнение в предвидените в плана срокове, може въз основа на утвърдения с влязло в сила определение план за стабилизация да поиска издаване на изпълнителен лист по реда на чл. 405 от Гражданския процесуален кодекс за вземането си.</w:t>
      </w:r>
    </w:p>
    <w:p w:rsidR="005E6671" w:rsidRDefault="00237F4C">
      <w:pPr>
        <w:spacing w:after="0" w:line="240" w:lineRule="auto"/>
        <w:ind w:firstLine="855"/>
        <w:divId w:val="185180040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преобразуващото действие на плана по отношение на правата на този кредитор отпада с обратно действие и кредиторът може да събере и останалата част от първоначалното си вземане по предвидения от закона ред.</w:t>
      </w:r>
    </w:p>
    <w:p w:rsidR="005E6671" w:rsidRDefault="00237F4C">
      <w:pPr>
        <w:spacing w:after="0" w:line="240" w:lineRule="auto"/>
        <w:ind w:firstLine="855"/>
        <w:divId w:val="177840804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за вземането на кредитора е било образувано изпълнително дело или е било предприето изпълнително действие по реда на Закона за особените залози преди откриване на производството по стабилизация, кредиторът може да поиска възобновяване на спряното изпълнение. Съдът, утвърдил плана за стабилизация, се произнася с разпореждане по искането на кредитора за възобновяване. За разпореждането на съда за възобновяване на изпълнението се прилага съответно чл. 407 от Гражданския процесуален кодекс.</w:t>
      </w:r>
    </w:p>
    <w:p w:rsidR="005E6671" w:rsidRDefault="00237F4C">
      <w:pPr>
        <w:spacing w:before="100" w:beforeAutospacing="1" w:after="100" w:afterAutospacing="1" w:line="240" w:lineRule="auto"/>
        <w:ind w:firstLine="855"/>
        <w:divId w:val="1086029568"/>
        <w:rPr>
          <w:rFonts w:ascii="Times New Roman" w:hAnsi="Times New Roman" w:cs="Times New Roman"/>
          <w:b/>
          <w:bCs/>
          <w:sz w:val="24"/>
          <w:szCs w:val="24"/>
        </w:rPr>
      </w:pPr>
      <w:r>
        <w:rPr>
          <w:rFonts w:ascii="Times New Roman" w:hAnsi="Times New Roman" w:cs="Times New Roman"/>
          <w:b/>
          <w:bCs/>
          <w:sz w:val="24"/>
          <w:szCs w:val="24"/>
        </w:rPr>
        <w:t>ДАВНОСТ ПРИ УТВЪРДЕН ПЛАН ЗА СТАБИЛИЗАЦИЯ</w:t>
      </w:r>
    </w:p>
    <w:p w:rsidR="005E6671" w:rsidRDefault="00237F4C">
      <w:pPr>
        <w:spacing w:after="0" w:line="240" w:lineRule="auto"/>
        <w:ind w:firstLine="855"/>
        <w:divId w:val="1939411216"/>
        <w:rPr>
          <w:rFonts w:ascii="Times New Roman" w:eastAsia="Times New Roman" w:hAnsi="Times New Roman" w:cs="Times New Roman"/>
          <w:sz w:val="24"/>
          <w:szCs w:val="24"/>
        </w:rPr>
      </w:pPr>
      <w:r>
        <w:rPr>
          <w:rFonts w:ascii="Times New Roman" w:eastAsia="Times New Roman" w:hAnsi="Times New Roman" w:cs="Times New Roman"/>
          <w:sz w:val="24"/>
          <w:szCs w:val="24"/>
        </w:rPr>
        <w:t>Чл. 794. (Нов - ДВ, бр. 105 от 2016 г., в сила от 01.07.2017 г.) (1) За преобразуваното с плана за стабилизация вземане започва да тече нова давност по чл. 110 от Закона за задълженията и договорите.</w:t>
      </w:r>
    </w:p>
    <w:p w:rsidR="005E6671" w:rsidRDefault="005E6671">
      <w:pPr>
        <w:spacing w:after="0" w:line="240" w:lineRule="auto"/>
        <w:ind w:firstLine="855"/>
        <w:divId w:val="1086029568"/>
        <w:rPr>
          <w:rFonts w:ascii="Times New Roman" w:eastAsia="Times New Roman" w:hAnsi="Times New Roman" w:cs="Times New Roman"/>
          <w:sz w:val="24"/>
          <w:szCs w:val="24"/>
        </w:rPr>
      </w:pPr>
    </w:p>
    <w:p w:rsidR="005E6671" w:rsidRDefault="00237F4C">
      <w:pPr>
        <w:spacing w:after="0" w:line="240" w:lineRule="auto"/>
        <w:ind w:firstLine="855"/>
        <w:divId w:val="732852317"/>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Давността тече от настъпване на предвидената в плана за стабилизация изискуемост на преобразуваното вземане.</w:t>
      </w:r>
    </w:p>
    <w:p w:rsidR="005E6671" w:rsidRDefault="00237F4C">
      <w:pPr>
        <w:spacing w:after="0" w:line="240" w:lineRule="auto"/>
        <w:ind w:firstLine="855"/>
        <w:divId w:val="122194351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срока на изпълнение на преобразувано с плана вземане не тече давност за останалата част от първоначалното вземане на кредитора.</w:t>
      </w:r>
    </w:p>
    <w:p w:rsidR="005E6671" w:rsidRDefault="00237F4C">
      <w:pPr>
        <w:spacing w:before="100" w:beforeAutospacing="1" w:after="100" w:afterAutospacing="1" w:line="240" w:lineRule="auto"/>
        <w:ind w:firstLine="855"/>
        <w:divId w:val="1087918725"/>
        <w:rPr>
          <w:rFonts w:ascii="Times New Roman" w:hAnsi="Times New Roman" w:cs="Times New Roman"/>
          <w:b/>
          <w:bCs/>
          <w:sz w:val="24"/>
          <w:szCs w:val="24"/>
        </w:rPr>
      </w:pPr>
      <w:r>
        <w:rPr>
          <w:rFonts w:ascii="Times New Roman" w:hAnsi="Times New Roman" w:cs="Times New Roman"/>
          <w:b/>
          <w:bCs/>
          <w:sz w:val="24"/>
          <w:szCs w:val="24"/>
        </w:rPr>
        <w:t>УНИЩОЖАВАНЕ НА ПЛАНА</w:t>
      </w:r>
    </w:p>
    <w:p w:rsidR="005E6671" w:rsidRDefault="00237F4C">
      <w:pPr>
        <w:spacing w:after="0" w:line="240" w:lineRule="auto"/>
        <w:ind w:firstLine="855"/>
        <w:divId w:val="1558201757"/>
        <w:rPr>
          <w:rFonts w:ascii="Times New Roman" w:eastAsia="Times New Roman" w:hAnsi="Times New Roman" w:cs="Times New Roman"/>
          <w:sz w:val="24"/>
          <w:szCs w:val="24"/>
        </w:rPr>
      </w:pPr>
      <w:r>
        <w:rPr>
          <w:rFonts w:ascii="Times New Roman" w:eastAsia="Times New Roman" w:hAnsi="Times New Roman" w:cs="Times New Roman"/>
          <w:sz w:val="24"/>
          <w:szCs w:val="24"/>
        </w:rPr>
        <w:t>Чл. 795. (Нов - ДВ, бр. 105 от 2016 г., в сила от 01.07.2017 г.) (1) Всеки кредитор, засегнат от плана за стабилизация, може да иска унищожаването му поради заплашване или измама в срока за изпълнение на плана.</w:t>
      </w:r>
    </w:p>
    <w:p w:rsidR="005E6671" w:rsidRDefault="00237F4C">
      <w:pPr>
        <w:spacing w:after="0" w:line="240" w:lineRule="auto"/>
        <w:ind w:firstLine="855"/>
        <w:divId w:val="777524397"/>
        <w:rPr>
          <w:rFonts w:ascii="Times New Roman" w:eastAsia="Times New Roman" w:hAnsi="Times New Roman" w:cs="Times New Roman"/>
          <w:sz w:val="24"/>
          <w:szCs w:val="24"/>
        </w:rPr>
      </w:pPr>
      <w:r>
        <w:rPr>
          <w:rFonts w:ascii="Times New Roman" w:eastAsia="Times New Roman" w:hAnsi="Times New Roman" w:cs="Times New Roman"/>
          <w:sz w:val="24"/>
          <w:szCs w:val="24"/>
        </w:rPr>
        <w:t>(2) Унищожаването има сила само за този кредитор и му дава право да получи вземането си в пълен размер.</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петдесет и осма.</w:t>
      </w:r>
      <w:r>
        <w:rPr>
          <w:rFonts w:ascii="Times New Roman" w:hAnsi="Times New Roman" w:cs="Times New Roman"/>
          <w:b/>
          <w:bCs/>
          <w:sz w:val="24"/>
          <w:szCs w:val="24"/>
        </w:rPr>
        <w:br/>
        <w:t>ПРЕКРАТЯВАНЕ НА ПРОИЗВОДСТВОТО ПО СТАБИЛИЗАЦИЯ (НОВА - ДВ, БР. 105 ОТ 2016 Г., В СИЛА ОТ 01.07.2017 Г.)</w:t>
      </w:r>
    </w:p>
    <w:p w:rsidR="005E6671" w:rsidRDefault="00237F4C">
      <w:pPr>
        <w:spacing w:before="100" w:beforeAutospacing="1" w:after="100" w:afterAutospacing="1" w:line="240" w:lineRule="auto"/>
        <w:ind w:firstLine="855"/>
        <w:divId w:val="1027876082"/>
        <w:rPr>
          <w:rFonts w:ascii="Times New Roman" w:hAnsi="Times New Roman" w:cs="Times New Roman"/>
          <w:b/>
          <w:bCs/>
          <w:sz w:val="24"/>
          <w:szCs w:val="24"/>
        </w:rPr>
      </w:pPr>
      <w:r>
        <w:rPr>
          <w:rFonts w:ascii="Times New Roman" w:hAnsi="Times New Roman" w:cs="Times New Roman"/>
          <w:b/>
          <w:bCs/>
          <w:sz w:val="24"/>
          <w:szCs w:val="24"/>
        </w:rPr>
        <w:t>ПРЕКРАТЯВАНЕ НА ПРОИЗВОДСТВОТО</w:t>
      </w:r>
    </w:p>
    <w:p w:rsidR="005E6671" w:rsidRDefault="00237F4C">
      <w:pPr>
        <w:spacing w:after="0" w:line="240" w:lineRule="auto"/>
        <w:ind w:firstLine="855"/>
        <w:divId w:val="1675256742"/>
        <w:rPr>
          <w:rFonts w:ascii="Times New Roman" w:eastAsia="Times New Roman" w:hAnsi="Times New Roman" w:cs="Times New Roman"/>
          <w:sz w:val="24"/>
          <w:szCs w:val="24"/>
        </w:rPr>
      </w:pPr>
      <w:r>
        <w:rPr>
          <w:rFonts w:ascii="Times New Roman" w:eastAsia="Times New Roman" w:hAnsi="Times New Roman" w:cs="Times New Roman"/>
          <w:sz w:val="24"/>
          <w:szCs w:val="24"/>
        </w:rPr>
        <w:t>Чл. 796. (Нов - ДВ, бр. 105 от 2016 г., в сила от 01.07.2017 г.) (1) Производството по стабилизация се прекратява:</w:t>
      </w:r>
    </w:p>
    <w:p w:rsidR="005E6671" w:rsidRDefault="00237F4C">
      <w:pPr>
        <w:spacing w:after="0" w:line="240" w:lineRule="auto"/>
        <w:ind w:firstLine="855"/>
        <w:divId w:val="2117938736"/>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търговецът оттегли предложението си за план за стабилизация, преди планът да бъде гласуван от кредиторите;</w:t>
      </w:r>
    </w:p>
    <w:p w:rsidR="005E6671" w:rsidRDefault="00237F4C">
      <w:pPr>
        <w:spacing w:after="0" w:line="240" w:lineRule="auto"/>
        <w:ind w:firstLine="855"/>
        <w:divId w:val="14890925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4-месечен срок от откриването му не е утвърден от съда план за стабилизация, независимо дали производството е било спирано;</w:t>
      </w:r>
    </w:p>
    <w:p w:rsidR="005E6671" w:rsidRDefault="00237F4C">
      <w:pPr>
        <w:spacing w:after="0" w:line="240" w:lineRule="auto"/>
        <w:ind w:firstLine="855"/>
        <w:divId w:val="27305101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след откриване на производството се установи, че са налице пречки по чл. 762, ал. 3 за провеждане на производство по стабилизация за търговеца, или се установи, че предоставените от търговеца данни са неверни;</w:t>
      </w:r>
    </w:p>
    <w:p w:rsidR="005E6671" w:rsidRDefault="00237F4C">
      <w:pPr>
        <w:spacing w:after="0" w:line="240" w:lineRule="auto"/>
        <w:ind w:firstLine="855"/>
        <w:divId w:val="209959915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търговецът не участва в съдебното заседание по приемането на плана;</w:t>
      </w:r>
    </w:p>
    <w:p w:rsidR="005E6671" w:rsidRDefault="005E6671">
      <w:pPr>
        <w:spacing w:after="0" w:line="240" w:lineRule="auto"/>
        <w:ind w:firstLine="855"/>
        <w:divId w:val="1027876082"/>
        <w:rPr>
          <w:rFonts w:ascii="Times New Roman" w:eastAsia="Times New Roman" w:hAnsi="Times New Roman" w:cs="Times New Roman"/>
          <w:sz w:val="24"/>
          <w:szCs w:val="24"/>
        </w:rPr>
      </w:pPr>
    </w:p>
    <w:p w:rsidR="005E6671" w:rsidRDefault="00237F4C">
      <w:pPr>
        <w:spacing w:after="0" w:line="240" w:lineRule="auto"/>
        <w:ind w:firstLine="855"/>
        <w:divId w:val="129101075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нарушение на наложените от съда ограничения по отношение на извършваните от търговеца действия;</w:t>
      </w:r>
    </w:p>
    <w:p w:rsidR="005E6671" w:rsidRDefault="00237F4C">
      <w:pPr>
        <w:spacing w:after="0" w:line="240" w:lineRule="auto"/>
        <w:ind w:firstLine="855"/>
        <w:divId w:val="464931604"/>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търговецът не осигурява съдействие на довереното лице, на назначения от съда проверител или не предостави на съда в определения срок допълнително поискана информация и доказателства, или не внесе определените от съда разноски за заплащане на възнаграждения на довереното лице, проверителя или на вещото лице;</w:t>
      </w:r>
    </w:p>
    <w:p w:rsidR="005E6671" w:rsidRDefault="00237F4C">
      <w:pPr>
        <w:spacing w:after="0" w:line="240" w:lineRule="auto"/>
        <w:ind w:firstLine="855"/>
        <w:divId w:val="1683776262"/>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предложеният план за стабилизация не е бил приет или утвърден;</w:t>
      </w:r>
    </w:p>
    <w:p w:rsidR="005E6671" w:rsidRDefault="005E6671">
      <w:pPr>
        <w:spacing w:after="0" w:line="240" w:lineRule="auto"/>
        <w:ind w:firstLine="855"/>
        <w:divId w:val="1027876082"/>
        <w:rPr>
          <w:rFonts w:ascii="Times New Roman" w:eastAsia="Times New Roman" w:hAnsi="Times New Roman" w:cs="Times New Roman"/>
          <w:sz w:val="24"/>
          <w:szCs w:val="24"/>
        </w:rPr>
      </w:pPr>
    </w:p>
    <w:p w:rsidR="005E6671" w:rsidRDefault="00237F4C">
      <w:pPr>
        <w:spacing w:after="0" w:line="240" w:lineRule="auto"/>
        <w:ind w:firstLine="855"/>
        <w:divId w:val="1894585389"/>
        <w:rPr>
          <w:rFonts w:ascii="Times New Roman" w:eastAsia="Times New Roman" w:hAnsi="Times New Roman" w:cs="Times New Roman"/>
          <w:sz w:val="24"/>
          <w:szCs w:val="24"/>
        </w:rPr>
      </w:pPr>
      <w:r>
        <w:rPr>
          <w:rFonts w:ascii="Times New Roman" w:eastAsia="Times New Roman" w:hAnsi="Times New Roman" w:cs="Times New Roman"/>
          <w:sz w:val="24"/>
          <w:szCs w:val="24"/>
        </w:rPr>
        <w:t>8. с утвърждаване на плана за стабилизация.</w:t>
      </w:r>
    </w:p>
    <w:p w:rsidR="005E6671" w:rsidRDefault="00237F4C">
      <w:pPr>
        <w:spacing w:after="0" w:line="240" w:lineRule="auto"/>
        <w:ind w:firstLine="855"/>
        <w:divId w:val="86851106"/>
        <w:rPr>
          <w:rFonts w:ascii="Times New Roman" w:eastAsia="Times New Roman" w:hAnsi="Times New Roman" w:cs="Times New Roman"/>
          <w:sz w:val="24"/>
          <w:szCs w:val="24"/>
        </w:rPr>
      </w:pPr>
      <w:r>
        <w:rPr>
          <w:rFonts w:ascii="Times New Roman" w:eastAsia="Times New Roman" w:hAnsi="Times New Roman" w:cs="Times New Roman"/>
          <w:sz w:val="24"/>
          <w:szCs w:val="24"/>
        </w:rPr>
        <w:t>(2) С определението за утвърждаване на плана съдът прекратява производството по стабилизация и назначава надзорен орган, ако такъв е предложен в плана за стабилизация и/или е избран от събранието на кредиторите. Надзорният орган има правомощията по чл. 700а.</w:t>
      </w:r>
    </w:p>
    <w:p w:rsidR="005E6671" w:rsidRDefault="005E6671">
      <w:pPr>
        <w:spacing w:after="0" w:line="240" w:lineRule="auto"/>
        <w:ind w:firstLine="855"/>
        <w:divId w:val="1027876082"/>
        <w:rPr>
          <w:rFonts w:ascii="Times New Roman" w:eastAsia="Times New Roman" w:hAnsi="Times New Roman" w:cs="Times New Roman"/>
          <w:sz w:val="24"/>
          <w:szCs w:val="24"/>
        </w:rPr>
      </w:pPr>
    </w:p>
    <w:p w:rsidR="005E6671" w:rsidRDefault="00237F4C">
      <w:pPr>
        <w:spacing w:after="0" w:line="240" w:lineRule="auto"/>
        <w:ind w:firstLine="855"/>
        <w:divId w:val="7197166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По искане на кредитор, на надзорния орган или на търговеца - с определението за утвърждаване на плана за стабилизация или по-късно, с цел запазване на имуществото и осигуряване изпълнението на плана съдът може:</w:t>
      </w:r>
    </w:p>
    <w:p w:rsidR="005E6671" w:rsidRDefault="00237F4C">
      <w:pPr>
        <w:spacing w:after="0" w:line="240" w:lineRule="auto"/>
        <w:ind w:firstLine="855"/>
        <w:divId w:val="1542093827"/>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определи имуществото, с което търговецът да се разпорежда само с предварителното разрешение на надзорния орган, а когато няма такъв - на съда;</w:t>
      </w:r>
    </w:p>
    <w:p w:rsidR="005E6671" w:rsidRDefault="00237F4C">
      <w:pPr>
        <w:spacing w:after="0" w:line="240" w:lineRule="auto"/>
        <w:ind w:firstLine="855"/>
        <w:divId w:val="909342536"/>
        <w:rPr>
          <w:rFonts w:ascii="Times New Roman" w:eastAsia="Times New Roman" w:hAnsi="Times New Roman" w:cs="Times New Roman"/>
          <w:sz w:val="24"/>
          <w:szCs w:val="24"/>
        </w:rPr>
      </w:pPr>
      <w:r>
        <w:rPr>
          <w:rFonts w:ascii="Times New Roman" w:eastAsia="Times New Roman" w:hAnsi="Times New Roman" w:cs="Times New Roman"/>
          <w:sz w:val="24"/>
          <w:szCs w:val="24"/>
        </w:rPr>
        <w:t>2. да замени един или повече членове на надзорния орган с други лица.</w:t>
      </w:r>
    </w:p>
    <w:p w:rsidR="005E6671" w:rsidRDefault="00237F4C">
      <w:pPr>
        <w:spacing w:before="100" w:beforeAutospacing="1" w:after="100" w:afterAutospacing="1" w:line="240" w:lineRule="auto"/>
        <w:ind w:firstLine="855"/>
        <w:divId w:val="1801728949"/>
        <w:rPr>
          <w:rFonts w:ascii="Times New Roman" w:hAnsi="Times New Roman" w:cs="Times New Roman"/>
          <w:b/>
          <w:bCs/>
          <w:sz w:val="24"/>
          <w:szCs w:val="24"/>
        </w:rPr>
      </w:pPr>
      <w:r>
        <w:rPr>
          <w:rFonts w:ascii="Times New Roman" w:hAnsi="Times New Roman" w:cs="Times New Roman"/>
          <w:b/>
          <w:bCs/>
          <w:sz w:val="24"/>
          <w:szCs w:val="24"/>
        </w:rPr>
        <w:t>ОБЖАЛВАНЕ</w:t>
      </w:r>
    </w:p>
    <w:p w:rsidR="005E6671" w:rsidRDefault="00237F4C">
      <w:pPr>
        <w:spacing w:after="0" w:line="240" w:lineRule="auto"/>
        <w:ind w:firstLine="855"/>
        <w:divId w:val="1536892975"/>
        <w:rPr>
          <w:rFonts w:ascii="Times New Roman" w:eastAsia="Times New Roman" w:hAnsi="Times New Roman" w:cs="Times New Roman"/>
          <w:sz w:val="24"/>
          <w:szCs w:val="24"/>
        </w:rPr>
      </w:pPr>
      <w:r>
        <w:rPr>
          <w:rFonts w:ascii="Times New Roman" w:eastAsia="Times New Roman" w:hAnsi="Times New Roman" w:cs="Times New Roman"/>
          <w:sz w:val="24"/>
          <w:szCs w:val="24"/>
        </w:rPr>
        <w:t>Чл. 797. (Нов - ДВ, бр. 105 от 2016 г., в сила от 01.07.2017 г.) (1) Определенията по чл. 796, ал. 1, т. 2 - 6 подлежат на обжалване от търговеца в едноседмичен 7-дневен срок от обявяването им в търговския регистър по реда на глава двадесет и първа от Гражданския процесуален кодекс. Определението на въззивния съд не подлежи на обжалване.</w:t>
      </w:r>
    </w:p>
    <w:p w:rsidR="005E6671" w:rsidRDefault="005E6671">
      <w:pPr>
        <w:spacing w:after="0" w:line="240" w:lineRule="auto"/>
        <w:ind w:firstLine="855"/>
        <w:divId w:val="1801728949"/>
        <w:rPr>
          <w:rFonts w:ascii="Times New Roman" w:eastAsia="Times New Roman" w:hAnsi="Times New Roman" w:cs="Times New Roman"/>
          <w:sz w:val="24"/>
          <w:szCs w:val="24"/>
        </w:rPr>
      </w:pPr>
    </w:p>
    <w:p w:rsidR="005E6671" w:rsidRDefault="00237F4C">
      <w:pPr>
        <w:spacing w:after="0" w:line="240" w:lineRule="auto"/>
        <w:ind w:firstLine="855"/>
        <w:divId w:val="853616483"/>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по чл. 796, ал. 1, т. 7 подлежи на обжалване от търговеца и от всеки кредитор по реда на чл. 790, ал. 3 - 5.</w:t>
      </w:r>
    </w:p>
    <w:p w:rsidR="005E6671" w:rsidRDefault="005E6671">
      <w:pPr>
        <w:spacing w:after="0" w:line="240" w:lineRule="auto"/>
        <w:ind w:firstLine="855"/>
        <w:divId w:val="1801728949"/>
        <w:rPr>
          <w:rFonts w:ascii="Times New Roman" w:eastAsia="Times New Roman" w:hAnsi="Times New Roman" w:cs="Times New Roman"/>
          <w:sz w:val="24"/>
          <w:szCs w:val="24"/>
        </w:rPr>
      </w:pPr>
    </w:p>
    <w:p w:rsidR="005E6671" w:rsidRDefault="00237F4C">
      <w:pPr>
        <w:spacing w:after="0" w:line="240" w:lineRule="auto"/>
        <w:ind w:firstLine="855"/>
        <w:divId w:val="180628476"/>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Жалбите се обявяват в търговския регистър, с което търговецът и кредиторите се смятат за редовно уведомени от обявяването им.</w:t>
      </w:r>
    </w:p>
    <w:p w:rsidR="005E6671" w:rsidRDefault="00237F4C">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5E6671" w:rsidRDefault="00237F4C">
      <w:pPr>
        <w:spacing w:after="0" w:line="240" w:lineRule="auto"/>
        <w:ind w:firstLine="855"/>
        <w:divId w:val="1163737995"/>
        <w:rPr>
          <w:rFonts w:ascii="Times New Roman" w:eastAsia="Times New Roman" w:hAnsi="Times New Roman" w:cs="Times New Roman"/>
          <w:sz w:val="24"/>
          <w:szCs w:val="24"/>
        </w:rPr>
      </w:pPr>
      <w:r>
        <w:rPr>
          <w:rFonts w:ascii="Times New Roman" w:eastAsia="Times New Roman" w:hAnsi="Times New Roman" w:cs="Times New Roman"/>
          <w:sz w:val="24"/>
          <w:szCs w:val="24"/>
        </w:rPr>
        <w:t>§ 1. (Нов - ДВ, бр. 63 от 1994 г.) (1) "Свързани лица" по смисъла на този закон са:</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460421252"/>
        <w:rPr>
          <w:rFonts w:ascii="Times New Roman" w:eastAsia="Times New Roman" w:hAnsi="Times New Roman" w:cs="Times New Roman"/>
          <w:sz w:val="24"/>
          <w:szCs w:val="24"/>
        </w:rPr>
      </w:pPr>
      <w:r>
        <w:rPr>
          <w:rFonts w:ascii="Times New Roman" w:eastAsia="Times New Roman" w:hAnsi="Times New Roman" w:cs="Times New Roman"/>
          <w:sz w:val="24"/>
          <w:szCs w:val="24"/>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811090158"/>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 и работник;</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55519174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едното от които участва в управлението на дружеството на другото;</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608925981"/>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съдружниците;</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315643169"/>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дружество и лице, което притежава повече от 5 на сто от дяловете и акциите, издадени с право на глас в дружеството;</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495607910"/>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чиято дейност се контролира пряко или косвено от трето лице;</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290135832"/>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лицата, които съвместно контролират пряко или косвено трето лице;</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706370710"/>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лицата, едното от които е търговски представител на другото;</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583641778"/>
        <w:rPr>
          <w:rFonts w:ascii="Times New Roman" w:eastAsia="Times New Roman" w:hAnsi="Times New Roman" w:cs="Times New Roman"/>
          <w:sz w:val="24"/>
          <w:szCs w:val="24"/>
        </w:rPr>
      </w:pPr>
      <w:r>
        <w:rPr>
          <w:rFonts w:ascii="Times New Roman" w:eastAsia="Times New Roman" w:hAnsi="Times New Roman" w:cs="Times New Roman"/>
          <w:sz w:val="24"/>
          <w:szCs w:val="24"/>
        </w:rPr>
        <w:t>9. лицата, едното от които е направило дарение в полза на другото.</w:t>
      </w:r>
    </w:p>
    <w:p w:rsidR="005E6671" w:rsidRDefault="005E6671">
      <w:pPr>
        <w:spacing w:after="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943492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5E6671" w:rsidRDefault="005E6671">
      <w:pPr>
        <w:spacing w:after="240" w:line="240" w:lineRule="auto"/>
        <w:ind w:firstLine="855"/>
        <w:divId w:val="1183125510"/>
        <w:rPr>
          <w:rFonts w:ascii="Times New Roman" w:eastAsia="Times New Roman" w:hAnsi="Times New Roman" w:cs="Times New Roman"/>
          <w:sz w:val="24"/>
          <w:szCs w:val="24"/>
        </w:rPr>
      </w:pPr>
    </w:p>
    <w:p w:rsidR="005E6671" w:rsidRDefault="00237F4C">
      <w:pPr>
        <w:spacing w:after="0" w:line="240" w:lineRule="auto"/>
        <w:ind w:firstLine="855"/>
        <w:divId w:val="1359428483"/>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70 от 1998 г.) "Обособена част" по смисъла на този закон е организационна структура, която може самостоятелно да осъществява стопанска дейност (магазин, ателие, кораб, цех, ресторант, хотел и други подобни).</w:t>
      </w:r>
    </w:p>
    <w:p w:rsidR="005E6671" w:rsidRDefault="005E6671">
      <w:pPr>
        <w:spacing w:after="0" w:line="240" w:lineRule="auto"/>
        <w:ind w:firstLine="855"/>
        <w:divId w:val="483548809"/>
        <w:rPr>
          <w:rFonts w:ascii="Times New Roman" w:eastAsia="Times New Roman" w:hAnsi="Times New Roman" w:cs="Times New Roman"/>
          <w:sz w:val="24"/>
          <w:szCs w:val="24"/>
        </w:rPr>
      </w:pPr>
    </w:p>
    <w:p w:rsidR="005E6671" w:rsidRDefault="00237F4C">
      <w:pPr>
        <w:spacing w:after="0" w:line="240" w:lineRule="auto"/>
        <w:ind w:firstLine="855"/>
        <w:divId w:val="1469786834"/>
        <w:rPr>
          <w:rFonts w:ascii="Times New Roman" w:eastAsia="Times New Roman" w:hAnsi="Times New Roman" w:cs="Times New Roman"/>
          <w:sz w:val="24"/>
          <w:szCs w:val="24"/>
        </w:rPr>
      </w:pPr>
      <w:r>
        <w:rPr>
          <w:rFonts w:ascii="Times New Roman" w:eastAsia="Times New Roman" w:hAnsi="Times New Roman" w:cs="Times New Roman"/>
          <w:sz w:val="24"/>
          <w:szCs w:val="24"/>
        </w:rPr>
        <w:t>§ 1б. (Нов - ДВ, бр. 38 от 2006 г.) "Интернет-страница" по смисъла на този закон е обособен ресурс в глобалната мрежа - Интернет, съдържащ програми, текст, звук, графики, изображения или други материали и достъпен чрез стандартизиран протокол за достъп и представяне на съдържанието.</w:t>
      </w:r>
    </w:p>
    <w:p w:rsidR="005E6671" w:rsidRDefault="005E6671">
      <w:pPr>
        <w:spacing w:after="0" w:line="240" w:lineRule="auto"/>
        <w:ind w:firstLine="855"/>
        <w:divId w:val="1168135210"/>
        <w:rPr>
          <w:rFonts w:ascii="Times New Roman" w:eastAsia="Times New Roman" w:hAnsi="Times New Roman" w:cs="Times New Roman"/>
          <w:sz w:val="24"/>
          <w:szCs w:val="24"/>
        </w:rPr>
      </w:pPr>
    </w:p>
    <w:p w:rsidR="005E6671" w:rsidRDefault="00237F4C">
      <w:pPr>
        <w:spacing w:after="0" w:line="240" w:lineRule="auto"/>
        <w:ind w:firstLine="855"/>
        <w:divId w:val="20878763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1в. (Нов - ДВ, бр. 104 от 2007 г.) (1) "Контрол" по смисъла на този закон е налице, когато едно физическо или юридическо лице (контролиращ): </w:t>
      </w:r>
    </w:p>
    <w:p w:rsidR="005E6671" w:rsidRDefault="00237F4C">
      <w:pPr>
        <w:spacing w:after="0" w:line="240" w:lineRule="auto"/>
        <w:ind w:firstLine="855"/>
        <w:divId w:val="89608814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притежава повече от половината от гласовете в общото събрание на друго юридическо лице, или</w:t>
      </w:r>
    </w:p>
    <w:p w:rsidR="005E6671" w:rsidRDefault="00237F4C">
      <w:pPr>
        <w:spacing w:after="0" w:line="240" w:lineRule="auto"/>
        <w:ind w:firstLine="855"/>
        <w:divId w:val="388042000"/>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rsidR="005E6671" w:rsidRDefault="00237F4C">
      <w:pPr>
        <w:spacing w:after="0" w:line="240" w:lineRule="auto"/>
        <w:ind w:firstLine="855"/>
        <w:divId w:val="917010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 </w:t>
      </w:r>
    </w:p>
    <w:p w:rsidR="005E6671" w:rsidRDefault="00237F4C">
      <w:pPr>
        <w:spacing w:after="0" w:line="240" w:lineRule="auto"/>
        <w:ind w:firstLine="855"/>
        <w:divId w:val="1026129445"/>
        <w:rPr>
          <w:rFonts w:ascii="Times New Roman" w:eastAsia="Times New Roman" w:hAnsi="Times New Roman" w:cs="Times New Roman"/>
          <w:sz w:val="24"/>
          <w:szCs w:val="24"/>
        </w:rPr>
      </w:pPr>
      <w:r>
        <w:rPr>
          <w:rFonts w:ascii="Times New Roman" w:eastAsia="Times New Roman" w:hAnsi="Times New Roman" w:cs="Times New Roman"/>
          <w:sz w:val="24"/>
          <w:szCs w:val="24"/>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5E6671" w:rsidRDefault="00237F4C">
      <w:pPr>
        <w:spacing w:after="0" w:line="240" w:lineRule="auto"/>
        <w:ind w:firstLine="855"/>
        <w:divId w:val="18835179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 </w:t>
      </w:r>
    </w:p>
    <w:p w:rsidR="005E6671" w:rsidRDefault="00237F4C">
      <w:pPr>
        <w:spacing w:after="0" w:line="240" w:lineRule="auto"/>
        <w:ind w:firstLine="855"/>
        <w:divId w:val="88264135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rsidR="005E6671" w:rsidRDefault="00237F4C">
      <w:pPr>
        <w:spacing w:after="0" w:line="240" w:lineRule="auto"/>
        <w:ind w:firstLine="855"/>
        <w:divId w:val="15272168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rsidR="005E6671" w:rsidRDefault="005E6671">
      <w:pPr>
        <w:spacing w:after="0" w:line="240" w:lineRule="auto"/>
        <w:ind w:firstLine="855"/>
        <w:divId w:val="1898737646"/>
        <w:rPr>
          <w:rFonts w:ascii="Times New Roman" w:eastAsia="Times New Roman" w:hAnsi="Times New Roman" w:cs="Times New Roman"/>
          <w:sz w:val="24"/>
          <w:szCs w:val="24"/>
        </w:rPr>
      </w:pPr>
    </w:p>
    <w:p w:rsidR="005E6671" w:rsidRDefault="00237F4C">
      <w:pPr>
        <w:spacing w:after="0" w:line="240" w:lineRule="auto"/>
        <w:ind w:firstLine="855"/>
        <w:divId w:val="748960291"/>
        <w:rPr>
          <w:rFonts w:ascii="Times New Roman" w:eastAsia="Times New Roman" w:hAnsi="Times New Roman" w:cs="Times New Roman"/>
          <w:sz w:val="24"/>
          <w:szCs w:val="24"/>
        </w:rPr>
      </w:pPr>
      <w:r>
        <w:rPr>
          <w:rFonts w:ascii="Times New Roman" w:eastAsia="Times New Roman" w:hAnsi="Times New Roman" w:cs="Times New Roman"/>
          <w:sz w:val="24"/>
          <w:szCs w:val="24"/>
        </w:rPr>
        <w:t>§ 1г. (Нов - ДВ, бр. 20 от 2013 г., изм. - ДВ, бр. 13 от 2016 г., в сила от 15.04.2016 г.) "Публичен възложител" по смисъла на този закон е всяко лице по чл. 5, ал. 2 - 4 от Закона за обществените поръчки.</w:t>
      </w:r>
    </w:p>
    <w:p w:rsidR="005E6671" w:rsidRDefault="005E6671">
      <w:pPr>
        <w:spacing w:after="0" w:line="240" w:lineRule="auto"/>
        <w:ind w:firstLine="855"/>
        <w:divId w:val="1718892370"/>
        <w:rPr>
          <w:rFonts w:ascii="Times New Roman" w:eastAsia="Times New Roman" w:hAnsi="Times New Roman" w:cs="Times New Roman"/>
          <w:sz w:val="24"/>
          <w:szCs w:val="24"/>
        </w:rPr>
      </w:pPr>
    </w:p>
    <w:p w:rsidR="005E6671" w:rsidRDefault="00237F4C">
      <w:pPr>
        <w:spacing w:after="0" w:line="240" w:lineRule="auto"/>
        <w:ind w:firstLine="855"/>
        <w:divId w:val="1676148977"/>
        <w:rPr>
          <w:rFonts w:ascii="Times New Roman" w:eastAsia="Times New Roman" w:hAnsi="Times New Roman" w:cs="Times New Roman"/>
          <w:sz w:val="24"/>
          <w:szCs w:val="24"/>
        </w:rPr>
      </w:pPr>
      <w:r>
        <w:rPr>
          <w:rFonts w:ascii="Times New Roman" w:eastAsia="Times New Roman" w:hAnsi="Times New Roman" w:cs="Times New Roman"/>
          <w:sz w:val="24"/>
          <w:szCs w:val="24"/>
        </w:rPr>
        <w:t>§ 1д. (Нов - ДВ, бр. 27 от 2018 г.) "Действителен собственик" е понятие по смисъла на § 2 от допълнителните разпоредби на Закона за мерките срещу изпирането на пари.</w:t>
      </w:r>
    </w:p>
    <w:p w:rsidR="005E6671" w:rsidRDefault="00237F4C">
      <w:pPr>
        <w:spacing w:after="0" w:line="240" w:lineRule="auto"/>
        <w:ind w:firstLine="855"/>
        <w:divId w:val="9854693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1е. (Нов - ДВ, бр. 83 от 2019 г., в сила от 22.10.2019 г.) "Централен депозитар на ценни книжа" е централен депозитар по смисъла на § 1, т. 2 от допълнителните разпоредби на Закона за пазарите на финансови инструменти.</w:t>
      </w:r>
    </w:p>
    <w:p w:rsidR="005E6671" w:rsidRDefault="00237F4C">
      <w:pPr>
        <w:spacing w:after="0" w:line="240" w:lineRule="auto"/>
        <w:ind w:firstLine="855"/>
        <w:divId w:val="10767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(Нов - ДВ, бр. 63 от 1994 г.) Вземанията в чужда валута се превръщат в български левове по курса на Българската народна банка към датата на решението за откриване на производството по несъстоятелност. </w:t>
      </w:r>
    </w:p>
    <w:p w:rsidR="005E6671" w:rsidRDefault="00237F4C">
      <w:pPr>
        <w:spacing w:after="0" w:line="240" w:lineRule="auto"/>
        <w:ind w:firstLine="855"/>
        <w:divId w:val="19605279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(Нов - ДВ, бр. 63 от 1994 г.) Разпоредбите на част четвърта от този закон по отношение на търговските дружества намират съответно приложение и за кооперацията - търговец. </w:t>
      </w:r>
    </w:p>
    <w:p w:rsidR="005E6671" w:rsidRDefault="00237F4C">
      <w:pPr>
        <w:spacing w:after="0" w:line="240" w:lineRule="auto"/>
        <w:ind w:firstLine="855"/>
        <w:divId w:val="2160116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3а. (Нов - ДВ, бр. 38 от 2006 г.) Министърът на правосъдието организира воденето и съхраняването в електронна форма на книгата по чл. 634в, ал. 1. </w:t>
      </w:r>
    </w:p>
    <w:p w:rsidR="005E6671" w:rsidRDefault="00237F4C">
      <w:pPr>
        <w:spacing w:after="0" w:line="240" w:lineRule="auto"/>
        <w:ind w:firstLine="855"/>
        <w:divId w:val="17318834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(Нов - ДВ, бр. 63 от 1994 г., изм. - ДВ, бр. 28 от 2002 г.) В случаите по чл. 700, ал. 2 от този закон не се прилагат разпоредбите на Закона за приватизация и следприватизационен контрол. </w:t>
      </w:r>
    </w:p>
    <w:p w:rsidR="005E6671" w:rsidRDefault="00237F4C">
      <w:pPr>
        <w:spacing w:after="0" w:line="240" w:lineRule="auto"/>
        <w:ind w:firstLine="855"/>
        <w:divId w:val="1926841166"/>
        <w:rPr>
          <w:rFonts w:ascii="Times New Roman" w:eastAsia="Times New Roman" w:hAnsi="Times New Roman" w:cs="Times New Roman"/>
          <w:sz w:val="24"/>
          <w:szCs w:val="24"/>
        </w:rPr>
      </w:pPr>
      <w:r>
        <w:rPr>
          <w:rFonts w:ascii="Times New Roman" w:eastAsia="Times New Roman" w:hAnsi="Times New Roman" w:cs="Times New Roman"/>
          <w:sz w:val="24"/>
          <w:szCs w:val="24"/>
        </w:rPr>
        <w:t>§ 5. (Нов - ДВ, бр. 63 от 1994 г., изм. - ДВ, бр. 70 от 1998 г.) (1) (Изм. - ДВ, бр. 28 от 2002 г., изм. и доп. - ДВ, бр. 31 от 2003 г., изм. - ДВ, бр. 38 от 2006 г.) Решение за определяне на метод за продажба на акции или дялове от търговско дружество с повече от 50 на сто държавно или общинско участие в капитала, за което е открито производство по несъстоятелност, може да се приеме до датата на определението на съда по несъстоятелността за одобряване на списъка на приетите вземания по чл. 692, ал. 4.</w:t>
      </w:r>
    </w:p>
    <w:p w:rsidR="005E6671" w:rsidRDefault="005E6671">
      <w:pPr>
        <w:spacing w:after="0" w:line="240" w:lineRule="auto"/>
        <w:ind w:firstLine="855"/>
        <w:divId w:val="1296062232"/>
        <w:rPr>
          <w:rFonts w:ascii="Times New Roman" w:eastAsia="Times New Roman" w:hAnsi="Times New Roman" w:cs="Times New Roman"/>
          <w:sz w:val="24"/>
          <w:szCs w:val="24"/>
        </w:rPr>
      </w:pPr>
    </w:p>
    <w:p w:rsidR="005E6671" w:rsidRDefault="00237F4C">
      <w:pPr>
        <w:spacing w:after="0" w:line="240" w:lineRule="auto"/>
        <w:ind w:firstLine="855"/>
        <w:divId w:val="3784055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Производството по несъстоятелност се спира с одобряването от съда на списъка на приетите вземания по чл. 692.</w:t>
      </w:r>
    </w:p>
    <w:p w:rsidR="005E6671" w:rsidRDefault="005E6671">
      <w:pPr>
        <w:spacing w:after="0" w:line="240" w:lineRule="auto"/>
        <w:ind w:firstLine="855"/>
        <w:divId w:val="1296062232"/>
        <w:rPr>
          <w:rFonts w:ascii="Times New Roman" w:eastAsia="Times New Roman" w:hAnsi="Times New Roman" w:cs="Times New Roman"/>
          <w:sz w:val="24"/>
          <w:szCs w:val="24"/>
        </w:rPr>
      </w:pPr>
    </w:p>
    <w:p w:rsidR="005E6671" w:rsidRDefault="00237F4C">
      <w:pPr>
        <w:spacing w:after="0" w:line="240" w:lineRule="auto"/>
        <w:ind w:firstLine="855"/>
        <w:divId w:val="74241440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4-месечен срок от спиране на производството по несъстоятелност не се сключи приватизационна сделка, производството по несъстоятелност се възобновява.</w:t>
      </w:r>
    </w:p>
    <w:p w:rsidR="005E6671" w:rsidRDefault="005E6671">
      <w:pPr>
        <w:spacing w:after="0" w:line="240" w:lineRule="auto"/>
        <w:ind w:firstLine="855"/>
        <w:divId w:val="1296062232"/>
        <w:rPr>
          <w:rFonts w:ascii="Times New Roman" w:eastAsia="Times New Roman" w:hAnsi="Times New Roman" w:cs="Times New Roman"/>
          <w:sz w:val="24"/>
          <w:szCs w:val="24"/>
        </w:rPr>
      </w:pPr>
    </w:p>
    <w:p w:rsidR="005E6671" w:rsidRDefault="00237F4C">
      <w:pPr>
        <w:spacing w:after="0" w:line="240" w:lineRule="auto"/>
        <w:ind w:firstLine="855"/>
        <w:divId w:val="21219906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28 от 2002 г.) Паричните постъпления от приватизацията на търговски дружества с открито производство по несъстоятелност се разпределят по реда на глава четиридесет и седма, раздел I от този закон. Останалата след удовлетворяването на кредиторите сума се разпределя по реда на чл. 8 и 10 от Закона за приватизация и следприватизационен контрол. </w:t>
      </w:r>
    </w:p>
    <w:p w:rsidR="005E6671" w:rsidRDefault="005E6671">
      <w:pPr>
        <w:spacing w:after="0" w:line="240" w:lineRule="auto"/>
        <w:ind w:firstLine="855"/>
        <w:divId w:val="1296062232"/>
        <w:rPr>
          <w:rFonts w:ascii="Times New Roman" w:eastAsia="Times New Roman" w:hAnsi="Times New Roman" w:cs="Times New Roman"/>
          <w:sz w:val="24"/>
          <w:szCs w:val="24"/>
        </w:rPr>
      </w:pPr>
    </w:p>
    <w:p w:rsidR="005E6671" w:rsidRDefault="00237F4C">
      <w:pPr>
        <w:spacing w:after="0" w:line="240" w:lineRule="auto"/>
        <w:ind w:firstLine="855"/>
        <w:divId w:val="1233543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5а. (Нов - ДВ, бр. 104 от 2007 г.) Този закон въвежда разпоредбите на Първа директива 68/151/ЕИО на Съвета относно координирането на гаранциите, които държавите членки изискват от дружествата по смисъла на чл. 58, втора алинея от Договора, с цел тези гаранции да станат равностойни на цялата територия на Общността, Втора директива 77/91/ЕИО на Съвета за съгласуване на гаранциите, които се изискват в държавите членки за дружествата по смисъла на член 58, втора алинея от Договора,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Трета директива 78/855/ЕИО на Съвета, приета на основание член 54, параграф 3, буква "ж" от Договора относно сливанията на акционерни дружества, Шеста директива 82/891/ЕИО на Съвета, приета на основание член 54, параграф 3, буква "ж" от Договора относно разделянето на акционерните дружества, Единадесета директива 89/666/ЕИО на Съвета относно изискванията за оповестяване на данни за клонове, открити в една държава членка от някои видове дружества, регулирани от правото на друга държава, Дванадесета директива </w:t>
      </w:r>
      <w:r>
        <w:rPr>
          <w:rFonts w:ascii="Times New Roman" w:eastAsia="Times New Roman" w:hAnsi="Times New Roman" w:cs="Times New Roman"/>
          <w:sz w:val="24"/>
          <w:szCs w:val="24"/>
        </w:rPr>
        <w:lastRenderedPageBreak/>
        <w:t>89/667/ЕИО на Съвета относно едноличните дружества с ограничена отговорност и Директива 86/653/ЕИО на Съвета относно координирането на правото на държавите членки, свързано с дейността на самостоятелно заетите търговски представители.</w:t>
      </w:r>
    </w:p>
    <w:p w:rsidR="005E6671" w:rsidRDefault="005E6671">
      <w:pPr>
        <w:spacing w:after="0" w:line="240" w:lineRule="auto"/>
        <w:ind w:firstLine="855"/>
        <w:divId w:val="1348751498"/>
        <w:rPr>
          <w:rFonts w:ascii="Times New Roman" w:eastAsia="Times New Roman" w:hAnsi="Times New Roman" w:cs="Times New Roman"/>
          <w:sz w:val="24"/>
          <w:szCs w:val="24"/>
        </w:rPr>
      </w:pPr>
    </w:p>
    <w:p w:rsidR="005E6671" w:rsidRDefault="00237F4C">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5E6671" w:rsidRDefault="00237F4C">
      <w:pPr>
        <w:spacing w:after="0" w:line="240" w:lineRule="auto"/>
        <w:ind w:firstLine="855"/>
        <w:divId w:val="1750302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(Предишен § 1 - ДВ, бр. 63 от 1994 г.) Този закон влиза в сила от 1 юли 1991 г. и отменя глави първа и втора и чл. 65, ал. 4 от Указ № 56 за стопанската дейност (обн. - ДВ, бр. 4 от 1989 г.; попр., бр. 16 от 1989 г., изм. и доп., бр. 38, 39 и 62 от 1989 г., бр. 21, 31 и 101 от 1990 г., бр. 15 и 23 от 1991 г.; попр., бр. 25 от 1991 г.). </w:t>
      </w:r>
    </w:p>
    <w:p w:rsidR="005E6671" w:rsidRDefault="00237F4C">
      <w:pPr>
        <w:spacing w:after="0" w:line="240" w:lineRule="auto"/>
        <w:ind w:firstLine="855"/>
        <w:divId w:val="19619093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(Предишен § 2 - ДВ, бр. 63 от 1994 г.) Държавните и общинските фирми, регистрирани по Указ № 56 за стопанската дейност, продължават дейността си по досегашните разпоредби до превръщането им в търговски дружества съгласно чл. 61 и 62 от този закон. </w:t>
      </w:r>
    </w:p>
    <w:p w:rsidR="005E6671" w:rsidRDefault="00237F4C">
      <w:pPr>
        <w:spacing w:after="0" w:line="240" w:lineRule="auto"/>
        <w:ind w:firstLine="855"/>
        <w:divId w:val="726339135"/>
        <w:rPr>
          <w:rFonts w:ascii="Times New Roman" w:eastAsia="Times New Roman" w:hAnsi="Times New Roman" w:cs="Times New Roman"/>
          <w:sz w:val="24"/>
          <w:szCs w:val="24"/>
        </w:rPr>
      </w:pPr>
      <w:r>
        <w:rPr>
          <w:rFonts w:ascii="Times New Roman" w:eastAsia="Times New Roman" w:hAnsi="Times New Roman" w:cs="Times New Roman"/>
          <w:sz w:val="24"/>
          <w:szCs w:val="24"/>
        </w:rPr>
        <w:t>§ 8. (Предишен § 3 - ДВ, бр. 63 от 1994 г.) (1) Извършеното регистриране на фирмите, образувани по Указ № 56 за стопанската дейност, запазва действието си, като по право се извършват следните промени:</w:t>
      </w:r>
    </w:p>
    <w:p w:rsidR="005E6671" w:rsidRDefault="005E6671">
      <w:pPr>
        <w:spacing w:after="0" w:line="240" w:lineRule="auto"/>
        <w:ind w:firstLine="855"/>
        <w:divId w:val="2045135900"/>
        <w:rPr>
          <w:rFonts w:ascii="Times New Roman" w:eastAsia="Times New Roman" w:hAnsi="Times New Roman" w:cs="Times New Roman"/>
          <w:sz w:val="24"/>
          <w:szCs w:val="24"/>
        </w:rPr>
      </w:pPr>
    </w:p>
    <w:p w:rsidR="005E6671" w:rsidRDefault="00237F4C">
      <w:pPr>
        <w:spacing w:after="0" w:line="240" w:lineRule="auto"/>
        <w:ind w:firstLine="855"/>
        <w:divId w:val="136605409"/>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едноличната фирма се смята за едноличен търговец. Към регистрираното наименование се прибавя името съгласно чл. 59, ако липсва;</w:t>
      </w:r>
    </w:p>
    <w:p w:rsidR="005E6671" w:rsidRDefault="005E6671">
      <w:pPr>
        <w:spacing w:after="0" w:line="240" w:lineRule="auto"/>
        <w:ind w:firstLine="855"/>
        <w:divId w:val="2045135900"/>
        <w:rPr>
          <w:rFonts w:ascii="Times New Roman" w:eastAsia="Times New Roman" w:hAnsi="Times New Roman" w:cs="Times New Roman"/>
          <w:sz w:val="24"/>
          <w:szCs w:val="24"/>
        </w:rPr>
      </w:pPr>
    </w:p>
    <w:p w:rsidR="005E6671" w:rsidRDefault="00237F4C">
      <w:pPr>
        <w:spacing w:after="0" w:line="240" w:lineRule="auto"/>
        <w:ind w:firstLine="855"/>
        <w:divId w:val="1563640837"/>
        <w:rPr>
          <w:rFonts w:ascii="Times New Roman" w:eastAsia="Times New Roman" w:hAnsi="Times New Roman" w:cs="Times New Roman"/>
          <w:sz w:val="24"/>
          <w:szCs w:val="24"/>
        </w:rPr>
      </w:pPr>
      <w:r>
        <w:rPr>
          <w:rFonts w:ascii="Times New Roman" w:eastAsia="Times New Roman" w:hAnsi="Times New Roman" w:cs="Times New Roman"/>
          <w:sz w:val="24"/>
          <w:szCs w:val="24"/>
        </w:rPr>
        <w:t>2. колективните и дружествените фирми на граждани се смятат за събирателни дружества. Към регистрираното наименование се прибавя необходимото съгласно чл. 77;</w:t>
      </w:r>
    </w:p>
    <w:p w:rsidR="005E6671" w:rsidRDefault="005E6671">
      <w:pPr>
        <w:spacing w:after="0" w:line="240" w:lineRule="auto"/>
        <w:ind w:firstLine="855"/>
        <w:divId w:val="2045135900"/>
        <w:rPr>
          <w:rFonts w:ascii="Times New Roman" w:eastAsia="Times New Roman" w:hAnsi="Times New Roman" w:cs="Times New Roman"/>
          <w:sz w:val="24"/>
          <w:szCs w:val="24"/>
        </w:rPr>
      </w:pPr>
    </w:p>
    <w:p w:rsidR="005E6671" w:rsidRDefault="00237F4C">
      <w:pPr>
        <w:spacing w:after="0" w:line="240" w:lineRule="auto"/>
        <w:ind w:firstLine="855"/>
        <w:divId w:val="322321915"/>
        <w:rPr>
          <w:rFonts w:ascii="Times New Roman" w:eastAsia="Times New Roman" w:hAnsi="Times New Roman" w:cs="Times New Roman"/>
          <w:sz w:val="24"/>
          <w:szCs w:val="24"/>
        </w:rPr>
      </w:pPr>
      <w:r>
        <w:rPr>
          <w:rFonts w:ascii="Times New Roman" w:eastAsia="Times New Roman" w:hAnsi="Times New Roman" w:cs="Times New Roman"/>
          <w:sz w:val="24"/>
          <w:szCs w:val="24"/>
        </w:rPr>
        <w:t>3. фирмата с ограничена отговорност се смята за дружество с ограничена отговорност. Указанието "фирма с ограничена отговорност", или "ООФ", в наименованието се заменя с "дружество с ограничена отговорност", или "ООД". Ръководителят на фирмата става по право управител на дружеството;</w:t>
      </w:r>
    </w:p>
    <w:p w:rsidR="005E6671" w:rsidRDefault="005E6671">
      <w:pPr>
        <w:spacing w:after="0" w:line="240" w:lineRule="auto"/>
        <w:ind w:firstLine="855"/>
        <w:divId w:val="2045135900"/>
        <w:rPr>
          <w:rFonts w:ascii="Times New Roman" w:eastAsia="Times New Roman" w:hAnsi="Times New Roman" w:cs="Times New Roman"/>
          <w:sz w:val="24"/>
          <w:szCs w:val="24"/>
        </w:rPr>
      </w:pPr>
    </w:p>
    <w:p w:rsidR="005E6671" w:rsidRDefault="00237F4C">
      <w:pPr>
        <w:spacing w:after="0" w:line="240" w:lineRule="auto"/>
        <w:ind w:firstLine="855"/>
        <w:divId w:val="1822648966"/>
        <w:rPr>
          <w:rFonts w:ascii="Times New Roman" w:eastAsia="Times New Roman" w:hAnsi="Times New Roman" w:cs="Times New Roman"/>
          <w:sz w:val="24"/>
          <w:szCs w:val="24"/>
        </w:rPr>
      </w:pPr>
      <w:r>
        <w:rPr>
          <w:rFonts w:ascii="Times New Roman" w:eastAsia="Times New Roman" w:hAnsi="Times New Roman" w:cs="Times New Roman"/>
          <w:sz w:val="24"/>
          <w:szCs w:val="24"/>
        </w:rPr>
        <w:t>4. акционерната фирма се смята за акционерно дружество. Указанието "акционерна фирма", или "АФ", в наименованието се заменя с "акционерно дружество" или "АД". Функциите на ръководителя на фирмата се поемат от управителния съвет на дружеството;</w:t>
      </w:r>
    </w:p>
    <w:p w:rsidR="005E6671" w:rsidRDefault="005E6671">
      <w:pPr>
        <w:spacing w:after="0" w:line="240" w:lineRule="auto"/>
        <w:ind w:firstLine="855"/>
        <w:divId w:val="2045135900"/>
        <w:rPr>
          <w:rFonts w:ascii="Times New Roman" w:eastAsia="Times New Roman" w:hAnsi="Times New Roman" w:cs="Times New Roman"/>
          <w:sz w:val="24"/>
          <w:szCs w:val="24"/>
        </w:rPr>
      </w:pPr>
    </w:p>
    <w:p w:rsidR="005E6671" w:rsidRDefault="00237F4C">
      <w:pPr>
        <w:spacing w:after="0" w:line="240" w:lineRule="auto"/>
        <w:ind w:firstLine="855"/>
        <w:divId w:val="889876838"/>
        <w:rPr>
          <w:rFonts w:ascii="Times New Roman" w:eastAsia="Times New Roman" w:hAnsi="Times New Roman" w:cs="Times New Roman"/>
          <w:sz w:val="24"/>
          <w:szCs w:val="24"/>
        </w:rPr>
      </w:pPr>
      <w:r>
        <w:rPr>
          <w:rFonts w:ascii="Times New Roman" w:eastAsia="Times New Roman" w:hAnsi="Times New Roman" w:cs="Times New Roman"/>
          <w:sz w:val="24"/>
          <w:szCs w:val="24"/>
        </w:rPr>
        <w:t>5. фирмата с неограничена отговорност, която не е издала акции, се смята за командитно дружество. Указанието "фирма с неограничена отговорност", или "НОФ", в наименованието се заменя с "командитно дружество", или "КД";</w:t>
      </w:r>
    </w:p>
    <w:p w:rsidR="005E6671" w:rsidRDefault="00237F4C">
      <w:pPr>
        <w:spacing w:after="0" w:line="240" w:lineRule="auto"/>
        <w:ind w:firstLine="855"/>
        <w:divId w:val="212079094"/>
        <w:rPr>
          <w:rFonts w:ascii="Times New Roman" w:eastAsia="Times New Roman" w:hAnsi="Times New Roman" w:cs="Times New Roman"/>
          <w:sz w:val="24"/>
          <w:szCs w:val="24"/>
        </w:rPr>
      </w:pPr>
      <w:r>
        <w:rPr>
          <w:rFonts w:ascii="Times New Roman" w:eastAsia="Times New Roman" w:hAnsi="Times New Roman" w:cs="Times New Roman"/>
          <w:sz w:val="24"/>
          <w:szCs w:val="24"/>
        </w:rPr>
        <w:t>6. фирмата с неограничена отговорност, която е издала акции, се смята за командитно дружество с акции. Указанието "фирма с неограничена отговорност", или "НОФ", в наименованието се заменя с "командитно дружество с акции", или "КДА".</w:t>
      </w:r>
    </w:p>
    <w:p w:rsidR="005E6671" w:rsidRDefault="00237F4C">
      <w:pPr>
        <w:spacing w:after="0" w:line="240" w:lineRule="auto"/>
        <w:ind w:firstLine="855"/>
        <w:divId w:val="301010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Предходната алинея намира съответно приложение по отношение на чуждестранните и смесените фирми в страната, образувани по реда на глава пета от Указ № 56 за стопанската дейност. </w:t>
      </w:r>
    </w:p>
    <w:p w:rsidR="005E6671" w:rsidRDefault="005E6671">
      <w:pPr>
        <w:spacing w:after="0" w:line="240" w:lineRule="auto"/>
        <w:ind w:firstLine="855"/>
        <w:divId w:val="2045135900"/>
        <w:rPr>
          <w:rFonts w:ascii="Times New Roman" w:eastAsia="Times New Roman" w:hAnsi="Times New Roman" w:cs="Times New Roman"/>
          <w:sz w:val="24"/>
          <w:szCs w:val="24"/>
        </w:rPr>
      </w:pPr>
    </w:p>
    <w:p w:rsidR="005E6671" w:rsidRDefault="00237F4C">
      <w:pPr>
        <w:spacing w:after="0" w:line="240" w:lineRule="auto"/>
        <w:ind w:firstLine="855"/>
        <w:divId w:val="18866742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(Предишен § 4 - ДВ, бр. 63 от 1994 г.) (1) Лицата, които извършват дейност въз основа на Постановление № 35 на Министерския съвет от 1987 г. (ДВ, бр. 48 от 1987 </w:t>
      </w:r>
      <w:r>
        <w:rPr>
          <w:rFonts w:ascii="Times New Roman" w:eastAsia="Times New Roman" w:hAnsi="Times New Roman" w:cs="Times New Roman"/>
          <w:sz w:val="24"/>
          <w:szCs w:val="24"/>
        </w:rPr>
        <w:lastRenderedPageBreak/>
        <w:t>г.) и издадените на основание на това постановление наредби, които са търговци по смисъла на този закон, са длъжни да се регистрират в 6-месечен срок от влизането на закона в сила.</w:t>
      </w:r>
    </w:p>
    <w:p w:rsidR="005E6671" w:rsidRDefault="00237F4C">
      <w:pPr>
        <w:spacing w:after="0" w:line="240" w:lineRule="auto"/>
        <w:ind w:firstLine="855"/>
        <w:divId w:val="19570586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Срокът по ал. 1 се смята за спазен, ако до изтичането му е направено съответното искане. </w:t>
      </w:r>
    </w:p>
    <w:p w:rsidR="005E6671" w:rsidRDefault="00237F4C">
      <w:pPr>
        <w:spacing w:after="0" w:line="240" w:lineRule="auto"/>
        <w:ind w:firstLine="855"/>
        <w:divId w:val="1867323752"/>
        <w:rPr>
          <w:rFonts w:ascii="Times New Roman" w:eastAsia="Times New Roman" w:hAnsi="Times New Roman" w:cs="Times New Roman"/>
          <w:sz w:val="24"/>
          <w:szCs w:val="24"/>
        </w:rPr>
      </w:pPr>
      <w:r>
        <w:rPr>
          <w:rFonts w:ascii="Times New Roman" w:eastAsia="Times New Roman" w:hAnsi="Times New Roman" w:cs="Times New Roman"/>
          <w:sz w:val="24"/>
          <w:szCs w:val="24"/>
        </w:rPr>
        <w:t>§ 10. (Предишен § 5 - ДВ, бр. 63 от 1994 г.) (1) Уговорките в учредителните и дружествените договори и уставите на фирмите, регистрирани до влизането в сила на закона, които противоречат на повелителните му разпоредби, се заместват по право със съответните разпоредби на този закон.</w:t>
      </w:r>
    </w:p>
    <w:p w:rsidR="005E6671" w:rsidRDefault="005E6671">
      <w:pPr>
        <w:spacing w:after="0" w:line="240" w:lineRule="auto"/>
        <w:ind w:firstLine="855"/>
        <w:divId w:val="871267431"/>
        <w:rPr>
          <w:rFonts w:ascii="Times New Roman" w:eastAsia="Times New Roman" w:hAnsi="Times New Roman" w:cs="Times New Roman"/>
          <w:sz w:val="24"/>
          <w:szCs w:val="24"/>
        </w:rPr>
      </w:pPr>
    </w:p>
    <w:p w:rsidR="005E6671" w:rsidRDefault="00237F4C">
      <w:pPr>
        <w:spacing w:after="0" w:line="240" w:lineRule="auto"/>
        <w:ind w:firstLine="855"/>
        <w:divId w:val="109505680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висящите молби за регистрация съдът, ако е необходимо, дава срок на заинтересуваните лица да съобразят договорите, съответно уставите, с разпоредбите на този закон.</w:t>
      </w:r>
    </w:p>
    <w:p w:rsidR="005E6671" w:rsidRDefault="005E6671">
      <w:pPr>
        <w:spacing w:after="0" w:line="240" w:lineRule="auto"/>
        <w:ind w:firstLine="855"/>
        <w:divId w:val="87126743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8556590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1994 Г.)</w:t>
      </w:r>
    </w:p>
    <w:p w:rsidR="005E6671" w:rsidRDefault="005E6671">
      <w:pPr>
        <w:spacing w:after="0" w:line="240" w:lineRule="auto"/>
        <w:ind w:firstLine="855"/>
        <w:divId w:val="1909918668"/>
        <w:rPr>
          <w:rFonts w:ascii="Times New Roman" w:eastAsia="Times New Roman" w:hAnsi="Times New Roman" w:cs="Times New Roman"/>
          <w:sz w:val="24"/>
          <w:szCs w:val="24"/>
        </w:rPr>
      </w:pPr>
    </w:p>
    <w:p w:rsidR="005E6671" w:rsidRDefault="00237F4C">
      <w:pPr>
        <w:spacing w:after="0" w:line="240" w:lineRule="auto"/>
        <w:ind w:firstLine="855"/>
        <w:divId w:val="9556710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Този закон отменя глава трета от Указ № 56 за стопанската дейност (обн., ДВ, бр. 4 от 1989 г.; попр., бр. 16 от 1989 г.; изм., бр. 38, 39 и 62 от 1989 г., бр. 21, 31 и 101 от 1990 г.; попр., бр. 5 от 1991 г.; изм., бр. 15 и 23 от 1991 г.; попр., бр. 25 от 1991 г.; изм., бр. 47, 48 и 62 от 1991 г., бр. 60 от 1992 г., бр. 84 и 93 от 1993 г.). </w:t>
      </w:r>
    </w:p>
    <w:p w:rsidR="005E6671" w:rsidRDefault="00237F4C">
      <w:pPr>
        <w:spacing w:after="0" w:line="240" w:lineRule="auto"/>
        <w:ind w:firstLine="855"/>
        <w:divId w:val="533158543"/>
        <w:rPr>
          <w:rFonts w:ascii="Times New Roman" w:eastAsia="Times New Roman" w:hAnsi="Times New Roman" w:cs="Times New Roman"/>
          <w:sz w:val="24"/>
          <w:szCs w:val="24"/>
        </w:rPr>
      </w:pPr>
      <w:r>
        <w:rPr>
          <w:rFonts w:ascii="Times New Roman" w:eastAsia="Times New Roman" w:hAnsi="Times New Roman" w:cs="Times New Roman"/>
          <w:sz w:val="24"/>
          <w:szCs w:val="24"/>
        </w:rPr>
        <w:t>§ 8. (1) Заварените при влизане в сила на този закон незавършени производства за споразумение по чл. 66 от Указ № 56 за стопанската дейност се прекратяват.</w:t>
      </w:r>
    </w:p>
    <w:p w:rsidR="005E6671" w:rsidRDefault="00237F4C">
      <w:pPr>
        <w:spacing w:after="0" w:line="240" w:lineRule="auto"/>
        <w:ind w:firstLine="855"/>
        <w:divId w:val="1227107396"/>
        <w:rPr>
          <w:rFonts w:ascii="Times New Roman" w:eastAsia="Times New Roman" w:hAnsi="Times New Roman" w:cs="Times New Roman"/>
          <w:sz w:val="24"/>
          <w:szCs w:val="24"/>
        </w:rPr>
      </w:pPr>
      <w:r>
        <w:rPr>
          <w:rFonts w:ascii="Times New Roman" w:eastAsia="Times New Roman" w:hAnsi="Times New Roman" w:cs="Times New Roman"/>
          <w:sz w:val="24"/>
          <w:szCs w:val="24"/>
        </w:rPr>
        <w:t>(2) Заварените висящи дела за обявяване на несъстоятелност продължават по реда на този закон, като назначеният ликвидатор изпълнява правомощията на синдик, а при несъстоятелност на едноличен търговец се назначава синдик.</w:t>
      </w:r>
    </w:p>
    <w:p w:rsidR="005E6671" w:rsidRDefault="00237F4C">
      <w:pPr>
        <w:spacing w:after="0" w:line="240" w:lineRule="auto"/>
        <w:ind w:firstLine="855"/>
        <w:divId w:val="104228867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заварено по ал. 2 производство не е започнало разпределение на актива, може да се предложи план по чл. 696 от този закон в 2-месечен срок от влизането на закона в сила. Планът се разглежда по реда на глава четиридесета от този закон.</w:t>
      </w:r>
    </w:p>
    <w:p w:rsidR="005E6671" w:rsidRDefault="005E6671">
      <w:pPr>
        <w:spacing w:after="0" w:line="240" w:lineRule="auto"/>
        <w:ind w:firstLine="855"/>
        <w:divId w:val="200064971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ЦЕННИТЕ КНИЖА, ФОНДОВИТЕ БОРСИ И ИНВЕСТИЦИОННИТЕ ДРУЖЕСТВА</w:t>
      </w:r>
    </w:p>
    <w:p w:rsidR="005E6671" w:rsidRDefault="00237F4C">
      <w:pPr>
        <w:spacing w:after="0" w:line="240" w:lineRule="auto"/>
        <w:ind w:firstLine="855"/>
        <w:divId w:val="143257898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1995 Г.)</w:t>
      </w:r>
    </w:p>
    <w:p w:rsidR="005E6671" w:rsidRDefault="005E6671">
      <w:pPr>
        <w:spacing w:after="0" w:line="240" w:lineRule="auto"/>
        <w:ind w:firstLine="855"/>
        <w:divId w:val="1599632516"/>
        <w:rPr>
          <w:rFonts w:ascii="Times New Roman" w:eastAsia="Times New Roman" w:hAnsi="Times New Roman" w:cs="Times New Roman"/>
          <w:sz w:val="24"/>
          <w:szCs w:val="24"/>
        </w:rPr>
      </w:pPr>
    </w:p>
    <w:p w:rsidR="005E6671" w:rsidRDefault="00237F4C">
      <w:pPr>
        <w:spacing w:after="0" w:line="240" w:lineRule="auto"/>
        <w:ind w:firstLine="855"/>
        <w:divId w:val="1260333031"/>
        <w:rPr>
          <w:rFonts w:ascii="Times New Roman" w:eastAsia="Times New Roman" w:hAnsi="Times New Roman" w:cs="Times New Roman"/>
          <w:sz w:val="24"/>
          <w:szCs w:val="24"/>
        </w:rPr>
      </w:pPr>
      <w:r>
        <w:rPr>
          <w:rFonts w:ascii="Times New Roman" w:eastAsia="Times New Roman" w:hAnsi="Times New Roman" w:cs="Times New Roman"/>
          <w:sz w:val="24"/>
          <w:szCs w:val="24"/>
        </w:rPr>
        <w:t>§ 11. Съотношението между акциите с право на глас и акциите без право на глас в номиналната стойност на капитала по чл. 182, ал. 3 от Търговския закон трябва да бъде достигнато в срок една година от влизането на този закон в сила.</w:t>
      </w:r>
    </w:p>
    <w:p w:rsidR="005E6671" w:rsidRDefault="005E6671">
      <w:pPr>
        <w:spacing w:after="0" w:line="240" w:lineRule="auto"/>
        <w:ind w:firstLine="855"/>
        <w:divId w:val="159963251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1717999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83 ОТ 1996 Г.)</w:t>
      </w:r>
    </w:p>
    <w:p w:rsidR="005E6671" w:rsidRDefault="005E6671">
      <w:pPr>
        <w:spacing w:after="0" w:line="240" w:lineRule="auto"/>
        <w:ind w:firstLine="855"/>
        <w:divId w:val="814220856"/>
        <w:rPr>
          <w:rFonts w:ascii="Times New Roman" w:eastAsia="Times New Roman" w:hAnsi="Times New Roman" w:cs="Times New Roman"/>
          <w:sz w:val="24"/>
          <w:szCs w:val="24"/>
        </w:rPr>
      </w:pPr>
    </w:p>
    <w:p w:rsidR="005E6671" w:rsidRDefault="00237F4C">
      <w:pPr>
        <w:spacing w:after="0" w:line="240" w:lineRule="auto"/>
        <w:ind w:firstLine="855"/>
        <w:divId w:val="112601819"/>
        <w:rPr>
          <w:rFonts w:ascii="Times New Roman" w:eastAsia="Times New Roman" w:hAnsi="Times New Roman" w:cs="Times New Roman"/>
          <w:sz w:val="24"/>
          <w:szCs w:val="24"/>
        </w:rPr>
      </w:pPr>
      <w:r>
        <w:rPr>
          <w:rFonts w:ascii="Times New Roman" w:eastAsia="Times New Roman" w:hAnsi="Times New Roman" w:cs="Times New Roman"/>
          <w:sz w:val="24"/>
          <w:szCs w:val="24"/>
        </w:rPr>
        <w:t>§ 9. Измененията на чл. 203 и 266, както и чл. 270а се прилагат и за ликвидациите, които не са приключили до влизане в сила на този закон.</w:t>
      </w:r>
    </w:p>
    <w:p w:rsidR="005E6671" w:rsidRDefault="005E6671">
      <w:pPr>
        <w:spacing w:after="0" w:line="240" w:lineRule="auto"/>
        <w:ind w:firstLine="855"/>
        <w:divId w:val="81422085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6902570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1997 Г., ДОП. - ДВ, БР. 39 ОТ 1998 Г.)</w:t>
      </w:r>
    </w:p>
    <w:p w:rsidR="005E6671" w:rsidRDefault="005E6671">
      <w:pPr>
        <w:spacing w:after="0" w:line="240" w:lineRule="auto"/>
        <w:ind w:firstLine="855"/>
        <w:divId w:val="1430389315"/>
        <w:rPr>
          <w:rFonts w:ascii="Times New Roman" w:eastAsia="Times New Roman" w:hAnsi="Times New Roman" w:cs="Times New Roman"/>
          <w:sz w:val="24"/>
          <w:szCs w:val="24"/>
        </w:rPr>
      </w:pPr>
    </w:p>
    <w:p w:rsidR="005E6671" w:rsidRDefault="00237F4C">
      <w:pPr>
        <w:spacing w:after="0" w:line="240" w:lineRule="auto"/>
        <w:ind w:firstLine="855"/>
        <w:divId w:val="1959332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По висящите молби за регистрация съдът, ако е необходимо, дава срок на заинтересованите лица да приведат дружествените договори, съответно уставите си, в съответствие с разпоредбите на този закон. </w:t>
      </w:r>
    </w:p>
    <w:p w:rsidR="005E6671" w:rsidRDefault="00237F4C">
      <w:pPr>
        <w:spacing w:after="0" w:line="240" w:lineRule="auto"/>
        <w:ind w:firstLine="855"/>
        <w:divId w:val="1085692549"/>
        <w:rPr>
          <w:rFonts w:ascii="Times New Roman" w:eastAsia="Times New Roman" w:hAnsi="Times New Roman" w:cs="Times New Roman"/>
          <w:sz w:val="24"/>
          <w:szCs w:val="24"/>
        </w:rPr>
      </w:pPr>
      <w:r>
        <w:rPr>
          <w:rFonts w:ascii="Times New Roman" w:eastAsia="Times New Roman" w:hAnsi="Times New Roman" w:cs="Times New Roman"/>
          <w:sz w:val="24"/>
          <w:szCs w:val="24"/>
        </w:rPr>
        <w:t>§ 6. (1) (Доп. - ДВ, бр. 39 от 1998 г.) Когато търговско дружество е образувано с изключителната цел участие в приватизационна сделка от лица по чл. 25, ал. 3 и чл. 31, ал. 1 от Закона за преобразуване и приватизация на държавни и общински предприятия, изискуемият минимален капитал е, както следва:</w:t>
      </w:r>
    </w:p>
    <w:p w:rsidR="005E6671" w:rsidRDefault="00237F4C">
      <w:pPr>
        <w:spacing w:after="0" w:line="240" w:lineRule="auto"/>
        <w:ind w:firstLine="855"/>
        <w:divId w:val="115672589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дружество с ограничена отговорност - 500 лв., като дяловете не могат да бъдат по-малки от 1 лв.;</w:t>
      </w:r>
    </w:p>
    <w:p w:rsidR="005E6671" w:rsidRDefault="00237F4C">
      <w:pPr>
        <w:spacing w:after="0" w:line="240" w:lineRule="auto"/>
        <w:ind w:firstLine="855"/>
        <w:divId w:val="7183558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акционерно дружество и командитно дружество с акции, когато се образуват с подписка - 10 000 лв., а без подписка - 5000 лв.</w:t>
      </w:r>
    </w:p>
    <w:p w:rsidR="005E6671" w:rsidRDefault="00237F4C">
      <w:pPr>
        <w:spacing w:after="0" w:line="240" w:lineRule="auto"/>
        <w:ind w:firstLine="855"/>
        <w:divId w:val="1600942313"/>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Търговското дружество по ал. 1 не може да сключва никакви търговски сделки освен необходимите за участие в приватизацията.</w:t>
      </w:r>
    </w:p>
    <w:p w:rsidR="005E6671" w:rsidRDefault="00237F4C">
      <w:pPr>
        <w:spacing w:after="0" w:line="240" w:lineRule="auto"/>
        <w:ind w:firstLine="855"/>
        <w:divId w:val="1069116017"/>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сключването на приватизационната сделка търговското дружество по ал. 1 е длъжно да приведе веднага капитала си в съответствие с изискванията на чл. 117, ал. 1, съответно чл. 161, ал. 2.</w:t>
      </w:r>
    </w:p>
    <w:p w:rsidR="005E6671" w:rsidRDefault="00237F4C">
      <w:pPr>
        <w:spacing w:after="0" w:line="240" w:lineRule="auto"/>
        <w:ind w:firstLine="855"/>
        <w:divId w:val="560216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Ако приватизационната сделка не бъде сключена от търговското дружество по ал. 1, то се прекратява в тримесечен срок от приключване на процедурата по приватизация. </w:t>
      </w:r>
    </w:p>
    <w:p w:rsidR="005E6671" w:rsidRDefault="00237F4C">
      <w:pPr>
        <w:spacing w:after="0" w:line="240" w:lineRule="auto"/>
        <w:ind w:firstLine="855"/>
        <w:divId w:val="1634676877"/>
        <w:rPr>
          <w:rFonts w:ascii="Times New Roman" w:eastAsia="Times New Roman" w:hAnsi="Times New Roman" w:cs="Times New Roman"/>
          <w:sz w:val="24"/>
          <w:szCs w:val="24"/>
        </w:rPr>
      </w:pPr>
      <w:r>
        <w:rPr>
          <w:rFonts w:ascii="Times New Roman" w:eastAsia="Times New Roman" w:hAnsi="Times New Roman" w:cs="Times New Roman"/>
          <w:sz w:val="24"/>
          <w:szCs w:val="24"/>
        </w:rPr>
        <w:t>§ 7. (1) Заварените дружества с ограничена отговорност, акционерни дружества и командитни дружества с акции са длъжни да приведат капитала си в съответствие със законно изискуемия минимум и да поискат вписване на това обстоятелство в търговския регистър в срок до една година от влизането в сила на този закон.</w:t>
      </w:r>
    </w:p>
    <w:p w:rsidR="005E6671" w:rsidRDefault="00237F4C">
      <w:pPr>
        <w:spacing w:after="0" w:line="240" w:lineRule="auto"/>
        <w:ind w:firstLine="855"/>
        <w:divId w:val="714933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за вписване в търговския регистър на решение за увеличаване на капитала на акционерно дружество е необходимо да е внесен не по-малко от 25 на сто от размера на капитала след увеличаването. </w:t>
      </w:r>
    </w:p>
    <w:p w:rsidR="005E6671" w:rsidRDefault="00237F4C">
      <w:pPr>
        <w:spacing w:after="0" w:line="240" w:lineRule="auto"/>
        <w:ind w:firstLine="855"/>
        <w:divId w:val="280428669"/>
        <w:rPr>
          <w:rFonts w:ascii="Times New Roman" w:eastAsia="Times New Roman" w:hAnsi="Times New Roman" w:cs="Times New Roman"/>
          <w:sz w:val="24"/>
          <w:szCs w:val="24"/>
        </w:rPr>
      </w:pPr>
      <w:r>
        <w:rPr>
          <w:rFonts w:ascii="Times New Roman" w:eastAsia="Times New Roman" w:hAnsi="Times New Roman" w:cs="Times New Roman"/>
          <w:sz w:val="24"/>
          <w:szCs w:val="24"/>
        </w:rPr>
        <w:t>§ 8. Ако дружеството не изпълни задължението си по § 7, прилагат се разпоредбите на чл. 155, т. 2, съответно чл. 252, т. 5.</w:t>
      </w:r>
    </w:p>
    <w:p w:rsidR="005E6671" w:rsidRDefault="005E6671">
      <w:pPr>
        <w:spacing w:after="0" w:line="240" w:lineRule="auto"/>
        <w:ind w:firstLine="855"/>
        <w:divId w:val="129263601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3984839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70 ОТ 1998 Г.)</w:t>
      </w:r>
    </w:p>
    <w:p w:rsidR="005E6671" w:rsidRDefault="005E6671">
      <w:pPr>
        <w:spacing w:after="0" w:line="240" w:lineRule="auto"/>
        <w:ind w:firstLine="855"/>
        <w:divId w:val="1324091775"/>
        <w:rPr>
          <w:rFonts w:ascii="Times New Roman" w:eastAsia="Times New Roman" w:hAnsi="Times New Roman" w:cs="Times New Roman"/>
          <w:sz w:val="24"/>
          <w:szCs w:val="24"/>
        </w:rPr>
      </w:pPr>
    </w:p>
    <w:p w:rsidR="005E6671" w:rsidRDefault="00237F4C">
      <w:pPr>
        <w:spacing w:after="0" w:line="240" w:lineRule="auto"/>
        <w:ind w:firstLine="855"/>
        <w:divId w:val="579369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58. (1) В двумесечен срок от влизането в сила на този закон министърът на правосъдието и правната евроинтеграция утвърждава и обнародва в "Държавен вестник" списъка на лицата, които могат да бъдат назначавани от съда за синдици.</w:t>
      </w:r>
    </w:p>
    <w:p w:rsidR="005E6671" w:rsidRDefault="00237F4C">
      <w:pPr>
        <w:spacing w:after="0" w:line="240" w:lineRule="auto"/>
        <w:ind w:firstLine="855"/>
        <w:divId w:val="1820728939"/>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Списъкът по ал. 1 може да се допълва по всяко време.</w:t>
      </w:r>
    </w:p>
    <w:p w:rsidR="005E6671" w:rsidRDefault="00237F4C">
      <w:pPr>
        <w:spacing w:after="0" w:line="240" w:lineRule="auto"/>
        <w:ind w:firstLine="855"/>
        <w:divId w:val="300691178"/>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правосъдието и правната евроинтеграция е длъжен да изпрати на всички окръжни съдилища списъка по ал. 1 с посочване на адресите и специалността на утвърдените синдици.</w:t>
      </w:r>
    </w:p>
    <w:p w:rsidR="005E6671" w:rsidRDefault="00237F4C">
      <w:pPr>
        <w:spacing w:after="0" w:line="240" w:lineRule="auto"/>
        <w:ind w:firstLine="855"/>
        <w:divId w:val="18791947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Лице, което е назначено за синдик или за временен синдик по заварено от този закон производство по несъстоятелност, се освобождава от съда в срок не по-дълъг от един месец след обнародването на списъка в "Държавен вестник", ако не е включено в списъка по ал. 1. В същия срок съдът е длъжен да назначи на мястото на освободения синдик или временен синдик, лице измежду посочените в списъка по ал. 1. </w:t>
      </w:r>
    </w:p>
    <w:p w:rsidR="005E6671" w:rsidRDefault="00237F4C">
      <w:pPr>
        <w:spacing w:after="0" w:line="240" w:lineRule="auto"/>
        <w:ind w:firstLine="855"/>
        <w:divId w:val="1558473936"/>
        <w:rPr>
          <w:rFonts w:ascii="Times New Roman" w:eastAsia="Times New Roman" w:hAnsi="Times New Roman" w:cs="Times New Roman"/>
          <w:sz w:val="24"/>
          <w:szCs w:val="24"/>
        </w:rPr>
      </w:pPr>
      <w:r>
        <w:rPr>
          <w:rFonts w:ascii="Times New Roman" w:eastAsia="Times New Roman" w:hAnsi="Times New Roman" w:cs="Times New Roman"/>
          <w:sz w:val="24"/>
          <w:szCs w:val="24"/>
        </w:rPr>
        <w:t>§ 59. По заварените от този закон висящи дела, по които е постановено решение за обявяване на длъжника в несъстоятелност, се смята, че съдът е постановил прекратяване на дейността на предприятието по чл. 711, ал. 1, т. 1 от датата на решението за обявяване в несъстоятелност.</w:t>
      </w:r>
    </w:p>
    <w:p w:rsidR="005E6671" w:rsidRDefault="005E6671">
      <w:pPr>
        <w:spacing w:after="0" w:line="240" w:lineRule="auto"/>
        <w:ind w:firstLine="855"/>
        <w:divId w:val="55208524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5E6671" w:rsidRDefault="00237F4C">
      <w:pPr>
        <w:spacing w:after="0" w:line="240" w:lineRule="auto"/>
        <w:ind w:firstLine="855"/>
        <w:divId w:val="20819054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1999 Г.)</w:t>
      </w:r>
    </w:p>
    <w:p w:rsidR="005E6671" w:rsidRDefault="005E6671">
      <w:pPr>
        <w:spacing w:after="0" w:line="240" w:lineRule="auto"/>
        <w:ind w:firstLine="855"/>
        <w:divId w:val="1862665317"/>
        <w:rPr>
          <w:rFonts w:ascii="Times New Roman" w:eastAsia="Times New Roman" w:hAnsi="Times New Roman" w:cs="Times New Roman"/>
          <w:sz w:val="24"/>
          <w:szCs w:val="24"/>
        </w:rPr>
      </w:pPr>
    </w:p>
    <w:p w:rsidR="005E6671" w:rsidRDefault="00237F4C">
      <w:pPr>
        <w:spacing w:after="0" w:line="240" w:lineRule="auto"/>
        <w:ind w:firstLine="855"/>
        <w:divId w:val="354385084"/>
        <w:rPr>
          <w:rFonts w:ascii="Times New Roman" w:eastAsia="Times New Roman" w:hAnsi="Times New Roman" w:cs="Times New Roman"/>
          <w:sz w:val="24"/>
          <w:szCs w:val="24"/>
        </w:rPr>
      </w:pPr>
      <w:r>
        <w:rPr>
          <w:rFonts w:ascii="Times New Roman" w:eastAsia="Times New Roman" w:hAnsi="Times New Roman" w:cs="Times New Roman"/>
          <w:sz w:val="24"/>
          <w:szCs w:val="24"/>
        </w:rPr>
        <w:t>§ 63. Производствата по обжалване на решения и определения по делата по несъстоятелност по чл. 613а от Търговския закон, заварени при влизането в сила на този закон във Върховния касационен съд, се разглеждат по досегашния ред.</w:t>
      </w:r>
    </w:p>
    <w:p w:rsidR="005E6671" w:rsidRDefault="005E6671">
      <w:pPr>
        <w:spacing w:after="0" w:line="240" w:lineRule="auto"/>
        <w:ind w:firstLine="855"/>
        <w:divId w:val="186266531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3644038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84 ОТ 2000 Г.)</w:t>
      </w:r>
    </w:p>
    <w:p w:rsidR="005E6671" w:rsidRDefault="005E6671">
      <w:pPr>
        <w:spacing w:after="0" w:line="240" w:lineRule="auto"/>
        <w:ind w:firstLine="855"/>
        <w:divId w:val="901213956"/>
        <w:rPr>
          <w:rFonts w:ascii="Times New Roman" w:eastAsia="Times New Roman" w:hAnsi="Times New Roman" w:cs="Times New Roman"/>
          <w:sz w:val="24"/>
          <w:szCs w:val="24"/>
        </w:rPr>
      </w:pPr>
    </w:p>
    <w:p w:rsidR="005E6671" w:rsidRDefault="00237F4C">
      <w:pPr>
        <w:spacing w:after="0" w:line="240" w:lineRule="auto"/>
        <w:ind w:firstLine="855"/>
        <w:divId w:val="1429353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139. Исковете по чл. 70 от Търговския закон, заведени до влизането на този закон в сила, се довършват по досегашния ред. </w:t>
      </w:r>
    </w:p>
    <w:p w:rsidR="005E6671" w:rsidRDefault="00237F4C">
      <w:pPr>
        <w:spacing w:after="0" w:line="240" w:lineRule="auto"/>
        <w:ind w:firstLine="855"/>
        <w:divId w:val="1942724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140. Акционерните дружества са длъжни да приведат уставите си в съответствие с чл. 162 в срок до една година от влизането в сила на този закон. При неизпълнение на това задължение се налага имуществена санкция до 2000 лв. </w:t>
      </w:r>
    </w:p>
    <w:p w:rsidR="005E6671" w:rsidRDefault="00237F4C">
      <w:pPr>
        <w:spacing w:after="0" w:line="240" w:lineRule="auto"/>
        <w:ind w:firstLine="855"/>
        <w:divId w:val="983046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141. Когато до влизането в сила на този закон устав е овластил надзорен съвет с правомощие да увеличава капитала на акционерното дружество, тези правомощия се запазват до изтичането на срока им или до последващо изменение в устава. </w:t>
      </w:r>
    </w:p>
    <w:p w:rsidR="005E6671" w:rsidRDefault="00237F4C">
      <w:pPr>
        <w:spacing w:after="0" w:line="240" w:lineRule="auto"/>
        <w:ind w:firstLine="855"/>
        <w:divId w:val="199242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142. Когато до влизането в сила на този закон има потвърден от Държавната комисия по ценните книжа проспект за набиране на капитал за учредяване на акционерно дружество, учредяването се извършва по досегашния ред. </w:t>
      </w:r>
    </w:p>
    <w:p w:rsidR="005E6671" w:rsidRDefault="00237F4C">
      <w:pPr>
        <w:spacing w:after="0" w:line="240" w:lineRule="auto"/>
        <w:ind w:firstLine="855"/>
        <w:divId w:val="389113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143. Установителните искове, предявени по реда на чл. 694 преди датата на влизането в сила на Закона за изменение и допълнение на Търговския закон (ДВ, бр. 70 от </w:t>
      </w:r>
      <w:r>
        <w:rPr>
          <w:rFonts w:ascii="Times New Roman" w:eastAsia="Times New Roman" w:hAnsi="Times New Roman" w:cs="Times New Roman"/>
          <w:sz w:val="24"/>
          <w:szCs w:val="24"/>
        </w:rPr>
        <w:lastRenderedPageBreak/>
        <w:t xml:space="preserve">1998 г.) се разглеждат по реда, който е бил в сила до тази дата. Внесената държавна такса се освобождава и се връща на вносителя. </w:t>
      </w:r>
    </w:p>
    <w:p w:rsidR="005E6671" w:rsidRDefault="00237F4C">
      <w:pPr>
        <w:spacing w:after="0" w:line="240" w:lineRule="auto"/>
        <w:ind w:firstLine="855"/>
        <w:divId w:val="16672415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144. Жалбите, заведени срещу решение на съда по несъстоятелността по чл. 692 до влизането в сила на този закон, се разглеждат по реда, който е бил в сила до този момент. </w:t>
      </w:r>
    </w:p>
    <w:p w:rsidR="005E6671" w:rsidRDefault="00237F4C">
      <w:pPr>
        <w:spacing w:after="0" w:line="240" w:lineRule="auto"/>
        <w:ind w:firstLine="855"/>
        <w:divId w:val="855118476"/>
        <w:rPr>
          <w:rFonts w:ascii="Times New Roman" w:eastAsia="Times New Roman" w:hAnsi="Times New Roman" w:cs="Times New Roman"/>
          <w:sz w:val="24"/>
          <w:szCs w:val="24"/>
        </w:rPr>
      </w:pPr>
      <w:r>
        <w:rPr>
          <w:rFonts w:ascii="Times New Roman" w:eastAsia="Times New Roman" w:hAnsi="Times New Roman" w:cs="Times New Roman"/>
          <w:sz w:val="24"/>
          <w:szCs w:val="24"/>
        </w:rPr>
        <w:t>§ 145. За висящите производства по несъстоятелност срокът по чл. 688, ал. 1 започва да тече от датата на влизането в сила на този закон.</w:t>
      </w:r>
    </w:p>
    <w:p w:rsidR="005E6671" w:rsidRDefault="005E6671">
      <w:pPr>
        <w:spacing w:after="0" w:line="240" w:lineRule="auto"/>
        <w:ind w:firstLine="855"/>
        <w:divId w:val="26800344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ПРИВАТИЗАЦИЯ И СЛЕДПРИВАТИЗАЦИОНЕН КОНТРОЛ</w:t>
      </w:r>
    </w:p>
    <w:p w:rsidR="005E6671" w:rsidRDefault="00237F4C">
      <w:pPr>
        <w:spacing w:after="0" w:line="240" w:lineRule="auto"/>
        <w:ind w:firstLine="855"/>
        <w:divId w:val="17890789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2002 Г.)</w:t>
      </w:r>
    </w:p>
    <w:p w:rsidR="005E6671" w:rsidRDefault="005E6671">
      <w:pPr>
        <w:spacing w:after="0" w:line="240" w:lineRule="auto"/>
        <w:ind w:firstLine="855"/>
        <w:divId w:val="946346644"/>
        <w:rPr>
          <w:rFonts w:ascii="Times New Roman" w:eastAsia="Times New Roman" w:hAnsi="Times New Roman" w:cs="Times New Roman"/>
          <w:sz w:val="24"/>
          <w:szCs w:val="24"/>
        </w:rPr>
      </w:pPr>
    </w:p>
    <w:p w:rsidR="005E6671" w:rsidRDefault="00237F4C">
      <w:pPr>
        <w:spacing w:after="0" w:line="240" w:lineRule="auto"/>
        <w:ind w:firstLine="855"/>
        <w:divId w:val="1737586248"/>
        <w:rPr>
          <w:rFonts w:ascii="Times New Roman" w:eastAsia="Times New Roman" w:hAnsi="Times New Roman" w:cs="Times New Roman"/>
          <w:sz w:val="24"/>
          <w:szCs w:val="24"/>
        </w:rPr>
      </w:pPr>
      <w:r>
        <w:rPr>
          <w:rFonts w:ascii="Times New Roman" w:eastAsia="Times New Roman" w:hAnsi="Times New Roman" w:cs="Times New Roman"/>
          <w:sz w:val="24"/>
          <w:szCs w:val="24"/>
        </w:rPr>
        <w:t>§ 10. (1) Преобразуване на държавни предприятия в еднолични търговски дружества чрез разпределяне на имуществото, предоставено им от държавата в дялове или акции, съгласно разпоредбите на Търговския закон, се извършва от Министерския съвет или от определен от него орган.</w:t>
      </w:r>
    </w:p>
    <w:p w:rsidR="005E6671" w:rsidRDefault="00237F4C">
      <w:pPr>
        <w:spacing w:after="0" w:line="240" w:lineRule="auto"/>
        <w:ind w:firstLine="855"/>
        <w:divId w:val="1226407643"/>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 72 и 73 от Търговския закон не се прилагат за непарични вноски на държавата и общините в дружествата с повече от 50 на сто държавно или общинско участие. Оценката на непаричните вноски на държавата се извършва при условия и по ред, установени от Министерския съвет, а дълготрайните финансови активи се оценяват по счетоводната им стойност.</w:t>
      </w:r>
    </w:p>
    <w:p w:rsidR="005E6671" w:rsidRDefault="00237F4C">
      <w:pPr>
        <w:spacing w:after="0" w:line="240" w:lineRule="auto"/>
        <w:ind w:firstLine="855"/>
        <w:divId w:val="10968236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преобразуването на държавни предприятия в еднолични търговски дружества имуществото, предоставено за стопанисване на тези предприятия, се предоставя в собственост на тези дружества с акта на преобразуването, освен ако в него е предвидено друго.</w:t>
      </w:r>
    </w:p>
    <w:p w:rsidR="005E6671" w:rsidRDefault="005E6671">
      <w:pPr>
        <w:spacing w:after="0" w:line="240" w:lineRule="auto"/>
        <w:ind w:firstLine="855"/>
        <w:divId w:val="94634664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8686814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2003 Г., ИЗМ. - ДВ, БР. 66 ОТ 2005 Г.)</w:t>
      </w:r>
    </w:p>
    <w:p w:rsidR="005E6671" w:rsidRDefault="005E6671">
      <w:pPr>
        <w:spacing w:after="0" w:line="240" w:lineRule="auto"/>
        <w:ind w:firstLine="855"/>
        <w:divId w:val="1383286545"/>
        <w:rPr>
          <w:rFonts w:ascii="Times New Roman" w:eastAsia="Times New Roman" w:hAnsi="Times New Roman" w:cs="Times New Roman"/>
          <w:sz w:val="24"/>
          <w:szCs w:val="24"/>
        </w:rPr>
      </w:pPr>
    </w:p>
    <w:p w:rsidR="005E6671" w:rsidRDefault="00237F4C">
      <w:pPr>
        <w:spacing w:after="0" w:line="240" w:lineRule="auto"/>
        <w:ind w:firstLine="855"/>
        <w:divId w:val="1989897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94. Промяна на седалище на търговец и откриване на клон, заявени за вписване до влизането в сила на този закон, се вписват по досегашния ред. </w:t>
      </w:r>
    </w:p>
    <w:p w:rsidR="005E6671" w:rsidRDefault="00237F4C">
      <w:pPr>
        <w:spacing w:after="0" w:line="240" w:lineRule="auto"/>
        <w:ind w:firstLine="855"/>
        <w:divId w:val="20662214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 Прехвърляне на предприятие, извършено до влизането в сила на този закон, се вписва по досегашния ред. </w:t>
      </w:r>
    </w:p>
    <w:p w:rsidR="005E6671" w:rsidRDefault="00237F4C">
      <w:pPr>
        <w:spacing w:after="0" w:line="240" w:lineRule="auto"/>
        <w:ind w:firstLine="855"/>
        <w:divId w:val="15279068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За заварените търговски дружества срокът по чл. 70, ал. 2 започва да тече от влизането в сила на този закон. </w:t>
      </w:r>
    </w:p>
    <w:p w:rsidR="005E6671" w:rsidRDefault="00237F4C">
      <w:pPr>
        <w:spacing w:after="0" w:line="240" w:lineRule="auto"/>
        <w:ind w:firstLine="855"/>
        <w:divId w:val="2343598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97. Исковете по чл. 70 и 74 срещу решения за преобразуване, заведени до влизането в сила на този закон, се довършват по досегашния ред. </w:t>
      </w:r>
    </w:p>
    <w:p w:rsidR="005E6671" w:rsidRDefault="00237F4C">
      <w:pPr>
        <w:spacing w:after="0" w:line="240" w:lineRule="auto"/>
        <w:ind w:firstLine="855"/>
        <w:divId w:val="1124809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98. Преобразуванията на търговски дружества, заявени за вписване до влизането в сила на този закон, се вписват по досегашния ред и имат действие съгласно досегашните разпоредби. </w:t>
      </w:r>
    </w:p>
    <w:p w:rsidR="005E6671" w:rsidRDefault="00237F4C">
      <w:pPr>
        <w:spacing w:after="0" w:line="240" w:lineRule="auto"/>
        <w:ind w:firstLine="855"/>
        <w:divId w:val="12273812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 Правата на кредитори във връзка с преобразувания, вписани до влизането в сила на този закон, се запазват. </w:t>
      </w:r>
    </w:p>
    <w:p w:rsidR="005E6671" w:rsidRDefault="00237F4C">
      <w:pPr>
        <w:spacing w:after="0" w:line="240" w:lineRule="auto"/>
        <w:ind w:firstLine="855"/>
        <w:divId w:val="669917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100. (1) В срок три месеца след влизането в сила на закона министърът на правосъдието съвместно с министъра на икономиката и министъра на финансите издават наредбата по чл. 655а, ал. 1.</w:t>
      </w:r>
    </w:p>
    <w:p w:rsidR="005E6671" w:rsidRDefault="00237F4C">
      <w:pPr>
        <w:spacing w:after="0" w:line="240" w:lineRule="auto"/>
        <w:ind w:firstLine="855"/>
        <w:divId w:val="1996446896"/>
        <w:rPr>
          <w:rFonts w:ascii="Times New Roman" w:eastAsia="Times New Roman" w:hAnsi="Times New Roman" w:cs="Times New Roman"/>
          <w:sz w:val="24"/>
          <w:szCs w:val="24"/>
        </w:rPr>
      </w:pPr>
      <w:r>
        <w:rPr>
          <w:rFonts w:ascii="Times New Roman" w:eastAsia="Times New Roman" w:hAnsi="Times New Roman" w:cs="Times New Roman"/>
          <w:sz w:val="24"/>
          <w:szCs w:val="24"/>
        </w:rPr>
        <w:t>(2) До издаването на наредбата по чл. 655а, ал. 1 и провеждането на изпита по чл. 655, ал. 2, т. 7 синдиците се назначават по досегашния ред.</w:t>
      </w:r>
    </w:p>
    <w:p w:rsidR="005E6671" w:rsidRDefault="00237F4C">
      <w:pPr>
        <w:spacing w:after="0" w:line="240" w:lineRule="auto"/>
        <w:ind w:firstLine="855"/>
        <w:divId w:val="198561894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66 от 2005 г.) В едномесечен срок от изтичането на срока по ал. 1 се организира и провежда изпит за придобиване на квалификация за синдик по реда на наредбата по чл. 655а, ал. 1. Заповедта на министъра на правосъдието, с която се обявява изпитът, се обнародва в "Държавен вестник".</w:t>
      </w:r>
    </w:p>
    <w:p w:rsidR="005E6671" w:rsidRDefault="005E6671">
      <w:pPr>
        <w:spacing w:after="0" w:line="240" w:lineRule="auto"/>
        <w:ind w:firstLine="855"/>
        <w:divId w:val="2022855453"/>
        <w:rPr>
          <w:rFonts w:ascii="Times New Roman" w:eastAsia="Times New Roman" w:hAnsi="Times New Roman" w:cs="Times New Roman"/>
          <w:sz w:val="24"/>
          <w:szCs w:val="24"/>
        </w:rPr>
      </w:pPr>
    </w:p>
    <w:p w:rsidR="005E6671" w:rsidRDefault="00237F4C">
      <w:pPr>
        <w:spacing w:after="0" w:line="240" w:lineRule="auto"/>
        <w:ind w:firstLine="855"/>
        <w:divId w:val="1073970359"/>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издържали успешно изпита за придобиване на квалификация за синдик, се включват в списък, който се обнародва в "Държавен вестник".</w:t>
      </w:r>
    </w:p>
    <w:p w:rsidR="005E6671" w:rsidRDefault="00237F4C">
      <w:pPr>
        <w:spacing w:after="0" w:line="240" w:lineRule="auto"/>
        <w:ind w:firstLine="855"/>
        <w:divId w:val="4858254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Лице, което е назначено за синдик или за временен синдик по заварено производство по несъстоятелност, се освобождава незабавно от съда, ако не е включено в обнародвания в "Държавен вестник" списък на лицата, които могат да бъдат назначавани за синдици. </w:t>
      </w:r>
    </w:p>
    <w:p w:rsidR="005E6671" w:rsidRDefault="00237F4C">
      <w:pPr>
        <w:spacing w:after="0" w:line="240" w:lineRule="auto"/>
        <w:ind w:firstLine="855"/>
        <w:divId w:val="704598522"/>
        <w:rPr>
          <w:rFonts w:ascii="Times New Roman" w:eastAsia="Times New Roman" w:hAnsi="Times New Roman" w:cs="Times New Roman"/>
          <w:sz w:val="24"/>
          <w:szCs w:val="24"/>
        </w:rPr>
      </w:pPr>
      <w:r>
        <w:rPr>
          <w:rFonts w:ascii="Times New Roman" w:eastAsia="Times New Roman" w:hAnsi="Times New Roman" w:cs="Times New Roman"/>
          <w:sz w:val="24"/>
          <w:szCs w:val="24"/>
        </w:rPr>
        <w:t>§ 101. (1) Заварените висящи производства по несъстоятелност се приключват по реда на този закон.</w:t>
      </w:r>
    </w:p>
    <w:p w:rsidR="005E6671" w:rsidRDefault="00237F4C">
      <w:pPr>
        <w:spacing w:after="0" w:line="240" w:lineRule="auto"/>
        <w:ind w:firstLine="855"/>
        <w:divId w:val="2021422839"/>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Подадените въззивни жалби срещу актовете по чл. 613а, ал. 1 се разглеждат по досегашния ред.</w:t>
      </w:r>
    </w:p>
    <w:p w:rsidR="005E6671" w:rsidRDefault="005E6671">
      <w:pPr>
        <w:spacing w:after="0" w:line="240" w:lineRule="auto"/>
        <w:ind w:firstLine="855"/>
        <w:divId w:val="1041637439"/>
        <w:rPr>
          <w:rFonts w:ascii="Times New Roman" w:eastAsia="Times New Roman" w:hAnsi="Times New Roman" w:cs="Times New Roman"/>
          <w:sz w:val="24"/>
          <w:szCs w:val="24"/>
        </w:rPr>
      </w:pPr>
    </w:p>
    <w:p w:rsidR="005E6671" w:rsidRDefault="00237F4C">
      <w:pPr>
        <w:spacing w:after="0" w:line="240" w:lineRule="auto"/>
        <w:ind w:firstLine="855"/>
        <w:divId w:val="432866050"/>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Относно сроковете по чл. 686, чл. 688, ал. 1, чл. 690 и чл. 694, ал. 1, които са започнали да текат до влизането в сила на този закон, се прилагат разпоредбите, които са били в сила преди това, освен ако не изтичат след установените от този закон срокове.</w:t>
      </w:r>
    </w:p>
    <w:p w:rsidR="005E6671" w:rsidRDefault="00237F4C">
      <w:pPr>
        <w:spacing w:after="0" w:line="240" w:lineRule="auto"/>
        <w:ind w:firstLine="855"/>
        <w:divId w:val="2128430774"/>
        <w:rPr>
          <w:rFonts w:ascii="Times New Roman" w:eastAsia="Times New Roman" w:hAnsi="Times New Roman" w:cs="Times New Roman"/>
          <w:sz w:val="24"/>
          <w:szCs w:val="24"/>
        </w:rPr>
      </w:pPr>
      <w:r>
        <w:rPr>
          <w:rFonts w:ascii="Times New Roman" w:eastAsia="Times New Roman" w:hAnsi="Times New Roman" w:cs="Times New Roman"/>
          <w:sz w:val="24"/>
          <w:szCs w:val="24"/>
        </w:rPr>
        <w:t>(4) Публичните продажби, за които при влизане в сила на този закон са били направени обявления, се довършват по досегашния ред, след което се прилага разпоредбата на чл. 717ж.</w:t>
      </w:r>
    </w:p>
    <w:p w:rsidR="005E6671" w:rsidRDefault="005E6671">
      <w:pPr>
        <w:spacing w:after="0" w:line="240" w:lineRule="auto"/>
        <w:ind w:firstLine="855"/>
        <w:divId w:val="104163743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ПАРИЧНИТЕ ПРЕВОДИ, ЕЛЕКТРОННИТЕ ПЛАТЕЖНИ ИНСТРУМЕНТИ И ПЛАТЕЖНИТЕ СИСТЕМИ</w:t>
      </w:r>
    </w:p>
    <w:p w:rsidR="005E6671" w:rsidRDefault="00237F4C">
      <w:pPr>
        <w:spacing w:after="0" w:line="240" w:lineRule="auto"/>
        <w:ind w:firstLine="855"/>
        <w:divId w:val="47114420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31 ОТ 2005 Г., В СИЛА ОТ 09.10.2005 Г.)</w:t>
      </w:r>
    </w:p>
    <w:p w:rsidR="005E6671" w:rsidRDefault="005E6671">
      <w:pPr>
        <w:spacing w:after="0" w:line="240" w:lineRule="auto"/>
        <w:ind w:firstLine="855"/>
        <w:divId w:val="2131628734"/>
        <w:rPr>
          <w:rFonts w:ascii="Times New Roman" w:eastAsia="Times New Roman" w:hAnsi="Times New Roman" w:cs="Times New Roman"/>
          <w:sz w:val="24"/>
          <w:szCs w:val="24"/>
        </w:rPr>
      </w:pPr>
    </w:p>
    <w:p w:rsidR="005E6671" w:rsidRDefault="00237F4C">
      <w:pPr>
        <w:spacing w:after="0" w:line="240" w:lineRule="auto"/>
        <w:ind w:firstLine="855"/>
        <w:divId w:val="1610772111"/>
        <w:rPr>
          <w:rFonts w:ascii="Times New Roman" w:eastAsia="Times New Roman" w:hAnsi="Times New Roman" w:cs="Times New Roman"/>
          <w:sz w:val="24"/>
          <w:szCs w:val="24"/>
        </w:rPr>
      </w:pPr>
      <w:r>
        <w:rPr>
          <w:rFonts w:ascii="Times New Roman" w:eastAsia="Times New Roman" w:hAnsi="Times New Roman" w:cs="Times New Roman"/>
          <w:sz w:val="24"/>
          <w:szCs w:val="24"/>
        </w:rPr>
        <w:t>§ 11. Този закон влиза в сила 6 месеца от обнародването му в "Държавен вестник" с изключение на разпоредбите на чл. 18, ал. 1, т. 2, ал. 2 и 3, чл. 19, ал. 3, чл. 22, 23, 24, чл. 41, ал. 4 и 6, чл. 67, ал. 3 и 5, както и разпоредбите на чл. 109б, ал. 2 и на чл. 109в, ал. 8 от Закона за публичното предлагане на ценни книжа, които влизат в сила от датата на влизане в сила на Договора за присъединяване на Република България към Европейския съюз.</w:t>
      </w:r>
    </w:p>
    <w:p w:rsidR="005E6671" w:rsidRDefault="005E6671">
      <w:pPr>
        <w:spacing w:after="0" w:line="240" w:lineRule="auto"/>
        <w:ind w:firstLine="855"/>
        <w:divId w:val="213162873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ЧАСТНИТЕ СЪДЕБНИ ИЗПЪЛНИТЕЛИ</w:t>
      </w:r>
    </w:p>
    <w:p w:rsidR="005E6671" w:rsidRDefault="00237F4C">
      <w:pPr>
        <w:spacing w:after="0" w:line="240" w:lineRule="auto"/>
        <w:ind w:firstLine="855"/>
        <w:divId w:val="1940809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2005 Г., В СИЛА ОТ 01.09.2005 Г.)</w:t>
      </w:r>
    </w:p>
    <w:p w:rsidR="005E6671" w:rsidRDefault="005E6671">
      <w:pPr>
        <w:spacing w:after="0" w:line="240" w:lineRule="auto"/>
        <w:ind w:firstLine="855"/>
        <w:divId w:val="1715495045"/>
        <w:rPr>
          <w:rFonts w:ascii="Times New Roman" w:eastAsia="Times New Roman" w:hAnsi="Times New Roman" w:cs="Times New Roman"/>
          <w:sz w:val="24"/>
          <w:szCs w:val="24"/>
        </w:rPr>
      </w:pPr>
    </w:p>
    <w:p w:rsidR="005E6671" w:rsidRDefault="00237F4C">
      <w:pPr>
        <w:spacing w:after="0" w:line="240" w:lineRule="auto"/>
        <w:ind w:firstLine="855"/>
        <w:divId w:val="3919247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23. Законът влиза в сила от 1 септември 2005 г.</w:t>
      </w:r>
    </w:p>
    <w:p w:rsidR="005E6671" w:rsidRDefault="005E6671">
      <w:pPr>
        <w:spacing w:after="0" w:line="240" w:lineRule="auto"/>
        <w:ind w:firstLine="855"/>
        <w:divId w:val="171549504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200520658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66 ОТ 2005 Г.)</w:t>
      </w:r>
    </w:p>
    <w:p w:rsidR="005E6671" w:rsidRDefault="005E6671">
      <w:pPr>
        <w:spacing w:after="0" w:line="240" w:lineRule="auto"/>
        <w:ind w:firstLine="855"/>
        <w:divId w:val="249893640"/>
        <w:rPr>
          <w:rFonts w:ascii="Times New Roman" w:eastAsia="Times New Roman" w:hAnsi="Times New Roman" w:cs="Times New Roman"/>
          <w:sz w:val="24"/>
          <w:szCs w:val="24"/>
        </w:rPr>
      </w:pPr>
    </w:p>
    <w:p w:rsidR="005E6671" w:rsidRDefault="00237F4C">
      <w:pPr>
        <w:spacing w:after="0" w:line="240" w:lineRule="auto"/>
        <w:ind w:firstLine="855"/>
        <w:divId w:val="596908968"/>
        <w:rPr>
          <w:rFonts w:ascii="Times New Roman" w:eastAsia="Times New Roman" w:hAnsi="Times New Roman" w:cs="Times New Roman"/>
          <w:sz w:val="24"/>
          <w:szCs w:val="24"/>
        </w:rPr>
      </w:pPr>
      <w:r>
        <w:rPr>
          <w:rFonts w:ascii="Times New Roman" w:eastAsia="Times New Roman" w:hAnsi="Times New Roman" w:cs="Times New Roman"/>
          <w:sz w:val="24"/>
          <w:szCs w:val="24"/>
        </w:rPr>
        <w:t>§ 31. Навсякъде в закона думите "счетоводен отчет" и "счетоводни отчети" се заменят съответно с "финансов отчет" и "финансови отчети".</w:t>
      </w:r>
    </w:p>
    <w:p w:rsidR="005E6671" w:rsidRDefault="005E6671">
      <w:pPr>
        <w:spacing w:after="0" w:line="240" w:lineRule="auto"/>
        <w:ind w:firstLine="855"/>
        <w:divId w:val="24989364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КОДЕКСА ЗА ЗАСТРАХОВАНЕТО</w:t>
      </w:r>
    </w:p>
    <w:p w:rsidR="005E6671" w:rsidRDefault="00237F4C">
      <w:pPr>
        <w:spacing w:after="0" w:line="240" w:lineRule="auto"/>
        <w:ind w:firstLine="855"/>
        <w:divId w:val="4339425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2005 Г., В СИЛА ОТ 01.01.2006 Г.)</w:t>
      </w:r>
    </w:p>
    <w:p w:rsidR="005E6671" w:rsidRDefault="005E6671">
      <w:pPr>
        <w:spacing w:after="0" w:line="240" w:lineRule="auto"/>
        <w:ind w:firstLine="855"/>
        <w:divId w:val="1597395580"/>
        <w:rPr>
          <w:rFonts w:ascii="Times New Roman" w:eastAsia="Times New Roman" w:hAnsi="Times New Roman" w:cs="Times New Roman"/>
          <w:sz w:val="24"/>
          <w:szCs w:val="24"/>
        </w:rPr>
      </w:pPr>
    </w:p>
    <w:p w:rsidR="005E6671" w:rsidRDefault="00237F4C">
      <w:pPr>
        <w:spacing w:after="0" w:line="240" w:lineRule="auto"/>
        <w:ind w:firstLine="855"/>
        <w:divId w:val="1100377115"/>
        <w:rPr>
          <w:rFonts w:ascii="Times New Roman" w:eastAsia="Times New Roman" w:hAnsi="Times New Roman" w:cs="Times New Roman"/>
          <w:sz w:val="24"/>
          <w:szCs w:val="24"/>
        </w:rPr>
      </w:pPr>
      <w:r>
        <w:rPr>
          <w:rFonts w:ascii="Times New Roman" w:eastAsia="Times New Roman" w:hAnsi="Times New Roman" w:cs="Times New Roman"/>
          <w:sz w:val="24"/>
          <w:szCs w:val="24"/>
        </w:rPr>
        <w:t>§ 28. Кодексът влиза в сила от 1 януари 2006 г., с изключение на:</w:t>
      </w:r>
    </w:p>
    <w:p w:rsidR="005E6671" w:rsidRDefault="00237F4C">
      <w:pPr>
        <w:spacing w:after="0" w:line="240" w:lineRule="auto"/>
        <w:ind w:firstLine="855"/>
        <w:divId w:val="2110201508"/>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45, ал. 3, чл. 47, глава четвърта, чл. 71, ал. 4, чл. 77, ал. 5,чл. 80, ал. 5, чл. 88, ал. 3, чл. 89, чл. 99, ал. 4, чл. 112- 116, чл. 127, 137, 139- 149, глава седемнадесета, глава двадесет и втора, чл. 254, ал. 1, т. 2, чл. 256, чл. 258, ал. 1, т. 2 и 3, ал. 2, 3 и 5, чл. 282, ал. 2 и § 13, т. 2, буква "б", т. 3, т. 4, буква "в" и т. 5 от преходните и заключителните разпоредби, които влизат в сила от датата на влизането в сила на Договора за присъединяване на Република България към Европейския съюз;</w:t>
      </w:r>
    </w:p>
    <w:p w:rsidR="005E6671" w:rsidRDefault="00237F4C">
      <w:pPr>
        <w:spacing w:after="0" w:line="240" w:lineRule="auto"/>
        <w:ind w:firstLine="855"/>
        <w:divId w:val="282658161"/>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254, ал. 2, който влиза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автомобилни застрахователи и бюрата на автомобилните застрахователи на държавите членки в съответствие с чл. 2, ал. 2 от Директива 72/166/ЕИО за сближаване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налагане на задължение за застраховане срещу такава отговорност;</w:t>
      </w:r>
    </w:p>
    <w:p w:rsidR="005E6671" w:rsidRDefault="00237F4C">
      <w:pPr>
        <w:spacing w:after="0" w:line="240" w:lineRule="auto"/>
        <w:ind w:firstLine="855"/>
        <w:divId w:val="1146363619"/>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266, който влиза в сила от 11 юни 2012 г.;</w:t>
      </w:r>
    </w:p>
    <w:p w:rsidR="005E6671" w:rsidRDefault="00237F4C">
      <w:pPr>
        <w:spacing w:after="0" w:line="240" w:lineRule="auto"/>
        <w:ind w:firstLine="855"/>
        <w:divId w:val="1813130047"/>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282, ал. 4 и чл. 284 - 286, които влизат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автомобилни застрахователи и компенсационните органи на държавите членки в съответствие с чл. 6, ал. 3 от Директива 2000/26/ЕО за сближаване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изменение на директиви на Съвета 73/239/ЕИО и 88/357/ЕИО. До влизането в сила на Договора за присъединяване на Република България към Европейския съюз Националното бюро на българските автомобилни застрахователи създава организацията за изпълнение на функциите като компенсационен орган;</w:t>
      </w:r>
    </w:p>
    <w:p w:rsidR="005E6671" w:rsidRDefault="00237F4C">
      <w:pPr>
        <w:spacing w:after="0" w:line="240" w:lineRule="auto"/>
        <w:ind w:firstLine="855"/>
        <w:divId w:val="547960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член 288, ал. 2, който влиза в сила от 11 юни 2007 г. и се прилага за всички заведени претенции за обезщетение, по които към тази дата управителният съвет на Гаранционния фонд не се е произнесъл; до датата на влизането в сила на Договора за присъединяване на Република България към Европейския съюз Гаранционният фонд заплаща обезщетения само когато пътнотранспортното произшествие е настъпило на </w:t>
      </w:r>
      <w:r>
        <w:rPr>
          <w:rFonts w:ascii="Times New Roman" w:eastAsia="Times New Roman" w:hAnsi="Times New Roman" w:cs="Times New Roman"/>
          <w:sz w:val="24"/>
          <w:szCs w:val="24"/>
        </w:rPr>
        <w:lastRenderedPageBreak/>
        <w:t>територията на Република България; Гаранционният фонд създава организацията за изпълнение на функциите на Информационен център в срок 6 месеца от влизането в сила на кодекса.</w:t>
      </w:r>
    </w:p>
    <w:p w:rsidR="005E6671" w:rsidRDefault="005E6671">
      <w:pPr>
        <w:spacing w:after="0" w:line="240" w:lineRule="auto"/>
        <w:ind w:firstLine="855"/>
        <w:divId w:val="159739558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ДАНЪЧНО-ОСИГУРИТЕЛНИЯ ПРОЦЕСУАЛЕН КОДЕКС</w:t>
      </w:r>
    </w:p>
    <w:p w:rsidR="005E6671" w:rsidRDefault="00237F4C">
      <w:pPr>
        <w:spacing w:after="0" w:line="240" w:lineRule="auto"/>
        <w:ind w:firstLine="855"/>
        <w:divId w:val="8080617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5E6671" w:rsidRDefault="005E6671">
      <w:pPr>
        <w:spacing w:after="0" w:line="240" w:lineRule="auto"/>
        <w:ind w:firstLine="855"/>
        <w:divId w:val="1920944509"/>
        <w:rPr>
          <w:rFonts w:ascii="Times New Roman" w:eastAsia="Times New Roman" w:hAnsi="Times New Roman" w:cs="Times New Roman"/>
          <w:sz w:val="24"/>
          <w:szCs w:val="24"/>
        </w:rPr>
      </w:pPr>
    </w:p>
    <w:p w:rsidR="005E6671" w:rsidRDefault="00237F4C">
      <w:pPr>
        <w:spacing w:after="0" w:line="240" w:lineRule="auto"/>
        <w:ind w:firstLine="855"/>
        <w:divId w:val="1479878088"/>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5E6671" w:rsidRDefault="005E6671">
      <w:pPr>
        <w:spacing w:after="0" w:line="240" w:lineRule="auto"/>
        <w:ind w:firstLine="855"/>
        <w:divId w:val="192094450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17692788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2006 Г.)</w:t>
      </w:r>
    </w:p>
    <w:p w:rsidR="005E6671" w:rsidRDefault="005E6671">
      <w:pPr>
        <w:spacing w:after="0" w:line="240" w:lineRule="auto"/>
        <w:ind w:firstLine="855"/>
        <w:divId w:val="1163276652"/>
        <w:rPr>
          <w:rFonts w:ascii="Times New Roman" w:eastAsia="Times New Roman" w:hAnsi="Times New Roman" w:cs="Times New Roman"/>
          <w:sz w:val="24"/>
          <w:szCs w:val="24"/>
        </w:rPr>
      </w:pPr>
    </w:p>
    <w:p w:rsidR="005E6671" w:rsidRDefault="00237F4C">
      <w:pPr>
        <w:spacing w:after="0" w:line="240" w:lineRule="auto"/>
        <w:ind w:firstLine="855"/>
        <w:divId w:val="350375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163. Повелителните разпоредби на този закон се прилагат и за заварените договори за търговско представителство. </w:t>
      </w:r>
    </w:p>
    <w:p w:rsidR="005E6671" w:rsidRDefault="00237F4C">
      <w:pPr>
        <w:spacing w:after="0" w:line="240" w:lineRule="auto"/>
        <w:ind w:firstLine="855"/>
        <w:divId w:val="475074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164. (Изм. - ДВ, бр. 80 от 2006 г., в сила от 03.09.2006 г.) До деня на влизане в сила на Закона за търговския регистър обявяването на актовете на съда, данните за синдика и надзорния орган, поканите, съобщенията и призовките се извършва по досегашния ред - чрез обнародване в "Държавен вестник". </w:t>
      </w:r>
    </w:p>
    <w:p w:rsidR="005E6671" w:rsidRDefault="00237F4C">
      <w:pPr>
        <w:spacing w:after="0" w:line="240" w:lineRule="auto"/>
        <w:ind w:firstLine="855"/>
        <w:divId w:val="1130172186"/>
        <w:rPr>
          <w:rFonts w:ascii="Times New Roman" w:eastAsia="Times New Roman" w:hAnsi="Times New Roman" w:cs="Times New Roman"/>
          <w:sz w:val="24"/>
          <w:szCs w:val="24"/>
        </w:rPr>
      </w:pPr>
      <w:r>
        <w:rPr>
          <w:rFonts w:ascii="Times New Roman" w:eastAsia="Times New Roman" w:hAnsi="Times New Roman" w:cs="Times New Roman"/>
          <w:sz w:val="24"/>
          <w:szCs w:val="24"/>
        </w:rPr>
        <w:t>§ 165. (1) Неприключилите до влизането в сила на този закон производства по несъстоятелност се приключват по реда на този закон.</w:t>
      </w:r>
    </w:p>
    <w:p w:rsidR="005E6671" w:rsidRDefault="005E6671">
      <w:pPr>
        <w:spacing w:after="0" w:line="240" w:lineRule="auto"/>
        <w:ind w:firstLine="855"/>
        <w:divId w:val="1173111104"/>
        <w:rPr>
          <w:rFonts w:ascii="Times New Roman" w:eastAsia="Times New Roman" w:hAnsi="Times New Roman" w:cs="Times New Roman"/>
          <w:sz w:val="24"/>
          <w:szCs w:val="24"/>
        </w:rPr>
      </w:pPr>
    </w:p>
    <w:p w:rsidR="005E6671" w:rsidRDefault="00237F4C">
      <w:pPr>
        <w:spacing w:after="0" w:line="240" w:lineRule="auto"/>
        <w:ind w:firstLine="855"/>
        <w:divId w:val="1464227563"/>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Относно сроковете по чл. 626, ал. 1 и чл. 698, ал. 1, които са започнали да текат до влизането в сила на този закон, се прилагат разпоредбите, които са били в сила преди това.</w:t>
      </w:r>
    </w:p>
    <w:p w:rsidR="005E6671" w:rsidRDefault="00237F4C">
      <w:pPr>
        <w:spacing w:after="0" w:line="240" w:lineRule="auto"/>
        <w:ind w:firstLine="855"/>
        <w:divId w:val="490870926"/>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Относно публичните продажби, за които при влизането в сила на този закон са били направени обявления, се прилага срокът за разгласяване на обявленията, който е бил в сила към датата на изготвяне на обявлението.</w:t>
      </w:r>
    </w:p>
    <w:p w:rsidR="005E6671" w:rsidRDefault="00237F4C">
      <w:pPr>
        <w:spacing w:after="0" w:line="240" w:lineRule="auto"/>
        <w:ind w:firstLine="855"/>
        <w:divId w:val="446042932"/>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Разпоредбата на ал. 1 се прилага и по отношение на чл. 718а за жилищата, освен ако към влизането в сила на този закон е сключена сделка за продажбата им.</w:t>
      </w:r>
    </w:p>
    <w:p w:rsidR="005E6671" w:rsidRDefault="00237F4C">
      <w:pPr>
        <w:spacing w:after="0" w:line="240" w:lineRule="auto"/>
        <w:ind w:firstLine="855"/>
        <w:divId w:val="1307668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5E6671" w:rsidRDefault="00237F4C">
      <w:pPr>
        <w:spacing w:after="0" w:line="240" w:lineRule="auto"/>
        <w:ind w:firstLine="855"/>
        <w:divId w:val="1219319395"/>
        <w:rPr>
          <w:rFonts w:ascii="Times New Roman" w:eastAsia="Times New Roman" w:hAnsi="Times New Roman" w:cs="Times New Roman"/>
          <w:sz w:val="24"/>
          <w:szCs w:val="24"/>
        </w:rPr>
      </w:pPr>
      <w:r>
        <w:rPr>
          <w:rFonts w:ascii="Times New Roman" w:eastAsia="Times New Roman" w:hAnsi="Times New Roman" w:cs="Times New Roman"/>
          <w:sz w:val="24"/>
          <w:szCs w:val="24"/>
        </w:rPr>
        <w:t>§ 167. Разпоредбите на § 1 - 7, § 15, т. 3 - 5, § 16 - 77, § 78, т. 2, § 79 и 80 влизат в сила от деня на влизане в сила на Закона за търговския регистър.</w:t>
      </w:r>
    </w:p>
    <w:p w:rsidR="005E6671" w:rsidRDefault="005E6671">
      <w:pPr>
        <w:spacing w:after="0" w:line="240" w:lineRule="auto"/>
        <w:ind w:firstLine="855"/>
        <w:divId w:val="97814991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КРЕДИТНИТЕ ИНСТИТУЦИИ</w:t>
      </w:r>
    </w:p>
    <w:p w:rsidR="005E6671" w:rsidRDefault="00237F4C">
      <w:pPr>
        <w:spacing w:after="0" w:line="240" w:lineRule="auto"/>
        <w:ind w:firstLine="855"/>
        <w:divId w:val="18275532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2006 Г., В СИЛА ОТ 01.01.2007 Г.)</w:t>
      </w:r>
    </w:p>
    <w:p w:rsidR="005E6671" w:rsidRDefault="005E6671">
      <w:pPr>
        <w:spacing w:after="0" w:line="240" w:lineRule="auto"/>
        <w:ind w:firstLine="855"/>
        <w:divId w:val="1153912291"/>
        <w:rPr>
          <w:rFonts w:ascii="Times New Roman" w:eastAsia="Times New Roman" w:hAnsi="Times New Roman" w:cs="Times New Roman"/>
          <w:sz w:val="24"/>
          <w:szCs w:val="24"/>
        </w:rPr>
      </w:pPr>
    </w:p>
    <w:p w:rsidR="005E6671" w:rsidRDefault="00237F4C">
      <w:pPr>
        <w:spacing w:after="0" w:line="240" w:lineRule="auto"/>
        <w:ind w:firstLine="855"/>
        <w:divId w:val="1589120233"/>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5E6671" w:rsidRDefault="005E6671">
      <w:pPr>
        <w:spacing w:after="0" w:line="240" w:lineRule="auto"/>
        <w:ind w:firstLine="855"/>
        <w:divId w:val="1153912291"/>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СЧЕТОВОДСТВОТО</w:t>
      </w:r>
    </w:p>
    <w:p w:rsidR="005E6671" w:rsidRDefault="00237F4C">
      <w:pPr>
        <w:spacing w:after="0" w:line="240" w:lineRule="auto"/>
        <w:ind w:firstLine="855"/>
        <w:divId w:val="5092185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5E6671" w:rsidRDefault="005E6671">
      <w:pPr>
        <w:spacing w:after="0" w:line="240" w:lineRule="auto"/>
        <w:ind w:firstLine="855"/>
        <w:divId w:val="1667899632"/>
        <w:rPr>
          <w:rFonts w:ascii="Times New Roman" w:eastAsia="Times New Roman" w:hAnsi="Times New Roman" w:cs="Times New Roman"/>
          <w:sz w:val="24"/>
          <w:szCs w:val="24"/>
        </w:rPr>
      </w:pPr>
    </w:p>
    <w:p w:rsidR="005E6671" w:rsidRDefault="00237F4C">
      <w:pPr>
        <w:spacing w:after="0" w:line="240" w:lineRule="auto"/>
        <w:ind w:firstLine="855"/>
        <w:divId w:val="1699961791"/>
        <w:rPr>
          <w:rFonts w:ascii="Times New Roman" w:eastAsia="Times New Roman" w:hAnsi="Times New Roman" w:cs="Times New Roman"/>
          <w:sz w:val="24"/>
          <w:szCs w:val="24"/>
        </w:rPr>
      </w:pPr>
      <w:r>
        <w:rPr>
          <w:rFonts w:ascii="Times New Roman" w:eastAsia="Times New Roman" w:hAnsi="Times New Roman" w:cs="Times New Roman"/>
          <w:sz w:val="24"/>
          <w:szCs w:val="24"/>
        </w:rPr>
        <w:t>§ 61. Този закон влиза в сила от 1 януари 2007 г., с изключение на § 48, който влиза в сила от 1 юли 2007 г.</w:t>
      </w:r>
    </w:p>
    <w:p w:rsidR="005E6671" w:rsidRDefault="005E6671">
      <w:pPr>
        <w:spacing w:after="0" w:line="240" w:lineRule="auto"/>
        <w:ind w:firstLine="855"/>
        <w:divId w:val="166789963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ГРАЖДАНСКИЯ ПРОЦЕСУАЛЕН КОДЕКС</w:t>
      </w:r>
    </w:p>
    <w:p w:rsidR="005E6671" w:rsidRDefault="00237F4C">
      <w:pPr>
        <w:spacing w:after="0" w:line="240" w:lineRule="auto"/>
        <w:ind w:firstLine="855"/>
        <w:divId w:val="8411600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2007 Г., В СИЛА ОТ 01.03.2008 Г.)</w:t>
      </w:r>
    </w:p>
    <w:p w:rsidR="005E6671" w:rsidRDefault="005E6671">
      <w:pPr>
        <w:spacing w:after="0" w:line="240" w:lineRule="auto"/>
        <w:ind w:firstLine="855"/>
        <w:divId w:val="1992558290"/>
        <w:rPr>
          <w:rFonts w:ascii="Times New Roman" w:eastAsia="Times New Roman" w:hAnsi="Times New Roman" w:cs="Times New Roman"/>
          <w:sz w:val="24"/>
          <w:szCs w:val="24"/>
        </w:rPr>
      </w:pPr>
    </w:p>
    <w:p w:rsidR="005E6671" w:rsidRDefault="00237F4C">
      <w:pPr>
        <w:spacing w:after="0" w:line="240" w:lineRule="auto"/>
        <w:ind w:firstLine="855"/>
        <w:divId w:val="2037077784"/>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5E6671" w:rsidRDefault="00237F4C">
      <w:pPr>
        <w:spacing w:after="0" w:line="240" w:lineRule="auto"/>
        <w:ind w:firstLine="855"/>
        <w:divId w:val="1156536572"/>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производството по граждански дела при действие на правото на Европейския съюз";</w:t>
      </w:r>
    </w:p>
    <w:p w:rsidR="005E6671" w:rsidRDefault="00237F4C">
      <w:pPr>
        <w:spacing w:after="0" w:line="240" w:lineRule="auto"/>
        <w:ind w:firstLine="855"/>
        <w:divId w:val="183869302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5E6671" w:rsidRDefault="00237F4C">
      <w:pPr>
        <w:spacing w:after="0" w:line="240" w:lineRule="auto"/>
        <w:ind w:firstLine="855"/>
        <w:divId w:val="70748553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5E6671" w:rsidRDefault="00237F4C">
      <w:pPr>
        <w:spacing w:after="0" w:line="240" w:lineRule="auto"/>
        <w:ind w:firstLine="855"/>
        <w:divId w:val="714428053"/>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5E6671" w:rsidRDefault="00237F4C">
      <w:pPr>
        <w:spacing w:after="0" w:line="240" w:lineRule="auto"/>
        <w:ind w:firstLine="855"/>
        <w:divId w:val="1444039503"/>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5E6671" w:rsidRDefault="00237F4C">
      <w:pPr>
        <w:spacing w:after="0" w:line="240" w:lineRule="auto"/>
        <w:ind w:firstLine="855"/>
        <w:divId w:val="845099192"/>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5E6671" w:rsidRDefault="00237F4C">
      <w:pPr>
        <w:spacing w:after="0" w:line="240" w:lineRule="auto"/>
        <w:ind w:firstLine="855"/>
        <w:divId w:val="149711122"/>
        <w:rPr>
          <w:rFonts w:ascii="Times New Roman" w:eastAsia="Times New Roman" w:hAnsi="Times New Roman" w:cs="Times New Roman"/>
          <w:sz w:val="24"/>
          <w:szCs w:val="24"/>
        </w:rPr>
      </w:pPr>
      <w:r>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5E6671" w:rsidRDefault="005E6671">
      <w:pPr>
        <w:spacing w:after="0" w:line="240" w:lineRule="auto"/>
        <w:ind w:firstLine="855"/>
        <w:divId w:val="1992558290"/>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ТЪРГОВСКИЯ ЗАКОН </w:t>
      </w:r>
    </w:p>
    <w:p w:rsidR="005E6671" w:rsidRDefault="00237F4C">
      <w:pPr>
        <w:spacing w:after="0" w:line="240" w:lineRule="auto"/>
        <w:ind w:firstLine="855"/>
        <w:divId w:val="5677668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2007 Г.)</w:t>
      </w:r>
    </w:p>
    <w:p w:rsidR="005E6671" w:rsidRDefault="005E6671">
      <w:pPr>
        <w:spacing w:after="0" w:line="240" w:lineRule="auto"/>
        <w:ind w:firstLine="855"/>
        <w:divId w:val="101194529"/>
        <w:rPr>
          <w:rFonts w:ascii="Times New Roman" w:eastAsia="Times New Roman" w:hAnsi="Times New Roman" w:cs="Times New Roman"/>
          <w:sz w:val="24"/>
          <w:szCs w:val="24"/>
        </w:rPr>
      </w:pPr>
    </w:p>
    <w:p w:rsidR="005E6671" w:rsidRDefault="00237F4C">
      <w:pPr>
        <w:spacing w:after="0" w:line="240" w:lineRule="auto"/>
        <w:ind w:firstLine="855"/>
        <w:divId w:val="1436943957"/>
        <w:rPr>
          <w:rFonts w:ascii="Times New Roman" w:eastAsia="Times New Roman" w:hAnsi="Times New Roman" w:cs="Times New Roman"/>
          <w:sz w:val="24"/>
          <w:szCs w:val="24"/>
        </w:rPr>
      </w:pPr>
      <w:r>
        <w:rPr>
          <w:rFonts w:ascii="Times New Roman" w:eastAsia="Times New Roman" w:hAnsi="Times New Roman" w:cs="Times New Roman"/>
          <w:sz w:val="24"/>
          <w:szCs w:val="24"/>
        </w:rPr>
        <w:t>§ 11. Този закон въвежда разпоредбите на Директива 92/101/ЕИО на Съвета за изменение на Директива 77/91/ЕИО относно учредяването на акционерни дружества и поддържането и промяната на техния капитал, Директива 2006/68/ЕО на Европейския парламент и на Съвета за изменение на Директива 77/91/ЕИО на Съвета по отношение на учредяването на акционерни дружества и поддържането и изменението на техния капитал и Директива 2005/56/ЕО на Европейския парламент и на Съвета относно презграничните сливания на дружества с ограничена отговорност.</w:t>
      </w:r>
    </w:p>
    <w:p w:rsidR="005E6671" w:rsidRDefault="005E6671">
      <w:pPr>
        <w:spacing w:after="0" w:line="240" w:lineRule="auto"/>
        <w:ind w:firstLine="855"/>
        <w:divId w:val="10119452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ТЪРГОВСКИЯ ЗАКОН </w:t>
      </w:r>
    </w:p>
    <w:p w:rsidR="005E6671" w:rsidRDefault="00237F4C">
      <w:pPr>
        <w:spacing w:after="0" w:line="240" w:lineRule="auto"/>
        <w:ind w:firstLine="855"/>
        <w:divId w:val="13571955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2007 Г.)</w:t>
      </w:r>
    </w:p>
    <w:p w:rsidR="005E6671" w:rsidRDefault="005E6671">
      <w:pPr>
        <w:spacing w:after="0" w:line="240" w:lineRule="auto"/>
        <w:ind w:firstLine="855"/>
        <w:divId w:val="959070474"/>
        <w:rPr>
          <w:rFonts w:ascii="Times New Roman" w:eastAsia="Times New Roman" w:hAnsi="Times New Roman" w:cs="Times New Roman"/>
          <w:sz w:val="24"/>
          <w:szCs w:val="24"/>
        </w:rPr>
      </w:pPr>
    </w:p>
    <w:p w:rsidR="005E6671" w:rsidRDefault="00237F4C">
      <w:pPr>
        <w:spacing w:after="0" w:line="240" w:lineRule="auto"/>
        <w:ind w:firstLine="855"/>
        <w:divId w:val="174150291"/>
        <w:rPr>
          <w:rFonts w:ascii="Times New Roman" w:eastAsia="Times New Roman" w:hAnsi="Times New Roman" w:cs="Times New Roman"/>
          <w:sz w:val="24"/>
          <w:szCs w:val="24"/>
        </w:rPr>
      </w:pPr>
      <w:r>
        <w:rPr>
          <w:rFonts w:ascii="Times New Roman" w:eastAsia="Times New Roman" w:hAnsi="Times New Roman" w:cs="Times New Roman"/>
          <w:sz w:val="24"/>
          <w:szCs w:val="24"/>
        </w:rPr>
        <w:t>§ 15. (1) Параграф 2 има действие от деня на влизане в сила на Търговския закон.</w:t>
      </w:r>
    </w:p>
    <w:p w:rsidR="005E6671" w:rsidRDefault="005E6671">
      <w:pPr>
        <w:spacing w:after="0" w:line="240" w:lineRule="auto"/>
        <w:ind w:firstLine="855"/>
        <w:divId w:val="959070474"/>
        <w:rPr>
          <w:rFonts w:ascii="Times New Roman" w:eastAsia="Times New Roman" w:hAnsi="Times New Roman" w:cs="Times New Roman"/>
          <w:sz w:val="24"/>
          <w:szCs w:val="24"/>
        </w:rPr>
      </w:pPr>
    </w:p>
    <w:p w:rsidR="005E6671" w:rsidRDefault="00237F4C">
      <w:pPr>
        <w:spacing w:after="0" w:line="240" w:lineRule="auto"/>
        <w:ind w:firstLine="855"/>
        <w:divId w:val="5832875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14 влиза в сила от деня на влизане в сила на Закона за търговския регистър.</w:t>
      </w:r>
    </w:p>
    <w:p w:rsidR="005E6671" w:rsidRDefault="00237F4C">
      <w:pPr>
        <w:spacing w:after="0" w:line="240" w:lineRule="auto"/>
        <w:ind w:firstLine="855"/>
        <w:divId w:val="683244214"/>
        <w:rPr>
          <w:rFonts w:ascii="Times New Roman" w:eastAsia="Times New Roman" w:hAnsi="Times New Roman" w:cs="Times New Roman"/>
          <w:sz w:val="24"/>
          <w:szCs w:val="24"/>
        </w:rPr>
      </w:pPr>
      <w:r>
        <w:rPr>
          <w:rFonts w:ascii="Times New Roman" w:eastAsia="Times New Roman" w:hAnsi="Times New Roman" w:cs="Times New Roman"/>
          <w:sz w:val="24"/>
          <w:szCs w:val="24"/>
        </w:rPr>
        <w:t>(3) До влизането в сила на Закона за търговския регистър вписването на обстоятелствата и издаването на удостоверенията, предвидени в § 14, се извършват от съответния окръжен съд съгласно правилата на глава петдесет и втора от Гражданския процесуален кодекс, а обявяването на актовете се извършва чрез обнародване в "Държавен вестник".</w:t>
      </w:r>
    </w:p>
    <w:p w:rsidR="005E6671" w:rsidRDefault="005E6671">
      <w:pPr>
        <w:spacing w:after="0" w:line="240" w:lineRule="auto"/>
        <w:ind w:firstLine="855"/>
        <w:divId w:val="95907047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ТЪРГОВСКИЯ РЕГИСТЪР</w:t>
      </w:r>
    </w:p>
    <w:p w:rsidR="005E6671" w:rsidRDefault="00237F4C">
      <w:pPr>
        <w:spacing w:after="0" w:line="240" w:lineRule="auto"/>
        <w:ind w:firstLine="855"/>
        <w:divId w:val="7013235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50 ОТ 2008 Г., В СИЛА ОТ 30.05.2008 Г.)</w:t>
      </w:r>
    </w:p>
    <w:p w:rsidR="005E6671" w:rsidRDefault="005E6671">
      <w:pPr>
        <w:spacing w:after="0" w:line="240" w:lineRule="auto"/>
        <w:ind w:firstLine="855"/>
        <w:divId w:val="2052146227"/>
        <w:rPr>
          <w:rFonts w:ascii="Times New Roman" w:eastAsia="Times New Roman" w:hAnsi="Times New Roman" w:cs="Times New Roman"/>
          <w:sz w:val="24"/>
          <w:szCs w:val="24"/>
        </w:rPr>
      </w:pPr>
    </w:p>
    <w:p w:rsidR="005E6671" w:rsidRDefault="00237F4C">
      <w:pPr>
        <w:spacing w:after="0" w:line="240" w:lineRule="auto"/>
        <w:ind w:firstLine="855"/>
        <w:divId w:val="1842156121"/>
        <w:rPr>
          <w:rFonts w:ascii="Times New Roman" w:eastAsia="Times New Roman" w:hAnsi="Times New Roman" w:cs="Times New Roman"/>
          <w:sz w:val="24"/>
          <w:szCs w:val="24"/>
        </w:rPr>
      </w:pPr>
      <w:r>
        <w:rPr>
          <w:rFonts w:ascii="Times New Roman" w:eastAsia="Times New Roman" w:hAnsi="Times New Roman" w:cs="Times New Roman"/>
          <w:sz w:val="24"/>
          <w:szCs w:val="24"/>
        </w:rPr>
        <w:t>§ 30. Законът влиза в сила от деня на обнародването му в "Държавен вестник", с изключение на § 24 относно § 4, ал. 7 от преходните и заключителните разпоредби, която влиза в сила от 1 януари 2008 г.</w:t>
      </w:r>
    </w:p>
    <w:p w:rsidR="005E6671" w:rsidRDefault="005E6671">
      <w:pPr>
        <w:spacing w:after="0" w:line="240" w:lineRule="auto"/>
        <w:ind w:firstLine="855"/>
        <w:divId w:val="205214622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5E6671" w:rsidRDefault="00237F4C">
      <w:pPr>
        <w:spacing w:after="0" w:line="240" w:lineRule="auto"/>
        <w:ind w:firstLine="855"/>
        <w:divId w:val="10211540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50 ОТ 2008 Г., В СИЛА ОТ 01.03.2008 Г.)</w:t>
      </w:r>
    </w:p>
    <w:p w:rsidR="005E6671" w:rsidRDefault="005E6671">
      <w:pPr>
        <w:spacing w:after="0" w:line="240" w:lineRule="auto"/>
        <w:ind w:firstLine="855"/>
        <w:divId w:val="293877346"/>
        <w:rPr>
          <w:rFonts w:ascii="Times New Roman" w:eastAsia="Times New Roman" w:hAnsi="Times New Roman" w:cs="Times New Roman"/>
          <w:sz w:val="24"/>
          <w:szCs w:val="24"/>
        </w:rPr>
      </w:pPr>
    </w:p>
    <w:p w:rsidR="005E6671" w:rsidRDefault="00237F4C">
      <w:pPr>
        <w:spacing w:after="0" w:line="240" w:lineRule="auto"/>
        <w:ind w:firstLine="855"/>
        <w:divId w:val="1281568932"/>
        <w:rPr>
          <w:rFonts w:ascii="Times New Roman" w:eastAsia="Times New Roman" w:hAnsi="Times New Roman" w:cs="Times New Roman"/>
          <w:sz w:val="24"/>
          <w:szCs w:val="24"/>
        </w:rPr>
      </w:pPr>
      <w:r>
        <w:rPr>
          <w:rFonts w:ascii="Times New Roman" w:eastAsia="Times New Roman" w:hAnsi="Times New Roman" w:cs="Times New Roman"/>
          <w:sz w:val="24"/>
          <w:szCs w:val="24"/>
        </w:rPr>
        <w:t>§ 48. Законът влиза в сила от 1 март 2008 г., с изключение на § 23, 25, 45,46 и 47, които влизат в сила от деня на обнародването му в "Държавен вестник".</w:t>
      </w:r>
    </w:p>
    <w:p w:rsidR="005E6671" w:rsidRDefault="005E6671">
      <w:pPr>
        <w:spacing w:after="0" w:line="240" w:lineRule="auto"/>
        <w:ind w:firstLine="855"/>
        <w:divId w:val="293877346"/>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ДОПЪЛНЕНИЕ НА ТЪРГОВСКИЯ ЗАКОН</w:t>
      </w:r>
    </w:p>
    <w:p w:rsidR="005E6671" w:rsidRDefault="00237F4C">
      <w:pPr>
        <w:spacing w:after="0" w:line="240" w:lineRule="auto"/>
        <w:ind w:firstLine="855"/>
        <w:divId w:val="17894687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108 ОТ 2008 Г.)</w:t>
      </w:r>
    </w:p>
    <w:p w:rsidR="005E6671" w:rsidRDefault="005E6671">
      <w:pPr>
        <w:spacing w:after="0" w:line="240" w:lineRule="auto"/>
        <w:ind w:firstLine="855"/>
        <w:divId w:val="60057922"/>
        <w:rPr>
          <w:rFonts w:ascii="Times New Roman" w:eastAsia="Times New Roman" w:hAnsi="Times New Roman" w:cs="Times New Roman"/>
          <w:sz w:val="24"/>
          <w:szCs w:val="24"/>
        </w:rPr>
      </w:pPr>
    </w:p>
    <w:p w:rsidR="005E6671" w:rsidRDefault="00237F4C">
      <w:pPr>
        <w:spacing w:after="0" w:line="240" w:lineRule="auto"/>
        <w:ind w:firstLine="855"/>
        <w:divId w:val="12181998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Този закон въвежда разпоредбите на Директива 2007/63/ЕО на Европейския парламент и на Съвета от 13 ноември 2007 г. за изменение на директиви 78/855/ЕИО и </w:t>
      </w:r>
      <w:r>
        <w:rPr>
          <w:rFonts w:ascii="Times New Roman" w:eastAsia="Times New Roman" w:hAnsi="Times New Roman" w:cs="Times New Roman"/>
          <w:sz w:val="24"/>
          <w:szCs w:val="24"/>
        </w:rPr>
        <w:lastRenderedPageBreak/>
        <w:t>82/891/ЕИО на Съвета във връзка с изискването за доклад от независим експерт при сливане или разделяне на акционерни дружества (ОВ, L 300/47 от 17 ноември 2007 г.).</w:t>
      </w:r>
    </w:p>
    <w:p w:rsidR="005E6671" w:rsidRDefault="005E6671">
      <w:pPr>
        <w:spacing w:after="0" w:line="240" w:lineRule="auto"/>
        <w:ind w:firstLine="855"/>
        <w:divId w:val="6005792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ДОПЪЛНЕНИЕ НА ТЪРГОВСКИЯ ЗАКОН</w:t>
      </w:r>
    </w:p>
    <w:p w:rsidR="005E6671" w:rsidRDefault="00237F4C">
      <w:pPr>
        <w:spacing w:after="0" w:line="240" w:lineRule="auto"/>
        <w:ind w:firstLine="855"/>
        <w:divId w:val="5427171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108 ОТ 2008 Г.)</w:t>
      </w:r>
    </w:p>
    <w:p w:rsidR="005E6671" w:rsidRDefault="005E6671">
      <w:pPr>
        <w:spacing w:after="0" w:line="240" w:lineRule="auto"/>
        <w:ind w:firstLine="855"/>
        <w:divId w:val="1917934975"/>
        <w:rPr>
          <w:rFonts w:ascii="Times New Roman" w:eastAsia="Times New Roman" w:hAnsi="Times New Roman" w:cs="Times New Roman"/>
          <w:sz w:val="24"/>
          <w:szCs w:val="24"/>
        </w:rPr>
      </w:pPr>
    </w:p>
    <w:p w:rsidR="005E6671" w:rsidRDefault="00237F4C">
      <w:pPr>
        <w:spacing w:after="0" w:line="240" w:lineRule="auto"/>
        <w:ind w:firstLine="855"/>
        <w:divId w:val="1305504728"/>
        <w:rPr>
          <w:rFonts w:ascii="Times New Roman" w:eastAsia="Times New Roman" w:hAnsi="Times New Roman" w:cs="Times New Roman"/>
          <w:sz w:val="24"/>
          <w:szCs w:val="24"/>
        </w:rPr>
      </w:pPr>
      <w:r>
        <w:rPr>
          <w:rFonts w:ascii="Times New Roman" w:eastAsia="Times New Roman" w:hAnsi="Times New Roman" w:cs="Times New Roman"/>
          <w:sz w:val="24"/>
          <w:szCs w:val="24"/>
        </w:rPr>
        <w:t>§ 5. Разпоредбата на чл. 262л, ал. 5 не се прилага, когато при влизането в сила на този закон докладът на управителния орган за преобразуването е обявен в търговския регистър.</w:t>
      </w:r>
    </w:p>
    <w:p w:rsidR="005E6671" w:rsidRDefault="005E6671">
      <w:pPr>
        <w:spacing w:after="0" w:line="240" w:lineRule="auto"/>
        <w:ind w:firstLine="855"/>
        <w:divId w:val="191793497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5E6671" w:rsidRDefault="00237F4C">
      <w:pPr>
        <w:spacing w:after="0" w:line="240" w:lineRule="auto"/>
        <w:ind w:firstLine="855"/>
        <w:divId w:val="19789486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2009 Г., В СИЛА ОТ 01.05.2009 Г., ДОП. - ДВ, БР. 32 ОТ 2009 Г.)</w:t>
      </w:r>
    </w:p>
    <w:p w:rsidR="005E6671" w:rsidRDefault="005E6671">
      <w:pPr>
        <w:spacing w:after="0" w:line="240" w:lineRule="auto"/>
        <w:ind w:firstLine="855"/>
        <w:divId w:val="112944234"/>
        <w:rPr>
          <w:rFonts w:ascii="Times New Roman" w:eastAsia="Times New Roman" w:hAnsi="Times New Roman" w:cs="Times New Roman"/>
          <w:sz w:val="24"/>
          <w:szCs w:val="24"/>
        </w:rPr>
      </w:pPr>
    </w:p>
    <w:p w:rsidR="005E6671" w:rsidRDefault="00237F4C">
      <w:pPr>
        <w:spacing w:after="0" w:line="240" w:lineRule="auto"/>
        <w:ind w:firstLine="855"/>
        <w:divId w:val="1575971477"/>
        <w:rPr>
          <w:rFonts w:ascii="Times New Roman" w:eastAsia="Times New Roman" w:hAnsi="Times New Roman" w:cs="Times New Roman"/>
          <w:sz w:val="24"/>
          <w:szCs w:val="24"/>
        </w:rPr>
      </w:pPr>
      <w:r>
        <w:rPr>
          <w:rFonts w:ascii="Times New Roman" w:eastAsia="Times New Roman" w:hAnsi="Times New Roman" w:cs="Times New Roman"/>
          <w:sz w:val="24"/>
          <w:szCs w:val="24"/>
        </w:rPr>
        <w:t>§ 68. (Доп. - ДВ, бр. 32 от 2009 г.) Законът влиза в сила от 1 май 2009 г., с изключение на § 65, 66 и 67, които влизат в сила от датата на обнародването на закона в "Държавен вестник" и § 2 - 10, § 12, т. 1 и 2 - относно ал. 3, § 13 - 22, § 24 - 35, § 36, ал. 1 - 4, § 37 - 51, § 52, т. 1 - 3, т. 4, буква "а", т. 7, буква "е" - относно ал. 10 и 11, т. 8, буква "а", т. 9 и 12 и § 53 - 64, които влизат в сила от 1 януари 2010 г.</w:t>
      </w:r>
    </w:p>
    <w:p w:rsidR="005E6671" w:rsidRDefault="005E6671">
      <w:pPr>
        <w:spacing w:after="0" w:line="240" w:lineRule="auto"/>
        <w:ind w:firstLine="855"/>
        <w:divId w:val="11294423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ПЛАТЕЖНИТЕ УСЛУГИ И ПЛАТЕЖНИТЕ СИСТЕМИ</w:t>
      </w:r>
    </w:p>
    <w:p w:rsidR="005E6671" w:rsidRDefault="00237F4C">
      <w:pPr>
        <w:spacing w:after="0" w:line="240" w:lineRule="auto"/>
        <w:ind w:firstLine="855"/>
        <w:divId w:val="14214430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23 ОТ 2009 Г., В СИЛА ОТ 01.11.2009 Г.)</w:t>
      </w:r>
    </w:p>
    <w:p w:rsidR="005E6671" w:rsidRDefault="005E6671">
      <w:pPr>
        <w:spacing w:after="0" w:line="240" w:lineRule="auto"/>
        <w:ind w:firstLine="855"/>
        <w:divId w:val="1079710665"/>
        <w:rPr>
          <w:rFonts w:ascii="Times New Roman" w:eastAsia="Times New Roman" w:hAnsi="Times New Roman" w:cs="Times New Roman"/>
          <w:sz w:val="24"/>
          <w:szCs w:val="24"/>
        </w:rPr>
      </w:pPr>
    </w:p>
    <w:p w:rsidR="005E6671" w:rsidRDefault="00237F4C">
      <w:pPr>
        <w:spacing w:after="0" w:line="240" w:lineRule="auto"/>
        <w:ind w:firstLine="855"/>
        <w:divId w:val="1277449931"/>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ноември 2009 г., с изключение на § 10, който влиза в сила от деня на обнародването му в "Държавен вестник".</w:t>
      </w:r>
    </w:p>
    <w:p w:rsidR="005E6671" w:rsidRDefault="005E6671">
      <w:pPr>
        <w:spacing w:after="0" w:line="240" w:lineRule="auto"/>
        <w:ind w:firstLine="855"/>
        <w:divId w:val="1079710665"/>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ВОДИТЕ</w:t>
      </w:r>
    </w:p>
    <w:p w:rsidR="005E6671" w:rsidRDefault="00237F4C">
      <w:pPr>
        <w:spacing w:after="0" w:line="240" w:lineRule="auto"/>
        <w:ind w:firstLine="855"/>
        <w:divId w:val="21334988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47 ОТ 2009 Г., В СИЛА ОТ 23.06.2009 Г.)</w:t>
      </w:r>
    </w:p>
    <w:p w:rsidR="005E6671" w:rsidRDefault="005E6671">
      <w:pPr>
        <w:spacing w:after="0" w:line="240" w:lineRule="auto"/>
        <w:ind w:firstLine="855"/>
        <w:divId w:val="837689862"/>
        <w:rPr>
          <w:rFonts w:ascii="Times New Roman" w:eastAsia="Times New Roman" w:hAnsi="Times New Roman" w:cs="Times New Roman"/>
          <w:sz w:val="24"/>
          <w:szCs w:val="24"/>
        </w:rPr>
      </w:pPr>
    </w:p>
    <w:p w:rsidR="005E6671" w:rsidRDefault="00237F4C">
      <w:pPr>
        <w:spacing w:after="0" w:line="240" w:lineRule="auto"/>
        <w:ind w:firstLine="855"/>
        <w:divId w:val="1221790148"/>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деня на обнародването му в "Държавен вестник", с изключение на § 26, 29, 30, 32 - 36 и 40, които влизат в сила три месеца след обнародването му.</w:t>
      </w:r>
    </w:p>
    <w:p w:rsidR="005E6671" w:rsidRDefault="005E6671">
      <w:pPr>
        <w:spacing w:after="0" w:line="240" w:lineRule="auto"/>
        <w:ind w:firstLine="855"/>
        <w:divId w:val="83768986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Допълнителни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14726018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101 ОТ 2010 Г.)</w:t>
      </w:r>
    </w:p>
    <w:p w:rsidR="005E6671" w:rsidRDefault="005E6671">
      <w:pPr>
        <w:spacing w:after="0" w:line="240" w:lineRule="auto"/>
        <w:ind w:firstLine="855"/>
        <w:divId w:val="1549992328"/>
        <w:rPr>
          <w:rFonts w:ascii="Times New Roman" w:eastAsia="Times New Roman" w:hAnsi="Times New Roman" w:cs="Times New Roman"/>
          <w:sz w:val="24"/>
          <w:szCs w:val="24"/>
        </w:rPr>
      </w:pPr>
    </w:p>
    <w:p w:rsidR="005E6671" w:rsidRDefault="00237F4C">
      <w:pPr>
        <w:spacing w:after="0" w:line="240" w:lineRule="auto"/>
        <w:ind w:firstLine="855"/>
        <w:divId w:val="555580664"/>
        <w:rPr>
          <w:rFonts w:ascii="Times New Roman" w:eastAsia="Times New Roman" w:hAnsi="Times New Roman" w:cs="Times New Roman"/>
          <w:sz w:val="24"/>
          <w:szCs w:val="24"/>
        </w:rPr>
      </w:pPr>
      <w:r>
        <w:rPr>
          <w:rFonts w:ascii="Times New Roman" w:eastAsia="Times New Roman" w:hAnsi="Times New Roman" w:cs="Times New Roman"/>
          <w:sz w:val="24"/>
          <w:szCs w:val="24"/>
        </w:rPr>
        <w:t>§ 20. Този закон въвежда изискванията на Директива 2009/109/ЕО на Европейския парламент и на Съвета от 16 септември 2009 г. за изменение на директиви 77/91/ЕИО, 78/855/ЕИО и 82/891/ЕИО на Съвета и на Директива 2005/56/ЕО по отношение на изискванията за изготвяне на доклади и документи при сливания и разделяния (ОВ, L 259/14 от 2 октомври 2009 г.).</w:t>
      </w:r>
    </w:p>
    <w:p w:rsidR="005E6671" w:rsidRDefault="005E6671">
      <w:pPr>
        <w:spacing w:after="0" w:line="240" w:lineRule="auto"/>
        <w:ind w:firstLine="855"/>
        <w:divId w:val="154999232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ТЪРГОВСКИЯ ЗАКОН </w:t>
      </w:r>
    </w:p>
    <w:p w:rsidR="005E6671" w:rsidRDefault="00237F4C">
      <w:pPr>
        <w:spacing w:after="0" w:line="240" w:lineRule="auto"/>
        <w:ind w:firstLine="855"/>
        <w:divId w:val="11343280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101 ОТ 2010 Г.)</w:t>
      </w:r>
    </w:p>
    <w:p w:rsidR="005E6671" w:rsidRDefault="005E6671">
      <w:pPr>
        <w:spacing w:after="0" w:line="240" w:lineRule="auto"/>
        <w:ind w:firstLine="855"/>
        <w:divId w:val="1174995985"/>
        <w:rPr>
          <w:rFonts w:ascii="Times New Roman" w:eastAsia="Times New Roman" w:hAnsi="Times New Roman" w:cs="Times New Roman"/>
          <w:sz w:val="24"/>
          <w:szCs w:val="24"/>
        </w:rPr>
      </w:pPr>
    </w:p>
    <w:p w:rsidR="005E6671" w:rsidRDefault="00237F4C">
      <w:pPr>
        <w:spacing w:after="0" w:line="240" w:lineRule="auto"/>
        <w:ind w:firstLine="855"/>
        <w:divId w:val="11782770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Притежателите, съответно заложните кредитори, на поименни акции, които не са вписани в книгата за акционерите към датата на влизане в сила на този закон, са длъжни да поискат вписване в тримесечен срок от влизането в сила на този закон. </w:t>
      </w:r>
    </w:p>
    <w:p w:rsidR="005E6671" w:rsidRDefault="00237F4C">
      <w:pPr>
        <w:spacing w:after="0" w:line="240" w:lineRule="auto"/>
        <w:ind w:firstLine="855"/>
        <w:divId w:val="913597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Заварените висящи производства по несъстоятелност и производствата по чл. 649 се приключват по реда на този закон. </w:t>
      </w:r>
    </w:p>
    <w:p w:rsidR="005E6671" w:rsidRDefault="00237F4C">
      <w:pPr>
        <w:spacing w:after="0" w:line="240" w:lineRule="auto"/>
        <w:ind w:firstLine="855"/>
        <w:divId w:val="1568296993"/>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Започналите процедури по преобразуване на търговски дружества към датата на влизане в сила на този закон се довършват по досегашния ред, ако договорът за преобразуване е сключен, съответно планът за преобразуване е съставен, преди влизането му в сила.</w:t>
      </w:r>
    </w:p>
    <w:p w:rsidR="005E6671" w:rsidRDefault="005E6671">
      <w:pPr>
        <w:spacing w:after="0" w:line="240" w:lineRule="auto"/>
        <w:ind w:firstLine="855"/>
        <w:divId w:val="84528672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5E6671" w:rsidRDefault="00237F4C">
      <w:pPr>
        <w:spacing w:after="0" w:line="240" w:lineRule="auto"/>
        <w:ind w:firstLine="855"/>
        <w:divId w:val="96727779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14 ОТ 2011 Г., В СИЛА ОТ 15.02.2011 Г.)</w:t>
      </w:r>
    </w:p>
    <w:p w:rsidR="005E6671" w:rsidRDefault="005E6671">
      <w:pPr>
        <w:spacing w:after="0" w:line="240" w:lineRule="auto"/>
        <w:ind w:firstLine="855"/>
        <w:divId w:val="989136113"/>
        <w:rPr>
          <w:rFonts w:ascii="Times New Roman" w:eastAsia="Times New Roman" w:hAnsi="Times New Roman" w:cs="Times New Roman"/>
          <w:sz w:val="24"/>
          <w:szCs w:val="24"/>
        </w:rPr>
      </w:pPr>
    </w:p>
    <w:p w:rsidR="005E6671" w:rsidRDefault="00237F4C">
      <w:pPr>
        <w:spacing w:after="0" w:line="240" w:lineRule="auto"/>
        <w:ind w:firstLine="855"/>
        <w:divId w:val="2021276821"/>
        <w:rPr>
          <w:rFonts w:ascii="Times New Roman" w:eastAsia="Times New Roman" w:hAnsi="Times New Roman" w:cs="Times New Roman"/>
          <w:sz w:val="24"/>
          <w:szCs w:val="24"/>
        </w:rPr>
      </w:pPr>
      <w:r>
        <w:rPr>
          <w:rFonts w:ascii="Times New Roman" w:eastAsia="Times New Roman" w:hAnsi="Times New Roman" w:cs="Times New Roman"/>
          <w:sz w:val="24"/>
          <w:szCs w:val="24"/>
        </w:rPr>
        <w:t>§ 19. Законът влиза в сила от деня на обнародването му в "Държавен вестник", с изключение на § 17, т. 1, която влиза в сила от 1 януари 2011 г.</w:t>
      </w:r>
    </w:p>
    <w:p w:rsidR="005E6671" w:rsidRDefault="005E6671">
      <w:pPr>
        <w:spacing w:after="0" w:line="240" w:lineRule="auto"/>
        <w:ind w:firstLine="855"/>
        <w:divId w:val="98913611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ТЪРГОВСКИЯ РЕГИСТЪР </w:t>
      </w:r>
    </w:p>
    <w:p w:rsidR="005E6671" w:rsidRDefault="00237F4C">
      <w:pPr>
        <w:spacing w:after="0" w:line="240" w:lineRule="auto"/>
        <w:ind w:firstLine="855"/>
        <w:divId w:val="7579422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34 ОТ 2011 Г., В СИЛА ОТ 01.01.2012 Г.)</w:t>
      </w:r>
    </w:p>
    <w:p w:rsidR="005E6671" w:rsidRDefault="005E6671">
      <w:pPr>
        <w:spacing w:after="0" w:line="240" w:lineRule="auto"/>
        <w:ind w:firstLine="855"/>
        <w:divId w:val="505556784"/>
        <w:rPr>
          <w:rFonts w:ascii="Times New Roman" w:eastAsia="Times New Roman" w:hAnsi="Times New Roman" w:cs="Times New Roman"/>
          <w:sz w:val="24"/>
          <w:szCs w:val="24"/>
        </w:rPr>
      </w:pPr>
    </w:p>
    <w:p w:rsidR="005E6671" w:rsidRDefault="00237F4C">
      <w:pPr>
        <w:spacing w:after="0" w:line="240" w:lineRule="auto"/>
        <w:ind w:firstLine="855"/>
        <w:divId w:val="1704400468"/>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от 1 януари 2012 г., с изключение на § 11, § 12, т. 1, буква "б", § 13 и 14, които влизат в сила в тридневен срок от обнародването му в "Държавен вестник".</w:t>
      </w:r>
    </w:p>
    <w:p w:rsidR="005E6671" w:rsidRDefault="005E6671">
      <w:pPr>
        <w:spacing w:after="0" w:line="240" w:lineRule="auto"/>
        <w:ind w:firstLine="855"/>
        <w:divId w:val="505556784"/>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УПРАВЛЕНИЕ НА ОТПАДЪЦИТЕ</w:t>
      </w:r>
    </w:p>
    <w:p w:rsidR="005E6671" w:rsidRDefault="00237F4C">
      <w:pPr>
        <w:spacing w:after="0" w:line="240" w:lineRule="auto"/>
        <w:ind w:firstLine="855"/>
        <w:divId w:val="12801409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53 ОТ 2012 Г., В СИЛА ОТ 13.07.2012 Г.)</w:t>
      </w:r>
    </w:p>
    <w:p w:rsidR="005E6671" w:rsidRDefault="005E6671">
      <w:pPr>
        <w:spacing w:after="0" w:line="240" w:lineRule="auto"/>
        <w:ind w:firstLine="855"/>
        <w:divId w:val="1442071099"/>
        <w:rPr>
          <w:rFonts w:ascii="Times New Roman" w:eastAsia="Times New Roman" w:hAnsi="Times New Roman" w:cs="Times New Roman"/>
          <w:sz w:val="24"/>
          <w:szCs w:val="24"/>
        </w:rPr>
      </w:pPr>
    </w:p>
    <w:p w:rsidR="005E6671" w:rsidRDefault="00237F4C">
      <w:pPr>
        <w:spacing w:after="0" w:line="240" w:lineRule="auto"/>
        <w:ind w:firstLine="855"/>
        <w:divId w:val="954867544"/>
        <w:rPr>
          <w:rFonts w:ascii="Times New Roman" w:eastAsia="Times New Roman" w:hAnsi="Times New Roman" w:cs="Times New Roman"/>
          <w:sz w:val="24"/>
          <w:szCs w:val="24"/>
        </w:rPr>
      </w:pPr>
      <w:r>
        <w:rPr>
          <w:rFonts w:ascii="Times New Roman" w:eastAsia="Times New Roman" w:hAnsi="Times New Roman" w:cs="Times New Roman"/>
          <w:sz w:val="24"/>
          <w:szCs w:val="24"/>
        </w:rPr>
        <w:t>§ 35. Законът влиза в сила от деня на обнародването му в "Държавен вестник" с изключение на разпоредбите на:</w:t>
      </w:r>
    </w:p>
    <w:p w:rsidR="005E6671" w:rsidRDefault="00237F4C">
      <w:pPr>
        <w:spacing w:after="0" w:line="240" w:lineRule="auto"/>
        <w:ind w:firstLine="855"/>
        <w:divId w:val="35131930"/>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10, ал. 3 и 6, чл. 11, ал. 1, чл. 19, ал. 5, чл. 38, ал. 4 и чл. 39, ал. 3, които влизат в сила две години след влизането в сила на закона;</w:t>
      </w:r>
    </w:p>
    <w:p w:rsidR="005E6671" w:rsidRDefault="00237F4C">
      <w:pPr>
        <w:spacing w:after="0" w:line="240" w:lineRule="auto"/>
        <w:ind w:firstLine="855"/>
        <w:divId w:val="1964386808"/>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33, ал. 4 и чл. 34, които влизат в сила от 1 януари 2013 г.;</w:t>
      </w:r>
    </w:p>
    <w:p w:rsidR="005E6671" w:rsidRDefault="00237F4C">
      <w:pPr>
        <w:spacing w:after="0" w:line="240" w:lineRule="auto"/>
        <w:ind w:firstLine="855"/>
        <w:divId w:val="492795451"/>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49, ал. 8, която влиза в сила от 1 януари 2015 г.</w:t>
      </w:r>
    </w:p>
    <w:p w:rsidR="005E6671" w:rsidRDefault="005E6671">
      <w:pPr>
        <w:spacing w:after="0" w:line="240" w:lineRule="auto"/>
        <w:ind w:firstLine="855"/>
        <w:divId w:val="144207109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ЗДРАВНОТО ОСИГУРЯВАНЕ </w:t>
      </w:r>
    </w:p>
    <w:p w:rsidR="005E6671" w:rsidRDefault="00237F4C">
      <w:pPr>
        <w:spacing w:after="0" w:line="240" w:lineRule="auto"/>
        <w:ind w:firstLine="855"/>
        <w:divId w:val="185920069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60 ОТ 2012 Г., В СИЛА ОТ 07.08.2012 Г.)</w:t>
      </w:r>
    </w:p>
    <w:p w:rsidR="005E6671" w:rsidRDefault="005E6671">
      <w:pPr>
        <w:spacing w:after="0" w:line="240" w:lineRule="auto"/>
        <w:ind w:firstLine="855"/>
        <w:divId w:val="1365640038"/>
        <w:rPr>
          <w:rFonts w:ascii="Times New Roman" w:eastAsia="Times New Roman" w:hAnsi="Times New Roman" w:cs="Times New Roman"/>
          <w:sz w:val="24"/>
          <w:szCs w:val="24"/>
        </w:rPr>
      </w:pPr>
    </w:p>
    <w:p w:rsidR="005E6671" w:rsidRDefault="00237F4C">
      <w:pPr>
        <w:spacing w:after="0" w:line="240" w:lineRule="auto"/>
        <w:ind w:firstLine="855"/>
        <w:divId w:val="266280847"/>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деня на обнародването му в "Държавен вестник".</w:t>
      </w:r>
    </w:p>
    <w:p w:rsidR="005E6671" w:rsidRDefault="005E6671">
      <w:pPr>
        <w:spacing w:after="0" w:line="240" w:lineRule="auto"/>
        <w:ind w:firstLine="855"/>
        <w:divId w:val="136564003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ЗАПАСИТЕ ОТ НЕФТ И НЕФТОПРОДУКТИ </w:t>
      </w:r>
    </w:p>
    <w:p w:rsidR="005E6671" w:rsidRDefault="00237F4C">
      <w:pPr>
        <w:spacing w:after="0" w:line="240" w:lineRule="auto"/>
        <w:ind w:firstLine="855"/>
        <w:divId w:val="1920285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15 ОТ 2013 Г., В СИЛА ОТ 15.02.2013 Г.) </w:t>
      </w:r>
    </w:p>
    <w:p w:rsidR="005E6671" w:rsidRDefault="005E6671">
      <w:pPr>
        <w:spacing w:after="0" w:line="240" w:lineRule="auto"/>
        <w:ind w:firstLine="855"/>
        <w:divId w:val="47263237"/>
        <w:rPr>
          <w:rFonts w:ascii="Times New Roman" w:eastAsia="Times New Roman" w:hAnsi="Times New Roman" w:cs="Times New Roman"/>
          <w:sz w:val="24"/>
          <w:szCs w:val="24"/>
        </w:rPr>
      </w:pPr>
    </w:p>
    <w:p w:rsidR="005E6671" w:rsidRDefault="00237F4C">
      <w:pPr>
        <w:spacing w:after="0" w:line="240" w:lineRule="auto"/>
        <w:ind w:firstLine="855"/>
        <w:divId w:val="852039785"/>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деня на обнародването му в "Държавен вестник".</w:t>
      </w:r>
    </w:p>
    <w:p w:rsidR="005E6671" w:rsidRDefault="005E6671">
      <w:pPr>
        <w:spacing w:after="0" w:line="240" w:lineRule="auto"/>
        <w:ind w:firstLine="855"/>
        <w:divId w:val="4726323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10612226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2013 Г.)</w:t>
      </w:r>
    </w:p>
    <w:p w:rsidR="005E6671" w:rsidRDefault="005E6671">
      <w:pPr>
        <w:spacing w:after="0" w:line="240" w:lineRule="auto"/>
        <w:ind w:firstLine="855"/>
        <w:divId w:val="1923685622"/>
        <w:rPr>
          <w:rFonts w:ascii="Times New Roman" w:eastAsia="Times New Roman" w:hAnsi="Times New Roman" w:cs="Times New Roman"/>
          <w:sz w:val="24"/>
          <w:szCs w:val="24"/>
        </w:rPr>
      </w:pPr>
    </w:p>
    <w:p w:rsidR="005E6671" w:rsidRDefault="00237F4C">
      <w:pPr>
        <w:spacing w:after="0" w:line="240" w:lineRule="auto"/>
        <w:ind w:firstLine="855"/>
        <w:divId w:val="358312790"/>
        <w:rPr>
          <w:rFonts w:ascii="Times New Roman" w:eastAsia="Times New Roman" w:hAnsi="Times New Roman" w:cs="Times New Roman"/>
          <w:sz w:val="24"/>
          <w:szCs w:val="24"/>
        </w:rPr>
      </w:pPr>
      <w:r>
        <w:rPr>
          <w:rFonts w:ascii="Times New Roman" w:eastAsia="Times New Roman" w:hAnsi="Times New Roman" w:cs="Times New Roman"/>
          <w:sz w:val="24"/>
          <w:szCs w:val="24"/>
        </w:rPr>
        <w:t>§ 12. Този закон въвежда изискванията на Директива 2011/7/ЕС на Европейския парламент и на Съвета от 16 февруари 2011 г. относно борбата със забавяне на плащането по търговски сделки (ОВ, L 48/1 от 23 февруари 2011 г.).</w:t>
      </w:r>
    </w:p>
    <w:p w:rsidR="005E6671" w:rsidRDefault="005E6671">
      <w:pPr>
        <w:spacing w:after="0" w:line="240" w:lineRule="auto"/>
        <w:ind w:firstLine="855"/>
        <w:divId w:val="192368562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ТЪРГОВСКИЯ ЗАКОН</w:t>
      </w:r>
    </w:p>
    <w:p w:rsidR="005E6671" w:rsidRDefault="00237F4C">
      <w:pPr>
        <w:spacing w:after="0" w:line="240" w:lineRule="auto"/>
        <w:ind w:firstLine="855"/>
        <w:divId w:val="2644616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2013 Г.)</w:t>
      </w:r>
    </w:p>
    <w:p w:rsidR="005E6671" w:rsidRDefault="005E6671">
      <w:pPr>
        <w:spacing w:after="0" w:line="240" w:lineRule="auto"/>
        <w:ind w:firstLine="855"/>
        <w:divId w:val="1632980097"/>
        <w:rPr>
          <w:rFonts w:ascii="Times New Roman" w:eastAsia="Times New Roman" w:hAnsi="Times New Roman" w:cs="Times New Roman"/>
          <w:sz w:val="24"/>
          <w:szCs w:val="24"/>
        </w:rPr>
      </w:pPr>
    </w:p>
    <w:p w:rsidR="005E6671" w:rsidRDefault="00237F4C">
      <w:pPr>
        <w:spacing w:after="0" w:line="240" w:lineRule="auto"/>
        <w:ind w:firstLine="855"/>
        <w:divId w:val="233008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Параграфи 2 - 5, 11 и 16 не се прилагат за договорите, сключени до 15 март 2013 г. </w:t>
      </w:r>
    </w:p>
    <w:p w:rsidR="005E6671" w:rsidRDefault="00237F4C">
      <w:pPr>
        <w:spacing w:after="0" w:line="240" w:lineRule="auto"/>
        <w:ind w:firstLine="855"/>
        <w:divId w:val="451826288"/>
        <w:rPr>
          <w:rFonts w:ascii="Times New Roman" w:eastAsia="Times New Roman" w:hAnsi="Times New Roman" w:cs="Times New Roman"/>
          <w:sz w:val="24"/>
          <w:szCs w:val="24"/>
        </w:rPr>
      </w:pPr>
      <w:r>
        <w:rPr>
          <w:rFonts w:ascii="Times New Roman" w:eastAsia="Times New Roman" w:hAnsi="Times New Roman" w:cs="Times New Roman"/>
          <w:sz w:val="24"/>
          <w:szCs w:val="24"/>
        </w:rPr>
        <w:t>§ 14. (1) Параграф 7, § 8 относно ал. 2 и ал. 5 - 7, § 9 и 10 се прилагат за заварените от този закон производства по несъстоятелност и искови производства за попълване масата на несъстоятелността.</w:t>
      </w:r>
    </w:p>
    <w:p w:rsidR="005E6671" w:rsidRDefault="005E6671">
      <w:pPr>
        <w:spacing w:after="0" w:line="240" w:lineRule="auto"/>
        <w:ind w:firstLine="855"/>
        <w:divId w:val="1914778901"/>
        <w:rPr>
          <w:rFonts w:ascii="Times New Roman" w:eastAsia="Times New Roman" w:hAnsi="Times New Roman" w:cs="Times New Roman"/>
          <w:sz w:val="24"/>
          <w:szCs w:val="24"/>
        </w:rPr>
      </w:pPr>
    </w:p>
    <w:p w:rsidR="005E6671" w:rsidRDefault="00237F4C">
      <w:pPr>
        <w:spacing w:after="0" w:line="240" w:lineRule="auto"/>
        <w:ind w:firstLine="855"/>
        <w:divId w:val="638923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едномесечен срок от влизането в сила на този закон предявените искове по досегашните разпоредби на чл. 645, ал. 4, чл. 646, ал. 2, т. 1 и 3, чл. 647 и 649, по които производствата са висящи, могат да бъдат оттеглени без съгласието на ответниците, независимо от фазата, в която се намира производството. </w:t>
      </w:r>
    </w:p>
    <w:p w:rsidR="005E6671" w:rsidRDefault="005E6671">
      <w:pPr>
        <w:spacing w:after="0" w:line="240" w:lineRule="auto"/>
        <w:ind w:firstLine="855"/>
        <w:divId w:val="1914778901"/>
        <w:rPr>
          <w:rFonts w:ascii="Times New Roman" w:eastAsia="Times New Roman" w:hAnsi="Times New Roman" w:cs="Times New Roman"/>
          <w:sz w:val="24"/>
          <w:szCs w:val="24"/>
        </w:rPr>
      </w:pPr>
    </w:p>
    <w:p w:rsidR="005E6671" w:rsidRDefault="00237F4C">
      <w:pPr>
        <w:spacing w:after="0" w:line="240" w:lineRule="auto"/>
        <w:ind w:firstLine="855"/>
        <w:divId w:val="1938513280"/>
        <w:rPr>
          <w:rFonts w:ascii="Times New Roman" w:eastAsia="Times New Roman" w:hAnsi="Times New Roman" w:cs="Times New Roman"/>
          <w:sz w:val="24"/>
          <w:szCs w:val="24"/>
        </w:rPr>
      </w:pPr>
      <w:r>
        <w:rPr>
          <w:rFonts w:ascii="Times New Roman" w:eastAsia="Times New Roman" w:hAnsi="Times New Roman" w:cs="Times New Roman"/>
          <w:sz w:val="24"/>
          <w:szCs w:val="24"/>
        </w:rPr>
        <w:t>§ 15. Предявените до влизането в сила на този закон искове по чл. 646, ал. 2, т. 2 и 4 се решават по досегашния ред.</w:t>
      </w:r>
    </w:p>
    <w:p w:rsidR="005E6671" w:rsidRDefault="005E6671">
      <w:pPr>
        <w:spacing w:after="0" w:line="240" w:lineRule="auto"/>
        <w:ind w:firstLine="855"/>
        <w:divId w:val="624852418"/>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ТЪРГОВСКИЯ РЕГИСТЪР</w:t>
      </w:r>
    </w:p>
    <w:p w:rsidR="005E6671" w:rsidRDefault="00237F4C">
      <w:pPr>
        <w:spacing w:after="0" w:line="240" w:lineRule="auto"/>
        <w:ind w:firstLine="855"/>
        <w:divId w:val="9972279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2015 Г., В СИЛА ОТ 01.01.2017 Г.)</w:t>
      </w:r>
    </w:p>
    <w:p w:rsidR="005E6671" w:rsidRDefault="005E6671">
      <w:pPr>
        <w:spacing w:after="0" w:line="240" w:lineRule="auto"/>
        <w:ind w:firstLine="855"/>
        <w:divId w:val="677386660"/>
        <w:rPr>
          <w:rFonts w:ascii="Times New Roman" w:eastAsia="Times New Roman" w:hAnsi="Times New Roman" w:cs="Times New Roman"/>
          <w:sz w:val="24"/>
          <w:szCs w:val="24"/>
        </w:rPr>
      </w:pPr>
    </w:p>
    <w:p w:rsidR="005E6671" w:rsidRDefault="00237F4C">
      <w:pPr>
        <w:spacing w:after="0" w:line="240" w:lineRule="auto"/>
        <w:ind w:firstLine="855"/>
        <w:divId w:val="937173926"/>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от 1 януари 2017 г. с изключение на § 3, § 6, т. 1, 3 - 6, § 8, 14 и 15, които влизат в сила от деня на обнародването му в "Държавен вестник".</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СЧЕТОВОДСТВОТО</w:t>
      </w:r>
    </w:p>
    <w:p w:rsidR="005E6671" w:rsidRDefault="00237F4C">
      <w:pPr>
        <w:spacing w:after="0" w:line="240" w:lineRule="auto"/>
        <w:ind w:firstLine="855"/>
        <w:divId w:val="6641635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2015 Г., В СИЛА ОТ 01.01.2016 Г.)</w:t>
      </w:r>
    </w:p>
    <w:p w:rsidR="005E6671" w:rsidRDefault="005E6671">
      <w:pPr>
        <w:spacing w:after="0" w:line="240" w:lineRule="auto"/>
        <w:ind w:firstLine="855"/>
        <w:divId w:val="1148977232"/>
        <w:rPr>
          <w:rFonts w:ascii="Times New Roman" w:eastAsia="Times New Roman" w:hAnsi="Times New Roman" w:cs="Times New Roman"/>
          <w:sz w:val="24"/>
          <w:szCs w:val="24"/>
        </w:rPr>
      </w:pPr>
    </w:p>
    <w:p w:rsidR="005E6671" w:rsidRDefault="00237F4C">
      <w:pPr>
        <w:spacing w:after="0" w:line="240" w:lineRule="auto"/>
        <w:ind w:firstLine="855"/>
        <w:divId w:val="2124381568"/>
        <w:rPr>
          <w:rFonts w:ascii="Times New Roman" w:eastAsia="Times New Roman" w:hAnsi="Times New Roman" w:cs="Times New Roman"/>
          <w:sz w:val="24"/>
          <w:szCs w:val="24"/>
        </w:rPr>
      </w:pPr>
      <w:r>
        <w:rPr>
          <w:rFonts w:ascii="Times New Roman" w:eastAsia="Times New Roman" w:hAnsi="Times New Roman" w:cs="Times New Roman"/>
          <w:sz w:val="24"/>
          <w:szCs w:val="24"/>
        </w:rPr>
        <w:t>§ 29. Законът влиза в сила от 1 януари 2016 г., с изключение на чл. 48 - 52, които влизат в сила от 1 януари 2017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ОБЩЕСТВЕНИТЕ ПОРЪЧКИ</w:t>
      </w:r>
    </w:p>
    <w:p w:rsidR="005E6671" w:rsidRDefault="00237F4C">
      <w:pPr>
        <w:spacing w:after="0" w:line="240" w:lineRule="auto"/>
        <w:ind w:firstLine="855"/>
        <w:divId w:val="19401411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2016 Г., В СИЛА ОТ 15.04.2016 Г.)</w:t>
      </w:r>
    </w:p>
    <w:p w:rsidR="005E6671" w:rsidRDefault="005E6671">
      <w:pPr>
        <w:spacing w:after="0" w:line="240" w:lineRule="auto"/>
        <w:ind w:firstLine="855"/>
        <w:divId w:val="1508137872"/>
        <w:rPr>
          <w:rFonts w:ascii="Times New Roman" w:eastAsia="Times New Roman" w:hAnsi="Times New Roman" w:cs="Times New Roman"/>
          <w:sz w:val="24"/>
          <w:szCs w:val="24"/>
        </w:rPr>
      </w:pPr>
    </w:p>
    <w:p w:rsidR="005E6671" w:rsidRDefault="00237F4C">
      <w:pPr>
        <w:spacing w:after="0" w:line="240" w:lineRule="auto"/>
        <w:ind w:firstLine="855"/>
        <w:divId w:val="2012833401"/>
        <w:rPr>
          <w:rFonts w:ascii="Times New Roman" w:eastAsia="Times New Roman" w:hAnsi="Times New Roman" w:cs="Times New Roman"/>
          <w:sz w:val="24"/>
          <w:szCs w:val="24"/>
        </w:rPr>
      </w:pPr>
      <w:r>
        <w:rPr>
          <w:rFonts w:ascii="Times New Roman" w:eastAsia="Times New Roman" w:hAnsi="Times New Roman" w:cs="Times New Roman"/>
          <w:sz w:val="24"/>
          <w:szCs w:val="24"/>
        </w:rPr>
        <w:t>§ 29. Законът влиза в сила от 15 април 2016 г., с изключение на:</w:t>
      </w:r>
    </w:p>
    <w:p w:rsidR="005E6671" w:rsidRDefault="00237F4C">
      <w:pPr>
        <w:spacing w:after="0" w:line="240" w:lineRule="auto"/>
        <w:ind w:firstLine="855"/>
        <w:divId w:val="1359893180"/>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39, който влиза в сила от 1 юли 2017 г., а по отношение на централните органи за покупки - от 1 януари 2017 г.;</w:t>
      </w:r>
    </w:p>
    <w:p w:rsidR="005E6671" w:rsidRDefault="00237F4C">
      <w:pPr>
        <w:spacing w:after="0" w:line="240" w:lineRule="auto"/>
        <w:ind w:firstLine="855"/>
        <w:divId w:val="63899294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40:</w:t>
      </w:r>
    </w:p>
    <w:p w:rsidR="005E6671" w:rsidRDefault="00237F4C">
      <w:pPr>
        <w:spacing w:after="0" w:line="240" w:lineRule="auto"/>
        <w:ind w:firstLine="855"/>
        <w:divId w:val="105350546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и ал. 3, т. 1 - 4 и т. 10, които влизат в сила от 1 юли 2017 г.;</w:t>
      </w:r>
    </w:p>
    <w:p w:rsidR="005E6671" w:rsidRDefault="00237F4C">
      <w:pPr>
        <w:spacing w:after="0" w:line="240" w:lineRule="auto"/>
        <w:ind w:firstLine="855"/>
        <w:divId w:val="778839829"/>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т. 5 - 9, които влизат в сила от 1 януари 2020 г.;</w:t>
      </w:r>
    </w:p>
    <w:p w:rsidR="005E6671" w:rsidRDefault="00237F4C">
      <w:pPr>
        <w:spacing w:after="0" w:line="240" w:lineRule="auto"/>
        <w:ind w:firstLine="855"/>
        <w:divId w:val="1966425557"/>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41, ал. 1 - относно техническа съвместимост и свързаност, и ал. 2, които влизат в сила от 1 юли 2017 г.;</w:t>
      </w:r>
    </w:p>
    <w:p w:rsidR="005E6671" w:rsidRDefault="00237F4C">
      <w:pPr>
        <w:spacing w:after="0" w:line="240" w:lineRule="auto"/>
        <w:ind w:firstLine="855"/>
        <w:divId w:val="629285673"/>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59, ал. 4, която влиза в сила от 1 юли 2018 г.;</w:t>
      </w:r>
    </w:p>
    <w:p w:rsidR="005E6671" w:rsidRDefault="00237F4C">
      <w:pPr>
        <w:spacing w:after="0" w:line="240" w:lineRule="auto"/>
        <w:ind w:firstLine="855"/>
        <w:divId w:val="15908945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член 67:</w:t>
      </w:r>
    </w:p>
    <w:p w:rsidR="005E6671" w:rsidRDefault="00237F4C">
      <w:pPr>
        <w:spacing w:after="0" w:line="240" w:lineRule="auto"/>
        <w:ind w:firstLine="855"/>
        <w:divId w:val="146993017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4 - относно задължителното представяне на ЕЕДОП в електронен вид, която влиза в сила от 1 април 2018 г.;</w:t>
      </w:r>
    </w:p>
    <w:p w:rsidR="005E6671" w:rsidRDefault="00237F4C">
      <w:pPr>
        <w:spacing w:after="0" w:line="240" w:lineRule="auto"/>
        <w:ind w:firstLine="855"/>
        <w:divId w:val="1608001019"/>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8, т. 2, която влиза в сила от 1 юни 2018 г.;</w:t>
      </w:r>
    </w:p>
    <w:p w:rsidR="005E6671" w:rsidRDefault="00237F4C">
      <w:pPr>
        <w:spacing w:after="0" w:line="240" w:lineRule="auto"/>
        <w:ind w:firstLine="855"/>
        <w:divId w:val="383456466"/>
        <w:rPr>
          <w:rFonts w:ascii="Times New Roman" w:eastAsia="Times New Roman" w:hAnsi="Times New Roman" w:cs="Times New Roman"/>
          <w:sz w:val="24"/>
          <w:szCs w:val="24"/>
        </w:rPr>
      </w:pPr>
      <w:r>
        <w:rPr>
          <w:rFonts w:ascii="Times New Roman" w:eastAsia="Times New Roman" w:hAnsi="Times New Roman" w:cs="Times New Roman"/>
          <w:sz w:val="24"/>
          <w:szCs w:val="24"/>
        </w:rPr>
        <w:t>6. член 97, който влиза в сила от 1 януари 2017 г.;</w:t>
      </w:r>
    </w:p>
    <w:p w:rsidR="005E6671" w:rsidRDefault="00237F4C">
      <w:pPr>
        <w:spacing w:after="0" w:line="240" w:lineRule="auto"/>
        <w:ind w:firstLine="855"/>
        <w:divId w:val="1479229916"/>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232, който влиза в сила от 1 септември 2016 г.;</w:t>
      </w:r>
    </w:p>
    <w:p w:rsidR="005E6671" w:rsidRDefault="00237F4C">
      <w:pPr>
        <w:spacing w:after="0" w:line="240" w:lineRule="auto"/>
        <w:ind w:firstLine="855"/>
        <w:divId w:val="932861507"/>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26, ал. 1 и § 27, които влизат в сила от деня на обнародването на закона в "Държавен вестник".</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ТЪРГОВСКИЯ ЗАКОН </w:t>
      </w:r>
    </w:p>
    <w:p w:rsidR="005E6671" w:rsidRDefault="00237F4C">
      <w:pPr>
        <w:spacing w:after="0" w:line="240" w:lineRule="auto"/>
        <w:ind w:firstLine="855"/>
        <w:divId w:val="109343396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2016 Г.)</w:t>
      </w:r>
    </w:p>
    <w:p w:rsidR="005E6671" w:rsidRDefault="005E6671">
      <w:pPr>
        <w:spacing w:after="0" w:line="240" w:lineRule="auto"/>
        <w:ind w:firstLine="855"/>
        <w:divId w:val="529879539"/>
        <w:rPr>
          <w:rFonts w:ascii="Times New Roman" w:eastAsia="Times New Roman" w:hAnsi="Times New Roman" w:cs="Times New Roman"/>
          <w:sz w:val="24"/>
          <w:szCs w:val="24"/>
        </w:rPr>
      </w:pPr>
    </w:p>
    <w:p w:rsidR="005E6671" w:rsidRDefault="00237F4C">
      <w:pPr>
        <w:spacing w:after="0" w:line="240" w:lineRule="auto"/>
        <w:ind w:firstLine="855"/>
        <w:divId w:val="613053405"/>
        <w:rPr>
          <w:rFonts w:ascii="Times New Roman" w:eastAsia="Times New Roman" w:hAnsi="Times New Roman" w:cs="Times New Roman"/>
          <w:sz w:val="24"/>
          <w:szCs w:val="24"/>
        </w:rPr>
      </w:pPr>
      <w:r>
        <w:rPr>
          <w:rFonts w:ascii="Times New Roman" w:eastAsia="Times New Roman" w:hAnsi="Times New Roman" w:cs="Times New Roman"/>
          <w:sz w:val="24"/>
          <w:szCs w:val="24"/>
        </w:rPr>
        <w:t>§ 24. Параграф 19 влиза в сила в 6-месечен срок от обнародването на закона в "Държавен вестник".</w:t>
      </w:r>
    </w:p>
    <w:p w:rsidR="005E6671" w:rsidRDefault="005E6671">
      <w:pPr>
        <w:spacing w:after="0" w:line="240" w:lineRule="auto"/>
        <w:ind w:firstLine="855"/>
        <w:divId w:val="529879539"/>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5E6671" w:rsidRDefault="00237F4C">
      <w:pPr>
        <w:spacing w:after="0" w:line="240" w:lineRule="auto"/>
        <w:ind w:firstLine="855"/>
        <w:divId w:val="21252970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2017 Г., В СИЛА ОТ 22.12.2017 Г.)</w:t>
      </w:r>
    </w:p>
    <w:p w:rsidR="005E6671" w:rsidRDefault="005E6671">
      <w:pPr>
        <w:spacing w:after="0" w:line="240" w:lineRule="auto"/>
        <w:ind w:firstLine="855"/>
        <w:divId w:val="1897275695"/>
        <w:rPr>
          <w:rFonts w:ascii="Times New Roman" w:eastAsia="Times New Roman" w:hAnsi="Times New Roman" w:cs="Times New Roman"/>
          <w:sz w:val="24"/>
          <w:szCs w:val="24"/>
        </w:rPr>
      </w:pPr>
    </w:p>
    <w:p w:rsidR="005E6671" w:rsidRDefault="00237F4C">
      <w:pPr>
        <w:spacing w:after="0" w:line="240" w:lineRule="auto"/>
        <w:ind w:firstLine="855"/>
        <w:divId w:val="625432285"/>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деня на обнародването му в "Държавен вестник" с изключение на § 2, т. 2 и § 6, т. 3, 4 и 5, които влизат в сила от 31 март 2018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5E6671" w:rsidRDefault="00237F4C">
      <w:pPr>
        <w:spacing w:after="0" w:line="240" w:lineRule="auto"/>
        <w:ind w:firstLine="855"/>
        <w:divId w:val="6211131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2018 Г., В СИЛА ОТ 16.02.2018 Г.)</w:t>
      </w:r>
    </w:p>
    <w:p w:rsidR="005E6671" w:rsidRDefault="005E6671">
      <w:pPr>
        <w:spacing w:after="0" w:line="240" w:lineRule="auto"/>
        <w:ind w:firstLine="855"/>
        <w:divId w:val="2108694593"/>
        <w:rPr>
          <w:rFonts w:ascii="Times New Roman" w:eastAsia="Times New Roman" w:hAnsi="Times New Roman" w:cs="Times New Roman"/>
          <w:sz w:val="24"/>
          <w:szCs w:val="24"/>
        </w:rPr>
      </w:pPr>
    </w:p>
    <w:p w:rsidR="005E6671" w:rsidRDefault="00237F4C">
      <w:pPr>
        <w:spacing w:after="0" w:line="240" w:lineRule="auto"/>
        <w:ind w:firstLine="855"/>
        <w:divId w:val="1403025413"/>
        <w:rPr>
          <w:rFonts w:ascii="Times New Roman" w:eastAsia="Times New Roman" w:hAnsi="Times New Roman" w:cs="Times New Roman"/>
          <w:sz w:val="24"/>
          <w:szCs w:val="24"/>
        </w:rPr>
      </w:pPr>
      <w:r>
        <w:rPr>
          <w:rFonts w:ascii="Times New Roman" w:eastAsia="Times New Roman" w:hAnsi="Times New Roman" w:cs="Times New Roman"/>
          <w:sz w:val="24"/>
          <w:szCs w:val="24"/>
        </w:rPr>
        <w:t>§ 42. Този закон влиза в сила от деня на обнародването му в "Държавен вестник", с изключение на:</w:t>
      </w:r>
    </w:p>
    <w:p w:rsidR="005E6671" w:rsidRDefault="00237F4C">
      <w:pPr>
        <w:spacing w:after="0" w:line="240" w:lineRule="auto"/>
        <w:ind w:firstLine="855"/>
        <w:divId w:val="1987271014"/>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222, ал. 1 - 3, които влизат в сила от 3 септември 2019 г.;</w:t>
      </w:r>
    </w:p>
    <w:p w:rsidR="005E6671" w:rsidRDefault="00237F4C">
      <w:pPr>
        <w:spacing w:after="0" w:line="240" w:lineRule="auto"/>
        <w:ind w:firstLine="855"/>
        <w:divId w:val="134724990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13, т. 12, буква "а", която влиза в сила от 1 януари 2018 г.;</w:t>
      </w:r>
    </w:p>
    <w:p w:rsidR="005E6671" w:rsidRDefault="00237F4C">
      <w:pPr>
        <w:spacing w:after="0" w:line="240" w:lineRule="auto"/>
        <w:ind w:firstLine="855"/>
        <w:divId w:val="144626787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13, т. 12, буква "б", която влиза в сила от 21 ноември 2017 г.;</w:t>
      </w:r>
    </w:p>
    <w:p w:rsidR="005E6671" w:rsidRDefault="00237F4C">
      <w:pPr>
        <w:spacing w:after="0" w:line="240" w:lineRule="auto"/>
        <w:ind w:firstLine="855"/>
        <w:divId w:val="1973899063"/>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17, т. 37 относно чл. 264а и т. 39 относно чл. 273б, които влизат в сила от 1 януари 2020 г.</w:t>
      </w:r>
    </w:p>
    <w:p w:rsidR="005E6671" w:rsidRDefault="005E6671">
      <w:pPr>
        <w:spacing w:after="0" w:line="240" w:lineRule="auto"/>
        <w:ind w:firstLine="855"/>
        <w:divId w:val="2108694593"/>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НА ТЪРГОВСКИЯ ЗАКОН </w:t>
      </w:r>
    </w:p>
    <w:p w:rsidR="005E6671" w:rsidRDefault="00237F4C">
      <w:pPr>
        <w:spacing w:after="0" w:line="240" w:lineRule="auto"/>
        <w:ind w:firstLine="855"/>
        <w:divId w:val="18675183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2018 Г., В СИЛА ОТ 23.10.2018 Г.)</w:t>
      </w:r>
    </w:p>
    <w:p w:rsidR="005E6671" w:rsidRDefault="005E6671">
      <w:pPr>
        <w:spacing w:after="0" w:line="240" w:lineRule="auto"/>
        <w:ind w:firstLine="855"/>
        <w:divId w:val="779834992"/>
        <w:rPr>
          <w:rFonts w:ascii="Times New Roman" w:eastAsia="Times New Roman" w:hAnsi="Times New Roman" w:cs="Times New Roman"/>
          <w:sz w:val="24"/>
          <w:szCs w:val="24"/>
        </w:rPr>
      </w:pPr>
    </w:p>
    <w:p w:rsidR="005E6671" w:rsidRDefault="00237F4C">
      <w:pPr>
        <w:spacing w:after="0" w:line="240" w:lineRule="auto"/>
        <w:ind w:firstLine="855"/>
        <w:divId w:val="18097873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С този закон се въвеждат изискванията на чл. 10, параграф 2, чл. 58, параграфи 1, 2 и 5 и чл. 59, параграф 1, буква "а" и параграф 2 от Директива (ЕС) 2015/849 </w:t>
      </w:r>
      <w:r>
        <w:rPr>
          <w:rFonts w:ascii="Times New Roman" w:eastAsia="Times New Roman" w:hAnsi="Times New Roman" w:cs="Times New Roman"/>
          <w:sz w:val="24"/>
          <w:szCs w:val="24"/>
        </w:rPr>
        <w:lastRenderedPageBreak/>
        <w:t>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141/73 от 5 юни 2015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НА ТЪРГОВСКИЯ ЗАКОН</w:t>
      </w:r>
    </w:p>
    <w:p w:rsidR="005E6671" w:rsidRDefault="00237F4C">
      <w:pPr>
        <w:spacing w:after="0" w:line="240" w:lineRule="auto"/>
        <w:ind w:firstLine="855"/>
        <w:divId w:val="7017105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2018 Г., В СИЛА ОТ 23.10.2018 Г.)</w:t>
      </w:r>
    </w:p>
    <w:p w:rsidR="005E6671" w:rsidRDefault="005E6671">
      <w:pPr>
        <w:spacing w:after="0" w:line="240" w:lineRule="auto"/>
        <w:ind w:firstLine="855"/>
        <w:divId w:val="932469306"/>
        <w:rPr>
          <w:rFonts w:ascii="Times New Roman" w:eastAsia="Times New Roman" w:hAnsi="Times New Roman" w:cs="Times New Roman"/>
          <w:sz w:val="24"/>
          <w:szCs w:val="24"/>
        </w:rPr>
      </w:pPr>
    </w:p>
    <w:p w:rsidR="005E6671" w:rsidRDefault="00237F4C">
      <w:pPr>
        <w:spacing w:after="0" w:line="240" w:lineRule="auto"/>
        <w:ind w:firstLine="855"/>
        <w:divId w:val="444203909"/>
        <w:rPr>
          <w:rFonts w:ascii="Times New Roman" w:eastAsia="Times New Roman" w:hAnsi="Times New Roman" w:cs="Times New Roman"/>
          <w:sz w:val="24"/>
          <w:szCs w:val="24"/>
        </w:rPr>
      </w:pPr>
      <w:r>
        <w:rPr>
          <w:rFonts w:ascii="Times New Roman" w:eastAsia="Times New Roman" w:hAnsi="Times New Roman" w:cs="Times New Roman"/>
          <w:sz w:val="24"/>
          <w:szCs w:val="24"/>
        </w:rPr>
        <w:t>§ 11. (1) Издадените до влизането в сила на този закон акции на приносител или заместващи ги временни удостоверения се заменят с поименни акции.</w:t>
      </w:r>
    </w:p>
    <w:p w:rsidR="005E6671" w:rsidRDefault="00237F4C">
      <w:pPr>
        <w:spacing w:after="0" w:line="240" w:lineRule="auto"/>
        <w:ind w:firstLine="855"/>
        <w:divId w:val="446776338"/>
        <w:rPr>
          <w:rFonts w:ascii="Times New Roman" w:eastAsia="Times New Roman" w:hAnsi="Times New Roman" w:cs="Times New Roman"/>
          <w:sz w:val="24"/>
          <w:szCs w:val="24"/>
        </w:rPr>
      </w:pPr>
      <w:r>
        <w:rPr>
          <w:rFonts w:ascii="Times New Roman" w:eastAsia="Times New Roman" w:hAnsi="Times New Roman" w:cs="Times New Roman"/>
          <w:sz w:val="24"/>
          <w:szCs w:val="24"/>
        </w:rPr>
        <w:t>(2) В 9-месечен срок от влизането в сила на този закон дружествата, издали акции на приносител или заместващи ги временни удостоверения, са длъжни да изменят уставите си, като предвидят, че акциите им са поименни, заменят акциите на приносител или заместващите ги временни удостоверения с поименни акции, започват да водят книги за акционерите, заявяват за вписване промените и представят за обявяване изменените устави в търговския регистър. Към заявлението се прилага заверено актуално извлечение от книгата за акционерите.</w:t>
      </w:r>
    </w:p>
    <w:p w:rsidR="005E6671" w:rsidRDefault="00237F4C">
      <w:pPr>
        <w:spacing w:after="0" w:line="240" w:lineRule="auto"/>
        <w:ind w:firstLine="855"/>
        <w:divId w:val="2068724923"/>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влизането в сила на този закон срещу временни удостоверения, удостоверяващи права по записани акции на приносител, се получават само поименни акции.</w:t>
      </w:r>
    </w:p>
    <w:p w:rsidR="005E6671" w:rsidRDefault="00237F4C">
      <w:pPr>
        <w:spacing w:after="0" w:line="240" w:lineRule="auto"/>
        <w:ind w:firstLine="855"/>
        <w:divId w:val="199216953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акционер не представи за замяна притежаваните от него акции на приносител или заместващи ги временни удостоверения в срока по ал. 2, дружеството ги обезсилва. В този случай чл. 189, ал. 3, изречения трето и четвърто се прилагат съответно.</w:t>
      </w:r>
    </w:p>
    <w:p w:rsidR="005E6671" w:rsidRDefault="00237F4C">
      <w:pPr>
        <w:spacing w:after="0" w:line="240" w:lineRule="auto"/>
        <w:ind w:firstLine="855"/>
        <w:divId w:val="83887296"/>
        <w:rPr>
          <w:rFonts w:ascii="Times New Roman" w:eastAsia="Times New Roman" w:hAnsi="Times New Roman" w:cs="Times New Roman"/>
          <w:sz w:val="24"/>
          <w:szCs w:val="24"/>
        </w:rPr>
      </w:pPr>
      <w:r>
        <w:rPr>
          <w:rFonts w:ascii="Times New Roman" w:eastAsia="Times New Roman" w:hAnsi="Times New Roman" w:cs="Times New Roman"/>
          <w:sz w:val="24"/>
          <w:szCs w:val="24"/>
        </w:rPr>
        <w:t>(5) Акционер, чиито акции на приносител или заместващи ги временни удостоверения са обезсилени съгласно ал. 4, има право да поиска от дружеството да му заплати равностойността на направените по тях вноски в 6-месечен срок от узнаването, но не по-късно от 5 години от датата на обезсилването.</w:t>
      </w:r>
    </w:p>
    <w:p w:rsidR="005E6671" w:rsidRDefault="00237F4C">
      <w:pPr>
        <w:spacing w:after="0" w:line="240" w:lineRule="auto"/>
        <w:ind w:firstLine="855"/>
        <w:divId w:val="2132357932"/>
        <w:rPr>
          <w:rFonts w:ascii="Times New Roman" w:eastAsia="Times New Roman" w:hAnsi="Times New Roman" w:cs="Times New Roman"/>
          <w:sz w:val="24"/>
          <w:szCs w:val="24"/>
        </w:rPr>
      </w:pPr>
      <w:r>
        <w:rPr>
          <w:rFonts w:ascii="Times New Roman" w:eastAsia="Times New Roman" w:hAnsi="Times New Roman" w:cs="Times New Roman"/>
          <w:sz w:val="24"/>
          <w:szCs w:val="24"/>
        </w:rPr>
        <w:t>§ 12. (1) Кредиторите със залог на акции на приносител или заместващи ги временни удостоверения извършват в срока по § 11, ал. 2 действията по замяна на акциите на приносител, съответно по замяна на заместващите ги временни удостоверения с поименни акции. В противен случай дружеството обезсилва акциите на приносител или заместващите ги временни удостоверения и чл. 189, ал. 3, изречения трето и четвърто се прилагат съответно.</w:t>
      </w:r>
    </w:p>
    <w:p w:rsidR="005E6671" w:rsidRDefault="00237F4C">
      <w:pPr>
        <w:spacing w:after="0" w:line="240" w:lineRule="auto"/>
        <w:ind w:firstLine="855"/>
        <w:divId w:val="76954182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замяната дружеството отбелязва върху поименната акция залога съобразно заявлението на заложния кредитор и го вписва в книгата за акционерите.</w:t>
      </w:r>
    </w:p>
    <w:p w:rsidR="005E6671" w:rsidRDefault="00237F4C">
      <w:pPr>
        <w:spacing w:after="0" w:line="240" w:lineRule="auto"/>
        <w:ind w:firstLine="855"/>
        <w:divId w:val="1720324338"/>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се прилагат съответно при запор на акции на приносител или заместващи ги временни удостоверения по чл. 515, ал. 1 от Гражданския процесуален кодекс.</w:t>
      </w:r>
    </w:p>
    <w:p w:rsidR="005E6671" w:rsidRDefault="00237F4C">
      <w:pPr>
        <w:spacing w:after="0" w:line="240" w:lineRule="auto"/>
        <w:ind w:firstLine="855"/>
        <w:divId w:val="772482683"/>
        <w:rPr>
          <w:rFonts w:ascii="Times New Roman" w:eastAsia="Times New Roman" w:hAnsi="Times New Roman" w:cs="Times New Roman"/>
          <w:sz w:val="24"/>
          <w:szCs w:val="24"/>
        </w:rPr>
      </w:pPr>
      <w:r>
        <w:rPr>
          <w:rFonts w:ascii="Times New Roman" w:eastAsia="Times New Roman" w:hAnsi="Times New Roman" w:cs="Times New Roman"/>
          <w:sz w:val="24"/>
          <w:szCs w:val="24"/>
        </w:rPr>
        <w:t>(4) Кредиторът със залог или запор носи отговорност за вреди, причинени виновно на акционер вследствие на обезсилване на акциите му или заместващите ги временни удостоверения по ал. 1 или на извършени неверни записи във връзка със залога или запора при замяната на акциите.</w:t>
      </w:r>
    </w:p>
    <w:p w:rsidR="005E6671" w:rsidRDefault="00237F4C">
      <w:pPr>
        <w:spacing w:after="0" w:line="240" w:lineRule="auto"/>
        <w:ind w:firstLine="855"/>
        <w:divId w:val="7995718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13. (1) Търговските дружества, които не изпълнят задълженията си по § 11 и нямат висящо производство по заявление за вписване на промени, се прекратяват по реда на чл. 252, ал. 1, т. 4.</w:t>
      </w:r>
    </w:p>
    <w:p w:rsidR="005E6671" w:rsidRDefault="00237F4C">
      <w:pPr>
        <w:spacing w:after="0" w:line="240" w:lineRule="auto"/>
        <w:ind w:firstLine="855"/>
        <w:divId w:val="1972859146"/>
        <w:rPr>
          <w:rFonts w:ascii="Times New Roman" w:eastAsia="Times New Roman" w:hAnsi="Times New Roman" w:cs="Times New Roman"/>
          <w:sz w:val="24"/>
          <w:szCs w:val="24"/>
        </w:rPr>
      </w:pPr>
      <w:r>
        <w:rPr>
          <w:rFonts w:ascii="Times New Roman" w:eastAsia="Times New Roman" w:hAnsi="Times New Roman" w:cs="Times New Roman"/>
          <w:sz w:val="24"/>
          <w:szCs w:val="24"/>
        </w:rPr>
        <w:t>(2) В двумесечен срок след изтичането на срока по § 11, ал. 2 Агенцията по вписванията съставя списък на търговските дружества, които не са изпълнили задълженията си по § 11 и нямат висящо производство по заявление за вписване на промени.</w:t>
      </w:r>
    </w:p>
    <w:p w:rsidR="005E6671" w:rsidRDefault="00237F4C">
      <w:pPr>
        <w:spacing w:after="0" w:line="240" w:lineRule="auto"/>
        <w:ind w:firstLine="855"/>
        <w:divId w:val="1139032506"/>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Списъкът се изпраща на прокуратурата за завеждане на искове по реда на чл. 252, ал. 1, т. 4.</w:t>
      </w:r>
    </w:p>
    <w:p w:rsidR="005E6671" w:rsidRDefault="00237F4C">
      <w:pPr>
        <w:spacing w:after="0" w:line="240" w:lineRule="auto"/>
        <w:ind w:firstLine="855"/>
        <w:divId w:val="263224719"/>
        <w:rPr>
          <w:rFonts w:ascii="Times New Roman" w:eastAsia="Times New Roman" w:hAnsi="Times New Roman" w:cs="Times New Roman"/>
          <w:sz w:val="24"/>
          <w:szCs w:val="24"/>
        </w:rPr>
      </w:pPr>
      <w:r>
        <w:rPr>
          <w:rFonts w:ascii="Times New Roman" w:eastAsia="Times New Roman" w:hAnsi="Times New Roman" w:cs="Times New Roman"/>
          <w:sz w:val="24"/>
          <w:szCs w:val="24"/>
        </w:rPr>
        <w:t>(4) Списъкът се актуализира на всеки 6 месеца и се изпраща на прокуратурата.</w:t>
      </w:r>
    </w:p>
    <w:p w:rsidR="005E6671" w:rsidRDefault="00237F4C">
      <w:pPr>
        <w:spacing w:after="0" w:line="240" w:lineRule="auto"/>
        <w:ind w:firstLine="855"/>
        <w:divId w:val="1872450713"/>
        <w:rPr>
          <w:rFonts w:ascii="Times New Roman" w:eastAsia="Times New Roman" w:hAnsi="Times New Roman" w:cs="Times New Roman"/>
          <w:sz w:val="24"/>
          <w:szCs w:val="24"/>
        </w:rPr>
      </w:pPr>
      <w:r>
        <w:rPr>
          <w:rFonts w:ascii="Times New Roman" w:eastAsia="Times New Roman" w:hAnsi="Times New Roman" w:cs="Times New Roman"/>
          <w:sz w:val="24"/>
          <w:szCs w:val="24"/>
        </w:rPr>
        <w:t>§ 14. Искове по чл. 74, ал. 4, с които се оспорва решение на общото събрание на акционерно дружество с издадени акции на приносител, предявени до вписване на съответните промени по § 11, ал. 2, се разглеждат по досегашния ред.</w:t>
      </w:r>
    </w:p>
    <w:p w:rsidR="005E6671" w:rsidRDefault="00237F4C">
      <w:pPr>
        <w:spacing w:after="0" w:line="240" w:lineRule="auto"/>
        <w:ind w:firstLine="855"/>
        <w:divId w:val="1193953206"/>
        <w:rPr>
          <w:rFonts w:ascii="Times New Roman" w:eastAsia="Times New Roman" w:hAnsi="Times New Roman" w:cs="Times New Roman"/>
          <w:sz w:val="24"/>
          <w:szCs w:val="24"/>
        </w:rPr>
      </w:pPr>
      <w:r>
        <w:rPr>
          <w:rFonts w:ascii="Times New Roman" w:eastAsia="Times New Roman" w:hAnsi="Times New Roman" w:cs="Times New Roman"/>
          <w:sz w:val="24"/>
          <w:szCs w:val="24"/>
        </w:rPr>
        <w:t>§ 15. Подзаконовите нормативни актове се привеждат в съответствие с този закон в тримесечен срок от влизането му в сила.</w:t>
      </w:r>
    </w:p>
    <w:p w:rsidR="005E6671" w:rsidRDefault="00237F4C">
      <w:pPr>
        <w:spacing w:after="0" w:line="240" w:lineRule="auto"/>
        <w:ind w:firstLine="855"/>
        <w:divId w:val="284318075"/>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от деня на обнародването му в "Държавен вестник", с изключение на § 6, който влиза в сила от 1 юни 2019 г.</w:t>
      </w:r>
    </w:p>
    <w:p w:rsidR="005E6671" w:rsidRDefault="005E6671">
      <w:pPr>
        <w:spacing w:after="0" w:line="240" w:lineRule="auto"/>
        <w:ind w:firstLine="855"/>
        <w:divId w:val="1784763777"/>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БАНКОВАТА НЕСЪСТОЯТЕЛНОСТ </w:t>
      </w:r>
    </w:p>
    <w:p w:rsidR="005E6671" w:rsidRDefault="00237F4C">
      <w:pPr>
        <w:spacing w:after="0" w:line="240" w:lineRule="auto"/>
        <w:ind w:firstLine="855"/>
        <w:divId w:val="15483017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2019 Г., В СИЛА ОТ 19.04.2019 Г.)</w:t>
      </w:r>
    </w:p>
    <w:p w:rsidR="005E6671" w:rsidRDefault="005E6671">
      <w:pPr>
        <w:spacing w:after="0" w:line="240" w:lineRule="auto"/>
        <w:ind w:firstLine="855"/>
        <w:divId w:val="1085804339"/>
        <w:rPr>
          <w:rFonts w:ascii="Times New Roman" w:eastAsia="Times New Roman" w:hAnsi="Times New Roman" w:cs="Times New Roman"/>
          <w:sz w:val="24"/>
          <w:szCs w:val="24"/>
        </w:rPr>
      </w:pPr>
    </w:p>
    <w:p w:rsidR="005E6671" w:rsidRDefault="00237F4C">
      <w:pPr>
        <w:spacing w:after="0" w:line="240" w:lineRule="auto"/>
        <w:ind w:firstLine="855"/>
        <w:divId w:val="1551654350"/>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деня на обнародването му в "Държавен вестник" с изключение на § 21, т. 1, 3, 4, 5 и 6 и § 22, които влизат в сила от 20 май 2019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ПАЗАРИТЕ НА ФИНАНСОВИ ИНСТРУМЕНТИ</w:t>
      </w:r>
    </w:p>
    <w:p w:rsidR="005E6671" w:rsidRDefault="00237F4C">
      <w:pPr>
        <w:spacing w:after="0" w:line="240" w:lineRule="auto"/>
        <w:ind w:firstLine="855"/>
        <w:divId w:val="3928540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2019 Г., В СИЛА ОТ 22.10.2019 Г.)</w:t>
      </w:r>
    </w:p>
    <w:p w:rsidR="005E6671" w:rsidRDefault="005E6671">
      <w:pPr>
        <w:spacing w:after="0" w:line="240" w:lineRule="auto"/>
        <w:ind w:firstLine="855"/>
        <w:divId w:val="301473232"/>
        <w:rPr>
          <w:rFonts w:ascii="Times New Roman" w:eastAsia="Times New Roman" w:hAnsi="Times New Roman" w:cs="Times New Roman"/>
          <w:sz w:val="24"/>
          <w:szCs w:val="24"/>
        </w:rPr>
      </w:pPr>
    </w:p>
    <w:p w:rsidR="005E6671" w:rsidRDefault="00237F4C">
      <w:pPr>
        <w:spacing w:after="0" w:line="240" w:lineRule="auto"/>
        <w:ind w:firstLine="855"/>
        <w:divId w:val="104927839"/>
        <w:rPr>
          <w:rFonts w:ascii="Times New Roman" w:eastAsia="Times New Roman" w:hAnsi="Times New Roman" w:cs="Times New Roman"/>
          <w:sz w:val="24"/>
          <w:szCs w:val="24"/>
        </w:rPr>
      </w:pPr>
      <w:r>
        <w:rPr>
          <w:rFonts w:ascii="Times New Roman" w:eastAsia="Times New Roman" w:hAnsi="Times New Roman" w:cs="Times New Roman"/>
          <w:sz w:val="24"/>
          <w:szCs w:val="24"/>
        </w:rPr>
        <w:t>§ 82. Законът влиза в сила от деня на обнародването му в "Държавен вестник" с изключение на:</w:t>
      </w:r>
    </w:p>
    <w:p w:rsidR="005E6671" w:rsidRDefault="00237F4C">
      <w:pPr>
        <w:spacing w:after="0" w:line="240" w:lineRule="auto"/>
        <w:ind w:firstLine="855"/>
        <w:divId w:val="113969196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60, който влиза в сила 6 месеца след обнародването на закона в "Държавен вестник";</w:t>
      </w:r>
    </w:p>
    <w:p w:rsidR="005E6671" w:rsidRDefault="00237F4C">
      <w:pPr>
        <w:spacing w:after="0" w:line="240" w:lineRule="auto"/>
        <w:ind w:firstLine="855"/>
        <w:divId w:val="11864721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67, т. 6 и 7, които влизат в сила от деня, в който започва да се прилага решението на Европейската централна банка за тясно сътрудничество по чл. 7 от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w:t>
      </w:r>
    </w:p>
    <w:p w:rsidR="005E6671" w:rsidRDefault="00237F4C">
      <w:pPr>
        <w:spacing w:after="0" w:line="240" w:lineRule="auto"/>
        <w:ind w:firstLine="855"/>
        <w:divId w:val="73886240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77, който влиза в сила от 1 ноември 2019 г.</w:t>
      </w:r>
    </w:p>
    <w:p w:rsidR="005E6671" w:rsidRDefault="005E6671">
      <w:pPr>
        <w:spacing w:after="0" w:line="240" w:lineRule="auto"/>
        <w:ind w:firstLine="855"/>
        <w:divId w:val="301473232"/>
        <w:rPr>
          <w:rFonts w:ascii="Times New Roman" w:eastAsia="Times New Roman" w:hAnsi="Times New Roman" w:cs="Times New Roman"/>
          <w:sz w:val="24"/>
          <w:szCs w:val="24"/>
        </w:rPr>
      </w:pP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ПУБЛИЧНОТО ПРЕДЛАГАНЕ НА ЦЕННИ КНИЖА </w:t>
      </w:r>
    </w:p>
    <w:p w:rsidR="005E6671" w:rsidRDefault="00237F4C">
      <w:pPr>
        <w:spacing w:after="0" w:line="240" w:lineRule="auto"/>
        <w:ind w:firstLine="855"/>
        <w:divId w:val="14549101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2020 Г., В СИЛА ОТ 21.08.2020 Г.)</w:t>
      </w:r>
    </w:p>
    <w:p w:rsidR="005E6671" w:rsidRDefault="005E6671">
      <w:pPr>
        <w:spacing w:after="0" w:line="240" w:lineRule="auto"/>
        <w:ind w:firstLine="855"/>
        <w:divId w:val="1369453748"/>
        <w:rPr>
          <w:rFonts w:ascii="Times New Roman" w:eastAsia="Times New Roman" w:hAnsi="Times New Roman" w:cs="Times New Roman"/>
          <w:sz w:val="24"/>
          <w:szCs w:val="24"/>
        </w:rPr>
      </w:pPr>
    </w:p>
    <w:p w:rsidR="005E6671" w:rsidRDefault="00237F4C">
      <w:pPr>
        <w:spacing w:after="0" w:line="240" w:lineRule="auto"/>
        <w:ind w:firstLine="855"/>
        <w:divId w:val="1470320721"/>
        <w:rPr>
          <w:rFonts w:ascii="Times New Roman" w:eastAsia="Times New Roman" w:hAnsi="Times New Roman" w:cs="Times New Roman"/>
          <w:sz w:val="24"/>
          <w:szCs w:val="24"/>
        </w:rPr>
      </w:pPr>
      <w:r>
        <w:rPr>
          <w:rFonts w:ascii="Times New Roman" w:eastAsia="Times New Roman" w:hAnsi="Times New Roman" w:cs="Times New Roman"/>
          <w:sz w:val="24"/>
          <w:szCs w:val="24"/>
        </w:rPr>
        <w:t>§ 62. Законът влиза в сила от 21 август 2020 г., с изключение на § 46, т. 14, § 52, § 54, т. 2, § 55 и 56, които влизат в сила от деня на обнародването му в "Държавен вестник".</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ДАНЪК ВЪРХУ ДОБАВЕНАТА СТОЙНОСТ</w:t>
      </w:r>
    </w:p>
    <w:p w:rsidR="005E6671" w:rsidRDefault="00237F4C">
      <w:pPr>
        <w:spacing w:after="0" w:line="240" w:lineRule="auto"/>
        <w:ind w:firstLine="855"/>
        <w:divId w:val="17390120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2020 Г., В СИЛА ОТ 01.01.2021 Г.)</w:t>
      </w:r>
    </w:p>
    <w:p w:rsidR="005E6671" w:rsidRDefault="005E6671">
      <w:pPr>
        <w:spacing w:after="0" w:line="240" w:lineRule="auto"/>
        <w:ind w:firstLine="855"/>
        <w:divId w:val="1249189929"/>
        <w:rPr>
          <w:rFonts w:ascii="Times New Roman" w:eastAsia="Times New Roman" w:hAnsi="Times New Roman" w:cs="Times New Roman"/>
          <w:sz w:val="24"/>
          <w:szCs w:val="24"/>
        </w:rPr>
      </w:pPr>
    </w:p>
    <w:p w:rsidR="005E6671" w:rsidRDefault="00237F4C">
      <w:pPr>
        <w:spacing w:after="0" w:line="240" w:lineRule="auto"/>
        <w:ind w:firstLine="855"/>
        <w:divId w:val="1645499583"/>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1 януари 2021 г. с изключение на:</w:t>
      </w:r>
    </w:p>
    <w:p w:rsidR="005E6671" w:rsidRDefault="00237F4C">
      <w:pPr>
        <w:spacing w:after="0" w:line="240" w:lineRule="auto"/>
        <w:ind w:firstLine="855"/>
        <w:divId w:val="110218976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 31, § 59 - 61 и § 68, 69, § 71, т. 11, § 88, 89, 91 и 92, които влизат в сила в тридневен срок от обнародването на закона в "Държавен вестник";</w:t>
      </w:r>
    </w:p>
    <w:p w:rsidR="005E6671" w:rsidRDefault="00237F4C">
      <w:pPr>
        <w:spacing w:after="0" w:line="240" w:lineRule="auto"/>
        <w:ind w:firstLine="855"/>
        <w:divId w:val="185448800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39 относно чл. 154, ал. 2, § 41 относно чл. 156, ал. 2, § 43 относно чл. 157а, ал. 4 и § 63, които влизат в сила от 1 април 2021 г.;</w:t>
      </w:r>
    </w:p>
    <w:p w:rsidR="005E6671" w:rsidRDefault="00237F4C">
      <w:pPr>
        <w:spacing w:after="0" w:line="240" w:lineRule="auto"/>
        <w:ind w:firstLine="855"/>
        <w:divId w:val="12296248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1 - 9, § 11 - 13, § 15, 16, § 18 - 30, § 32, § 33 - 58, § 62, т. 1, букви "а", "д", "е" и т. 2, § 64 - 66 и § 67, ал. 1, 2, 3, 12, 13 и 14, които влизат в сила от 1 юли 2021 г.;</w:t>
      </w:r>
    </w:p>
    <w:p w:rsidR="005E6671" w:rsidRDefault="00237F4C">
      <w:pPr>
        <w:spacing w:after="0" w:line="240" w:lineRule="auto"/>
        <w:ind w:firstLine="855"/>
        <w:divId w:val="160511909"/>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71, т. 4, който влиза в сила от 1 януари 2022 г.</w:t>
      </w:r>
    </w:p>
    <w:p w:rsidR="005E6671" w:rsidRDefault="00237F4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ПОКРИТИТЕ ОБЛИГАЦИИ</w:t>
      </w:r>
    </w:p>
    <w:p w:rsidR="005E6671" w:rsidRDefault="00237F4C">
      <w:pPr>
        <w:spacing w:after="0" w:line="240" w:lineRule="auto"/>
        <w:ind w:firstLine="855"/>
        <w:divId w:val="13851827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2022 Г., В СИЛА ОТ 08.07.2022 Г.)</w:t>
      </w:r>
    </w:p>
    <w:p w:rsidR="005E6671" w:rsidRDefault="005E6671">
      <w:pPr>
        <w:spacing w:after="0" w:line="240" w:lineRule="auto"/>
        <w:ind w:firstLine="855"/>
        <w:divId w:val="196744470"/>
        <w:rPr>
          <w:rFonts w:ascii="Times New Roman" w:eastAsia="Times New Roman" w:hAnsi="Times New Roman" w:cs="Times New Roman"/>
          <w:sz w:val="24"/>
          <w:szCs w:val="24"/>
        </w:rPr>
      </w:pPr>
    </w:p>
    <w:p w:rsidR="005E6671" w:rsidRDefault="00237F4C">
      <w:pPr>
        <w:spacing w:after="0" w:line="240" w:lineRule="auto"/>
        <w:ind w:firstLine="855"/>
        <w:divId w:val="531188051"/>
        <w:rPr>
          <w:rFonts w:ascii="Times New Roman" w:eastAsia="Times New Roman" w:hAnsi="Times New Roman" w:cs="Times New Roman"/>
          <w:sz w:val="24"/>
          <w:szCs w:val="24"/>
        </w:rPr>
      </w:pPr>
      <w:r>
        <w:rPr>
          <w:rFonts w:ascii="Times New Roman" w:eastAsia="Times New Roman" w:hAnsi="Times New Roman" w:cs="Times New Roman"/>
          <w:sz w:val="24"/>
          <w:szCs w:val="24"/>
        </w:rPr>
        <w:t>§ 19. (1) Законът влиза в сила от 8 юли 2022 г. с изключение на чл. 6, ал. 4, изречение второ, чл. 26, ал. 6, чл. 32, ал. 5, чл. 44, ал. 5, във връзка с § 3, които влизат в сила от датата на обнародване на закона в "Държавен вестник".</w:t>
      </w:r>
    </w:p>
    <w:p w:rsidR="005E6671" w:rsidRDefault="00237F4C">
      <w:pPr>
        <w:spacing w:after="0" w:line="240" w:lineRule="auto"/>
        <w:ind w:firstLine="855"/>
        <w:divId w:val="45864786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9 относно измененията в Закона за банковата несъстоятелност не се прилага за производства по несъстоятелност, открити към датата на влизането му в сила.</w:t>
      </w:r>
    </w:p>
    <w:p w:rsidR="005E6671" w:rsidRDefault="00237F4C">
      <w:pPr>
        <w:spacing w:before="100" w:beforeAutospacing="1" w:after="100" w:afterAutospacing="1" w:line="240" w:lineRule="auto"/>
        <w:ind w:firstLine="855"/>
        <w:divId w:val="296880688"/>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5E6671" w:rsidRDefault="005E6671">
      <w:pPr>
        <w:spacing w:after="0" w:line="240" w:lineRule="auto"/>
        <w:ind w:firstLine="855"/>
        <w:divId w:val="296880688"/>
        <w:rPr>
          <w:rFonts w:ascii="Times New Roman" w:eastAsia="Times New Roman" w:hAnsi="Times New Roman" w:cs="Times New Roman"/>
          <w:sz w:val="24"/>
          <w:szCs w:val="24"/>
        </w:rPr>
      </w:pPr>
    </w:p>
    <w:p w:rsidR="005E6671" w:rsidRDefault="00237F4C">
      <w:pPr>
        <w:spacing w:after="0" w:line="240" w:lineRule="auto"/>
        <w:ind w:firstLine="855"/>
        <w:divId w:val="10415504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5E6671" w:rsidRDefault="005E6671">
      <w:pPr>
        <w:spacing w:after="0" w:line="240" w:lineRule="auto"/>
        <w:ind w:firstLine="855"/>
        <w:divId w:val="296880688"/>
        <w:rPr>
          <w:rFonts w:ascii="Times New Roman" w:eastAsia="Times New Roman" w:hAnsi="Times New Roman" w:cs="Times New Roman"/>
          <w:sz w:val="24"/>
          <w:szCs w:val="24"/>
        </w:rPr>
      </w:pPr>
    </w:p>
    <w:p w:rsidR="005E6671" w:rsidRDefault="00237F4C">
      <w:pPr>
        <w:spacing w:after="0" w:line="240" w:lineRule="auto"/>
        <w:ind w:firstLine="855"/>
        <w:divId w:val="4193701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w:t>
      </w:r>
    </w:p>
    <w:p w:rsidR="005E6671" w:rsidRDefault="00237F4C">
      <w:pPr>
        <w:spacing w:after="0" w:line="240" w:lineRule="auto"/>
        <w:ind w:firstLine="855"/>
        <w:divId w:val="113128880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2017/1132 НА ЕВРОПЕЙСКИЯ ПАРЛАМЕНТ И НА СЪВЕТА от 14 юни 2017 година относно някои аспекти на дружественото право</w:t>
      </w:r>
    </w:p>
    <w:p w:rsidR="005E6671" w:rsidRDefault="00237F4C">
      <w:pPr>
        <w:spacing w:after="0" w:line="240" w:lineRule="auto"/>
        <w:ind w:firstLine="855"/>
        <w:divId w:val="2765684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(ЕС) 2016/943 НА ЕВРОПЕЙСКИЯ ПАРЛАМЕНТ И НА СЪВЕТА от 8 юни 2016 година относно защитата на неразкрити ноу-хау и търговска информация (търговски тайни) срещу тяхното незаконно придобиване, използване и разкриване</w:t>
      </w:r>
    </w:p>
    <w:p w:rsidR="005E6671" w:rsidRDefault="00237F4C">
      <w:pPr>
        <w:spacing w:after="0" w:line="240" w:lineRule="auto"/>
        <w:ind w:firstLine="855"/>
        <w:divId w:val="62281108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p w:rsidR="005E6671" w:rsidRDefault="00237F4C">
      <w:pPr>
        <w:spacing w:after="0" w:line="240" w:lineRule="auto"/>
        <w:ind w:firstLine="855"/>
        <w:divId w:val="63668725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2012/30/ЕС НА ЕВРОПЕЙСКИЯ ПАРЛАМЕНТ И НА СЪВЕТА от 25 октомври 2012 година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75874592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2012/17/ЕС НА ЕВРОПЕЙСКИЯ ПАРЛАМЕНТ И НА СЪВЕТА от 13 юни 2012 година за изменение на Директива 89/666/ЕИО на Съвета и директиви 2005/56/ЕО и 2009/101/ЕО на Европейския парламент и на Съвета по отношение на взаимното свързване на централните, търговските и дружествените регистри</w:t>
      </w:r>
    </w:p>
    <w:p w:rsidR="005E6671" w:rsidRDefault="00237F4C">
      <w:pPr>
        <w:spacing w:after="0" w:line="240" w:lineRule="auto"/>
        <w:ind w:firstLine="855"/>
        <w:divId w:val="107585737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2011/35/ЕС НА ЕВРОПЕЙСКИЯ ПАРЛАМЕНТ И НА СЪВЕТА от 5 април 2011 година относно сливанията на акционерни дружества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13922681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2011/7/ЕС НА ЕВРОПЕЙСКИЯ ПАРЛАМЕНТ И НА СЪВЕТА от 16 февруари 2011 година относно борбата със забавяне на плащането по търговски сделки</w:t>
      </w:r>
    </w:p>
    <w:p w:rsidR="005E6671" w:rsidRDefault="00237F4C">
      <w:pPr>
        <w:spacing w:after="0" w:line="240" w:lineRule="auto"/>
        <w:ind w:firstLine="855"/>
        <w:divId w:val="148631822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2009/109/ЕО НА ЕВРОПЕЙСКИЯ ПАРЛАМЕНТ И НА СЪВЕТА от 16 септември 2009 година за изменение на директиви 77/91/ЕИО, 78/855/ЕИО и 82/891/ЕИО на Съвета и на Директива 2005/56/ЕО по отношение на изискванията за изготвяне на доклади и документи при сливания и разделяния</w:t>
      </w:r>
    </w:p>
    <w:p w:rsidR="005E6671" w:rsidRDefault="00237F4C">
      <w:pPr>
        <w:spacing w:after="0" w:line="240" w:lineRule="auto"/>
        <w:ind w:firstLine="855"/>
        <w:divId w:val="15239802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2009/102/ЕО НА ЕВРОПЕЙСКИЯ ПАРЛАМЕНТ И НА СЪВЕТА от 16 септември 2009 година в областта на дружественото право относно едноличните дружества с ограничена отговорност</w:t>
      </w:r>
    </w:p>
    <w:p w:rsidR="005E6671" w:rsidRDefault="00237F4C">
      <w:pPr>
        <w:spacing w:after="0" w:line="240" w:lineRule="auto"/>
        <w:ind w:firstLine="855"/>
        <w:divId w:val="152320285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2009/101/ЕО НА ЕВРОПЕЙСКИЯ ПАРЛАМЕНТ И НА СЪВЕТА от 16 септември 2009 година за координиране на гаранциите, които държавите-членки 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35846162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2007/63/ЕО НА ЕВРОПЕЙСКИЯ ПАРЛАМЕНТ И НА СЪВЕТА от 13 ноември 2007 година за изменение на директиви 78/855/ЕИО и 82/891/ЕИО на Съвета във връзка с изискването за доклад от независим експерт при сливане или разделяне на акционерни дружества</w:t>
      </w:r>
    </w:p>
    <w:p w:rsidR="005E6671" w:rsidRDefault="00237F4C">
      <w:pPr>
        <w:spacing w:after="0" w:line="240" w:lineRule="auto"/>
        <w:ind w:firstLine="855"/>
        <w:divId w:val="26596624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2006/99/ЕО НА СЪВЕТА от 20 ноември 2006 година за адаптиране на някои директиви в областта на дружественото право поради присъединяването на България и Румъния</w:t>
      </w:r>
    </w:p>
    <w:p w:rsidR="005E6671" w:rsidRDefault="00237F4C">
      <w:pPr>
        <w:spacing w:after="0" w:line="240" w:lineRule="auto"/>
        <w:ind w:firstLine="855"/>
        <w:divId w:val="75486413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2006/68/ЕО НА ЕВРОПЕЙСКИЯ ПАРЛАМЕНТ И НА СЪВЕТА от 6 септември 2006 година за изменение на Директива 77/91/ЕИО на Съвета по отношение на учредяването на акционерни дружества и поддържането и изменението на техния капитал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6767353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2005/56/ЕО НА ЕВРОПЕЙСКИЯ ПАРЛАМЕНТ И НА СЪВЕТА от 26 октомври 2005 година относно презграничните сливания на дружества с ограничена отговорност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34639509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2002/47/ЕО НА ЕВРОПЕЙСКИЯ ПАРЛАМЕНТ И НА СЪВЕТА от 6 юни 2002 година относно финансовите обезпечения</w:t>
      </w:r>
    </w:p>
    <w:p w:rsidR="005E6671" w:rsidRDefault="00237F4C">
      <w:pPr>
        <w:spacing w:after="0" w:line="240" w:lineRule="auto"/>
        <w:ind w:firstLine="855"/>
        <w:divId w:val="53296221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2001/86/ЕО НА СЪВЕТА от 8 октомври 2001 година за допълнение на Устава на европейското дружество по отношение на участието на заетите лица</w:t>
      </w:r>
    </w:p>
    <w:p w:rsidR="005E6671" w:rsidRDefault="00237F4C">
      <w:pPr>
        <w:spacing w:after="0" w:line="240" w:lineRule="auto"/>
        <w:ind w:firstLine="855"/>
        <w:divId w:val="58349552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2000/35/ЕО НА ЕВРОПЕЙСКИЯ ПАРЛАМЕНТ И НА СЪВЕТА от 29 юни 2000 година относно борбата със забавяне на плащане по търговските сделки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71593719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98/26/ЕO НА EВРОПЕЙСКИЯ ПАРЛАМЕНТ И НА СЪВЕТА от 19 май 1998 година относно окончателността на сетълмента в платежните системи и в системите за сетълмент на ценни книжа</w:t>
      </w:r>
    </w:p>
    <w:p w:rsidR="005E6671" w:rsidRDefault="00237F4C">
      <w:pPr>
        <w:spacing w:after="0" w:line="240" w:lineRule="auto"/>
        <w:ind w:firstLine="855"/>
        <w:divId w:val="132450737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97/9/ЕО НА ЕВРОПЕЙСКИЯ ПАРЛАМЕНТ И НА СЪВЕТА от 3 март 1997 година относно схемите за обезщетение на инвеститорите</w:t>
      </w:r>
    </w:p>
    <w:p w:rsidR="005E6671" w:rsidRDefault="00237F4C">
      <w:pPr>
        <w:spacing w:after="0" w:line="240" w:lineRule="auto"/>
        <w:ind w:firstLine="855"/>
        <w:divId w:val="43328424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92/101/ЕИО НА СЪВЕТА от 23 ноември 1992 година за изменение на Директива 77/91/ЕИО относно учредяването на акционерни дружества и поддържането и промяната на техния капитал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223638429"/>
        <w:rPr>
          <w:rFonts w:ascii="Times New Roman" w:eastAsia="Times New Roman" w:hAnsi="Times New Roman" w:cs="Times New Roman"/>
          <w:sz w:val="24"/>
          <w:szCs w:val="24"/>
        </w:rPr>
      </w:pPr>
      <w:r>
        <w:rPr>
          <w:rFonts w:ascii="Times New Roman" w:eastAsia="Times New Roman" w:hAnsi="Times New Roman" w:cs="Times New Roman"/>
          <w:sz w:val="24"/>
          <w:szCs w:val="24"/>
        </w:rPr>
        <w:t>ДВАНАДЕСЕТА ДИРЕКТИВА 89/667/ЕИО НА СЪВЕТА в областта на дружественото право от 21 декември 1989 година относно едноличните дружества с ограничена отговорност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96166375"/>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ЕДИНАДЕСЕТА ДИРЕКТИВА НА СЪВЕТА от 21 декември 1989 година относно изискванията за оповестяване на данни за клонове, открити в една държава-членка от някои видове дружества, регулирани от правото на друга държава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0744688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86/653/ЕИО НА СЪВЕТА от 18 декември 1986 година относно координирането на правото на държавите-членки, свързано с дейността на самостоятелно заетите търговски представители</w:t>
      </w:r>
    </w:p>
    <w:p w:rsidR="005E6671" w:rsidRDefault="00237F4C">
      <w:pPr>
        <w:spacing w:after="0" w:line="240" w:lineRule="auto"/>
        <w:ind w:firstLine="855"/>
        <w:divId w:val="1817143995"/>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ШЕСТА ДИРЕКТИВА 82/891/ЕИО НА СЪВЕТА от 17 декември 1982 година приета на основание член 54, параграф 3, буква ж) от Договора, относно разделянето на акционерните дружества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496965656"/>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ТРЕТА ДИРЕКТИВА 78/855/ЕИО НА СЪВЕТА от 9 октомври 1978 година приета на основание член 54, параграф 3, буква ж) от Договора относно сливанията на акционерни дружества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1777141040"/>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 ДИРЕКТИВА 77/91/ЕИО НА СЪВЕТА от 13 декември 1976 година за съгласуване на гаранциите, които се изискват в държавите-членки за дружествата по смисъла на член 58, втора алинея от Договора,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237F4C">
      <w:pPr>
        <w:spacing w:after="0" w:line="240" w:lineRule="auto"/>
        <w:ind w:firstLine="855"/>
        <w:divId w:val="2067145519"/>
        <w:rPr>
          <w:rFonts w:ascii="Times New Roman" w:eastAsia="Times New Roman" w:hAnsi="Times New Roman" w:cs="Times New Roman"/>
          <w:sz w:val="24"/>
          <w:szCs w:val="24"/>
        </w:rPr>
      </w:pPr>
      <w:r>
        <w:rPr>
          <w:rFonts w:ascii="Times New Roman" w:eastAsia="Times New Roman" w:hAnsi="Times New Roman" w:cs="Times New Roman"/>
          <w:sz w:val="24"/>
          <w:szCs w:val="24"/>
        </w:rPr>
        <w:t>ПЪРВА ДИРЕКТИВА НА СЪВЕТА от 9 март 1968 година за съгласуване на гаранциите, които държавите-членки изискват от дружествата по смисъла на член 58, втора алинея от Договора, за защита на интересите на съдружниците и на трети лица, с цел тези гаранции да станат равностойни на цялата територия на Общността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5E6671" w:rsidRDefault="005E6671">
      <w:pPr>
        <w:spacing w:after="0" w:line="240" w:lineRule="auto"/>
        <w:ind w:firstLine="855"/>
        <w:divId w:val="296880688"/>
        <w:rPr>
          <w:rFonts w:ascii="Times New Roman" w:eastAsia="Times New Roman" w:hAnsi="Times New Roman" w:cs="Times New Roman"/>
          <w:sz w:val="24"/>
          <w:szCs w:val="24"/>
        </w:rPr>
      </w:pPr>
    </w:p>
    <w:p w:rsidR="005E6671" w:rsidRDefault="00237F4C">
      <w:pPr>
        <w:spacing w:after="0" w:line="240" w:lineRule="auto"/>
        <w:ind w:firstLine="855"/>
        <w:divId w:val="141704655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5E6671" w:rsidRDefault="005E6671">
      <w:pPr>
        <w:spacing w:after="0" w:line="240" w:lineRule="auto"/>
        <w:ind w:firstLine="855"/>
        <w:divId w:val="296880688"/>
        <w:rPr>
          <w:rFonts w:ascii="Times New Roman" w:eastAsia="Times New Roman" w:hAnsi="Times New Roman" w:cs="Times New Roman"/>
          <w:sz w:val="24"/>
          <w:szCs w:val="24"/>
        </w:rPr>
      </w:pPr>
    </w:p>
    <w:p w:rsidR="005E6671" w:rsidRDefault="00237F4C">
      <w:pPr>
        <w:spacing w:after="0" w:line="240" w:lineRule="auto"/>
        <w:ind w:firstLine="855"/>
        <w:divId w:val="4295515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РЕГЛАМЕНТ ЗА ИЗПЪЛНЕНИЕ (ЕС) 2017/1105 НА КОМИСИЯТА от 12 юни 2017 година за изготвяне на формулярите, посочени в Регламент (ЕС) 2015/848 на Европейския парламент и на Съвета относно производството по несъстоятелност</w:t>
      </w:r>
    </w:p>
    <w:p w:rsidR="005E6671" w:rsidRDefault="00237F4C">
      <w:pPr>
        <w:spacing w:after="0" w:line="240" w:lineRule="auto"/>
        <w:ind w:firstLine="855"/>
        <w:divId w:val="13733369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2015/848 НА ЕВРОПЕЙСКИЯ ПАРЛАМЕНТ И НА СЪВЕТА от 20 май 2015 година относно производството по несъстоятелност </w:t>
      </w:r>
    </w:p>
    <w:p w:rsidR="005E6671" w:rsidRDefault="00237F4C">
      <w:pPr>
        <w:spacing w:after="0" w:line="240" w:lineRule="auto"/>
        <w:ind w:firstLine="855"/>
        <w:divId w:val="172008845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1435/2003 НА СЪВЕТА от 22 юли 2003 година относно устава на Европейското кооперативно дружество (SCE)</w:t>
      </w:r>
    </w:p>
    <w:p w:rsidR="005E6671" w:rsidRDefault="00237F4C">
      <w:pPr>
        <w:spacing w:after="0" w:line="240" w:lineRule="auto"/>
        <w:ind w:firstLine="855"/>
        <w:divId w:val="127598733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2157/2001 НА СЪВЕТА от 8 октомври 2001 година относно Устава на Европейското дружество (SE)</w:t>
      </w:r>
    </w:p>
    <w:p w:rsidR="00237F4C" w:rsidRDefault="00237F4C">
      <w:pPr>
        <w:ind w:firstLine="855"/>
        <w:divId w:val="810631937"/>
        <w:rPr>
          <w:rFonts w:eastAsia="Times New Roman"/>
        </w:rPr>
      </w:pPr>
      <w:r>
        <w:rPr>
          <w:rFonts w:ascii="Times New Roman" w:eastAsia="Times New Roman" w:hAnsi="Times New Roman" w:cs="Times New Roman"/>
          <w:sz w:val="24"/>
          <w:szCs w:val="24"/>
        </w:rPr>
        <w:t>РЕГЛАМЕНТ (ЕИО) № 2137/85 НА СЪВЕТА от 25 юли 1985 година относно Eвропейското обединение по икономически интереси (ЕОИИ)</w:t>
      </w:r>
    </w:p>
    <w:sectPr w:rsidR="00237F4C">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73" w:rsidRDefault="00C33D73">
      <w:pPr>
        <w:spacing w:after="0" w:line="240" w:lineRule="auto"/>
      </w:pPr>
      <w:r>
        <w:separator/>
      </w:r>
    </w:p>
  </w:endnote>
  <w:endnote w:type="continuationSeparator" w:id="0">
    <w:p w:rsidR="00C33D73" w:rsidRDefault="00C3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36" w:rsidRDefault="00912C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466693764"/>
      <w:docPartObj>
        <w:docPartGallery w:val="Page Numbers (Bottom of Page)"/>
        <w:docPartUnique/>
      </w:docPartObj>
    </w:sdtPr>
    <w:sdtEndPr>
      <w:rPr>
        <w:noProof/>
      </w:rPr>
    </w:sdtEndPr>
    <w:sdtContent>
      <w:p w:rsidR="004745AB" w:rsidRDefault="004745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81B6C" w:rsidRPr="004745AB" w:rsidRDefault="00E81B6C" w:rsidP="004745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36" w:rsidRDefault="00912C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73" w:rsidRDefault="00C33D73">
      <w:pPr>
        <w:spacing w:after="0" w:line="240" w:lineRule="auto"/>
      </w:pPr>
      <w:r>
        <w:separator/>
      </w:r>
    </w:p>
  </w:footnote>
  <w:footnote w:type="continuationSeparator" w:id="0">
    <w:p w:rsidR="00C33D73" w:rsidRDefault="00C3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36" w:rsidRDefault="00912C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36" w:rsidRDefault="00912C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36" w:rsidRDefault="00912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6C"/>
    <w:rsid w:val="00237F4C"/>
    <w:rsid w:val="004745AB"/>
    <w:rsid w:val="005E6671"/>
    <w:rsid w:val="00912C36"/>
    <w:rsid w:val="00C33D73"/>
    <w:rsid w:val="00E81B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docId w15:val="{07F2066F-F9B1-4D66-8075-5F80C048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12C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2C36"/>
  </w:style>
  <w:style w:type="paragraph" w:styleId="Footer">
    <w:name w:val="footer"/>
    <w:basedOn w:val="Normal"/>
    <w:link w:val="FooterChar"/>
    <w:uiPriority w:val="99"/>
    <w:unhideWhenUsed/>
    <w:rsid w:val="00912C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565">
      <w:marLeft w:val="0"/>
      <w:marRight w:val="0"/>
      <w:marTop w:val="0"/>
      <w:marBottom w:val="0"/>
      <w:divBdr>
        <w:top w:val="none" w:sz="0" w:space="0" w:color="auto"/>
        <w:left w:val="none" w:sz="0" w:space="0" w:color="auto"/>
        <w:bottom w:val="none" w:sz="0" w:space="0" w:color="auto"/>
        <w:right w:val="none" w:sz="0" w:space="0" w:color="auto"/>
      </w:divBdr>
      <w:divsChild>
        <w:div w:id="2116168467">
          <w:marLeft w:val="0"/>
          <w:marRight w:val="0"/>
          <w:marTop w:val="0"/>
          <w:marBottom w:val="0"/>
          <w:divBdr>
            <w:top w:val="none" w:sz="0" w:space="0" w:color="auto"/>
            <w:left w:val="none" w:sz="0" w:space="0" w:color="auto"/>
            <w:bottom w:val="none" w:sz="0" w:space="0" w:color="auto"/>
            <w:right w:val="none" w:sz="0" w:space="0" w:color="auto"/>
          </w:divBdr>
        </w:div>
      </w:divsChild>
    </w:div>
    <w:div w:id="4721562">
      <w:marLeft w:val="0"/>
      <w:marRight w:val="0"/>
      <w:marTop w:val="0"/>
      <w:marBottom w:val="0"/>
      <w:divBdr>
        <w:top w:val="none" w:sz="0" w:space="0" w:color="auto"/>
        <w:left w:val="none" w:sz="0" w:space="0" w:color="auto"/>
        <w:bottom w:val="none" w:sz="0" w:space="0" w:color="auto"/>
        <w:right w:val="none" w:sz="0" w:space="0" w:color="auto"/>
      </w:divBdr>
      <w:divsChild>
        <w:div w:id="1539665214">
          <w:marLeft w:val="0"/>
          <w:marRight w:val="0"/>
          <w:marTop w:val="0"/>
          <w:marBottom w:val="0"/>
          <w:divBdr>
            <w:top w:val="none" w:sz="0" w:space="0" w:color="auto"/>
            <w:left w:val="none" w:sz="0" w:space="0" w:color="auto"/>
            <w:bottom w:val="none" w:sz="0" w:space="0" w:color="auto"/>
            <w:right w:val="none" w:sz="0" w:space="0" w:color="auto"/>
          </w:divBdr>
        </w:div>
        <w:div w:id="244997021">
          <w:marLeft w:val="0"/>
          <w:marRight w:val="0"/>
          <w:marTop w:val="0"/>
          <w:marBottom w:val="0"/>
          <w:divBdr>
            <w:top w:val="none" w:sz="0" w:space="0" w:color="auto"/>
            <w:left w:val="none" w:sz="0" w:space="0" w:color="auto"/>
            <w:bottom w:val="none" w:sz="0" w:space="0" w:color="auto"/>
            <w:right w:val="none" w:sz="0" w:space="0" w:color="auto"/>
          </w:divBdr>
        </w:div>
        <w:div w:id="1120876810">
          <w:marLeft w:val="0"/>
          <w:marRight w:val="0"/>
          <w:marTop w:val="0"/>
          <w:marBottom w:val="0"/>
          <w:divBdr>
            <w:top w:val="none" w:sz="0" w:space="0" w:color="auto"/>
            <w:left w:val="none" w:sz="0" w:space="0" w:color="auto"/>
            <w:bottom w:val="none" w:sz="0" w:space="0" w:color="auto"/>
            <w:right w:val="none" w:sz="0" w:space="0" w:color="auto"/>
          </w:divBdr>
        </w:div>
        <w:div w:id="1022710822">
          <w:marLeft w:val="0"/>
          <w:marRight w:val="0"/>
          <w:marTop w:val="0"/>
          <w:marBottom w:val="0"/>
          <w:divBdr>
            <w:top w:val="none" w:sz="0" w:space="0" w:color="auto"/>
            <w:left w:val="none" w:sz="0" w:space="0" w:color="auto"/>
            <w:bottom w:val="none" w:sz="0" w:space="0" w:color="auto"/>
            <w:right w:val="none" w:sz="0" w:space="0" w:color="auto"/>
          </w:divBdr>
        </w:div>
        <w:div w:id="1662615425">
          <w:marLeft w:val="0"/>
          <w:marRight w:val="0"/>
          <w:marTop w:val="0"/>
          <w:marBottom w:val="0"/>
          <w:divBdr>
            <w:top w:val="none" w:sz="0" w:space="0" w:color="auto"/>
            <w:left w:val="none" w:sz="0" w:space="0" w:color="auto"/>
            <w:bottom w:val="none" w:sz="0" w:space="0" w:color="auto"/>
            <w:right w:val="none" w:sz="0" w:space="0" w:color="auto"/>
          </w:divBdr>
        </w:div>
        <w:div w:id="802191164">
          <w:marLeft w:val="0"/>
          <w:marRight w:val="0"/>
          <w:marTop w:val="0"/>
          <w:marBottom w:val="0"/>
          <w:divBdr>
            <w:top w:val="none" w:sz="0" w:space="0" w:color="auto"/>
            <w:left w:val="none" w:sz="0" w:space="0" w:color="auto"/>
            <w:bottom w:val="none" w:sz="0" w:space="0" w:color="auto"/>
            <w:right w:val="none" w:sz="0" w:space="0" w:color="auto"/>
          </w:divBdr>
        </w:div>
        <w:div w:id="1884056686">
          <w:marLeft w:val="0"/>
          <w:marRight w:val="0"/>
          <w:marTop w:val="0"/>
          <w:marBottom w:val="0"/>
          <w:divBdr>
            <w:top w:val="none" w:sz="0" w:space="0" w:color="auto"/>
            <w:left w:val="none" w:sz="0" w:space="0" w:color="auto"/>
            <w:bottom w:val="none" w:sz="0" w:space="0" w:color="auto"/>
            <w:right w:val="none" w:sz="0" w:space="0" w:color="auto"/>
          </w:divBdr>
        </w:div>
        <w:div w:id="1737243499">
          <w:marLeft w:val="0"/>
          <w:marRight w:val="0"/>
          <w:marTop w:val="0"/>
          <w:marBottom w:val="0"/>
          <w:divBdr>
            <w:top w:val="none" w:sz="0" w:space="0" w:color="auto"/>
            <w:left w:val="none" w:sz="0" w:space="0" w:color="auto"/>
            <w:bottom w:val="none" w:sz="0" w:space="0" w:color="auto"/>
            <w:right w:val="none" w:sz="0" w:space="0" w:color="auto"/>
          </w:divBdr>
        </w:div>
        <w:div w:id="268201930">
          <w:marLeft w:val="0"/>
          <w:marRight w:val="0"/>
          <w:marTop w:val="0"/>
          <w:marBottom w:val="0"/>
          <w:divBdr>
            <w:top w:val="none" w:sz="0" w:space="0" w:color="auto"/>
            <w:left w:val="none" w:sz="0" w:space="0" w:color="auto"/>
            <w:bottom w:val="none" w:sz="0" w:space="0" w:color="auto"/>
            <w:right w:val="none" w:sz="0" w:space="0" w:color="auto"/>
          </w:divBdr>
        </w:div>
        <w:div w:id="1395733843">
          <w:marLeft w:val="0"/>
          <w:marRight w:val="0"/>
          <w:marTop w:val="0"/>
          <w:marBottom w:val="0"/>
          <w:divBdr>
            <w:top w:val="none" w:sz="0" w:space="0" w:color="auto"/>
            <w:left w:val="none" w:sz="0" w:space="0" w:color="auto"/>
            <w:bottom w:val="none" w:sz="0" w:space="0" w:color="auto"/>
            <w:right w:val="none" w:sz="0" w:space="0" w:color="auto"/>
          </w:divBdr>
        </w:div>
        <w:div w:id="1542209684">
          <w:marLeft w:val="0"/>
          <w:marRight w:val="0"/>
          <w:marTop w:val="0"/>
          <w:marBottom w:val="0"/>
          <w:divBdr>
            <w:top w:val="none" w:sz="0" w:space="0" w:color="auto"/>
            <w:left w:val="none" w:sz="0" w:space="0" w:color="auto"/>
            <w:bottom w:val="none" w:sz="0" w:space="0" w:color="auto"/>
            <w:right w:val="none" w:sz="0" w:space="0" w:color="auto"/>
          </w:divBdr>
        </w:div>
      </w:divsChild>
    </w:div>
    <w:div w:id="8532374">
      <w:marLeft w:val="0"/>
      <w:marRight w:val="0"/>
      <w:marTop w:val="0"/>
      <w:marBottom w:val="0"/>
      <w:divBdr>
        <w:top w:val="none" w:sz="0" w:space="0" w:color="auto"/>
        <w:left w:val="none" w:sz="0" w:space="0" w:color="auto"/>
        <w:bottom w:val="none" w:sz="0" w:space="0" w:color="auto"/>
        <w:right w:val="none" w:sz="0" w:space="0" w:color="auto"/>
      </w:divBdr>
      <w:divsChild>
        <w:div w:id="1100566108">
          <w:marLeft w:val="0"/>
          <w:marRight w:val="0"/>
          <w:marTop w:val="0"/>
          <w:marBottom w:val="0"/>
          <w:divBdr>
            <w:top w:val="none" w:sz="0" w:space="0" w:color="auto"/>
            <w:left w:val="none" w:sz="0" w:space="0" w:color="auto"/>
            <w:bottom w:val="none" w:sz="0" w:space="0" w:color="auto"/>
            <w:right w:val="none" w:sz="0" w:space="0" w:color="auto"/>
          </w:divBdr>
        </w:div>
        <w:div w:id="1095975718">
          <w:marLeft w:val="0"/>
          <w:marRight w:val="0"/>
          <w:marTop w:val="0"/>
          <w:marBottom w:val="0"/>
          <w:divBdr>
            <w:top w:val="none" w:sz="0" w:space="0" w:color="auto"/>
            <w:left w:val="none" w:sz="0" w:space="0" w:color="auto"/>
            <w:bottom w:val="none" w:sz="0" w:space="0" w:color="auto"/>
            <w:right w:val="none" w:sz="0" w:space="0" w:color="auto"/>
          </w:divBdr>
        </w:div>
        <w:div w:id="443767764">
          <w:marLeft w:val="0"/>
          <w:marRight w:val="0"/>
          <w:marTop w:val="0"/>
          <w:marBottom w:val="0"/>
          <w:divBdr>
            <w:top w:val="none" w:sz="0" w:space="0" w:color="auto"/>
            <w:left w:val="none" w:sz="0" w:space="0" w:color="auto"/>
            <w:bottom w:val="none" w:sz="0" w:space="0" w:color="auto"/>
            <w:right w:val="none" w:sz="0" w:space="0" w:color="auto"/>
          </w:divBdr>
        </w:div>
      </w:divsChild>
    </w:div>
    <w:div w:id="10955422">
      <w:marLeft w:val="0"/>
      <w:marRight w:val="0"/>
      <w:marTop w:val="0"/>
      <w:marBottom w:val="0"/>
      <w:divBdr>
        <w:top w:val="none" w:sz="0" w:space="0" w:color="auto"/>
        <w:left w:val="none" w:sz="0" w:space="0" w:color="auto"/>
        <w:bottom w:val="none" w:sz="0" w:space="0" w:color="auto"/>
        <w:right w:val="none" w:sz="0" w:space="0" w:color="auto"/>
      </w:divBdr>
      <w:divsChild>
        <w:div w:id="983046486">
          <w:marLeft w:val="0"/>
          <w:marRight w:val="0"/>
          <w:marTop w:val="0"/>
          <w:marBottom w:val="0"/>
          <w:divBdr>
            <w:top w:val="none" w:sz="0" w:space="0" w:color="auto"/>
            <w:left w:val="none" w:sz="0" w:space="0" w:color="auto"/>
            <w:bottom w:val="none" w:sz="0" w:space="0" w:color="auto"/>
            <w:right w:val="none" w:sz="0" w:space="0" w:color="auto"/>
          </w:divBdr>
        </w:div>
      </w:divsChild>
    </w:div>
    <w:div w:id="10960852">
      <w:marLeft w:val="0"/>
      <w:marRight w:val="0"/>
      <w:marTop w:val="0"/>
      <w:marBottom w:val="0"/>
      <w:divBdr>
        <w:top w:val="none" w:sz="0" w:space="0" w:color="auto"/>
        <w:left w:val="none" w:sz="0" w:space="0" w:color="auto"/>
        <w:bottom w:val="none" w:sz="0" w:space="0" w:color="auto"/>
        <w:right w:val="none" w:sz="0" w:space="0" w:color="auto"/>
      </w:divBdr>
      <w:divsChild>
        <w:div w:id="1391611372">
          <w:marLeft w:val="0"/>
          <w:marRight w:val="0"/>
          <w:marTop w:val="0"/>
          <w:marBottom w:val="0"/>
          <w:divBdr>
            <w:top w:val="none" w:sz="0" w:space="0" w:color="auto"/>
            <w:left w:val="none" w:sz="0" w:space="0" w:color="auto"/>
            <w:bottom w:val="none" w:sz="0" w:space="0" w:color="auto"/>
            <w:right w:val="none" w:sz="0" w:space="0" w:color="auto"/>
          </w:divBdr>
        </w:div>
        <w:div w:id="1882672579">
          <w:marLeft w:val="0"/>
          <w:marRight w:val="0"/>
          <w:marTop w:val="0"/>
          <w:marBottom w:val="0"/>
          <w:divBdr>
            <w:top w:val="none" w:sz="0" w:space="0" w:color="auto"/>
            <w:left w:val="none" w:sz="0" w:space="0" w:color="auto"/>
            <w:bottom w:val="none" w:sz="0" w:space="0" w:color="auto"/>
            <w:right w:val="none" w:sz="0" w:space="0" w:color="auto"/>
          </w:divBdr>
        </w:div>
        <w:div w:id="1126386240">
          <w:marLeft w:val="0"/>
          <w:marRight w:val="0"/>
          <w:marTop w:val="0"/>
          <w:marBottom w:val="0"/>
          <w:divBdr>
            <w:top w:val="none" w:sz="0" w:space="0" w:color="auto"/>
            <w:left w:val="none" w:sz="0" w:space="0" w:color="auto"/>
            <w:bottom w:val="none" w:sz="0" w:space="0" w:color="auto"/>
            <w:right w:val="none" w:sz="0" w:space="0" w:color="auto"/>
          </w:divBdr>
        </w:div>
        <w:div w:id="518617542">
          <w:marLeft w:val="0"/>
          <w:marRight w:val="0"/>
          <w:marTop w:val="0"/>
          <w:marBottom w:val="0"/>
          <w:divBdr>
            <w:top w:val="none" w:sz="0" w:space="0" w:color="auto"/>
            <w:left w:val="none" w:sz="0" w:space="0" w:color="auto"/>
            <w:bottom w:val="none" w:sz="0" w:space="0" w:color="auto"/>
            <w:right w:val="none" w:sz="0" w:space="0" w:color="auto"/>
          </w:divBdr>
        </w:div>
        <w:div w:id="1602295177">
          <w:marLeft w:val="0"/>
          <w:marRight w:val="0"/>
          <w:marTop w:val="0"/>
          <w:marBottom w:val="0"/>
          <w:divBdr>
            <w:top w:val="none" w:sz="0" w:space="0" w:color="auto"/>
            <w:left w:val="none" w:sz="0" w:space="0" w:color="auto"/>
            <w:bottom w:val="none" w:sz="0" w:space="0" w:color="auto"/>
            <w:right w:val="none" w:sz="0" w:space="0" w:color="auto"/>
          </w:divBdr>
        </w:div>
        <w:div w:id="722145093">
          <w:marLeft w:val="0"/>
          <w:marRight w:val="0"/>
          <w:marTop w:val="0"/>
          <w:marBottom w:val="0"/>
          <w:divBdr>
            <w:top w:val="none" w:sz="0" w:space="0" w:color="auto"/>
            <w:left w:val="none" w:sz="0" w:space="0" w:color="auto"/>
            <w:bottom w:val="none" w:sz="0" w:space="0" w:color="auto"/>
            <w:right w:val="none" w:sz="0" w:space="0" w:color="auto"/>
          </w:divBdr>
        </w:div>
        <w:div w:id="1761758033">
          <w:marLeft w:val="0"/>
          <w:marRight w:val="0"/>
          <w:marTop w:val="0"/>
          <w:marBottom w:val="0"/>
          <w:divBdr>
            <w:top w:val="none" w:sz="0" w:space="0" w:color="auto"/>
            <w:left w:val="none" w:sz="0" w:space="0" w:color="auto"/>
            <w:bottom w:val="none" w:sz="0" w:space="0" w:color="auto"/>
            <w:right w:val="none" w:sz="0" w:space="0" w:color="auto"/>
          </w:divBdr>
        </w:div>
      </w:divsChild>
    </w:div>
    <w:div w:id="12926877">
      <w:marLeft w:val="0"/>
      <w:marRight w:val="0"/>
      <w:marTop w:val="0"/>
      <w:marBottom w:val="0"/>
      <w:divBdr>
        <w:top w:val="none" w:sz="0" w:space="0" w:color="auto"/>
        <w:left w:val="none" w:sz="0" w:space="0" w:color="auto"/>
        <w:bottom w:val="none" w:sz="0" w:space="0" w:color="auto"/>
        <w:right w:val="none" w:sz="0" w:space="0" w:color="auto"/>
      </w:divBdr>
      <w:divsChild>
        <w:div w:id="1640914987">
          <w:marLeft w:val="0"/>
          <w:marRight w:val="0"/>
          <w:marTop w:val="0"/>
          <w:marBottom w:val="0"/>
          <w:divBdr>
            <w:top w:val="none" w:sz="0" w:space="0" w:color="auto"/>
            <w:left w:val="none" w:sz="0" w:space="0" w:color="auto"/>
            <w:bottom w:val="none" w:sz="0" w:space="0" w:color="auto"/>
            <w:right w:val="none" w:sz="0" w:space="0" w:color="auto"/>
          </w:divBdr>
        </w:div>
        <w:div w:id="1869172103">
          <w:marLeft w:val="0"/>
          <w:marRight w:val="0"/>
          <w:marTop w:val="0"/>
          <w:marBottom w:val="0"/>
          <w:divBdr>
            <w:top w:val="none" w:sz="0" w:space="0" w:color="auto"/>
            <w:left w:val="none" w:sz="0" w:space="0" w:color="auto"/>
            <w:bottom w:val="none" w:sz="0" w:space="0" w:color="auto"/>
            <w:right w:val="none" w:sz="0" w:space="0" w:color="auto"/>
          </w:divBdr>
        </w:div>
        <w:div w:id="1632906864">
          <w:marLeft w:val="0"/>
          <w:marRight w:val="0"/>
          <w:marTop w:val="0"/>
          <w:marBottom w:val="0"/>
          <w:divBdr>
            <w:top w:val="none" w:sz="0" w:space="0" w:color="auto"/>
            <w:left w:val="none" w:sz="0" w:space="0" w:color="auto"/>
            <w:bottom w:val="none" w:sz="0" w:space="0" w:color="auto"/>
            <w:right w:val="none" w:sz="0" w:space="0" w:color="auto"/>
          </w:divBdr>
        </w:div>
        <w:div w:id="298655989">
          <w:marLeft w:val="0"/>
          <w:marRight w:val="0"/>
          <w:marTop w:val="0"/>
          <w:marBottom w:val="0"/>
          <w:divBdr>
            <w:top w:val="none" w:sz="0" w:space="0" w:color="auto"/>
            <w:left w:val="none" w:sz="0" w:space="0" w:color="auto"/>
            <w:bottom w:val="none" w:sz="0" w:space="0" w:color="auto"/>
            <w:right w:val="none" w:sz="0" w:space="0" w:color="auto"/>
          </w:divBdr>
        </w:div>
        <w:div w:id="1994605507">
          <w:marLeft w:val="0"/>
          <w:marRight w:val="0"/>
          <w:marTop w:val="0"/>
          <w:marBottom w:val="0"/>
          <w:divBdr>
            <w:top w:val="none" w:sz="0" w:space="0" w:color="auto"/>
            <w:left w:val="none" w:sz="0" w:space="0" w:color="auto"/>
            <w:bottom w:val="none" w:sz="0" w:space="0" w:color="auto"/>
            <w:right w:val="none" w:sz="0" w:space="0" w:color="auto"/>
          </w:divBdr>
        </w:div>
        <w:div w:id="652828898">
          <w:marLeft w:val="0"/>
          <w:marRight w:val="0"/>
          <w:marTop w:val="0"/>
          <w:marBottom w:val="0"/>
          <w:divBdr>
            <w:top w:val="none" w:sz="0" w:space="0" w:color="auto"/>
            <w:left w:val="none" w:sz="0" w:space="0" w:color="auto"/>
            <w:bottom w:val="none" w:sz="0" w:space="0" w:color="auto"/>
            <w:right w:val="none" w:sz="0" w:space="0" w:color="auto"/>
          </w:divBdr>
        </w:div>
        <w:div w:id="1372614985">
          <w:marLeft w:val="0"/>
          <w:marRight w:val="0"/>
          <w:marTop w:val="0"/>
          <w:marBottom w:val="0"/>
          <w:divBdr>
            <w:top w:val="none" w:sz="0" w:space="0" w:color="auto"/>
            <w:left w:val="none" w:sz="0" w:space="0" w:color="auto"/>
            <w:bottom w:val="none" w:sz="0" w:space="0" w:color="auto"/>
            <w:right w:val="none" w:sz="0" w:space="0" w:color="auto"/>
          </w:divBdr>
        </w:div>
        <w:div w:id="884174143">
          <w:marLeft w:val="0"/>
          <w:marRight w:val="0"/>
          <w:marTop w:val="0"/>
          <w:marBottom w:val="0"/>
          <w:divBdr>
            <w:top w:val="none" w:sz="0" w:space="0" w:color="auto"/>
            <w:left w:val="none" w:sz="0" w:space="0" w:color="auto"/>
            <w:bottom w:val="none" w:sz="0" w:space="0" w:color="auto"/>
            <w:right w:val="none" w:sz="0" w:space="0" w:color="auto"/>
          </w:divBdr>
        </w:div>
        <w:div w:id="618797401">
          <w:marLeft w:val="0"/>
          <w:marRight w:val="0"/>
          <w:marTop w:val="0"/>
          <w:marBottom w:val="0"/>
          <w:divBdr>
            <w:top w:val="none" w:sz="0" w:space="0" w:color="auto"/>
            <w:left w:val="none" w:sz="0" w:space="0" w:color="auto"/>
            <w:bottom w:val="none" w:sz="0" w:space="0" w:color="auto"/>
            <w:right w:val="none" w:sz="0" w:space="0" w:color="auto"/>
          </w:divBdr>
        </w:div>
      </w:divsChild>
    </w:div>
    <w:div w:id="13119885">
      <w:marLeft w:val="0"/>
      <w:marRight w:val="0"/>
      <w:marTop w:val="0"/>
      <w:marBottom w:val="0"/>
      <w:divBdr>
        <w:top w:val="none" w:sz="0" w:space="0" w:color="auto"/>
        <w:left w:val="none" w:sz="0" w:space="0" w:color="auto"/>
        <w:bottom w:val="none" w:sz="0" w:space="0" w:color="auto"/>
        <w:right w:val="none" w:sz="0" w:space="0" w:color="auto"/>
      </w:divBdr>
      <w:divsChild>
        <w:div w:id="2123719017">
          <w:marLeft w:val="0"/>
          <w:marRight w:val="0"/>
          <w:marTop w:val="0"/>
          <w:marBottom w:val="0"/>
          <w:divBdr>
            <w:top w:val="none" w:sz="0" w:space="0" w:color="auto"/>
            <w:left w:val="none" w:sz="0" w:space="0" w:color="auto"/>
            <w:bottom w:val="none" w:sz="0" w:space="0" w:color="auto"/>
            <w:right w:val="none" w:sz="0" w:space="0" w:color="auto"/>
          </w:divBdr>
        </w:div>
        <w:div w:id="650718409">
          <w:marLeft w:val="0"/>
          <w:marRight w:val="0"/>
          <w:marTop w:val="0"/>
          <w:marBottom w:val="0"/>
          <w:divBdr>
            <w:top w:val="none" w:sz="0" w:space="0" w:color="auto"/>
            <w:left w:val="none" w:sz="0" w:space="0" w:color="auto"/>
            <w:bottom w:val="none" w:sz="0" w:space="0" w:color="auto"/>
            <w:right w:val="none" w:sz="0" w:space="0" w:color="auto"/>
          </w:divBdr>
        </w:div>
        <w:div w:id="552740751">
          <w:marLeft w:val="0"/>
          <w:marRight w:val="0"/>
          <w:marTop w:val="0"/>
          <w:marBottom w:val="0"/>
          <w:divBdr>
            <w:top w:val="none" w:sz="0" w:space="0" w:color="auto"/>
            <w:left w:val="none" w:sz="0" w:space="0" w:color="auto"/>
            <w:bottom w:val="none" w:sz="0" w:space="0" w:color="auto"/>
            <w:right w:val="none" w:sz="0" w:space="0" w:color="auto"/>
          </w:divBdr>
        </w:div>
        <w:div w:id="1013453455">
          <w:marLeft w:val="0"/>
          <w:marRight w:val="0"/>
          <w:marTop w:val="0"/>
          <w:marBottom w:val="0"/>
          <w:divBdr>
            <w:top w:val="none" w:sz="0" w:space="0" w:color="auto"/>
            <w:left w:val="none" w:sz="0" w:space="0" w:color="auto"/>
            <w:bottom w:val="none" w:sz="0" w:space="0" w:color="auto"/>
            <w:right w:val="none" w:sz="0" w:space="0" w:color="auto"/>
          </w:divBdr>
        </w:div>
        <w:div w:id="2011520942">
          <w:marLeft w:val="0"/>
          <w:marRight w:val="0"/>
          <w:marTop w:val="0"/>
          <w:marBottom w:val="0"/>
          <w:divBdr>
            <w:top w:val="none" w:sz="0" w:space="0" w:color="auto"/>
            <w:left w:val="none" w:sz="0" w:space="0" w:color="auto"/>
            <w:bottom w:val="none" w:sz="0" w:space="0" w:color="auto"/>
            <w:right w:val="none" w:sz="0" w:space="0" w:color="auto"/>
          </w:divBdr>
        </w:div>
        <w:div w:id="1151557673">
          <w:marLeft w:val="0"/>
          <w:marRight w:val="0"/>
          <w:marTop w:val="0"/>
          <w:marBottom w:val="0"/>
          <w:divBdr>
            <w:top w:val="none" w:sz="0" w:space="0" w:color="auto"/>
            <w:left w:val="none" w:sz="0" w:space="0" w:color="auto"/>
            <w:bottom w:val="none" w:sz="0" w:space="0" w:color="auto"/>
            <w:right w:val="none" w:sz="0" w:space="0" w:color="auto"/>
          </w:divBdr>
        </w:div>
        <w:div w:id="897085082">
          <w:marLeft w:val="0"/>
          <w:marRight w:val="0"/>
          <w:marTop w:val="0"/>
          <w:marBottom w:val="0"/>
          <w:divBdr>
            <w:top w:val="none" w:sz="0" w:space="0" w:color="auto"/>
            <w:left w:val="none" w:sz="0" w:space="0" w:color="auto"/>
            <w:bottom w:val="none" w:sz="0" w:space="0" w:color="auto"/>
            <w:right w:val="none" w:sz="0" w:space="0" w:color="auto"/>
          </w:divBdr>
        </w:div>
        <w:div w:id="1004088577">
          <w:marLeft w:val="0"/>
          <w:marRight w:val="0"/>
          <w:marTop w:val="0"/>
          <w:marBottom w:val="0"/>
          <w:divBdr>
            <w:top w:val="none" w:sz="0" w:space="0" w:color="auto"/>
            <w:left w:val="none" w:sz="0" w:space="0" w:color="auto"/>
            <w:bottom w:val="none" w:sz="0" w:space="0" w:color="auto"/>
            <w:right w:val="none" w:sz="0" w:space="0" w:color="auto"/>
          </w:divBdr>
        </w:div>
        <w:div w:id="562447718">
          <w:marLeft w:val="0"/>
          <w:marRight w:val="0"/>
          <w:marTop w:val="0"/>
          <w:marBottom w:val="0"/>
          <w:divBdr>
            <w:top w:val="none" w:sz="0" w:space="0" w:color="auto"/>
            <w:left w:val="none" w:sz="0" w:space="0" w:color="auto"/>
            <w:bottom w:val="none" w:sz="0" w:space="0" w:color="auto"/>
            <w:right w:val="none" w:sz="0" w:space="0" w:color="auto"/>
          </w:divBdr>
        </w:div>
        <w:div w:id="20906524">
          <w:marLeft w:val="0"/>
          <w:marRight w:val="0"/>
          <w:marTop w:val="0"/>
          <w:marBottom w:val="0"/>
          <w:divBdr>
            <w:top w:val="none" w:sz="0" w:space="0" w:color="auto"/>
            <w:left w:val="none" w:sz="0" w:space="0" w:color="auto"/>
            <w:bottom w:val="none" w:sz="0" w:space="0" w:color="auto"/>
            <w:right w:val="none" w:sz="0" w:space="0" w:color="auto"/>
          </w:divBdr>
        </w:div>
        <w:div w:id="96678626">
          <w:marLeft w:val="0"/>
          <w:marRight w:val="0"/>
          <w:marTop w:val="0"/>
          <w:marBottom w:val="0"/>
          <w:divBdr>
            <w:top w:val="none" w:sz="0" w:space="0" w:color="auto"/>
            <w:left w:val="none" w:sz="0" w:space="0" w:color="auto"/>
            <w:bottom w:val="none" w:sz="0" w:space="0" w:color="auto"/>
            <w:right w:val="none" w:sz="0" w:space="0" w:color="auto"/>
          </w:divBdr>
        </w:div>
        <w:div w:id="702708631">
          <w:marLeft w:val="0"/>
          <w:marRight w:val="0"/>
          <w:marTop w:val="0"/>
          <w:marBottom w:val="0"/>
          <w:divBdr>
            <w:top w:val="none" w:sz="0" w:space="0" w:color="auto"/>
            <w:left w:val="none" w:sz="0" w:space="0" w:color="auto"/>
            <w:bottom w:val="none" w:sz="0" w:space="0" w:color="auto"/>
            <w:right w:val="none" w:sz="0" w:space="0" w:color="auto"/>
          </w:divBdr>
        </w:div>
      </w:divsChild>
    </w:div>
    <w:div w:id="15621331">
      <w:marLeft w:val="0"/>
      <w:marRight w:val="0"/>
      <w:marTop w:val="0"/>
      <w:marBottom w:val="0"/>
      <w:divBdr>
        <w:top w:val="none" w:sz="0" w:space="0" w:color="auto"/>
        <w:left w:val="none" w:sz="0" w:space="0" w:color="auto"/>
        <w:bottom w:val="none" w:sz="0" w:space="0" w:color="auto"/>
        <w:right w:val="none" w:sz="0" w:space="0" w:color="auto"/>
      </w:divBdr>
      <w:divsChild>
        <w:div w:id="666983564">
          <w:marLeft w:val="0"/>
          <w:marRight w:val="0"/>
          <w:marTop w:val="0"/>
          <w:marBottom w:val="0"/>
          <w:divBdr>
            <w:top w:val="none" w:sz="0" w:space="0" w:color="auto"/>
            <w:left w:val="none" w:sz="0" w:space="0" w:color="auto"/>
            <w:bottom w:val="none" w:sz="0" w:space="0" w:color="auto"/>
            <w:right w:val="none" w:sz="0" w:space="0" w:color="auto"/>
          </w:divBdr>
        </w:div>
      </w:divsChild>
    </w:div>
    <w:div w:id="20208447">
      <w:marLeft w:val="0"/>
      <w:marRight w:val="0"/>
      <w:marTop w:val="0"/>
      <w:marBottom w:val="0"/>
      <w:divBdr>
        <w:top w:val="none" w:sz="0" w:space="0" w:color="auto"/>
        <w:left w:val="none" w:sz="0" w:space="0" w:color="auto"/>
        <w:bottom w:val="none" w:sz="0" w:space="0" w:color="auto"/>
        <w:right w:val="none" w:sz="0" w:space="0" w:color="auto"/>
      </w:divBdr>
      <w:divsChild>
        <w:div w:id="600338377">
          <w:marLeft w:val="0"/>
          <w:marRight w:val="0"/>
          <w:marTop w:val="0"/>
          <w:marBottom w:val="0"/>
          <w:divBdr>
            <w:top w:val="none" w:sz="0" w:space="0" w:color="auto"/>
            <w:left w:val="none" w:sz="0" w:space="0" w:color="auto"/>
            <w:bottom w:val="none" w:sz="0" w:space="0" w:color="auto"/>
            <w:right w:val="none" w:sz="0" w:space="0" w:color="auto"/>
          </w:divBdr>
        </w:div>
        <w:div w:id="156191308">
          <w:marLeft w:val="0"/>
          <w:marRight w:val="0"/>
          <w:marTop w:val="0"/>
          <w:marBottom w:val="0"/>
          <w:divBdr>
            <w:top w:val="none" w:sz="0" w:space="0" w:color="auto"/>
            <w:left w:val="none" w:sz="0" w:space="0" w:color="auto"/>
            <w:bottom w:val="none" w:sz="0" w:space="0" w:color="auto"/>
            <w:right w:val="none" w:sz="0" w:space="0" w:color="auto"/>
          </w:divBdr>
        </w:div>
        <w:div w:id="1536194157">
          <w:marLeft w:val="0"/>
          <w:marRight w:val="0"/>
          <w:marTop w:val="0"/>
          <w:marBottom w:val="0"/>
          <w:divBdr>
            <w:top w:val="none" w:sz="0" w:space="0" w:color="auto"/>
            <w:left w:val="none" w:sz="0" w:space="0" w:color="auto"/>
            <w:bottom w:val="none" w:sz="0" w:space="0" w:color="auto"/>
            <w:right w:val="none" w:sz="0" w:space="0" w:color="auto"/>
          </w:divBdr>
        </w:div>
        <w:div w:id="1730957038">
          <w:marLeft w:val="0"/>
          <w:marRight w:val="0"/>
          <w:marTop w:val="0"/>
          <w:marBottom w:val="0"/>
          <w:divBdr>
            <w:top w:val="none" w:sz="0" w:space="0" w:color="auto"/>
            <w:left w:val="none" w:sz="0" w:space="0" w:color="auto"/>
            <w:bottom w:val="none" w:sz="0" w:space="0" w:color="auto"/>
            <w:right w:val="none" w:sz="0" w:space="0" w:color="auto"/>
          </w:divBdr>
        </w:div>
        <w:div w:id="776557611">
          <w:marLeft w:val="0"/>
          <w:marRight w:val="0"/>
          <w:marTop w:val="0"/>
          <w:marBottom w:val="0"/>
          <w:divBdr>
            <w:top w:val="none" w:sz="0" w:space="0" w:color="auto"/>
            <w:left w:val="none" w:sz="0" w:space="0" w:color="auto"/>
            <w:bottom w:val="none" w:sz="0" w:space="0" w:color="auto"/>
            <w:right w:val="none" w:sz="0" w:space="0" w:color="auto"/>
          </w:divBdr>
        </w:div>
        <w:div w:id="451941636">
          <w:marLeft w:val="0"/>
          <w:marRight w:val="0"/>
          <w:marTop w:val="0"/>
          <w:marBottom w:val="0"/>
          <w:divBdr>
            <w:top w:val="none" w:sz="0" w:space="0" w:color="auto"/>
            <w:left w:val="none" w:sz="0" w:space="0" w:color="auto"/>
            <w:bottom w:val="none" w:sz="0" w:space="0" w:color="auto"/>
            <w:right w:val="none" w:sz="0" w:space="0" w:color="auto"/>
          </w:divBdr>
        </w:div>
        <w:div w:id="995187008">
          <w:marLeft w:val="0"/>
          <w:marRight w:val="0"/>
          <w:marTop w:val="0"/>
          <w:marBottom w:val="0"/>
          <w:divBdr>
            <w:top w:val="none" w:sz="0" w:space="0" w:color="auto"/>
            <w:left w:val="none" w:sz="0" w:space="0" w:color="auto"/>
            <w:bottom w:val="none" w:sz="0" w:space="0" w:color="auto"/>
            <w:right w:val="none" w:sz="0" w:space="0" w:color="auto"/>
          </w:divBdr>
        </w:div>
      </w:divsChild>
    </w:div>
    <w:div w:id="21593380">
      <w:marLeft w:val="0"/>
      <w:marRight w:val="0"/>
      <w:marTop w:val="0"/>
      <w:marBottom w:val="0"/>
      <w:divBdr>
        <w:top w:val="none" w:sz="0" w:space="0" w:color="auto"/>
        <w:left w:val="none" w:sz="0" w:space="0" w:color="auto"/>
        <w:bottom w:val="none" w:sz="0" w:space="0" w:color="auto"/>
        <w:right w:val="none" w:sz="0" w:space="0" w:color="auto"/>
      </w:divBdr>
      <w:divsChild>
        <w:div w:id="1509635005">
          <w:marLeft w:val="0"/>
          <w:marRight w:val="0"/>
          <w:marTop w:val="0"/>
          <w:marBottom w:val="0"/>
          <w:divBdr>
            <w:top w:val="none" w:sz="0" w:space="0" w:color="auto"/>
            <w:left w:val="none" w:sz="0" w:space="0" w:color="auto"/>
            <w:bottom w:val="none" w:sz="0" w:space="0" w:color="auto"/>
            <w:right w:val="none" w:sz="0" w:space="0" w:color="auto"/>
          </w:divBdr>
        </w:div>
      </w:divsChild>
    </w:div>
    <w:div w:id="21905721">
      <w:marLeft w:val="0"/>
      <w:marRight w:val="0"/>
      <w:marTop w:val="0"/>
      <w:marBottom w:val="0"/>
      <w:divBdr>
        <w:top w:val="none" w:sz="0" w:space="0" w:color="auto"/>
        <w:left w:val="none" w:sz="0" w:space="0" w:color="auto"/>
        <w:bottom w:val="none" w:sz="0" w:space="0" w:color="auto"/>
        <w:right w:val="none" w:sz="0" w:space="0" w:color="auto"/>
      </w:divBdr>
      <w:divsChild>
        <w:div w:id="1507789707">
          <w:marLeft w:val="0"/>
          <w:marRight w:val="0"/>
          <w:marTop w:val="0"/>
          <w:marBottom w:val="0"/>
          <w:divBdr>
            <w:top w:val="none" w:sz="0" w:space="0" w:color="auto"/>
            <w:left w:val="none" w:sz="0" w:space="0" w:color="auto"/>
            <w:bottom w:val="none" w:sz="0" w:space="0" w:color="auto"/>
            <w:right w:val="none" w:sz="0" w:space="0" w:color="auto"/>
          </w:divBdr>
        </w:div>
        <w:div w:id="1625498118">
          <w:marLeft w:val="0"/>
          <w:marRight w:val="0"/>
          <w:marTop w:val="0"/>
          <w:marBottom w:val="0"/>
          <w:divBdr>
            <w:top w:val="none" w:sz="0" w:space="0" w:color="auto"/>
            <w:left w:val="none" w:sz="0" w:space="0" w:color="auto"/>
            <w:bottom w:val="none" w:sz="0" w:space="0" w:color="auto"/>
            <w:right w:val="none" w:sz="0" w:space="0" w:color="auto"/>
          </w:divBdr>
        </w:div>
        <w:div w:id="1203011092">
          <w:marLeft w:val="0"/>
          <w:marRight w:val="0"/>
          <w:marTop w:val="0"/>
          <w:marBottom w:val="0"/>
          <w:divBdr>
            <w:top w:val="none" w:sz="0" w:space="0" w:color="auto"/>
            <w:left w:val="none" w:sz="0" w:space="0" w:color="auto"/>
            <w:bottom w:val="none" w:sz="0" w:space="0" w:color="auto"/>
            <w:right w:val="none" w:sz="0" w:space="0" w:color="auto"/>
          </w:divBdr>
        </w:div>
      </w:divsChild>
    </w:div>
    <w:div w:id="21981163">
      <w:marLeft w:val="0"/>
      <w:marRight w:val="0"/>
      <w:marTop w:val="0"/>
      <w:marBottom w:val="0"/>
      <w:divBdr>
        <w:top w:val="none" w:sz="0" w:space="0" w:color="auto"/>
        <w:left w:val="none" w:sz="0" w:space="0" w:color="auto"/>
        <w:bottom w:val="none" w:sz="0" w:space="0" w:color="auto"/>
        <w:right w:val="none" w:sz="0" w:space="0" w:color="auto"/>
      </w:divBdr>
      <w:divsChild>
        <w:div w:id="1129860228">
          <w:marLeft w:val="0"/>
          <w:marRight w:val="0"/>
          <w:marTop w:val="0"/>
          <w:marBottom w:val="0"/>
          <w:divBdr>
            <w:top w:val="none" w:sz="0" w:space="0" w:color="auto"/>
            <w:left w:val="none" w:sz="0" w:space="0" w:color="auto"/>
            <w:bottom w:val="none" w:sz="0" w:space="0" w:color="auto"/>
            <w:right w:val="none" w:sz="0" w:space="0" w:color="auto"/>
          </w:divBdr>
        </w:div>
      </w:divsChild>
    </w:div>
    <w:div w:id="23137261">
      <w:marLeft w:val="0"/>
      <w:marRight w:val="0"/>
      <w:marTop w:val="0"/>
      <w:marBottom w:val="0"/>
      <w:divBdr>
        <w:top w:val="none" w:sz="0" w:space="0" w:color="auto"/>
        <w:left w:val="none" w:sz="0" w:space="0" w:color="auto"/>
        <w:bottom w:val="none" w:sz="0" w:space="0" w:color="auto"/>
        <w:right w:val="none" w:sz="0" w:space="0" w:color="auto"/>
      </w:divBdr>
      <w:divsChild>
        <w:div w:id="974019976">
          <w:marLeft w:val="0"/>
          <w:marRight w:val="0"/>
          <w:marTop w:val="0"/>
          <w:marBottom w:val="0"/>
          <w:divBdr>
            <w:top w:val="none" w:sz="0" w:space="0" w:color="auto"/>
            <w:left w:val="none" w:sz="0" w:space="0" w:color="auto"/>
            <w:bottom w:val="none" w:sz="0" w:space="0" w:color="auto"/>
            <w:right w:val="none" w:sz="0" w:space="0" w:color="auto"/>
          </w:divBdr>
        </w:div>
        <w:div w:id="1064330337">
          <w:marLeft w:val="0"/>
          <w:marRight w:val="0"/>
          <w:marTop w:val="0"/>
          <w:marBottom w:val="0"/>
          <w:divBdr>
            <w:top w:val="none" w:sz="0" w:space="0" w:color="auto"/>
            <w:left w:val="none" w:sz="0" w:space="0" w:color="auto"/>
            <w:bottom w:val="none" w:sz="0" w:space="0" w:color="auto"/>
            <w:right w:val="none" w:sz="0" w:space="0" w:color="auto"/>
          </w:divBdr>
        </w:div>
        <w:div w:id="2042585616">
          <w:marLeft w:val="0"/>
          <w:marRight w:val="0"/>
          <w:marTop w:val="0"/>
          <w:marBottom w:val="0"/>
          <w:divBdr>
            <w:top w:val="none" w:sz="0" w:space="0" w:color="auto"/>
            <w:left w:val="none" w:sz="0" w:space="0" w:color="auto"/>
            <w:bottom w:val="none" w:sz="0" w:space="0" w:color="auto"/>
            <w:right w:val="none" w:sz="0" w:space="0" w:color="auto"/>
          </w:divBdr>
        </w:div>
        <w:div w:id="636642968">
          <w:marLeft w:val="0"/>
          <w:marRight w:val="0"/>
          <w:marTop w:val="0"/>
          <w:marBottom w:val="0"/>
          <w:divBdr>
            <w:top w:val="none" w:sz="0" w:space="0" w:color="auto"/>
            <w:left w:val="none" w:sz="0" w:space="0" w:color="auto"/>
            <w:bottom w:val="none" w:sz="0" w:space="0" w:color="auto"/>
            <w:right w:val="none" w:sz="0" w:space="0" w:color="auto"/>
          </w:divBdr>
        </w:div>
      </w:divsChild>
    </w:div>
    <w:div w:id="25760003">
      <w:marLeft w:val="0"/>
      <w:marRight w:val="0"/>
      <w:marTop w:val="0"/>
      <w:marBottom w:val="0"/>
      <w:divBdr>
        <w:top w:val="none" w:sz="0" w:space="0" w:color="auto"/>
        <w:left w:val="none" w:sz="0" w:space="0" w:color="auto"/>
        <w:bottom w:val="none" w:sz="0" w:space="0" w:color="auto"/>
        <w:right w:val="none" w:sz="0" w:space="0" w:color="auto"/>
      </w:divBdr>
      <w:divsChild>
        <w:div w:id="1058895294">
          <w:marLeft w:val="0"/>
          <w:marRight w:val="0"/>
          <w:marTop w:val="0"/>
          <w:marBottom w:val="0"/>
          <w:divBdr>
            <w:top w:val="none" w:sz="0" w:space="0" w:color="auto"/>
            <w:left w:val="none" w:sz="0" w:space="0" w:color="auto"/>
            <w:bottom w:val="none" w:sz="0" w:space="0" w:color="auto"/>
            <w:right w:val="none" w:sz="0" w:space="0" w:color="auto"/>
          </w:divBdr>
        </w:div>
        <w:div w:id="859969514">
          <w:marLeft w:val="0"/>
          <w:marRight w:val="0"/>
          <w:marTop w:val="0"/>
          <w:marBottom w:val="0"/>
          <w:divBdr>
            <w:top w:val="none" w:sz="0" w:space="0" w:color="auto"/>
            <w:left w:val="none" w:sz="0" w:space="0" w:color="auto"/>
            <w:bottom w:val="none" w:sz="0" w:space="0" w:color="auto"/>
            <w:right w:val="none" w:sz="0" w:space="0" w:color="auto"/>
          </w:divBdr>
        </w:div>
        <w:div w:id="1890846964">
          <w:marLeft w:val="0"/>
          <w:marRight w:val="0"/>
          <w:marTop w:val="0"/>
          <w:marBottom w:val="0"/>
          <w:divBdr>
            <w:top w:val="none" w:sz="0" w:space="0" w:color="auto"/>
            <w:left w:val="none" w:sz="0" w:space="0" w:color="auto"/>
            <w:bottom w:val="none" w:sz="0" w:space="0" w:color="auto"/>
            <w:right w:val="none" w:sz="0" w:space="0" w:color="auto"/>
          </w:divBdr>
        </w:div>
      </w:divsChild>
    </w:div>
    <w:div w:id="26032872">
      <w:marLeft w:val="0"/>
      <w:marRight w:val="0"/>
      <w:marTop w:val="0"/>
      <w:marBottom w:val="0"/>
      <w:divBdr>
        <w:top w:val="none" w:sz="0" w:space="0" w:color="auto"/>
        <w:left w:val="none" w:sz="0" w:space="0" w:color="auto"/>
        <w:bottom w:val="none" w:sz="0" w:space="0" w:color="auto"/>
        <w:right w:val="none" w:sz="0" w:space="0" w:color="auto"/>
      </w:divBdr>
      <w:divsChild>
        <w:div w:id="189688358">
          <w:marLeft w:val="0"/>
          <w:marRight w:val="0"/>
          <w:marTop w:val="0"/>
          <w:marBottom w:val="0"/>
          <w:divBdr>
            <w:top w:val="none" w:sz="0" w:space="0" w:color="auto"/>
            <w:left w:val="none" w:sz="0" w:space="0" w:color="auto"/>
            <w:bottom w:val="none" w:sz="0" w:space="0" w:color="auto"/>
            <w:right w:val="none" w:sz="0" w:space="0" w:color="auto"/>
          </w:divBdr>
        </w:div>
        <w:div w:id="1637371231">
          <w:marLeft w:val="0"/>
          <w:marRight w:val="0"/>
          <w:marTop w:val="0"/>
          <w:marBottom w:val="0"/>
          <w:divBdr>
            <w:top w:val="none" w:sz="0" w:space="0" w:color="auto"/>
            <w:left w:val="none" w:sz="0" w:space="0" w:color="auto"/>
            <w:bottom w:val="none" w:sz="0" w:space="0" w:color="auto"/>
            <w:right w:val="none" w:sz="0" w:space="0" w:color="auto"/>
          </w:divBdr>
        </w:div>
        <w:div w:id="1392852361">
          <w:marLeft w:val="0"/>
          <w:marRight w:val="0"/>
          <w:marTop w:val="0"/>
          <w:marBottom w:val="0"/>
          <w:divBdr>
            <w:top w:val="none" w:sz="0" w:space="0" w:color="auto"/>
            <w:left w:val="none" w:sz="0" w:space="0" w:color="auto"/>
            <w:bottom w:val="none" w:sz="0" w:space="0" w:color="auto"/>
            <w:right w:val="none" w:sz="0" w:space="0" w:color="auto"/>
          </w:divBdr>
        </w:div>
        <w:div w:id="1370061067">
          <w:marLeft w:val="0"/>
          <w:marRight w:val="0"/>
          <w:marTop w:val="0"/>
          <w:marBottom w:val="0"/>
          <w:divBdr>
            <w:top w:val="none" w:sz="0" w:space="0" w:color="auto"/>
            <w:left w:val="none" w:sz="0" w:space="0" w:color="auto"/>
            <w:bottom w:val="none" w:sz="0" w:space="0" w:color="auto"/>
            <w:right w:val="none" w:sz="0" w:space="0" w:color="auto"/>
          </w:divBdr>
        </w:div>
        <w:div w:id="1256288407">
          <w:marLeft w:val="0"/>
          <w:marRight w:val="0"/>
          <w:marTop w:val="0"/>
          <w:marBottom w:val="0"/>
          <w:divBdr>
            <w:top w:val="none" w:sz="0" w:space="0" w:color="auto"/>
            <w:left w:val="none" w:sz="0" w:space="0" w:color="auto"/>
            <w:bottom w:val="none" w:sz="0" w:space="0" w:color="auto"/>
            <w:right w:val="none" w:sz="0" w:space="0" w:color="auto"/>
          </w:divBdr>
        </w:div>
      </w:divsChild>
    </w:div>
    <w:div w:id="30150733">
      <w:marLeft w:val="0"/>
      <w:marRight w:val="0"/>
      <w:marTop w:val="0"/>
      <w:marBottom w:val="0"/>
      <w:divBdr>
        <w:top w:val="none" w:sz="0" w:space="0" w:color="auto"/>
        <w:left w:val="none" w:sz="0" w:space="0" w:color="auto"/>
        <w:bottom w:val="none" w:sz="0" w:space="0" w:color="auto"/>
        <w:right w:val="none" w:sz="0" w:space="0" w:color="auto"/>
      </w:divBdr>
      <w:divsChild>
        <w:div w:id="531070364">
          <w:marLeft w:val="0"/>
          <w:marRight w:val="0"/>
          <w:marTop w:val="0"/>
          <w:marBottom w:val="0"/>
          <w:divBdr>
            <w:top w:val="none" w:sz="0" w:space="0" w:color="auto"/>
            <w:left w:val="none" w:sz="0" w:space="0" w:color="auto"/>
            <w:bottom w:val="none" w:sz="0" w:space="0" w:color="auto"/>
            <w:right w:val="none" w:sz="0" w:space="0" w:color="auto"/>
          </w:divBdr>
        </w:div>
        <w:div w:id="106395252">
          <w:marLeft w:val="0"/>
          <w:marRight w:val="0"/>
          <w:marTop w:val="0"/>
          <w:marBottom w:val="0"/>
          <w:divBdr>
            <w:top w:val="none" w:sz="0" w:space="0" w:color="auto"/>
            <w:left w:val="none" w:sz="0" w:space="0" w:color="auto"/>
            <w:bottom w:val="none" w:sz="0" w:space="0" w:color="auto"/>
            <w:right w:val="none" w:sz="0" w:space="0" w:color="auto"/>
          </w:divBdr>
        </w:div>
        <w:div w:id="1585871323">
          <w:marLeft w:val="0"/>
          <w:marRight w:val="0"/>
          <w:marTop w:val="0"/>
          <w:marBottom w:val="0"/>
          <w:divBdr>
            <w:top w:val="none" w:sz="0" w:space="0" w:color="auto"/>
            <w:left w:val="none" w:sz="0" w:space="0" w:color="auto"/>
            <w:bottom w:val="none" w:sz="0" w:space="0" w:color="auto"/>
            <w:right w:val="none" w:sz="0" w:space="0" w:color="auto"/>
          </w:divBdr>
        </w:div>
      </w:divsChild>
    </w:div>
    <w:div w:id="30956118">
      <w:marLeft w:val="0"/>
      <w:marRight w:val="0"/>
      <w:marTop w:val="0"/>
      <w:marBottom w:val="0"/>
      <w:divBdr>
        <w:top w:val="none" w:sz="0" w:space="0" w:color="auto"/>
        <w:left w:val="none" w:sz="0" w:space="0" w:color="auto"/>
        <w:bottom w:val="none" w:sz="0" w:space="0" w:color="auto"/>
        <w:right w:val="none" w:sz="0" w:space="0" w:color="auto"/>
      </w:divBdr>
      <w:divsChild>
        <w:div w:id="1842116029">
          <w:marLeft w:val="0"/>
          <w:marRight w:val="0"/>
          <w:marTop w:val="0"/>
          <w:marBottom w:val="0"/>
          <w:divBdr>
            <w:top w:val="none" w:sz="0" w:space="0" w:color="auto"/>
            <w:left w:val="none" w:sz="0" w:space="0" w:color="auto"/>
            <w:bottom w:val="none" w:sz="0" w:space="0" w:color="auto"/>
            <w:right w:val="none" w:sz="0" w:space="0" w:color="auto"/>
          </w:divBdr>
        </w:div>
        <w:div w:id="1861775117">
          <w:marLeft w:val="0"/>
          <w:marRight w:val="0"/>
          <w:marTop w:val="0"/>
          <w:marBottom w:val="0"/>
          <w:divBdr>
            <w:top w:val="none" w:sz="0" w:space="0" w:color="auto"/>
            <w:left w:val="none" w:sz="0" w:space="0" w:color="auto"/>
            <w:bottom w:val="none" w:sz="0" w:space="0" w:color="auto"/>
            <w:right w:val="none" w:sz="0" w:space="0" w:color="auto"/>
          </w:divBdr>
        </w:div>
      </w:divsChild>
    </w:div>
    <w:div w:id="32924295">
      <w:marLeft w:val="0"/>
      <w:marRight w:val="0"/>
      <w:marTop w:val="0"/>
      <w:marBottom w:val="0"/>
      <w:divBdr>
        <w:top w:val="none" w:sz="0" w:space="0" w:color="auto"/>
        <w:left w:val="none" w:sz="0" w:space="0" w:color="auto"/>
        <w:bottom w:val="none" w:sz="0" w:space="0" w:color="auto"/>
        <w:right w:val="none" w:sz="0" w:space="0" w:color="auto"/>
      </w:divBdr>
      <w:divsChild>
        <w:div w:id="652831772">
          <w:marLeft w:val="0"/>
          <w:marRight w:val="0"/>
          <w:marTop w:val="0"/>
          <w:marBottom w:val="0"/>
          <w:divBdr>
            <w:top w:val="none" w:sz="0" w:space="0" w:color="auto"/>
            <w:left w:val="none" w:sz="0" w:space="0" w:color="auto"/>
            <w:bottom w:val="none" w:sz="0" w:space="0" w:color="auto"/>
            <w:right w:val="none" w:sz="0" w:space="0" w:color="auto"/>
          </w:divBdr>
        </w:div>
        <w:div w:id="195312971">
          <w:marLeft w:val="0"/>
          <w:marRight w:val="0"/>
          <w:marTop w:val="0"/>
          <w:marBottom w:val="0"/>
          <w:divBdr>
            <w:top w:val="none" w:sz="0" w:space="0" w:color="auto"/>
            <w:left w:val="none" w:sz="0" w:space="0" w:color="auto"/>
            <w:bottom w:val="none" w:sz="0" w:space="0" w:color="auto"/>
            <w:right w:val="none" w:sz="0" w:space="0" w:color="auto"/>
          </w:divBdr>
        </w:div>
      </w:divsChild>
    </w:div>
    <w:div w:id="33702450">
      <w:marLeft w:val="0"/>
      <w:marRight w:val="0"/>
      <w:marTop w:val="0"/>
      <w:marBottom w:val="0"/>
      <w:divBdr>
        <w:top w:val="none" w:sz="0" w:space="0" w:color="auto"/>
        <w:left w:val="none" w:sz="0" w:space="0" w:color="auto"/>
        <w:bottom w:val="none" w:sz="0" w:space="0" w:color="auto"/>
        <w:right w:val="none" w:sz="0" w:space="0" w:color="auto"/>
      </w:divBdr>
      <w:divsChild>
        <w:div w:id="793904962">
          <w:marLeft w:val="0"/>
          <w:marRight w:val="0"/>
          <w:marTop w:val="0"/>
          <w:marBottom w:val="0"/>
          <w:divBdr>
            <w:top w:val="none" w:sz="0" w:space="0" w:color="auto"/>
            <w:left w:val="none" w:sz="0" w:space="0" w:color="auto"/>
            <w:bottom w:val="none" w:sz="0" w:space="0" w:color="auto"/>
            <w:right w:val="none" w:sz="0" w:space="0" w:color="auto"/>
          </w:divBdr>
        </w:div>
      </w:divsChild>
    </w:div>
    <w:div w:id="34280498">
      <w:marLeft w:val="0"/>
      <w:marRight w:val="0"/>
      <w:marTop w:val="0"/>
      <w:marBottom w:val="0"/>
      <w:divBdr>
        <w:top w:val="none" w:sz="0" w:space="0" w:color="auto"/>
        <w:left w:val="none" w:sz="0" w:space="0" w:color="auto"/>
        <w:bottom w:val="none" w:sz="0" w:space="0" w:color="auto"/>
        <w:right w:val="none" w:sz="0" w:space="0" w:color="auto"/>
      </w:divBdr>
      <w:divsChild>
        <w:div w:id="820460413">
          <w:marLeft w:val="0"/>
          <w:marRight w:val="0"/>
          <w:marTop w:val="0"/>
          <w:marBottom w:val="0"/>
          <w:divBdr>
            <w:top w:val="none" w:sz="0" w:space="0" w:color="auto"/>
            <w:left w:val="none" w:sz="0" w:space="0" w:color="auto"/>
            <w:bottom w:val="none" w:sz="0" w:space="0" w:color="auto"/>
            <w:right w:val="none" w:sz="0" w:space="0" w:color="auto"/>
          </w:divBdr>
        </w:div>
        <w:div w:id="1197617356">
          <w:marLeft w:val="0"/>
          <w:marRight w:val="0"/>
          <w:marTop w:val="0"/>
          <w:marBottom w:val="0"/>
          <w:divBdr>
            <w:top w:val="none" w:sz="0" w:space="0" w:color="auto"/>
            <w:left w:val="none" w:sz="0" w:space="0" w:color="auto"/>
            <w:bottom w:val="none" w:sz="0" w:space="0" w:color="auto"/>
            <w:right w:val="none" w:sz="0" w:space="0" w:color="auto"/>
          </w:divBdr>
        </w:div>
        <w:div w:id="136533158">
          <w:marLeft w:val="0"/>
          <w:marRight w:val="0"/>
          <w:marTop w:val="0"/>
          <w:marBottom w:val="0"/>
          <w:divBdr>
            <w:top w:val="none" w:sz="0" w:space="0" w:color="auto"/>
            <w:left w:val="none" w:sz="0" w:space="0" w:color="auto"/>
            <w:bottom w:val="none" w:sz="0" w:space="0" w:color="auto"/>
            <w:right w:val="none" w:sz="0" w:space="0" w:color="auto"/>
          </w:divBdr>
        </w:div>
      </w:divsChild>
    </w:div>
    <w:div w:id="34425608">
      <w:marLeft w:val="0"/>
      <w:marRight w:val="0"/>
      <w:marTop w:val="0"/>
      <w:marBottom w:val="0"/>
      <w:divBdr>
        <w:top w:val="none" w:sz="0" w:space="0" w:color="auto"/>
        <w:left w:val="none" w:sz="0" w:space="0" w:color="auto"/>
        <w:bottom w:val="none" w:sz="0" w:space="0" w:color="auto"/>
        <w:right w:val="none" w:sz="0" w:space="0" w:color="auto"/>
      </w:divBdr>
      <w:divsChild>
        <w:div w:id="393163880">
          <w:marLeft w:val="0"/>
          <w:marRight w:val="0"/>
          <w:marTop w:val="0"/>
          <w:marBottom w:val="0"/>
          <w:divBdr>
            <w:top w:val="none" w:sz="0" w:space="0" w:color="auto"/>
            <w:left w:val="none" w:sz="0" w:space="0" w:color="auto"/>
            <w:bottom w:val="none" w:sz="0" w:space="0" w:color="auto"/>
            <w:right w:val="none" w:sz="0" w:space="0" w:color="auto"/>
          </w:divBdr>
        </w:div>
        <w:div w:id="519701238">
          <w:marLeft w:val="0"/>
          <w:marRight w:val="0"/>
          <w:marTop w:val="0"/>
          <w:marBottom w:val="0"/>
          <w:divBdr>
            <w:top w:val="none" w:sz="0" w:space="0" w:color="auto"/>
            <w:left w:val="none" w:sz="0" w:space="0" w:color="auto"/>
            <w:bottom w:val="none" w:sz="0" w:space="0" w:color="auto"/>
            <w:right w:val="none" w:sz="0" w:space="0" w:color="auto"/>
          </w:divBdr>
        </w:div>
        <w:div w:id="655452948">
          <w:marLeft w:val="0"/>
          <w:marRight w:val="0"/>
          <w:marTop w:val="0"/>
          <w:marBottom w:val="0"/>
          <w:divBdr>
            <w:top w:val="none" w:sz="0" w:space="0" w:color="auto"/>
            <w:left w:val="none" w:sz="0" w:space="0" w:color="auto"/>
            <w:bottom w:val="none" w:sz="0" w:space="0" w:color="auto"/>
            <w:right w:val="none" w:sz="0" w:space="0" w:color="auto"/>
          </w:divBdr>
        </w:div>
        <w:div w:id="2027052515">
          <w:marLeft w:val="0"/>
          <w:marRight w:val="0"/>
          <w:marTop w:val="0"/>
          <w:marBottom w:val="0"/>
          <w:divBdr>
            <w:top w:val="none" w:sz="0" w:space="0" w:color="auto"/>
            <w:left w:val="none" w:sz="0" w:space="0" w:color="auto"/>
            <w:bottom w:val="none" w:sz="0" w:space="0" w:color="auto"/>
            <w:right w:val="none" w:sz="0" w:space="0" w:color="auto"/>
          </w:divBdr>
        </w:div>
      </w:divsChild>
    </w:div>
    <w:div w:id="38865684">
      <w:marLeft w:val="0"/>
      <w:marRight w:val="0"/>
      <w:marTop w:val="0"/>
      <w:marBottom w:val="0"/>
      <w:divBdr>
        <w:top w:val="none" w:sz="0" w:space="0" w:color="auto"/>
        <w:left w:val="none" w:sz="0" w:space="0" w:color="auto"/>
        <w:bottom w:val="none" w:sz="0" w:space="0" w:color="auto"/>
        <w:right w:val="none" w:sz="0" w:space="0" w:color="auto"/>
      </w:divBdr>
      <w:divsChild>
        <w:div w:id="1029796105">
          <w:marLeft w:val="0"/>
          <w:marRight w:val="0"/>
          <w:marTop w:val="0"/>
          <w:marBottom w:val="0"/>
          <w:divBdr>
            <w:top w:val="none" w:sz="0" w:space="0" w:color="auto"/>
            <w:left w:val="none" w:sz="0" w:space="0" w:color="auto"/>
            <w:bottom w:val="none" w:sz="0" w:space="0" w:color="auto"/>
            <w:right w:val="none" w:sz="0" w:space="0" w:color="auto"/>
          </w:divBdr>
        </w:div>
      </w:divsChild>
    </w:div>
    <w:div w:id="41944193">
      <w:marLeft w:val="0"/>
      <w:marRight w:val="0"/>
      <w:marTop w:val="0"/>
      <w:marBottom w:val="0"/>
      <w:divBdr>
        <w:top w:val="none" w:sz="0" w:space="0" w:color="auto"/>
        <w:left w:val="none" w:sz="0" w:space="0" w:color="auto"/>
        <w:bottom w:val="none" w:sz="0" w:space="0" w:color="auto"/>
        <w:right w:val="none" w:sz="0" w:space="0" w:color="auto"/>
      </w:divBdr>
      <w:divsChild>
        <w:div w:id="784732372">
          <w:marLeft w:val="0"/>
          <w:marRight w:val="0"/>
          <w:marTop w:val="0"/>
          <w:marBottom w:val="0"/>
          <w:divBdr>
            <w:top w:val="none" w:sz="0" w:space="0" w:color="auto"/>
            <w:left w:val="none" w:sz="0" w:space="0" w:color="auto"/>
            <w:bottom w:val="none" w:sz="0" w:space="0" w:color="auto"/>
            <w:right w:val="none" w:sz="0" w:space="0" w:color="auto"/>
          </w:divBdr>
        </w:div>
        <w:div w:id="252785845">
          <w:marLeft w:val="0"/>
          <w:marRight w:val="0"/>
          <w:marTop w:val="0"/>
          <w:marBottom w:val="0"/>
          <w:divBdr>
            <w:top w:val="none" w:sz="0" w:space="0" w:color="auto"/>
            <w:left w:val="none" w:sz="0" w:space="0" w:color="auto"/>
            <w:bottom w:val="none" w:sz="0" w:space="0" w:color="auto"/>
            <w:right w:val="none" w:sz="0" w:space="0" w:color="auto"/>
          </w:divBdr>
        </w:div>
        <w:div w:id="600381211">
          <w:marLeft w:val="0"/>
          <w:marRight w:val="0"/>
          <w:marTop w:val="0"/>
          <w:marBottom w:val="0"/>
          <w:divBdr>
            <w:top w:val="none" w:sz="0" w:space="0" w:color="auto"/>
            <w:left w:val="none" w:sz="0" w:space="0" w:color="auto"/>
            <w:bottom w:val="none" w:sz="0" w:space="0" w:color="auto"/>
            <w:right w:val="none" w:sz="0" w:space="0" w:color="auto"/>
          </w:divBdr>
        </w:div>
        <w:div w:id="1861774804">
          <w:marLeft w:val="0"/>
          <w:marRight w:val="0"/>
          <w:marTop w:val="0"/>
          <w:marBottom w:val="0"/>
          <w:divBdr>
            <w:top w:val="none" w:sz="0" w:space="0" w:color="auto"/>
            <w:left w:val="none" w:sz="0" w:space="0" w:color="auto"/>
            <w:bottom w:val="none" w:sz="0" w:space="0" w:color="auto"/>
            <w:right w:val="none" w:sz="0" w:space="0" w:color="auto"/>
          </w:divBdr>
        </w:div>
      </w:divsChild>
    </w:div>
    <w:div w:id="43526269">
      <w:marLeft w:val="0"/>
      <w:marRight w:val="0"/>
      <w:marTop w:val="0"/>
      <w:marBottom w:val="0"/>
      <w:divBdr>
        <w:top w:val="none" w:sz="0" w:space="0" w:color="auto"/>
        <w:left w:val="none" w:sz="0" w:space="0" w:color="auto"/>
        <w:bottom w:val="none" w:sz="0" w:space="0" w:color="auto"/>
        <w:right w:val="none" w:sz="0" w:space="0" w:color="auto"/>
      </w:divBdr>
      <w:divsChild>
        <w:div w:id="1253245126">
          <w:marLeft w:val="0"/>
          <w:marRight w:val="0"/>
          <w:marTop w:val="0"/>
          <w:marBottom w:val="0"/>
          <w:divBdr>
            <w:top w:val="none" w:sz="0" w:space="0" w:color="auto"/>
            <w:left w:val="none" w:sz="0" w:space="0" w:color="auto"/>
            <w:bottom w:val="none" w:sz="0" w:space="0" w:color="auto"/>
            <w:right w:val="none" w:sz="0" w:space="0" w:color="auto"/>
          </w:divBdr>
        </w:div>
        <w:div w:id="696975820">
          <w:marLeft w:val="0"/>
          <w:marRight w:val="0"/>
          <w:marTop w:val="0"/>
          <w:marBottom w:val="0"/>
          <w:divBdr>
            <w:top w:val="none" w:sz="0" w:space="0" w:color="auto"/>
            <w:left w:val="none" w:sz="0" w:space="0" w:color="auto"/>
            <w:bottom w:val="none" w:sz="0" w:space="0" w:color="auto"/>
            <w:right w:val="none" w:sz="0" w:space="0" w:color="auto"/>
          </w:divBdr>
        </w:div>
      </w:divsChild>
    </w:div>
    <w:div w:id="45494881">
      <w:marLeft w:val="0"/>
      <w:marRight w:val="0"/>
      <w:marTop w:val="0"/>
      <w:marBottom w:val="0"/>
      <w:divBdr>
        <w:top w:val="none" w:sz="0" w:space="0" w:color="auto"/>
        <w:left w:val="none" w:sz="0" w:space="0" w:color="auto"/>
        <w:bottom w:val="none" w:sz="0" w:space="0" w:color="auto"/>
        <w:right w:val="none" w:sz="0" w:space="0" w:color="auto"/>
      </w:divBdr>
      <w:divsChild>
        <w:div w:id="1505052617">
          <w:marLeft w:val="0"/>
          <w:marRight w:val="0"/>
          <w:marTop w:val="0"/>
          <w:marBottom w:val="0"/>
          <w:divBdr>
            <w:top w:val="none" w:sz="0" w:space="0" w:color="auto"/>
            <w:left w:val="none" w:sz="0" w:space="0" w:color="auto"/>
            <w:bottom w:val="none" w:sz="0" w:space="0" w:color="auto"/>
            <w:right w:val="none" w:sz="0" w:space="0" w:color="auto"/>
          </w:divBdr>
        </w:div>
      </w:divsChild>
    </w:div>
    <w:div w:id="47263237">
      <w:marLeft w:val="0"/>
      <w:marRight w:val="0"/>
      <w:marTop w:val="0"/>
      <w:marBottom w:val="0"/>
      <w:divBdr>
        <w:top w:val="none" w:sz="0" w:space="0" w:color="auto"/>
        <w:left w:val="none" w:sz="0" w:space="0" w:color="auto"/>
        <w:bottom w:val="none" w:sz="0" w:space="0" w:color="auto"/>
        <w:right w:val="none" w:sz="0" w:space="0" w:color="auto"/>
      </w:divBdr>
      <w:divsChild>
        <w:div w:id="1920285464">
          <w:marLeft w:val="0"/>
          <w:marRight w:val="0"/>
          <w:marTop w:val="0"/>
          <w:marBottom w:val="0"/>
          <w:divBdr>
            <w:top w:val="none" w:sz="0" w:space="0" w:color="auto"/>
            <w:left w:val="none" w:sz="0" w:space="0" w:color="auto"/>
            <w:bottom w:val="none" w:sz="0" w:space="0" w:color="auto"/>
            <w:right w:val="none" w:sz="0" w:space="0" w:color="auto"/>
          </w:divBdr>
        </w:div>
        <w:div w:id="852039785">
          <w:marLeft w:val="0"/>
          <w:marRight w:val="0"/>
          <w:marTop w:val="0"/>
          <w:marBottom w:val="0"/>
          <w:divBdr>
            <w:top w:val="none" w:sz="0" w:space="0" w:color="auto"/>
            <w:left w:val="none" w:sz="0" w:space="0" w:color="auto"/>
            <w:bottom w:val="none" w:sz="0" w:space="0" w:color="auto"/>
            <w:right w:val="none" w:sz="0" w:space="0" w:color="auto"/>
          </w:divBdr>
        </w:div>
      </w:divsChild>
    </w:div>
    <w:div w:id="48187141">
      <w:marLeft w:val="0"/>
      <w:marRight w:val="0"/>
      <w:marTop w:val="0"/>
      <w:marBottom w:val="0"/>
      <w:divBdr>
        <w:top w:val="none" w:sz="0" w:space="0" w:color="auto"/>
        <w:left w:val="none" w:sz="0" w:space="0" w:color="auto"/>
        <w:bottom w:val="none" w:sz="0" w:space="0" w:color="auto"/>
        <w:right w:val="none" w:sz="0" w:space="0" w:color="auto"/>
      </w:divBdr>
      <w:divsChild>
        <w:div w:id="348217484">
          <w:marLeft w:val="0"/>
          <w:marRight w:val="0"/>
          <w:marTop w:val="0"/>
          <w:marBottom w:val="0"/>
          <w:divBdr>
            <w:top w:val="none" w:sz="0" w:space="0" w:color="auto"/>
            <w:left w:val="none" w:sz="0" w:space="0" w:color="auto"/>
            <w:bottom w:val="none" w:sz="0" w:space="0" w:color="auto"/>
            <w:right w:val="none" w:sz="0" w:space="0" w:color="auto"/>
          </w:divBdr>
        </w:div>
      </w:divsChild>
    </w:div>
    <w:div w:id="50203485">
      <w:marLeft w:val="0"/>
      <w:marRight w:val="0"/>
      <w:marTop w:val="0"/>
      <w:marBottom w:val="0"/>
      <w:divBdr>
        <w:top w:val="none" w:sz="0" w:space="0" w:color="auto"/>
        <w:left w:val="none" w:sz="0" w:space="0" w:color="auto"/>
        <w:bottom w:val="none" w:sz="0" w:space="0" w:color="auto"/>
        <w:right w:val="none" w:sz="0" w:space="0" w:color="auto"/>
      </w:divBdr>
      <w:divsChild>
        <w:div w:id="1841040748">
          <w:marLeft w:val="0"/>
          <w:marRight w:val="0"/>
          <w:marTop w:val="0"/>
          <w:marBottom w:val="0"/>
          <w:divBdr>
            <w:top w:val="none" w:sz="0" w:space="0" w:color="auto"/>
            <w:left w:val="none" w:sz="0" w:space="0" w:color="auto"/>
            <w:bottom w:val="none" w:sz="0" w:space="0" w:color="auto"/>
            <w:right w:val="none" w:sz="0" w:space="0" w:color="auto"/>
          </w:divBdr>
        </w:div>
      </w:divsChild>
    </w:div>
    <w:div w:id="52850179">
      <w:marLeft w:val="0"/>
      <w:marRight w:val="0"/>
      <w:marTop w:val="0"/>
      <w:marBottom w:val="0"/>
      <w:divBdr>
        <w:top w:val="none" w:sz="0" w:space="0" w:color="auto"/>
        <w:left w:val="none" w:sz="0" w:space="0" w:color="auto"/>
        <w:bottom w:val="none" w:sz="0" w:space="0" w:color="auto"/>
        <w:right w:val="none" w:sz="0" w:space="0" w:color="auto"/>
      </w:divBdr>
      <w:divsChild>
        <w:div w:id="1962492666">
          <w:marLeft w:val="0"/>
          <w:marRight w:val="0"/>
          <w:marTop w:val="0"/>
          <w:marBottom w:val="0"/>
          <w:divBdr>
            <w:top w:val="none" w:sz="0" w:space="0" w:color="auto"/>
            <w:left w:val="none" w:sz="0" w:space="0" w:color="auto"/>
            <w:bottom w:val="none" w:sz="0" w:space="0" w:color="auto"/>
            <w:right w:val="none" w:sz="0" w:space="0" w:color="auto"/>
          </w:divBdr>
        </w:div>
        <w:div w:id="385372793">
          <w:marLeft w:val="0"/>
          <w:marRight w:val="0"/>
          <w:marTop w:val="0"/>
          <w:marBottom w:val="0"/>
          <w:divBdr>
            <w:top w:val="none" w:sz="0" w:space="0" w:color="auto"/>
            <w:left w:val="none" w:sz="0" w:space="0" w:color="auto"/>
            <w:bottom w:val="none" w:sz="0" w:space="0" w:color="auto"/>
            <w:right w:val="none" w:sz="0" w:space="0" w:color="auto"/>
          </w:divBdr>
        </w:div>
        <w:div w:id="34275589">
          <w:marLeft w:val="0"/>
          <w:marRight w:val="0"/>
          <w:marTop w:val="0"/>
          <w:marBottom w:val="0"/>
          <w:divBdr>
            <w:top w:val="none" w:sz="0" w:space="0" w:color="auto"/>
            <w:left w:val="none" w:sz="0" w:space="0" w:color="auto"/>
            <w:bottom w:val="none" w:sz="0" w:space="0" w:color="auto"/>
            <w:right w:val="none" w:sz="0" w:space="0" w:color="auto"/>
          </w:divBdr>
        </w:div>
        <w:div w:id="508833331">
          <w:marLeft w:val="0"/>
          <w:marRight w:val="0"/>
          <w:marTop w:val="0"/>
          <w:marBottom w:val="0"/>
          <w:divBdr>
            <w:top w:val="none" w:sz="0" w:space="0" w:color="auto"/>
            <w:left w:val="none" w:sz="0" w:space="0" w:color="auto"/>
            <w:bottom w:val="none" w:sz="0" w:space="0" w:color="auto"/>
            <w:right w:val="none" w:sz="0" w:space="0" w:color="auto"/>
          </w:divBdr>
        </w:div>
        <w:div w:id="2128161559">
          <w:marLeft w:val="0"/>
          <w:marRight w:val="0"/>
          <w:marTop w:val="0"/>
          <w:marBottom w:val="0"/>
          <w:divBdr>
            <w:top w:val="none" w:sz="0" w:space="0" w:color="auto"/>
            <w:left w:val="none" w:sz="0" w:space="0" w:color="auto"/>
            <w:bottom w:val="none" w:sz="0" w:space="0" w:color="auto"/>
            <w:right w:val="none" w:sz="0" w:space="0" w:color="auto"/>
          </w:divBdr>
        </w:div>
        <w:div w:id="760952256">
          <w:marLeft w:val="0"/>
          <w:marRight w:val="0"/>
          <w:marTop w:val="0"/>
          <w:marBottom w:val="0"/>
          <w:divBdr>
            <w:top w:val="none" w:sz="0" w:space="0" w:color="auto"/>
            <w:left w:val="none" w:sz="0" w:space="0" w:color="auto"/>
            <w:bottom w:val="none" w:sz="0" w:space="0" w:color="auto"/>
            <w:right w:val="none" w:sz="0" w:space="0" w:color="auto"/>
          </w:divBdr>
        </w:div>
        <w:div w:id="449593242">
          <w:marLeft w:val="0"/>
          <w:marRight w:val="0"/>
          <w:marTop w:val="0"/>
          <w:marBottom w:val="0"/>
          <w:divBdr>
            <w:top w:val="none" w:sz="0" w:space="0" w:color="auto"/>
            <w:left w:val="none" w:sz="0" w:space="0" w:color="auto"/>
            <w:bottom w:val="none" w:sz="0" w:space="0" w:color="auto"/>
            <w:right w:val="none" w:sz="0" w:space="0" w:color="auto"/>
          </w:divBdr>
        </w:div>
      </w:divsChild>
    </w:div>
    <w:div w:id="55785612">
      <w:marLeft w:val="0"/>
      <w:marRight w:val="0"/>
      <w:marTop w:val="0"/>
      <w:marBottom w:val="0"/>
      <w:divBdr>
        <w:top w:val="none" w:sz="0" w:space="0" w:color="auto"/>
        <w:left w:val="none" w:sz="0" w:space="0" w:color="auto"/>
        <w:bottom w:val="none" w:sz="0" w:space="0" w:color="auto"/>
        <w:right w:val="none" w:sz="0" w:space="0" w:color="auto"/>
      </w:divBdr>
      <w:divsChild>
        <w:div w:id="1087338616">
          <w:marLeft w:val="0"/>
          <w:marRight w:val="0"/>
          <w:marTop w:val="0"/>
          <w:marBottom w:val="0"/>
          <w:divBdr>
            <w:top w:val="none" w:sz="0" w:space="0" w:color="auto"/>
            <w:left w:val="none" w:sz="0" w:space="0" w:color="auto"/>
            <w:bottom w:val="none" w:sz="0" w:space="0" w:color="auto"/>
            <w:right w:val="none" w:sz="0" w:space="0" w:color="auto"/>
          </w:divBdr>
        </w:div>
        <w:div w:id="1107579588">
          <w:marLeft w:val="0"/>
          <w:marRight w:val="0"/>
          <w:marTop w:val="0"/>
          <w:marBottom w:val="0"/>
          <w:divBdr>
            <w:top w:val="none" w:sz="0" w:space="0" w:color="auto"/>
            <w:left w:val="none" w:sz="0" w:space="0" w:color="auto"/>
            <w:bottom w:val="none" w:sz="0" w:space="0" w:color="auto"/>
            <w:right w:val="none" w:sz="0" w:space="0" w:color="auto"/>
          </w:divBdr>
        </w:div>
        <w:div w:id="1319454471">
          <w:marLeft w:val="0"/>
          <w:marRight w:val="0"/>
          <w:marTop w:val="0"/>
          <w:marBottom w:val="0"/>
          <w:divBdr>
            <w:top w:val="none" w:sz="0" w:space="0" w:color="auto"/>
            <w:left w:val="none" w:sz="0" w:space="0" w:color="auto"/>
            <w:bottom w:val="none" w:sz="0" w:space="0" w:color="auto"/>
            <w:right w:val="none" w:sz="0" w:space="0" w:color="auto"/>
          </w:divBdr>
        </w:div>
        <w:div w:id="1812477848">
          <w:marLeft w:val="0"/>
          <w:marRight w:val="0"/>
          <w:marTop w:val="0"/>
          <w:marBottom w:val="0"/>
          <w:divBdr>
            <w:top w:val="none" w:sz="0" w:space="0" w:color="auto"/>
            <w:left w:val="none" w:sz="0" w:space="0" w:color="auto"/>
            <w:bottom w:val="none" w:sz="0" w:space="0" w:color="auto"/>
            <w:right w:val="none" w:sz="0" w:space="0" w:color="auto"/>
          </w:divBdr>
        </w:div>
        <w:div w:id="1311711756">
          <w:marLeft w:val="0"/>
          <w:marRight w:val="0"/>
          <w:marTop w:val="0"/>
          <w:marBottom w:val="0"/>
          <w:divBdr>
            <w:top w:val="none" w:sz="0" w:space="0" w:color="auto"/>
            <w:left w:val="none" w:sz="0" w:space="0" w:color="auto"/>
            <w:bottom w:val="none" w:sz="0" w:space="0" w:color="auto"/>
            <w:right w:val="none" w:sz="0" w:space="0" w:color="auto"/>
          </w:divBdr>
        </w:div>
        <w:div w:id="904756871">
          <w:marLeft w:val="0"/>
          <w:marRight w:val="0"/>
          <w:marTop w:val="0"/>
          <w:marBottom w:val="0"/>
          <w:divBdr>
            <w:top w:val="none" w:sz="0" w:space="0" w:color="auto"/>
            <w:left w:val="none" w:sz="0" w:space="0" w:color="auto"/>
            <w:bottom w:val="none" w:sz="0" w:space="0" w:color="auto"/>
            <w:right w:val="none" w:sz="0" w:space="0" w:color="auto"/>
          </w:divBdr>
        </w:div>
        <w:div w:id="743070648">
          <w:marLeft w:val="0"/>
          <w:marRight w:val="0"/>
          <w:marTop w:val="0"/>
          <w:marBottom w:val="0"/>
          <w:divBdr>
            <w:top w:val="none" w:sz="0" w:space="0" w:color="auto"/>
            <w:left w:val="none" w:sz="0" w:space="0" w:color="auto"/>
            <w:bottom w:val="none" w:sz="0" w:space="0" w:color="auto"/>
            <w:right w:val="none" w:sz="0" w:space="0" w:color="auto"/>
          </w:divBdr>
        </w:div>
        <w:div w:id="1070928698">
          <w:marLeft w:val="0"/>
          <w:marRight w:val="0"/>
          <w:marTop w:val="0"/>
          <w:marBottom w:val="0"/>
          <w:divBdr>
            <w:top w:val="none" w:sz="0" w:space="0" w:color="auto"/>
            <w:left w:val="none" w:sz="0" w:space="0" w:color="auto"/>
            <w:bottom w:val="none" w:sz="0" w:space="0" w:color="auto"/>
            <w:right w:val="none" w:sz="0" w:space="0" w:color="auto"/>
          </w:divBdr>
        </w:div>
        <w:div w:id="477301701">
          <w:marLeft w:val="0"/>
          <w:marRight w:val="0"/>
          <w:marTop w:val="0"/>
          <w:marBottom w:val="0"/>
          <w:divBdr>
            <w:top w:val="none" w:sz="0" w:space="0" w:color="auto"/>
            <w:left w:val="none" w:sz="0" w:space="0" w:color="auto"/>
            <w:bottom w:val="none" w:sz="0" w:space="0" w:color="auto"/>
            <w:right w:val="none" w:sz="0" w:space="0" w:color="auto"/>
          </w:divBdr>
        </w:div>
      </w:divsChild>
    </w:div>
    <w:div w:id="56631026">
      <w:marLeft w:val="0"/>
      <w:marRight w:val="0"/>
      <w:marTop w:val="0"/>
      <w:marBottom w:val="0"/>
      <w:divBdr>
        <w:top w:val="none" w:sz="0" w:space="0" w:color="auto"/>
        <w:left w:val="none" w:sz="0" w:space="0" w:color="auto"/>
        <w:bottom w:val="none" w:sz="0" w:space="0" w:color="auto"/>
        <w:right w:val="none" w:sz="0" w:space="0" w:color="auto"/>
      </w:divBdr>
      <w:divsChild>
        <w:div w:id="1804955773">
          <w:marLeft w:val="0"/>
          <w:marRight w:val="0"/>
          <w:marTop w:val="0"/>
          <w:marBottom w:val="0"/>
          <w:divBdr>
            <w:top w:val="none" w:sz="0" w:space="0" w:color="auto"/>
            <w:left w:val="none" w:sz="0" w:space="0" w:color="auto"/>
            <w:bottom w:val="none" w:sz="0" w:space="0" w:color="auto"/>
            <w:right w:val="none" w:sz="0" w:space="0" w:color="auto"/>
          </w:divBdr>
        </w:div>
        <w:div w:id="663316733">
          <w:marLeft w:val="0"/>
          <w:marRight w:val="0"/>
          <w:marTop w:val="0"/>
          <w:marBottom w:val="0"/>
          <w:divBdr>
            <w:top w:val="none" w:sz="0" w:space="0" w:color="auto"/>
            <w:left w:val="none" w:sz="0" w:space="0" w:color="auto"/>
            <w:bottom w:val="none" w:sz="0" w:space="0" w:color="auto"/>
            <w:right w:val="none" w:sz="0" w:space="0" w:color="auto"/>
          </w:divBdr>
        </w:div>
        <w:div w:id="1219366940">
          <w:marLeft w:val="0"/>
          <w:marRight w:val="0"/>
          <w:marTop w:val="0"/>
          <w:marBottom w:val="0"/>
          <w:divBdr>
            <w:top w:val="none" w:sz="0" w:space="0" w:color="auto"/>
            <w:left w:val="none" w:sz="0" w:space="0" w:color="auto"/>
            <w:bottom w:val="none" w:sz="0" w:space="0" w:color="auto"/>
            <w:right w:val="none" w:sz="0" w:space="0" w:color="auto"/>
          </w:divBdr>
        </w:div>
      </w:divsChild>
    </w:div>
    <w:div w:id="59521015">
      <w:marLeft w:val="0"/>
      <w:marRight w:val="0"/>
      <w:marTop w:val="0"/>
      <w:marBottom w:val="0"/>
      <w:divBdr>
        <w:top w:val="none" w:sz="0" w:space="0" w:color="auto"/>
        <w:left w:val="none" w:sz="0" w:space="0" w:color="auto"/>
        <w:bottom w:val="none" w:sz="0" w:space="0" w:color="auto"/>
        <w:right w:val="none" w:sz="0" w:space="0" w:color="auto"/>
      </w:divBdr>
      <w:divsChild>
        <w:div w:id="1184172387">
          <w:marLeft w:val="0"/>
          <w:marRight w:val="0"/>
          <w:marTop w:val="0"/>
          <w:marBottom w:val="0"/>
          <w:divBdr>
            <w:top w:val="none" w:sz="0" w:space="0" w:color="auto"/>
            <w:left w:val="none" w:sz="0" w:space="0" w:color="auto"/>
            <w:bottom w:val="none" w:sz="0" w:space="0" w:color="auto"/>
            <w:right w:val="none" w:sz="0" w:space="0" w:color="auto"/>
          </w:divBdr>
        </w:div>
        <w:div w:id="874271282">
          <w:marLeft w:val="0"/>
          <w:marRight w:val="0"/>
          <w:marTop w:val="0"/>
          <w:marBottom w:val="0"/>
          <w:divBdr>
            <w:top w:val="none" w:sz="0" w:space="0" w:color="auto"/>
            <w:left w:val="none" w:sz="0" w:space="0" w:color="auto"/>
            <w:bottom w:val="none" w:sz="0" w:space="0" w:color="auto"/>
            <w:right w:val="none" w:sz="0" w:space="0" w:color="auto"/>
          </w:divBdr>
        </w:div>
        <w:div w:id="1851211897">
          <w:marLeft w:val="0"/>
          <w:marRight w:val="0"/>
          <w:marTop w:val="0"/>
          <w:marBottom w:val="0"/>
          <w:divBdr>
            <w:top w:val="none" w:sz="0" w:space="0" w:color="auto"/>
            <w:left w:val="none" w:sz="0" w:space="0" w:color="auto"/>
            <w:bottom w:val="none" w:sz="0" w:space="0" w:color="auto"/>
            <w:right w:val="none" w:sz="0" w:space="0" w:color="auto"/>
          </w:divBdr>
        </w:div>
        <w:div w:id="2034065707">
          <w:marLeft w:val="0"/>
          <w:marRight w:val="0"/>
          <w:marTop w:val="0"/>
          <w:marBottom w:val="0"/>
          <w:divBdr>
            <w:top w:val="none" w:sz="0" w:space="0" w:color="auto"/>
            <w:left w:val="none" w:sz="0" w:space="0" w:color="auto"/>
            <w:bottom w:val="none" w:sz="0" w:space="0" w:color="auto"/>
            <w:right w:val="none" w:sz="0" w:space="0" w:color="auto"/>
          </w:divBdr>
        </w:div>
        <w:div w:id="1509906311">
          <w:marLeft w:val="0"/>
          <w:marRight w:val="0"/>
          <w:marTop w:val="0"/>
          <w:marBottom w:val="0"/>
          <w:divBdr>
            <w:top w:val="none" w:sz="0" w:space="0" w:color="auto"/>
            <w:left w:val="none" w:sz="0" w:space="0" w:color="auto"/>
            <w:bottom w:val="none" w:sz="0" w:space="0" w:color="auto"/>
            <w:right w:val="none" w:sz="0" w:space="0" w:color="auto"/>
          </w:divBdr>
        </w:div>
      </w:divsChild>
    </w:div>
    <w:div w:id="60057922">
      <w:marLeft w:val="0"/>
      <w:marRight w:val="0"/>
      <w:marTop w:val="0"/>
      <w:marBottom w:val="0"/>
      <w:divBdr>
        <w:top w:val="none" w:sz="0" w:space="0" w:color="auto"/>
        <w:left w:val="none" w:sz="0" w:space="0" w:color="auto"/>
        <w:bottom w:val="none" w:sz="0" w:space="0" w:color="auto"/>
        <w:right w:val="none" w:sz="0" w:space="0" w:color="auto"/>
      </w:divBdr>
      <w:divsChild>
        <w:div w:id="1789468709">
          <w:marLeft w:val="0"/>
          <w:marRight w:val="0"/>
          <w:marTop w:val="0"/>
          <w:marBottom w:val="0"/>
          <w:divBdr>
            <w:top w:val="none" w:sz="0" w:space="0" w:color="auto"/>
            <w:left w:val="none" w:sz="0" w:space="0" w:color="auto"/>
            <w:bottom w:val="none" w:sz="0" w:space="0" w:color="auto"/>
            <w:right w:val="none" w:sz="0" w:space="0" w:color="auto"/>
          </w:divBdr>
        </w:div>
        <w:div w:id="1218199813">
          <w:marLeft w:val="0"/>
          <w:marRight w:val="0"/>
          <w:marTop w:val="0"/>
          <w:marBottom w:val="0"/>
          <w:divBdr>
            <w:top w:val="none" w:sz="0" w:space="0" w:color="auto"/>
            <w:left w:val="none" w:sz="0" w:space="0" w:color="auto"/>
            <w:bottom w:val="none" w:sz="0" w:space="0" w:color="auto"/>
            <w:right w:val="none" w:sz="0" w:space="0" w:color="auto"/>
          </w:divBdr>
        </w:div>
      </w:divsChild>
    </w:div>
    <w:div w:id="63573778">
      <w:marLeft w:val="0"/>
      <w:marRight w:val="0"/>
      <w:marTop w:val="0"/>
      <w:marBottom w:val="0"/>
      <w:divBdr>
        <w:top w:val="none" w:sz="0" w:space="0" w:color="auto"/>
        <w:left w:val="none" w:sz="0" w:space="0" w:color="auto"/>
        <w:bottom w:val="none" w:sz="0" w:space="0" w:color="auto"/>
        <w:right w:val="none" w:sz="0" w:space="0" w:color="auto"/>
      </w:divBdr>
      <w:divsChild>
        <w:div w:id="154537064">
          <w:marLeft w:val="0"/>
          <w:marRight w:val="0"/>
          <w:marTop w:val="0"/>
          <w:marBottom w:val="0"/>
          <w:divBdr>
            <w:top w:val="none" w:sz="0" w:space="0" w:color="auto"/>
            <w:left w:val="none" w:sz="0" w:space="0" w:color="auto"/>
            <w:bottom w:val="none" w:sz="0" w:space="0" w:color="auto"/>
            <w:right w:val="none" w:sz="0" w:space="0" w:color="auto"/>
          </w:divBdr>
        </w:div>
        <w:div w:id="2068335406">
          <w:marLeft w:val="0"/>
          <w:marRight w:val="0"/>
          <w:marTop w:val="0"/>
          <w:marBottom w:val="0"/>
          <w:divBdr>
            <w:top w:val="none" w:sz="0" w:space="0" w:color="auto"/>
            <w:left w:val="none" w:sz="0" w:space="0" w:color="auto"/>
            <w:bottom w:val="none" w:sz="0" w:space="0" w:color="auto"/>
            <w:right w:val="none" w:sz="0" w:space="0" w:color="auto"/>
          </w:divBdr>
        </w:div>
        <w:div w:id="1166941443">
          <w:marLeft w:val="0"/>
          <w:marRight w:val="0"/>
          <w:marTop w:val="0"/>
          <w:marBottom w:val="0"/>
          <w:divBdr>
            <w:top w:val="none" w:sz="0" w:space="0" w:color="auto"/>
            <w:left w:val="none" w:sz="0" w:space="0" w:color="auto"/>
            <w:bottom w:val="none" w:sz="0" w:space="0" w:color="auto"/>
            <w:right w:val="none" w:sz="0" w:space="0" w:color="auto"/>
          </w:divBdr>
        </w:div>
      </w:divsChild>
    </w:div>
    <w:div w:id="66146734">
      <w:marLeft w:val="0"/>
      <w:marRight w:val="0"/>
      <w:marTop w:val="0"/>
      <w:marBottom w:val="0"/>
      <w:divBdr>
        <w:top w:val="none" w:sz="0" w:space="0" w:color="auto"/>
        <w:left w:val="none" w:sz="0" w:space="0" w:color="auto"/>
        <w:bottom w:val="none" w:sz="0" w:space="0" w:color="auto"/>
        <w:right w:val="none" w:sz="0" w:space="0" w:color="auto"/>
      </w:divBdr>
      <w:divsChild>
        <w:div w:id="801726931">
          <w:marLeft w:val="0"/>
          <w:marRight w:val="0"/>
          <w:marTop w:val="0"/>
          <w:marBottom w:val="0"/>
          <w:divBdr>
            <w:top w:val="none" w:sz="0" w:space="0" w:color="auto"/>
            <w:left w:val="none" w:sz="0" w:space="0" w:color="auto"/>
            <w:bottom w:val="none" w:sz="0" w:space="0" w:color="auto"/>
            <w:right w:val="none" w:sz="0" w:space="0" w:color="auto"/>
          </w:divBdr>
        </w:div>
      </w:divsChild>
    </w:div>
    <w:div w:id="66415174">
      <w:marLeft w:val="0"/>
      <w:marRight w:val="0"/>
      <w:marTop w:val="0"/>
      <w:marBottom w:val="0"/>
      <w:divBdr>
        <w:top w:val="none" w:sz="0" w:space="0" w:color="auto"/>
        <w:left w:val="none" w:sz="0" w:space="0" w:color="auto"/>
        <w:bottom w:val="none" w:sz="0" w:space="0" w:color="auto"/>
        <w:right w:val="none" w:sz="0" w:space="0" w:color="auto"/>
      </w:divBdr>
      <w:divsChild>
        <w:div w:id="600378224">
          <w:marLeft w:val="0"/>
          <w:marRight w:val="0"/>
          <w:marTop w:val="0"/>
          <w:marBottom w:val="0"/>
          <w:divBdr>
            <w:top w:val="none" w:sz="0" w:space="0" w:color="auto"/>
            <w:left w:val="none" w:sz="0" w:space="0" w:color="auto"/>
            <w:bottom w:val="none" w:sz="0" w:space="0" w:color="auto"/>
            <w:right w:val="none" w:sz="0" w:space="0" w:color="auto"/>
          </w:divBdr>
        </w:div>
        <w:div w:id="1538813981">
          <w:marLeft w:val="0"/>
          <w:marRight w:val="0"/>
          <w:marTop w:val="0"/>
          <w:marBottom w:val="0"/>
          <w:divBdr>
            <w:top w:val="none" w:sz="0" w:space="0" w:color="auto"/>
            <w:left w:val="none" w:sz="0" w:space="0" w:color="auto"/>
            <w:bottom w:val="none" w:sz="0" w:space="0" w:color="auto"/>
            <w:right w:val="none" w:sz="0" w:space="0" w:color="auto"/>
          </w:divBdr>
        </w:div>
        <w:div w:id="546843982">
          <w:marLeft w:val="0"/>
          <w:marRight w:val="0"/>
          <w:marTop w:val="0"/>
          <w:marBottom w:val="0"/>
          <w:divBdr>
            <w:top w:val="none" w:sz="0" w:space="0" w:color="auto"/>
            <w:left w:val="none" w:sz="0" w:space="0" w:color="auto"/>
            <w:bottom w:val="none" w:sz="0" w:space="0" w:color="auto"/>
            <w:right w:val="none" w:sz="0" w:space="0" w:color="auto"/>
          </w:divBdr>
        </w:div>
        <w:div w:id="314066428">
          <w:marLeft w:val="0"/>
          <w:marRight w:val="0"/>
          <w:marTop w:val="0"/>
          <w:marBottom w:val="0"/>
          <w:divBdr>
            <w:top w:val="none" w:sz="0" w:space="0" w:color="auto"/>
            <w:left w:val="none" w:sz="0" w:space="0" w:color="auto"/>
            <w:bottom w:val="none" w:sz="0" w:space="0" w:color="auto"/>
            <w:right w:val="none" w:sz="0" w:space="0" w:color="auto"/>
          </w:divBdr>
        </w:div>
      </w:divsChild>
    </w:div>
    <w:div w:id="67962176">
      <w:marLeft w:val="0"/>
      <w:marRight w:val="0"/>
      <w:marTop w:val="0"/>
      <w:marBottom w:val="0"/>
      <w:divBdr>
        <w:top w:val="none" w:sz="0" w:space="0" w:color="auto"/>
        <w:left w:val="none" w:sz="0" w:space="0" w:color="auto"/>
        <w:bottom w:val="none" w:sz="0" w:space="0" w:color="auto"/>
        <w:right w:val="none" w:sz="0" w:space="0" w:color="auto"/>
      </w:divBdr>
      <w:divsChild>
        <w:div w:id="590968517">
          <w:marLeft w:val="0"/>
          <w:marRight w:val="0"/>
          <w:marTop w:val="0"/>
          <w:marBottom w:val="0"/>
          <w:divBdr>
            <w:top w:val="none" w:sz="0" w:space="0" w:color="auto"/>
            <w:left w:val="none" w:sz="0" w:space="0" w:color="auto"/>
            <w:bottom w:val="none" w:sz="0" w:space="0" w:color="auto"/>
            <w:right w:val="none" w:sz="0" w:space="0" w:color="auto"/>
          </w:divBdr>
        </w:div>
      </w:divsChild>
    </w:div>
    <w:div w:id="72897233">
      <w:marLeft w:val="0"/>
      <w:marRight w:val="0"/>
      <w:marTop w:val="0"/>
      <w:marBottom w:val="0"/>
      <w:divBdr>
        <w:top w:val="none" w:sz="0" w:space="0" w:color="auto"/>
        <w:left w:val="none" w:sz="0" w:space="0" w:color="auto"/>
        <w:bottom w:val="none" w:sz="0" w:space="0" w:color="auto"/>
        <w:right w:val="none" w:sz="0" w:space="0" w:color="auto"/>
      </w:divBdr>
      <w:divsChild>
        <w:div w:id="454981607">
          <w:marLeft w:val="0"/>
          <w:marRight w:val="0"/>
          <w:marTop w:val="0"/>
          <w:marBottom w:val="0"/>
          <w:divBdr>
            <w:top w:val="none" w:sz="0" w:space="0" w:color="auto"/>
            <w:left w:val="none" w:sz="0" w:space="0" w:color="auto"/>
            <w:bottom w:val="none" w:sz="0" w:space="0" w:color="auto"/>
            <w:right w:val="none" w:sz="0" w:space="0" w:color="auto"/>
          </w:divBdr>
        </w:div>
      </w:divsChild>
    </w:div>
    <w:div w:id="82772424">
      <w:marLeft w:val="0"/>
      <w:marRight w:val="0"/>
      <w:marTop w:val="0"/>
      <w:marBottom w:val="0"/>
      <w:divBdr>
        <w:top w:val="none" w:sz="0" w:space="0" w:color="auto"/>
        <w:left w:val="none" w:sz="0" w:space="0" w:color="auto"/>
        <w:bottom w:val="none" w:sz="0" w:space="0" w:color="auto"/>
        <w:right w:val="none" w:sz="0" w:space="0" w:color="auto"/>
      </w:divBdr>
      <w:divsChild>
        <w:div w:id="1570076848">
          <w:marLeft w:val="0"/>
          <w:marRight w:val="0"/>
          <w:marTop w:val="0"/>
          <w:marBottom w:val="0"/>
          <w:divBdr>
            <w:top w:val="none" w:sz="0" w:space="0" w:color="auto"/>
            <w:left w:val="none" w:sz="0" w:space="0" w:color="auto"/>
            <w:bottom w:val="none" w:sz="0" w:space="0" w:color="auto"/>
            <w:right w:val="none" w:sz="0" w:space="0" w:color="auto"/>
          </w:divBdr>
        </w:div>
        <w:div w:id="326717268">
          <w:marLeft w:val="0"/>
          <w:marRight w:val="0"/>
          <w:marTop w:val="0"/>
          <w:marBottom w:val="0"/>
          <w:divBdr>
            <w:top w:val="none" w:sz="0" w:space="0" w:color="auto"/>
            <w:left w:val="none" w:sz="0" w:space="0" w:color="auto"/>
            <w:bottom w:val="none" w:sz="0" w:space="0" w:color="auto"/>
            <w:right w:val="none" w:sz="0" w:space="0" w:color="auto"/>
          </w:divBdr>
        </w:div>
        <w:div w:id="1938564562">
          <w:marLeft w:val="0"/>
          <w:marRight w:val="0"/>
          <w:marTop w:val="0"/>
          <w:marBottom w:val="0"/>
          <w:divBdr>
            <w:top w:val="none" w:sz="0" w:space="0" w:color="auto"/>
            <w:left w:val="none" w:sz="0" w:space="0" w:color="auto"/>
            <w:bottom w:val="none" w:sz="0" w:space="0" w:color="auto"/>
            <w:right w:val="none" w:sz="0" w:space="0" w:color="auto"/>
          </w:divBdr>
        </w:div>
      </w:divsChild>
    </w:div>
    <w:div w:id="83234703">
      <w:marLeft w:val="0"/>
      <w:marRight w:val="0"/>
      <w:marTop w:val="0"/>
      <w:marBottom w:val="0"/>
      <w:divBdr>
        <w:top w:val="none" w:sz="0" w:space="0" w:color="auto"/>
        <w:left w:val="none" w:sz="0" w:space="0" w:color="auto"/>
        <w:bottom w:val="none" w:sz="0" w:space="0" w:color="auto"/>
        <w:right w:val="none" w:sz="0" w:space="0" w:color="auto"/>
      </w:divBdr>
      <w:divsChild>
        <w:div w:id="91359713">
          <w:marLeft w:val="0"/>
          <w:marRight w:val="0"/>
          <w:marTop w:val="0"/>
          <w:marBottom w:val="0"/>
          <w:divBdr>
            <w:top w:val="none" w:sz="0" w:space="0" w:color="auto"/>
            <w:left w:val="none" w:sz="0" w:space="0" w:color="auto"/>
            <w:bottom w:val="none" w:sz="0" w:space="0" w:color="auto"/>
            <w:right w:val="none" w:sz="0" w:space="0" w:color="auto"/>
          </w:divBdr>
        </w:div>
      </w:divsChild>
    </w:div>
    <w:div w:id="89981873">
      <w:marLeft w:val="0"/>
      <w:marRight w:val="0"/>
      <w:marTop w:val="0"/>
      <w:marBottom w:val="0"/>
      <w:divBdr>
        <w:top w:val="none" w:sz="0" w:space="0" w:color="auto"/>
        <w:left w:val="none" w:sz="0" w:space="0" w:color="auto"/>
        <w:bottom w:val="none" w:sz="0" w:space="0" w:color="auto"/>
        <w:right w:val="none" w:sz="0" w:space="0" w:color="auto"/>
      </w:divBdr>
      <w:divsChild>
        <w:div w:id="430245742">
          <w:marLeft w:val="0"/>
          <w:marRight w:val="0"/>
          <w:marTop w:val="0"/>
          <w:marBottom w:val="0"/>
          <w:divBdr>
            <w:top w:val="none" w:sz="0" w:space="0" w:color="auto"/>
            <w:left w:val="none" w:sz="0" w:space="0" w:color="auto"/>
            <w:bottom w:val="none" w:sz="0" w:space="0" w:color="auto"/>
            <w:right w:val="none" w:sz="0" w:space="0" w:color="auto"/>
          </w:divBdr>
        </w:div>
        <w:div w:id="536167480">
          <w:marLeft w:val="0"/>
          <w:marRight w:val="0"/>
          <w:marTop w:val="0"/>
          <w:marBottom w:val="0"/>
          <w:divBdr>
            <w:top w:val="none" w:sz="0" w:space="0" w:color="auto"/>
            <w:left w:val="none" w:sz="0" w:space="0" w:color="auto"/>
            <w:bottom w:val="none" w:sz="0" w:space="0" w:color="auto"/>
            <w:right w:val="none" w:sz="0" w:space="0" w:color="auto"/>
          </w:divBdr>
        </w:div>
        <w:div w:id="935868873">
          <w:marLeft w:val="0"/>
          <w:marRight w:val="0"/>
          <w:marTop w:val="0"/>
          <w:marBottom w:val="0"/>
          <w:divBdr>
            <w:top w:val="none" w:sz="0" w:space="0" w:color="auto"/>
            <w:left w:val="none" w:sz="0" w:space="0" w:color="auto"/>
            <w:bottom w:val="none" w:sz="0" w:space="0" w:color="auto"/>
            <w:right w:val="none" w:sz="0" w:space="0" w:color="auto"/>
          </w:divBdr>
        </w:div>
        <w:div w:id="1787431697">
          <w:marLeft w:val="0"/>
          <w:marRight w:val="0"/>
          <w:marTop w:val="0"/>
          <w:marBottom w:val="0"/>
          <w:divBdr>
            <w:top w:val="none" w:sz="0" w:space="0" w:color="auto"/>
            <w:left w:val="none" w:sz="0" w:space="0" w:color="auto"/>
            <w:bottom w:val="none" w:sz="0" w:space="0" w:color="auto"/>
            <w:right w:val="none" w:sz="0" w:space="0" w:color="auto"/>
          </w:divBdr>
        </w:div>
      </w:divsChild>
    </w:div>
    <w:div w:id="93140117">
      <w:marLeft w:val="0"/>
      <w:marRight w:val="0"/>
      <w:marTop w:val="0"/>
      <w:marBottom w:val="0"/>
      <w:divBdr>
        <w:top w:val="none" w:sz="0" w:space="0" w:color="auto"/>
        <w:left w:val="none" w:sz="0" w:space="0" w:color="auto"/>
        <w:bottom w:val="none" w:sz="0" w:space="0" w:color="auto"/>
        <w:right w:val="none" w:sz="0" w:space="0" w:color="auto"/>
      </w:divBdr>
      <w:divsChild>
        <w:div w:id="285359378">
          <w:marLeft w:val="0"/>
          <w:marRight w:val="0"/>
          <w:marTop w:val="0"/>
          <w:marBottom w:val="0"/>
          <w:divBdr>
            <w:top w:val="none" w:sz="0" w:space="0" w:color="auto"/>
            <w:left w:val="none" w:sz="0" w:space="0" w:color="auto"/>
            <w:bottom w:val="none" w:sz="0" w:space="0" w:color="auto"/>
            <w:right w:val="none" w:sz="0" w:space="0" w:color="auto"/>
          </w:divBdr>
        </w:div>
        <w:div w:id="69697191">
          <w:marLeft w:val="0"/>
          <w:marRight w:val="0"/>
          <w:marTop w:val="0"/>
          <w:marBottom w:val="0"/>
          <w:divBdr>
            <w:top w:val="none" w:sz="0" w:space="0" w:color="auto"/>
            <w:left w:val="none" w:sz="0" w:space="0" w:color="auto"/>
            <w:bottom w:val="none" w:sz="0" w:space="0" w:color="auto"/>
            <w:right w:val="none" w:sz="0" w:space="0" w:color="auto"/>
          </w:divBdr>
        </w:div>
      </w:divsChild>
    </w:div>
    <w:div w:id="95299313">
      <w:marLeft w:val="0"/>
      <w:marRight w:val="0"/>
      <w:marTop w:val="0"/>
      <w:marBottom w:val="0"/>
      <w:divBdr>
        <w:top w:val="none" w:sz="0" w:space="0" w:color="auto"/>
        <w:left w:val="none" w:sz="0" w:space="0" w:color="auto"/>
        <w:bottom w:val="none" w:sz="0" w:space="0" w:color="auto"/>
        <w:right w:val="none" w:sz="0" w:space="0" w:color="auto"/>
      </w:divBdr>
      <w:divsChild>
        <w:div w:id="2022512545">
          <w:marLeft w:val="0"/>
          <w:marRight w:val="0"/>
          <w:marTop w:val="0"/>
          <w:marBottom w:val="0"/>
          <w:divBdr>
            <w:top w:val="none" w:sz="0" w:space="0" w:color="auto"/>
            <w:left w:val="none" w:sz="0" w:space="0" w:color="auto"/>
            <w:bottom w:val="none" w:sz="0" w:space="0" w:color="auto"/>
            <w:right w:val="none" w:sz="0" w:space="0" w:color="auto"/>
          </w:divBdr>
        </w:div>
      </w:divsChild>
    </w:div>
    <w:div w:id="95640282">
      <w:marLeft w:val="0"/>
      <w:marRight w:val="0"/>
      <w:marTop w:val="0"/>
      <w:marBottom w:val="0"/>
      <w:divBdr>
        <w:top w:val="none" w:sz="0" w:space="0" w:color="auto"/>
        <w:left w:val="none" w:sz="0" w:space="0" w:color="auto"/>
        <w:bottom w:val="none" w:sz="0" w:space="0" w:color="auto"/>
        <w:right w:val="none" w:sz="0" w:space="0" w:color="auto"/>
      </w:divBdr>
      <w:divsChild>
        <w:div w:id="1701592708">
          <w:marLeft w:val="0"/>
          <w:marRight w:val="0"/>
          <w:marTop w:val="0"/>
          <w:marBottom w:val="0"/>
          <w:divBdr>
            <w:top w:val="none" w:sz="0" w:space="0" w:color="auto"/>
            <w:left w:val="none" w:sz="0" w:space="0" w:color="auto"/>
            <w:bottom w:val="none" w:sz="0" w:space="0" w:color="auto"/>
            <w:right w:val="none" w:sz="0" w:space="0" w:color="auto"/>
          </w:divBdr>
        </w:div>
        <w:div w:id="1718822875">
          <w:marLeft w:val="0"/>
          <w:marRight w:val="0"/>
          <w:marTop w:val="0"/>
          <w:marBottom w:val="0"/>
          <w:divBdr>
            <w:top w:val="none" w:sz="0" w:space="0" w:color="auto"/>
            <w:left w:val="none" w:sz="0" w:space="0" w:color="auto"/>
            <w:bottom w:val="none" w:sz="0" w:space="0" w:color="auto"/>
            <w:right w:val="none" w:sz="0" w:space="0" w:color="auto"/>
          </w:divBdr>
        </w:div>
        <w:div w:id="169685511">
          <w:marLeft w:val="0"/>
          <w:marRight w:val="0"/>
          <w:marTop w:val="0"/>
          <w:marBottom w:val="0"/>
          <w:divBdr>
            <w:top w:val="none" w:sz="0" w:space="0" w:color="auto"/>
            <w:left w:val="none" w:sz="0" w:space="0" w:color="auto"/>
            <w:bottom w:val="none" w:sz="0" w:space="0" w:color="auto"/>
            <w:right w:val="none" w:sz="0" w:space="0" w:color="auto"/>
          </w:divBdr>
        </w:div>
        <w:div w:id="1141770677">
          <w:marLeft w:val="0"/>
          <w:marRight w:val="0"/>
          <w:marTop w:val="0"/>
          <w:marBottom w:val="0"/>
          <w:divBdr>
            <w:top w:val="none" w:sz="0" w:space="0" w:color="auto"/>
            <w:left w:val="none" w:sz="0" w:space="0" w:color="auto"/>
            <w:bottom w:val="none" w:sz="0" w:space="0" w:color="auto"/>
            <w:right w:val="none" w:sz="0" w:space="0" w:color="auto"/>
          </w:divBdr>
        </w:div>
        <w:div w:id="1598635625">
          <w:marLeft w:val="0"/>
          <w:marRight w:val="0"/>
          <w:marTop w:val="0"/>
          <w:marBottom w:val="0"/>
          <w:divBdr>
            <w:top w:val="none" w:sz="0" w:space="0" w:color="auto"/>
            <w:left w:val="none" w:sz="0" w:space="0" w:color="auto"/>
            <w:bottom w:val="none" w:sz="0" w:space="0" w:color="auto"/>
            <w:right w:val="none" w:sz="0" w:space="0" w:color="auto"/>
          </w:divBdr>
        </w:div>
        <w:div w:id="1480875626">
          <w:marLeft w:val="0"/>
          <w:marRight w:val="0"/>
          <w:marTop w:val="0"/>
          <w:marBottom w:val="0"/>
          <w:divBdr>
            <w:top w:val="none" w:sz="0" w:space="0" w:color="auto"/>
            <w:left w:val="none" w:sz="0" w:space="0" w:color="auto"/>
            <w:bottom w:val="none" w:sz="0" w:space="0" w:color="auto"/>
            <w:right w:val="none" w:sz="0" w:space="0" w:color="auto"/>
          </w:divBdr>
        </w:div>
        <w:div w:id="512573638">
          <w:marLeft w:val="0"/>
          <w:marRight w:val="0"/>
          <w:marTop w:val="0"/>
          <w:marBottom w:val="0"/>
          <w:divBdr>
            <w:top w:val="none" w:sz="0" w:space="0" w:color="auto"/>
            <w:left w:val="none" w:sz="0" w:space="0" w:color="auto"/>
            <w:bottom w:val="none" w:sz="0" w:space="0" w:color="auto"/>
            <w:right w:val="none" w:sz="0" w:space="0" w:color="auto"/>
          </w:divBdr>
        </w:div>
      </w:divsChild>
    </w:div>
    <w:div w:id="96677626">
      <w:marLeft w:val="0"/>
      <w:marRight w:val="0"/>
      <w:marTop w:val="0"/>
      <w:marBottom w:val="0"/>
      <w:divBdr>
        <w:top w:val="none" w:sz="0" w:space="0" w:color="auto"/>
        <w:left w:val="none" w:sz="0" w:space="0" w:color="auto"/>
        <w:bottom w:val="none" w:sz="0" w:space="0" w:color="auto"/>
        <w:right w:val="none" w:sz="0" w:space="0" w:color="auto"/>
      </w:divBdr>
      <w:divsChild>
        <w:div w:id="1920216147">
          <w:marLeft w:val="0"/>
          <w:marRight w:val="0"/>
          <w:marTop w:val="0"/>
          <w:marBottom w:val="0"/>
          <w:divBdr>
            <w:top w:val="none" w:sz="0" w:space="0" w:color="auto"/>
            <w:left w:val="none" w:sz="0" w:space="0" w:color="auto"/>
            <w:bottom w:val="none" w:sz="0" w:space="0" w:color="auto"/>
            <w:right w:val="none" w:sz="0" w:space="0" w:color="auto"/>
          </w:divBdr>
        </w:div>
      </w:divsChild>
    </w:div>
    <w:div w:id="97798787">
      <w:marLeft w:val="0"/>
      <w:marRight w:val="0"/>
      <w:marTop w:val="0"/>
      <w:marBottom w:val="0"/>
      <w:divBdr>
        <w:top w:val="none" w:sz="0" w:space="0" w:color="auto"/>
        <w:left w:val="none" w:sz="0" w:space="0" w:color="auto"/>
        <w:bottom w:val="none" w:sz="0" w:space="0" w:color="auto"/>
        <w:right w:val="none" w:sz="0" w:space="0" w:color="auto"/>
      </w:divBdr>
      <w:divsChild>
        <w:div w:id="1028290692">
          <w:marLeft w:val="0"/>
          <w:marRight w:val="0"/>
          <w:marTop w:val="0"/>
          <w:marBottom w:val="0"/>
          <w:divBdr>
            <w:top w:val="none" w:sz="0" w:space="0" w:color="auto"/>
            <w:left w:val="none" w:sz="0" w:space="0" w:color="auto"/>
            <w:bottom w:val="none" w:sz="0" w:space="0" w:color="auto"/>
            <w:right w:val="none" w:sz="0" w:space="0" w:color="auto"/>
          </w:divBdr>
        </w:div>
      </w:divsChild>
    </w:div>
    <w:div w:id="101194529">
      <w:marLeft w:val="0"/>
      <w:marRight w:val="0"/>
      <w:marTop w:val="0"/>
      <w:marBottom w:val="0"/>
      <w:divBdr>
        <w:top w:val="none" w:sz="0" w:space="0" w:color="auto"/>
        <w:left w:val="none" w:sz="0" w:space="0" w:color="auto"/>
        <w:bottom w:val="none" w:sz="0" w:space="0" w:color="auto"/>
        <w:right w:val="none" w:sz="0" w:space="0" w:color="auto"/>
      </w:divBdr>
      <w:divsChild>
        <w:div w:id="567766890">
          <w:marLeft w:val="0"/>
          <w:marRight w:val="0"/>
          <w:marTop w:val="0"/>
          <w:marBottom w:val="0"/>
          <w:divBdr>
            <w:top w:val="none" w:sz="0" w:space="0" w:color="auto"/>
            <w:left w:val="none" w:sz="0" w:space="0" w:color="auto"/>
            <w:bottom w:val="none" w:sz="0" w:space="0" w:color="auto"/>
            <w:right w:val="none" w:sz="0" w:space="0" w:color="auto"/>
          </w:divBdr>
        </w:div>
        <w:div w:id="1436943957">
          <w:marLeft w:val="0"/>
          <w:marRight w:val="0"/>
          <w:marTop w:val="0"/>
          <w:marBottom w:val="0"/>
          <w:divBdr>
            <w:top w:val="none" w:sz="0" w:space="0" w:color="auto"/>
            <w:left w:val="none" w:sz="0" w:space="0" w:color="auto"/>
            <w:bottom w:val="none" w:sz="0" w:space="0" w:color="auto"/>
            <w:right w:val="none" w:sz="0" w:space="0" w:color="auto"/>
          </w:divBdr>
        </w:div>
      </w:divsChild>
    </w:div>
    <w:div w:id="103809452">
      <w:marLeft w:val="0"/>
      <w:marRight w:val="0"/>
      <w:marTop w:val="0"/>
      <w:marBottom w:val="0"/>
      <w:divBdr>
        <w:top w:val="none" w:sz="0" w:space="0" w:color="auto"/>
        <w:left w:val="none" w:sz="0" w:space="0" w:color="auto"/>
        <w:bottom w:val="none" w:sz="0" w:space="0" w:color="auto"/>
        <w:right w:val="none" w:sz="0" w:space="0" w:color="auto"/>
      </w:divBdr>
      <w:divsChild>
        <w:div w:id="546070615">
          <w:marLeft w:val="0"/>
          <w:marRight w:val="0"/>
          <w:marTop w:val="0"/>
          <w:marBottom w:val="0"/>
          <w:divBdr>
            <w:top w:val="none" w:sz="0" w:space="0" w:color="auto"/>
            <w:left w:val="none" w:sz="0" w:space="0" w:color="auto"/>
            <w:bottom w:val="none" w:sz="0" w:space="0" w:color="auto"/>
            <w:right w:val="none" w:sz="0" w:space="0" w:color="auto"/>
          </w:divBdr>
        </w:div>
        <w:div w:id="298583480">
          <w:marLeft w:val="0"/>
          <w:marRight w:val="0"/>
          <w:marTop w:val="0"/>
          <w:marBottom w:val="0"/>
          <w:divBdr>
            <w:top w:val="none" w:sz="0" w:space="0" w:color="auto"/>
            <w:left w:val="none" w:sz="0" w:space="0" w:color="auto"/>
            <w:bottom w:val="none" w:sz="0" w:space="0" w:color="auto"/>
            <w:right w:val="none" w:sz="0" w:space="0" w:color="auto"/>
          </w:divBdr>
        </w:div>
        <w:div w:id="1745881533">
          <w:marLeft w:val="0"/>
          <w:marRight w:val="0"/>
          <w:marTop w:val="0"/>
          <w:marBottom w:val="0"/>
          <w:divBdr>
            <w:top w:val="none" w:sz="0" w:space="0" w:color="auto"/>
            <w:left w:val="none" w:sz="0" w:space="0" w:color="auto"/>
            <w:bottom w:val="none" w:sz="0" w:space="0" w:color="auto"/>
            <w:right w:val="none" w:sz="0" w:space="0" w:color="auto"/>
          </w:divBdr>
        </w:div>
        <w:div w:id="777871760">
          <w:marLeft w:val="0"/>
          <w:marRight w:val="0"/>
          <w:marTop w:val="0"/>
          <w:marBottom w:val="0"/>
          <w:divBdr>
            <w:top w:val="none" w:sz="0" w:space="0" w:color="auto"/>
            <w:left w:val="none" w:sz="0" w:space="0" w:color="auto"/>
            <w:bottom w:val="none" w:sz="0" w:space="0" w:color="auto"/>
            <w:right w:val="none" w:sz="0" w:space="0" w:color="auto"/>
          </w:divBdr>
        </w:div>
      </w:divsChild>
    </w:div>
    <w:div w:id="106435457">
      <w:marLeft w:val="0"/>
      <w:marRight w:val="0"/>
      <w:marTop w:val="0"/>
      <w:marBottom w:val="0"/>
      <w:divBdr>
        <w:top w:val="none" w:sz="0" w:space="0" w:color="auto"/>
        <w:left w:val="none" w:sz="0" w:space="0" w:color="auto"/>
        <w:bottom w:val="none" w:sz="0" w:space="0" w:color="auto"/>
        <w:right w:val="none" w:sz="0" w:space="0" w:color="auto"/>
      </w:divBdr>
      <w:divsChild>
        <w:div w:id="1747608827">
          <w:marLeft w:val="0"/>
          <w:marRight w:val="0"/>
          <w:marTop w:val="0"/>
          <w:marBottom w:val="0"/>
          <w:divBdr>
            <w:top w:val="none" w:sz="0" w:space="0" w:color="auto"/>
            <w:left w:val="none" w:sz="0" w:space="0" w:color="auto"/>
            <w:bottom w:val="none" w:sz="0" w:space="0" w:color="auto"/>
            <w:right w:val="none" w:sz="0" w:space="0" w:color="auto"/>
          </w:divBdr>
        </w:div>
        <w:div w:id="252010343">
          <w:marLeft w:val="0"/>
          <w:marRight w:val="0"/>
          <w:marTop w:val="0"/>
          <w:marBottom w:val="0"/>
          <w:divBdr>
            <w:top w:val="none" w:sz="0" w:space="0" w:color="auto"/>
            <w:left w:val="none" w:sz="0" w:space="0" w:color="auto"/>
            <w:bottom w:val="none" w:sz="0" w:space="0" w:color="auto"/>
            <w:right w:val="none" w:sz="0" w:space="0" w:color="auto"/>
          </w:divBdr>
        </w:div>
      </w:divsChild>
    </w:div>
    <w:div w:id="110052863">
      <w:marLeft w:val="0"/>
      <w:marRight w:val="0"/>
      <w:marTop w:val="0"/>
      <w:marBottom w:val="0"/>
      <w:divBdr>
        <w:top w:val="none" w:sz="0" w:space="0" w:color="auto"/>
        <w:left w:val="none" w:sz="0" w:space="0" w:color="auto"/>
        <w:bottom w:val="none" w:sz="0" w:space="0" w:color="auto"/>
        <w:right w:val="none" w:sz="0" w:space="0" w:color="auto"/>
      </w:divBdr>
      <w:divsChild>
        <w:div w:id="323509851">
          <w:marLeft w:val="0"/>
          <w:marRight w:val="0"/>
          <w:marTop w:val="0"/>
          <w:marBottom w:val="0"/>
          <w:divBdr>
            <w:top w:val="none" w:sz="0" w:space="0" w:color="auto"/>
            <w:left w:val="none" w:sz="0" w:space="0" w:color="auto"/>
            <w:bottom w:val="none" w:sz="0" w:space="0" w:color="auto"/>
            <w:right w:val="none" w:sz="0" w:space="0" w:color="auto"/>
          </w:divBdr>
        </w:div>
        <w:div w:id="1737236956">
          <w:marLeft w:val="0"/>
          <w:marRight w:val="0"/>
          <w:marTop w:val="0"/>
          <w:marBottom w:val="0"/>
          <w:divBdr>
            <w:top w:val="none" w:sz="0" w:space="0" w:color="auto"/>
            <w:left w:val="none" w:sz="0" w:space="0" w:color="auto"/>
            <w:bottom w:val="none" w:sz="0" w:space="0" w:color="auto"/>
            <w:right w:val="none" w:sz="0" w:space="0" w:color="auto"/>
          </w:divBdr>
        </w:div>
      </w:divsChild>
    </w:div>
    <w:div w:id="110638955">
      <w:marLeft w:val="0"/>
      <w:marRight w:val="0"/>
      <w:marTop w:val="0"/>
      <w:marBottom w:val="0"/>
      <w:divBdr>
        <w:top w:val="none" w:sz="0" w:space="0" w:color="auto"/>
        <w:left w:val="none" w:sz="0" w:space="0" w:color="auto"/>
        <w:bottom w:val="none" w:sz="0" w:space="0" w:color="auto"/>
        <w:right w:val="none" w:sz="0" w:space="0" w:color="auto"/>
      </w:divBdr>
      <w:divsChild>
        <w:div w:id="2049063109">
          <w:marLeft w:val="0"/>
          <w:marRight w:val="0"/>
          <w:marTop w:val="0"/>
          <w:marBottom w:val="0"/>
          <w:divBdr>
            <w:top w:val="none" w:sz="0" w:space="0" w:color="auto"/>
            <w:left w:val="none" w:sz="0" w:space="0" w:color="auto"/>
            <w:bottom w:val="none" w:sz="0" w:space="0" w:color="auto"/>
            <w:right w:val="none" w:sz="0" w:space="0" w:color="auto"/>
          </w:divBdr>
        </w:div>
      </w:divsChild>
    </w:div>
    <w:div w:id="110830149">
      <w:marLeft w:val="0"/>
      <w:marRight w:val="0"/>
      <w:marTop w:val="0"/>
      <w:marBottom w:val="0"/>
      <w:divBdr>
        <w:top w:val="none" w:sz="0" w:space="0" w:color="auto"/>
        <w:left w:val="none" w:sz="0" w:space="0" w:color="auto"/>
        <w:bottom w:val="none" w:sz="0" w:space="0" w:color="auto"/>
        <w:right w:val="none" w:sz="0" w:space="0" w:color="auto"/>
      </w:divBdr>
      <w:divsChild>
        <w:div w:id="1780905615">
          <w:marLeft w:val="0"/>
          <w:marRight w:val="0"/>
          <w:marTop w:val="0"/>
          <w:marBottom w:val="0"/>
          <w:divBdr>
            <w:top w:val="none" w:sz="0" w:space="0" w:color="auto"/>
            <w:left w:val="none" w:sz="0" w:space="0" w:color="auto"/>
            <w:bottom w:val="none" w:sz="0" w:space="0" w:color="auto"/>
            <w:right w:val="none" w:sz="0" w:space="0" w:color="auto"/>
          </w:divBdr>
        </w:div>
        <w:div w:id="24140273">
          <w:marLeft w:val="0"/>
          <w:marRight w:val="0"/>
          <w:marTop w:val="0"/>
          <w:marBottom w:val="0"/>
          <w:divBdr>
            <w:top w:val="none" w:sz="0" w:space="0" w:color="auto"/>
            <w:left w:val="none" w:sz="0" w:space="0" w:color="auto"/>
            <w:bottom w:val="none" w:sz="0" w:space="0" w:color="auto"/>
            <w:right w:val="none" w:sz="0" w:space="0" w:color="auto"/>
          </w:divBdr>
        </w:div>
      </w:divsChild>
    </w:div>
    <w:div w:id="112944234">
      <w:marLeft w:val="0"/>
      <w:marRight w:val="0"/>
      <w:marTop w:val="0"/>
      <w:marBottom w:val="0"/>
      <w:divBdr>
        <w:top w:val="none" w:sz="0" w:space="0" w:color="auto"/>
        <w:left w:val="none" w:sz="0" w:space="0" w:color="auto"/>
        <w:bottom w:val="none" w:sz="0" w:space="0" w:color="auto"/>
        <w:right w:val="none" w:sz="0" w:space="0" w:color="auto"/>
      </w:divBdr>
      <w:divsChild>
        <w:div w:id="1978948667">
          <w:marLeft w:val="0"/>
          <w:marRight w:val="0"/>
          <w:marTop w:val="0"/>
          <w:marBottom w:val="0"/>
          <w:divBdr>
            <w:top w:val="none" w:sz="0" w:space="0" w:color="auto"/>
            <w:left w:val="none" w:sz="0" w:space="0" w:color="auto"/>
            <w:bottom w:val="none" w:sz="0" w:space="0" w:color="auto"/>
            <w:right w:val="none" w:sz="0" w:space="0" w:color="auto"/>
          </w:divBdr>
        </w:div>
        <w:div w:id="1575971477">
          <w:marLeft w:val="0"/>
          <w:marRight w:val="0"/>
          <w:marTop w:val="0"/>
          <w:marBottom w:val="0"/>
          <w:divBdr>
            <w:top w:val="none" w:sz="0" w:space="0" w:color="auto"/>
            <w:left w:val="none" w:sz="0" w:space="0" w:color="auto"/>
            <w:bottom w:val="none" w:sz="0" w:space="0" w:color="auto"/>
            <w:right w:val="none" w:sz="0" w:space="0" w:color="auto"/>
          </w:divBdr>
        </w:div>
      </w:divsChild>
    </w:div>
    <w:div w:id="117182978">
      <w:marLeft w:val="0"/>
      <w:marRight w:val="0"/>
      <w:marTop w:val="0"/>
      <w:marBottom w:val="0"/>
      <w:divBdr>
        <w:top w:val="none" w:sz="0" w:space="0" w:color="auto"/>
        <w:left w:val="none" w:sz="0" w:space="0" w:color="auto"/>
        <w:bottom w:val="none" w:sz="0" w:space="0" w:color="auto"/>
        <w:right w:val="none" w:sz="0" w:space="0" w:color="auto"/>
      </w:divBdr>
      <w:divsChild>
        <w:div w:id="491213416">
          <w:marLeft w:val="0"/>
          <w:marRight w:val="0"/>
          <w:marTop w:val="0"/>
          <w:marBottom w:val="0"/>
          <w:divBdr>
            <w:top w:val="none" w:sz="0" w:space="0" w:color="auto"/>
            <w:left w:val="none" w:sz="0" w:space="0" w:color="auto"/>
            <w:bottom w:val="none" w:sz="0" w:space="0" w:color="auto"/>
            <w:right w:val="none" w:sz="0" w:space="0" w:color="auto"/>
          </w:divBdr>
        </w:div>
        <w:div w:id="2090344307">
          <w:marLeft w:val="0"/>
          <w:marRight w:val="0"/>
          <w:marTop w:val="0"/>
          <w:marBottom w:val="0"/>
          <w:divBdr>
            <w:top w:val="none" w:sz="0" w:space="0" w:color="auto"/>
            <w:left w:val="none" w:sz="0" w:space="0" w:color="auto"/>
            <w:bottom w:val="none" w:sz="0" w:space="0" w:color="auto"/>
            <w:right w:val="none" w:sz="0" w:space="0" w:color="auto"/>
          </w:divBdr>
        </w:div>
        <w:div w:id="418066616">
          <w:marLeft w:val="0"/>
          <w:marRight w:val="0"/>
          <w:marTop w:val="0"/>
          <w:marBottom w:val="0"/>
          <w:divBdr>
            <w:top w:val="none" w:sz="0" w:space="0" w:color="auto"/>
            <w:left w:val="none" w:sz="0" w:space="0" w:color="auto"/>
            <w:bottom w:val="none" w:sz="0" w:space="0" w:color="auto"/>
            <w:right w:val="none" w:sz="0" w:space="0" w:color="auto"/>
          </w:divBdr>
        </w:div>
        <w:div w:id="209851224">
          <w:marLeft w:val="0"/>
          <w:marRight w:val="0"/>
          <w:marTop w:val="0"/>
          <w:marBottom w:val="0"/>
          <w:divBdr>
            <w:top w:val="none" w:sz="0" w:space="0" w:color="auto"/>
            <w:left w:val="none" w:sz="0" w:space="0" w:color="auto"/>
            <w:bottom w:val="none" w:sz="0" w:space="0" w:color="auto"/>
            <w:right w:val="none" w:sz="0" w:space="0" w:color="auto"/>
          </w:divBdr>
        </w:div>
        <w:div w:id="697783146">
          <w:marLeft w:val="0"/>
          <w:marRight w:val="0"/>
          <w:marTop w:val="0"/>
          <w:marBottom w:val="0"/>
          <w:divBdr>
            <w:top w:val="none" w:sz="0" w:space="0" w:color="auto"/>
            <w:left w:val="none" w:sz="0" w:space="0" w:color="auto"/>
            <w:bottom w:val="none" w:sz="0" w:space="0" w:color="auto"/>
            <w:right w:val="none" w:sz="0" w:space="0" w:color="auto"/>
          </w:divBdr>
        </w:div>
        <w:div w:id="638000630">
          <w:marLeft w:val="0"/>
          <w:marRight w:val="0"/>
          <w:marTop w:val="0"/>
          <w:marBottom w:val="0"/>
          <w:divBdr>
            <w:top w:val="none" w:sz="0" w:space="0" w:color="auto"/>
            <w:left w:val="none" w:sz="0" w:space="0" w:color="auto"/>
            <w:bottom w:val="none" w:sz="0" w:space="0" w:color="auto"/>
            <w:right w:val="none" w:sz="0" w:space="0" w:color="auto"/>
          </w:divBdr>
        </w:div>
        <w:div w:id="1896116990">
          <w:marLeft w:val="0"/>
          <w:marRight w:val="0"/>
          <w:marTop w:val="0"/>
          <w:marBottom w:val="0"/>
          <w:divBdr>
            <w:top w:val="none" w:sz="0" w:space="0" w:color="auto"/>
            <w:left w:val="none" w:sz="0" w:space="0" w:color="auto"/>
            <w:bottom w:val="none" w:sz="0" w:space="0" w:color="auto"/>
            <w:right w:val="none" w:sz="0" w:space="0" w:color="auto"/>
          </w:divBdr>
        </w:div>
        <w:div w:id="576980268">
          <w:marLeft w:val="0"/>
          <w:marRight w:val="0"/>
          <w:marTop w:val="0"/>
          <w:marBottom w:val="0"/>
          <w:divBdr>
            <w:top w:val="none" w:sz="0" w:space="0" w:color="auto"/>
            <w:left w:val="none" w:sz="0" w:space="0" w:color="auto"/>
            <w:bottom w:val="none" w:sz="0" w:space="0" w:color="auto"/>
            <w:right w:val="none" w:sz="0" w:space="0" w:color="auto"/>
          </w:divBdr>
        </w:div>
        <w:div w:id="1744260402">
          <w:marLeft w:val="0"/>
          <w:marRight w:val="0"/>
          <w:marTop w:val="0"/>
          <w:marBottom w:val="0"/>
          <w:divBdr>
            <w:top w:val="none" w:sz="0" w:space="0" w:color="auto"/>
            <w:left w:val="none" w:sz="0" w:space="0" w:color="auto"/>
            <w:bottom w:val="none" w:sz="0" w:space="0" w:color="auto"/>
            <w:right w:val="none" w:sz="0" w:space="0" w:color="auto"/>
          </w:divBdr>
        </w:div>
      </w:divsChild>
    </w:div>
    <w:div w:id="118037271">
      <w:marLeft w:val="0"/>
      <w:marRight w:val="0"/>
      <w:marTop w:val="0"/>
      <w:marBottom w:val="0"/>
      <w:divBdr>
        <w:top w:val="none" w:sz="0" w:space="0" w:color="auto"/>
        <w:left w:val="none" w:sz="0" w:space="0" w:color="auto"/>
        <w:bottom w:val="none" w:sz="0" w:space="0" w:color="auto"/>
        <w:right w:val="none" w:sz="0" w:space="0" w:color="auto"/>
      </w:divBdr>
      <w:divsChild>
        <w:div w:id="229925798">
          <w:marLeft w:val="0"/>
          <w:marRight w:val="0"/>
          <w:marTop w:val="0"/>
          <w:marBottom w:val="0"/>
          <w:divBdr>
            <w:top w:val="none" w:sz="0" w:space="0" w:color="auto"/>
            <w:left w:val="none" w:sz="0" w:space="0" w:color="auto"/>
            <w:bottom w:val="none" w:sz="0" w:space="0" w:color="auto"/>
            <w:right w:val="none" w:sz="0" w:space="0" w:color="auto"/>
          </w:divBdr>
        </w:div>
        <w:div w:id="170919614">
          <w:marLeft w:val="0"/>
          <w:marRight w:val="0"/>
          <w:marTop w:val="0"/>
          <w:marBottom w:val="0"/>
          <w:divBdr>
            <w:top w:val="none" w:sz="0" w:space="0" w:color="auto"/>
            <w:left w:val="none" w:sz="0" w:space="0" w:color="auto"/>
            <w:bottom w:val="none" w:sz="0" w:space="0" w:color="auto"/>
            <w:right w:val="none" w:sz="0" w:space="0" w:color="auto"/>
          </w:divBdr>
        </w:div>
        <w:div w:id="931082677">
          <w:marLeft w:val="0"/>
          <w:marRight w:val="0"/>
          <w:marTop w:val="0"/>
          <w:marBottom w:val="0"/>
          <w:divBdr>
            <w:top w:val="none" w:sz="0" w:space="0" w:color="auto"/>
            <w:left w:val="none" w:sz="0" w:space="0" w:color="auto"/>
            <w:bottom w:val="none" w:sz="0" w:space="0" w:color="auto"/>
            <w:right w:val="none" w:sz="0" w:space="0" w:color="auto"/>
          </w:divBdr>
        </w:div>
      </w:divsChild>
    </w:div>
    <w:div w:id="118962122">
      <w:marLeft w:val="0"/>
      <w:marRight w:val="0"/>
      <w:marTop w:val="0"/>
      <w:marBottom w:val="0"/>
      <w:divBdr>
        <w:top w:val="none" w:sz="0" w:space="0" w:color="auto"/>
        <w:left w:val="none" w:sz="0" w:space="0" w:color="auto"/>
        <w:bottom w:val="none" w:sz="0" w:space="0" w:color="auto"/>
        <w:right w:val="none" w:sz="0" w:space="0" w:color="auto"/>
      </w:divBdr>
      <w:divsChild>
        <w:div w:id="808087544">
          <w:marLeft w:val="0"/>
          <w:marRight w:val="0"/>
          <w:marTop w:val="0"/>
          <w:marBottom w:val="0"/>
          <w:divBdr>
            <w:top w:val="none" w:sz="0" w:space="0" w:color="auto"/>
            <w:left w:val="none" w:sz="0" w:space="0" w:color="auto"/>
            <w:bottom w:val="none" w:sz="0" w:space="0" w:color="auto"/>
            <w:right w:val="none" w:sz="0" w:space="0" w:color="auto"/>
          </w:divBdr>
        </w:div>
        <w:div w:id="883907273">
          <w:marLeft w:val="0"/>
          <w:marRight w:val="0"/>
          <w:marTop w:val="0"/>
          <w:marBottom w:val="0"/>
          <w:divBdr>
            <w:top w:val="none" w:sz="0" w:space="0" w:color="auto"/>
            <w:left w:val="none" w:sz="0" w:space="0" w:color="auto"/>
            <w:bottom w:val="none" w:sz="0" w:space="0" w:color="auto"/>
            <w:right w:val="none" w:sz="0" w:space="0" w:color="auto"/>
          </w:divBdr>
        </w:div>
      </w:divsChild>
    </w:div>
    <w:div w:id="119612713">
      <w:marLeft w:val="0"/>
      <w:marRight w:val="0"/>
      <w:marTop w:val="0"/>
      <w:marBottom w:val="0"/>
      <w:divBdr>
        <w:top w:val="none" w:sz="0" w:space="0" w:color="auto"/>
        <w:left w:val="none" w:sz="0" w:space="0" w:color="auto"/>
        <w:bottom w:val="none" w:sz="0" w:space="0" w:color="auto"/>
        <w:right w:val="none" w:sz="0" w:space="0" w:color="auto"/>
      </w:divBdr>
      <w:divsChild>
        <w:div w:id="1644701869">
          <w:marLeft w:val="0"/>
          <w:marRight w:val="0"/>
          <w:marTop w:val="0"/>
          <w:marBottom w:val="0"/>
          <w:divBdr>
            <w:top w:val="none" w:sz="0" w:space="0" w:color="auto"/>
            <w:left w:val="none" w:sz="0" w:space="0" w:color="auto"/>
            <w:bottom w:val="none" w:sz="0" w:space="0" w:color="auto"/>
            <w:right w:val="none" w:sz="0" w:space="0" w:color="auto"/>
          </w:divBdr>
        </w:div>
      </w:divsChild>
    </w:div>
    <w:div w:id="120615132">
      <w:marLeft w:val="0"/>
      <w:marRight w:val="0"/>
      <w:marTop w:val="0"/>
      <w:marBottom w:val="0"/>
      <w:divBdr>
        <w:top w:val="none" w:sz="0" w:space="0" w:color="auto"/>
        <w:left w:val="none" w:sz="0" w:space="0" w:color="auto"/>
        <w:bottom w:val="none" w:sz="0" w:space="0" w:color="auto"/>
        <w:right w:val="none" w:sz="0" w:space="0" w:color="auto"/>
      </w:divBdr>
      <w:divsChild>
        <w:div w:id="1419332326">
          <w:marLeft w:val="0"/>
          <w:marRight w:val="0"/>
          <w:marTop w:val="0"/>
          <w:marBottom w:val="0"/>
          <w:divBdr>
            <w:top w:val="none" w:sz="0" w:space="0" w:color="auto"/>
            <w:left w:val="none" w:sz="0" w:space="0" w:color="auto"/>
            <w:bottom w:val="none" w:sz="0" w:space="0" w:color="auto"/>
            <w:right w:val="none" w:sz="0" w:space="0" w:color="auto"/>
          </w:divBdr>
        </w:div>
      </w:divsChild>
    </w:div>
    <w:div w:id="123812383">
      <w:marLeft w:val="0"/>
      <w:marRight w:val="0"/>
      <w:marTop w:val="0"/>
      <w:marBottom w:val="0"/>
      <w:divBdr>
        <w:top w:val="none" w:sz="0" w:space="0" w:color="auto"/>
        <w:left w:val="none" w:sz="0" w:space="0" w:color="auto"/>
        <w:bottom w:val="none" w:sz="0" w:space="0" w:color="auto"/>
        <w:right w:val="none" w:sz="0" w:space="0" w:color="auto"/>
      </w:divBdr>
      <w:divsChild>
        <w:div w:id="811602989">
          <w:marLeft w:val="0"/>
          <w:marRight w:val="0"/>
          <w:marTop w:val="0"/>
          <w:marBottom w:val="0"/>
          <w:divBdr>
            <w:top w:val="none" w:sz="0" w:space="0" w:color="auto"/>
            <w:left w:val="none" w:sz="0" w:space="0" w:color="auto"/>
            <w:bottom w:val="none" w:sz="0" w:space="0" w:color="auto"/>
            <w:right w:val="none" w:sz="0" w:space="0" w:color="auto"/>
          </w:divBdr>
        </w:div>
      </w:divsChild>
    </w:div>
    <w:div w:id="124201550">
      <w:marLeft w:val="0"/>
      <w:marRight w:val="0"/>
      <w:marTop w:val="0"/>
      <w:marBottom w:val="0"/>
      <w:divBdr>
        <w:top w:val="none" w:sz="0" w:space="0" w:color="auto"/>
        <w:left w:val="none" w:sz="0" w:space="0" w:color="auto"/>
        <w:bottom w:val="none" w:sz="0" w:space="0" w:color="auto"/>
        <w:right w:val="none" w:sz="0" w:space="0" w:color="auto"/>
      </w:divBdr>
      <w:divsChild>
        <w:div w:id="1426148447">
          <w:marLeft w:val="0"/>
          <w:marRight w:val="0"/>
          <w:marTop w:val="0"/>
          <w:marBottom w:val="0"/>
          <w:divBdr>
            <w:top w:val="none" w:sz="0" w:space="0" w:color="auto"/>
            <w:left w:val="none" w:sz="0" w:space="0" w:color="auto"/>
            <w:bottom w:val="none" w:sz="0" w:space="0" w:color="auto"/>
            <w:right w:val="none" w:sz="0" w:space="0" w:color="auto"/>
          </w:divBdr>
        </w:div>
        <w:div w:id="37432810">
          <w:marLeft w:val="0"/>
          <w:marRight w:val="0"/>
          <w:marTop w:val="0"/>
          <w:marBottom w:val="0"/>
          <w:divBdr>
            <w:top w:val="none" w:sz="0" w:space="0" w:color="auto"/>
            <w:left w:val="none" w:sz="0" w:space="0" w:color="auto"/>
            <w:bottom w:val="none" w:sz="0" w:space="0" w:color="auto"/>
            <w:right w:val="none" w:sz="0" w:space="0" w:color="auto"/>
          </w:divBdr>
        </w:div>
      </w:divsChild>
    </w:div>
    <w:div w:id="131946453">
      <w:marLeft w:val="0"/>
      <w:marRight w:val="0"/>
      <w:marTop w:val="0"/>
      <w:marBottom w:val="0"/>
      <w:divBdr>
        <w:top w:val="none" w:sz="0" w:space="0" w:color="auto"/>
        <w:left w:val="none" w:sz="0" w:space="0" w:color="auto"/>
        <w:bottom w:val="none" w:sz="0" w:space="0" w:color="auto"/>
        <w:right w:val="none" w:sz="0" w:space="0" w:color="auto"/>
      </w:divBdr>
      <w:divsChild>
        <w:div w:id="1786271894">
          <w:marLeft w:val="0"/>
          <w:marRight w:val="0"/>
          <w:marTop w:val="0"/>
          <w:marBottom w:val="0"/>
          <w:divBdr>
            <w:top w:val="none" w:sz="0" w:space="0" w:color="auto"/>
            <w:left w:val="none" w:sz="0" w:space="0" w:color="auto"/>
            <w:bottom w:val="none" w:sz="0" w:space="0" w:color="auto"/>
            <w:right w:val="none" w:sz="0" w:space="0" w:color="auto"/>
          </w:divBdr>
        </w:div>
        <w:div w:id="663972402">
          <w:marLeft w:val="0"/>
          <w:marRight w:val="0"/>
          <w:marTop w:val="0"/>
          <w:marBottom w:val="0"/>
          <w:divBdr>
            <w:top w:val="none" w:sz="0" w:space="0" w:color="auto"/>
            <w:left w:val="none" w:sz="0" w:space="0" w:color="auto"/>
            <w:bottom w:val="none" w:sz="0" w:space="0" w:color="auto"/>
            <w:right w:val="none" w:sz="0" w:space="0" w:color="auto"/>
          </w:divBdr>
        </w:div>
        <w:div w:id="802114978">
          <w:marLeft w:val="0"/>
          <w:marRight w:val="0"/>
          <w:marTop w:val="0"/>
          <w:marBottom w:val="0"/>
          <w:divBdr>
            <w:top w:val="none" w:sz="0" w:space="0" w:color="auto"/>
            <w:left w:val="none" w:sz="0" w:space="0" w:color="auto"/>
            <w:bottom w:val="none" w:sz="0" w:space="0" w:color="auto"/>
            <w:right w:val="none" w:sz="0" w:space="0" w:color="auto"/>
          </w:divBdr>
        </w:div>
        <w:div w:id="1511288560">
          <w:marLeft w:val="0"/>
          <w:marRight w:val="0"/>
          <w:marTop w:val="0"/>
          <w:marBottom w:val="0"/>
          <w:divBdr>
            <w:top w:val="none" w:sz="0" w:space="0" w:color="auto"/>
            <w:left w:val="none" w:sz="0" w:space="0" w:color="auto"/>
            <w:bottom w:val="none" w:sz="0" w:space="0" w:color="auto"/>
            <w:right w:val="none" w:sz="0" w:space="0" w:color="auto"/>
          </w:divBdr>
        </w:div>
      </w:divsChild>
    </w:div>
    <w:div w:id="142083593">
      <w:marLeft w:val="0"/>
      <w:marRight w:val="0"/>
      <w:marTop w:val="0"/>
      <w:marBottom w:val="0"/>
      <w:divBdr>
        <w:top w:val="none" w:sz="0" w:space="0" w:color="auto"/>
        <w:left w:val="none" w:sz="0" w:space="0" w:color="auto"/>
        <w:bottom w:val="none" w:sz="0" w:space="0" w:color="auto"/>
        <w:right w:val="none" w:sz="0" w:space="0" w:color="auto"/>
      </w:divBdr>
      <w:divsChild>
        <w:div w:id="2111929473">
          <w:marLeft w:val="0"/>
          <w:marRight w:val="0"/>
          <w:marTop w:val="0"/>
          <w:marBottom w:val="0"/>
          <w:divBdr>
            <w:top w:val="none" w:sz="0" w:space="0" w:color="auto"/>
            <w:left w:val="none" w:sz="0" w:space="0" w:color="auto"/>
            <w:bottom w:val="none" w:sz="0" w:space="0" w:color="auto"/>
            <w:right w:val="none" w:sz="0" w:space="0" w:color="auto"/>
          </w:divBdr>
        </w:div>
        <w:div w:id="2784668">
          <w:marLeft w:val="0"/>
          <w:marRight w:val="0"/>
          <w:marTop w:val="0"/>
          <w:marBottom w:val="0"/>
          <w:divBdr>
            <w:top w:val="none" w:sz="0" w:space="0" w:color="auto"/>
            <w:left w:val="none" w:sz="0" w:space="0" w:color="auto"/>
            <w:bottom w:val="none" w:sz="0" w:space="0" w:color="auto"/>
            <w:right w:val="none" w:sz="0" w:space="0" w:color="auto"/>
          </w:divBdr>
        </w:div>
      </w:divsChild>
    </w:div>
    <w:div w:id="143280829">
      <w:marLeft w:val="0"/>
      <w:marRight w:val="0"/>
      <w:marTop w:val="0"/>
      <w:marBottom w:val="0"/>
      <w:divBdr>
        <w:top w:val="none" w:sz="0" w:space="0" w:color="auto"/>
        <w:left w:val="none" w:sz="0" w:space="0" w:color="auto"/>
        <w:bottom w:val="none" w:sz="0" w:space="0" w:color="auto"/>
        <w:right w:val="none" w:sz="0" w:space="0" w:color="auto"/>
      </w:divBdr>
      <w:divsChild>
        <w:div w:id="623973457">
          <w:marLeft w:val="0"/>
          <w:marRight w:val="0"/>
          <w:marTop w:val="0"/>
          <w:marBottom w:val="0"/>
          <w:divBdr>
            <w:top w:val="none" w:sz="0" w:space="0" w:color="auto"/>
            <w:left w:val="none" w:sz="0" w:space="0" w:color="auto"/>
            <w:bottom w:val="none" w:sz="0" w:space="0" w:color="auto"/>
            <w:right w:val="none" w:sz="0" w:space="0" w:color="auto"/>
          </w:divBdr>
        </w:div>
      </w:divsChild>
    </w:div>
    <w:div w:id="143351019">
      <w:marLeft w:val="0"/>
      <w:marRight w:val="0"/>
      <w:marTop w:val="0"/>
      <w:marBottom w:val="0"/>
      <w:divBdr>
        <w:top w:val="none" w:sz="0" w:space="0" w:color="auto"/>
        <w:left w:val="none" w:sz="0" w:space="0" w:color="auto"/>
        <w:bottom w:val="none" w:sz="0" w:space="0" w:color="auto"/>
        <w:right w:val="none" w:sz="0" w:space="0" w:color="auto"/>
      </w:divBdr>
      <w:divsChild>
        <w:div w:id="1562205294">
          <w:marLeft w:val="0"/>
          <w:marRight w:val="0"/>
          <w:marTop w:val="0"/>
          <w:marBottom w:val="0"/>
          <w:divBdr>
            <w:top w:val="none" w:sz="0" w:space="0" w:color="auto"/>
            <w:left w:val="none" w:sz="0" w:space="0" w:color="auto"/>
            <w:bottom w:val="none" w:sz="0" w:space="0" w:color="auto"/>
            <w:right w:val="none" w:sz="0" w:space="0" w:color="auto"/>
          </w:divBdr>
        </w:div>
      </w:divsChild>
    </w:div>
    <w:div w:id="143669955">
      <w:marLeft w:val="0"/>
      <w:marRight w:val="0"/>
      <w:marTop w:val="0"/>
      <w:marBottom w:val="0"/>
      <w:divBdr>
        <w:top w:val="none" w:sz="0" w:space="0" w:color="auto"/>
        <w:left w:val="none" w:sz="0" w:space="0" w:color="auto"/>
        <w:bottom w:val="none" w:sz="0" w:space="0" w:color="auto"/>
        <w:right w:val="none" w:sz="0" w:space="0" w:color="auto"/>
      </w:divBdr>
      <w:divsChild>
        <w:div w:id="1081215203">
          <w:marLeft w:val="0"/>
          <w:marRight w:val="0"/>
          <w:marTop w:val="0"/>
          <w:marBottom w:val="0"/>
          <w:divBdr>
            <w:top w:val="none" w:sz="0" w:space="0" w:color="auto"/>
            <w:left w:val="none" w:sz="0" w:space="0" w:color="auto"/>
            <w:bottom w:val="none" w:sz="0" w:space="0" w:color="auto"/>
            <w:right w:val="none" w:sz="0" w:space="0" w:color="auto"/>
          </w:divBdr>
        </w:div>
        <w:div w:id="2131509730">
          <w:marLeft w:val="0"/>
          <w:marRight w:val="0"/>
          <w:marTop w:val="0"/>
          <w:marBottom w:val="0"/>
          <w:divBdr>
            <w:top w:val="none" w:sz="0" w:space="0" w:color="auto"/>
            <w:left w:val="none" w:sz="0" w:space="0" w:color="auto"/>
            <w:bottom w:val="none" w:sz="0" w:space="0" w:color="auto"/>
            <w:right w:val="none" w:sz="0" w:space="0" w:color="auto"/>
          </w:divBdr>
        </w:div>
        <w:div w:id="98109537">
          <w:marLeft w:val="0"/>
          <w:marRight w:val="0"/>
          <w:marTop w:val="0"/>
          <w:marBottom w:val="0"/>
          <w:divBdr>
            <w:top w:val="none" w:sz="0" w:space="0" w:color="auto"/>
            <w:left w:val="none" w:sz="0" w:space="0" w:color="auto"/>
            <w:bottom w:val="none" w:sz="0" w:space="0" w:color="auto"/>
            <w:right w:val="none" w:sz="0" w:space="0" w:color="auto"/>
          </w:divBdr>
        </w:div>
        <w:div w:id="116221140">
          <w:marLeft w:val="0"/>
          <w:marRight w:val="0"/>
          <w:marTop w:val="0"/>
          <w:marBottom w:val="0"/>
          <w:divBdr>
            <w:top w:val="none" w:sz="0" w:space="0" w:color="auto"/>
            <w:left w:val="none" w:sz="0" w:space="0" w:color="auto"/>
            <w:bottom w:val="none" w:sz="0" w:space="0" w:color="auto"/>
            <w:right w:val="none" w:sz="0" w:space="0" w:color="auto"/>
          </w:divBdr>
        </w:div>
        <w:div w:id="930817373">
          <w:marLeft w:val="0"/>
          <w:marRight w:val="0"/>
          <w:marTop w:val="0"/>
          <w:marBottom w:val="0"/>
          <w:divBdr>
            <w:top w:val="none" w:sz="0" w:space="0" w:color="auto"/>
            <w:left w:val="none" w:sz="0" w:space="0" w:color="auto"/>
            <w:bottom w:val="none" w:sz="0" w:space="0" w:color="auto"/>
            <w:right w:val="none" w:sz="0" w:space="0" w:color="auto"/>
          </w:divBdr>
        </w:div>
        <w:div w:id="10569321">
          <w:marLeft w:val="0"/>
          <w:marRight w:val="0"/>
          <w:marTop w:val="0"/>
          <w:marBottom w:val="0"/>
          <w:divBdr>
            <w:top w:val="none" w:sz="0" w:space="0" w:color="auto"/>
            <w:left w:val="none" w:sz="0" w:space="0" w:color="auto"/>
            <w:bottom w:val="none" w:sz="0" w:space="0" w:color="auto"/>
            <w:right w:val="none" w:sz="0" w:space="0" w:color="auto"/>
          </w:divBdr>
        </w:div>
        <w:div w:id="888997524">
          <w:marLeft w:val="0"/>
          <w:marRight w:val="0"/>
          <w:marTop w:val="0"/>
          <w:marBottom w:val="0"/>
          <w:divBdr>
            <w:top w:val="none" w:sz="0" w:space="0" w:color="auto"/>
            <w:left w:val="none" w:sz="0" w:space="0" w:color="auto"/>
            <w:bottom w:val="none" w:sz="0" w:space="0" w:color="auto"/>
            <w:right w:val="none" w:sz="0" w:space="0" w:color="auto"/>
          </w:divBdr>
        </w:div>
        <w:div w:id="1658536115">
          <w:marLeft w:val="0"/>
          <w:marRight w:val="0"/>
          <w:marTop w:val="0"/>
          <w:marBottom w:val="0"/>
          <w:divBdr>
            <w:top w:val="none" w:sz="0" w:space="0" w:color="auto"/>
            <w:left w:val="none" w:sz="0" w:space="0" w:color="auto"/>
            <w:bottom w:val="none" w:sz="0" w:space="0" w:color="auto"/>
            <w:right w:val="none" w:sz="0" w:space="0" w:color="auto"/>
          </w:divBdr>
        </w:div>
        <w:div w:id="747576863">
          <w:marLeft w:val="0"/>
          <w:marRight w:val="0"/>
          <w:marTop w:val="0"/>
          <w:marBottom w:val="0"/>
          <w:divBdr>
            <w:top w:val="none" w:sz="0" w:space="0" w:color="auto"/>
            <w:left w:val="none" w:sz="0" w:space="0" w:color="auto"/>
            <w:bottom w:val="none" w:sz="0" w:space="0" w:color="auto"/>
            <w:right w:val="none" w:sz="0" w:space="0" w:color="auto"/>
          </w:divBdr>
        </w:div>
        <w:div w:id="494616127">
          <w:marLeft w:val="0"/>
          <w:marRight w:val="0"/>
          <w:marTop w:val="0"/>
          <w:marBottom w:val="0"/>
          <w:divBdr>
            <w:top w:val="none" w:sz="0" w:space="0" w:color="auto"/>
            <w:left w:val="none" w:sz="0" w:space="0" w:color="auto"/>
            <w:bottom w:val="none" w:sz="0" w:space="0" w:color="auto"/>
            <w:right w:val="none" w:sz="0" w:space="0" w:color="auto"/>
          </w:divBdr>
        </w:div>
      </w:divsChild>
    </w:div>
    <w:div w:id="150754256">
      <w:marLeft w:val="0"/>
      <w:marRight w:val="0"/>
      <w:marTop w:val="0"/>
      <w:marBottom w:val="0"/>
      <w:divBdr>
        <w:top w:val="none" w:sz="0" w:space="0" w:color="auto"/>
        <w:left w:val="none" w:sz="0" w:space="0" w:color="auto"/>
        <w:bottom w:val="none" w:sz="0" w:space="0" w:color="auto"/>
        <w:right w:val="none" w:sz="0" w:space="0" w:color="auto"/>
      </w:divBdr>
      <w:divsChild>
        <w:div w:id="760688019">
          <w:marLeft w:val="0"/>
          <w:marRight w:val="0"/>
          <w:marTop w:val="0"/>
          <w:marBottom w:val="0"/>
          <w:divBdr>
            <w:top w:val="none" w:sz="0" w:space="0" w:color="auto"/>
            <w:left w:val="none" w:sz="0" w:space="0" w:color="auto"/>
            <w:bottom w:val="none" w:sz="0" w:space="0" w:color="auto"/>
            <w:right w:val="none" w:sz="0" w:space="0" w:color="auto"/>
          </w:divBdr>
        </w:div>
      </w:divsChild>
    </w:div>
    <w:div w:id="152646557">
      <w:marLeft w:val="0"/>
      <w:marRight w:val="0"/>
      <w:marTop w:val="0"/>
      <w:marBottom w:val="0"/>
      <w:divBdr>
        <w:top w:val="none" w:sz="0" w:space="0" w:color="auto"/>
        <w:left w:val="none" w:sz="0" w:space="0" w:color="auto"/>
        <w:bottom w:val="none" w:sz="0" w:space="0" w:color="auto"/>
        <w:right w:val="none" w:sz="0" w:space="0" w:color="auto"/>
      </w:divBdr>
      <w:divsChild>
        <w:div w:id="807863029">
          <w:marLeft w:val="0"/>
          <w:marRight w:val="0"/>
          <w:marTop w:val="0"/>
          <w:marBottom w:val="0"/>
          <w:divBdr>
            <w:top w:val="none" w:sz="0" w:space="0" w:color="auto"/>
            <w:left w:val="none" w:sz="0" w:space="0" w:color="auto"/>
            <w:bottom w:val="none" w:sz="0" w:space="0" w:color="auto"/>
            <w:right w:val="none" w:sz="0" w:space="0" w:color="auto"/>
          </w:divBdr>
        </w:div>
      </w:divsChild>
    </w:div>
    <w:div w:id="153842950">
      <w:marLeft w:val="0"/>
      <w:marRight w:val="0"/>
      <w:marTop w:val="0"/>
      <w:marBottom w:val="0"/>
      <w:divBdr>
        <w:top w:val="none" w:sz="0" w:space="0" w:color="auto"/>
        <w:left w:val="none" w:sz="0" w:space="0" w:color="auto"/>
        <w:bottom w:val="none" w:sz="0" w:space="0" w:color="auto"/>
        <w:right w:val="none" w:sz="0" w:space="0" w:color="auto"/>
      </w:divBdr>
      <w:divsChild>
        <w:div w:id="220559569">
          <w:marLeft w:val="0"/>
          <w:marRight w:val="0"/>
          <w:marTop w:val="0"/>
          <w:marBottom w:val="0"/>
          <w:divBdr>
            <w:top w:val="none" w:sz="0" w:space="0" w:color="auto"/>
            <w:left w:val="none" w:sz="0" w:space="0" w:color="auto"/>
            <w:bottom w:val="none" w:sz="0" w:space="0" w:color="auto"/>
            <w:right w:val="none" w:sz="0" w:space="0" w:color="auto"/>
          </w:divBdr>
        </w:div>
      </w:divsChild>
    </w:div>
    <w:div w:id="158008204">
      <w:marLeft w:val="0"/>
      <w:marRight w:val="0"/>
      <w:marTop w:val="0"/>
      <w:marBottom w:val="0"/>
      <w:divBdr>
        <w:top w:val="none" w:sz="0" w:space="0" w:color="auto"/>
        <w:left w:val="none" w:sz="0" w:space="0" w:color="auto"/>
        <w:bottom w:val="none" w:sz="0" w:space="0" w:color="auto"/>
        <w:right w:val="none" w:sz="0" w:space="0" w:color="auto"/>
      </w:divBdr>
      <w:divsChild>
        <w:div w:id="1788767438">
          <w:marLeft w:val="0"/>
          <w:marRight w:val="0"/>
          <w:marTop w:val="0"/>
          <w:marBottom w:val="0"/>
          <w:divBdr>
            <w:top w:val="none" w:sz="0" w:space="0" w:color="auto"/>
            <w:left w:val="none" w:sz="0" w:space="0" w:color="auto"/>
            <w:bottom w:val="none" w:sz="0" w:space="0" w:color="auto"/>
            <w:right w:val="none" w:sz="0" w:space="0" w:color="auto"/>
          </w:divBdr>
        </w:div>
        <w:div w:id="1224371870">
          <w:marLeft w:val="0"/>
          <w:marRight w:val="0"/>
          <w:marTop w:val="0"/>
          <w:marBottom w:val="0"/>
          <w:divBdr>
            <w:top w:val="none" w:sz="0" w:space="0" w:color="auto"/>
            <w:left w:val="none" w:sz="0" w:space="0" w:color="auto"/>
            <w:bottom w:val="none" w:sz="0" w:space="0" w:color="auto"/>
            <w:right w:val="none" w:sz="0" w:space="0" w:color="auto"/>
          </w:divBdr>
        </w:div>
        <w:div w:id="1482498754">
          <w:marLeft w:val="0"/>
          <w:marRight w:val="0"/>
          <w:marTop w:val="0"/>
          <w:marBottom w:val="0"/>
          <w:divBdr>
            <w:top w:val="none" w:sz="0" w:space="0" w:color="auto"/>
            <w:left w:val="none" w:sz="0" w:space="0" w:color="auto"/>
            <w:bottom w:val="none" w:sz="0" w:space="0" w:color="auto"/>
            <w:right w:val="none" w:sz="0" w:space="0" w:color="auto"/>
          </w:divBdr>
        </w:div>
      </w:divsChild>
    </w:div>
    <w:div w:id="158279169">
      <w:marLeft w:val="0"/>
      <w:marRight w:val="0"/>
      <w:marTop w:val="0"/>
      <w:marBottom w:val="0"/>
      <w:divBdr>
        <w:top w:val="none" w:sz="0" w:space="0" w:color="auto"/>
        <w:left w:val="none" w:sz="0" w:space="0" w:color="auto"/>
        <w:bottom w:val="none" w:sz="0" w:space="0" w:color="auto"/>
        <w:right w:val="none" w:sz="0" w:space="0" w:color="auto"/>
      </w:divBdr>
      <w:divsChild>
        <w:div w:id="402603760">
          <w:marLeft w:val="0"/>
          <w:marRight w:val="0"/>
          <w:marTop w:val="0"/>
          <w:marBottom w:val="0"/>
          <w:divBdr>
            <w:top w:val="none" w:sz="0" w:space="0" w:color="auto"/>
            <w:left w:val="none" w:sz="0" w:space="0" w:color="auto"/>
            <w:bottom w:val="none" w:sz="0" w:space="0" w:color="auto"/>
            <w:right w:val="none" w:sz="0" w:space="0" w:color="auto"/>
          </w:divBdr>
        </w:div>
      </w:divsChild>
    </w:div>
    <w:div w:id="158468832">
      <w:marLeft w:val="0"/>
      <w:marRight w:val="0"/>
      <w:marTop w:val="0"/>
      <w:marBottom w:val="0"/>
      <w:divBdr>
        <w:top w:val="none" w:sz="0" w:space="0" w:color="auto"/>
        <w:left w:val="none" w:sz="0" w:space="0" w:color="auto"/>
        <w:bottom w:val="none" w:sz="0" w:space="0" w:color="auto"/>
        <w:right w:val="none" w:sz="0" w:space="0" w:color="auto"/>
      </w:divBdr>
      <w:divsChild>
        <w:div w:id="1686327452">
          <w:marLeft w:val="0"/>
          <w:marRight w:val="0"/>
          <w:marTop w:val="0"/>
          <w:marBottom w:val="0"/>
          <w:divBdr>
            <w:top w:val="none" w:sz="0" w:space="0" w:color="auto"/>
            <w:left w:val="none" w:sz="0" w:space="0" w:color="auto"/>
            <w:bottom w:val="none" w:sz="0" w:space="0" w:color="auto"/>
            <w:right w:val="none" w:sz="0" w:space="0" w:color="auto"/>
          </w:divBdr>
        </w:div>
        <w:div w:id="36399345">
          <w:marLeft w:val="0"/>
          <w:marRight w:val="0"/>
          <w:marTop w:val="0"/>
          <w:marBottom w:val="0"/>
          <w:divBdr>
            <w:top w:val="none" w:sz="0" w:space="0" w:color="auto"/>
            <w:left w:val="none" w:sz="0" w:space="0" w:color="auto"/>
            <w:bottom w:val="none" w:sz="0" w:space="0" w:color="auto"/>
            <w:right w:val="none" w:sz="0" w:space="0" w:color="auto"/>
          </w:divBdr>
        </w:div>
      </w:divsChild>
    </w:div>
    <w:div w:id="159124636">
      <w:marLeft w:val="0"/>
      <w:marRight w:val="0"/>
      <w:marTop w:val="0"/>
      <w:marBottom w:val="0"/>
      <w:divBdr>
        <w:top w:val="none" w:sz="0" w:space="0" w:color="auto"/>
        <w:left w:val="none" w:sz="0" w:space="0" w:color="auto"/>
        <w:bottom w:val="none" w:sz="0" w:space="0" w:color="auto"/>
        <w:right w:val="none" w:sz="0" w:space="0" w:color="auto"/>
      </w:divBdr>
      <w:divsChild>
        <w:div w:id="706368241">
          <w:marLeft w:val="0"/>
          <w:marRight w:val="0"/>
          <w:marTop w:val="0"/>
          <w:marBottom w:val="0"/>
          <w:divBdr>
            <w:top w:val="none" w:sz="0" w:space="0" w:color="auto"/>
            <w:left w:val="none" w:sz="0" w:space="0" w:color="auto"/>
            <w:bottom w:val="none" w:sz="0" w:space="0" w:color="auto"/>
            <w:right w:val="none" w:sz="0" w:space="0" w:color="auto"/>
          </w:divBdr>
        </w:div>
      </w:divsChild>
    </w:div>
    <w:div w:id="163055223">
      <w:marLeft w:val="0"/>
      <w:marRight w:val="0"/>
      <w:marTop w:val="0"/>
      <w:marBottom w:val="0"/>
      <w:divBdr>
        <w:top w:val="none" w:sz="0" w:space="0" w:color="auto"/>
        <w:left w:val="none" w:sz="0" w:space="0" w:color="auto"/>
        <w:bottom w:val="none" w:sz="0" w:space="0" w:color="auto"/>
        <w:right w:val="none" w:sz="0" w:space="0" w:color="auto"/>
      </w:divBdr>
      <w:divsChild>
        <w:div w:id="1960527944">
          <w:marLeft w:val="0"/>
          <w:marRight w:val="0"/>
          <w:marTop w:val="0"/>
          <w:marBottom w:val="0"/>
          <w:divBdr>
            <w:top w:val="none" w:sz="0" w:space="0" w:color="auto"/>
            <w:left w:val="none" w:sz="0" w:space="0" w:color="auto"/>
            <w:bottom w:val="none" w:sz="0" w:space="0" w:color="auto"/>
            <w:right w:val="none" w:sz="0" w:space="0" w:color="auto"/>
          </w:divBdr>
        </w:div>
      </w:divsChild>
    </w:div>
    <w:div w:id="165242956">
      <w:marLeft w:val="0"/>
      <w:marRight w:val="0"/>
      <w:marTop w:val="0"/>
      <w:marBottom w:val="0"/>
      <w:divBdr>
        <w:top w:val="none" w:sz="0" w:space="0" w:color="auto"/>
        <w:left w:val="none" w:sz="0" w:space="0" w:color="auto"/>
        <w:bottom w:val="none" w:sz="0" w:space="0" w:color="auto"/>
        <w:right w:val="none" w:sz="0" w:space="0" w:color="auto"/>
      </w:divBdr>
      <w:divsChild>
        <w:div w:id="1776092257">
          <w:marLeft w:val="0"/>
          <w:marRight w:val="0"/>
          <w:marTop w:val="0"/>
          <w:marBottom w:val="0"/>
          <w:divBdr>
            <w:top w:val="none" w:sz="0" w:space="0" w:color="auto"/>
            <w:left w:val="none" w:sz="0" w:space="0" w:color="auto"/>
            <w:bottom w:val="none" w:sz="0" w:space="0" w:color="auto"/>
            <w:right w:val="none" w:sz="0" w:space="0" w:color="auto"/>
          </w:divBdr>
        </w:div>
      </w:divsChild>
    </w:div>
    <w:div w:id="166023630">
      <w:marLeft w:val="0"/>
      <w:marRight w:val="0"/>
      <w:marTop w:val="0"/>
      <w:marBottom w:val="0"/>
      <w:divBdr>
        <w:top w:val="none" w:sz="0" w:space="0" w:color="auto"/>
        <w:left w:val="none" w:sz="0" w:space="0" w:color="auto"/>
        <w:bottom w:val="none" w:sz="0" w:space="0" w:color="auto"/>
        <w:right w:val="none" w:sz="0" w:space="0" w:color="auto"/>
      </w:divBdr>
      <w:divsChild>
        <w:div w:id="427115554">
          <w:marLeft w:val="0"/>
          <w:marRight w:val="0"/>
          <w:marTop w:val="0"/>
          <w:marBottom w:val="0"/>
          <w:divBdr>
            <w:top w:val="none" w:sz="0" w:space="0" w:color="auto"/>
            <w:left w:val="none" w:sz="0" w:space="0" w:color="auto"/>
            <w:bottom w:val="none" w:sz="0" w:space="0" w:color="auto"/>
            <w:right w:val="none" w:sz="0" w:space="0" w:color="auto"/>
          </w:divBdr>
        </w:div>
        <w:div w:id="1545094900">
          <w:marLeft w:val="0"/>
          <w:marRight w:val="0"/>
          <w:marTop w:val="0"/>
          <w:marBottom w:val="0"/>
          <w:divBdr>
            <w:top w:val="none" w:sz="0" w:space="0" w:color="auto"/>
            <w:left w:val="none" w:sz="0" w:space="0" w:color="auto"/>
            <w:bottom w:val="none" w:sz="0" w:space="0" w:color="auto"/>
            <w:right w:val="none" w:sz="0" w:space="0" w:color="auto"/>
          </w:divBdr>
        </w:div>
        <w:div w:id="419062831">
          <w:marLeft w:val="0"/>
          <w:marRight w:val="0"/>
          <w:marTop w:val="0"/>
          <w:marBottom w:val="0"/>
          <w:divBdr>
            <w:top w:val="none" w:sz="0" w:space="0" w:color="auto"/>
            <w:left w:val="none" w:sz="0" w:space="0" w:color="auto"/>
            <w:bottom w:val="none" w:sz="0" w:space="0" w:color="auto"/>
            <w:right w:val="none" w:sz="0" w:space="0" w:color="auto"/>
          </w:divBdr>
        </w:div>
      </w:divsChild>
    </w:div>
    <w:div w:id="166603319">
      <w:marLeft w:val="0"/>
      <w:marRight w:val="0"/>
      <w:marTop w:val="0"/>
      <w:marBottom w:val="0"/>
      <w:divBdr>
        <w:top w:val="none" w:sz="0" w:space="0" w:color="auto"/>
        <w:left w:val="none" w:sz="0" w:space="0" w:color="auto"/>
        <w:bottom w:val="none" w:sz="0" w:space="0" w:color="auto"/>
        <w:right w:val="none" w:sz="0" w:space="0" w:color="auto"/>
      </w:divBdr>
      <w:divsChild>
        <w:div w:id="1488742919">
          <w:marLeft w:val="0"/>
          <w:marRight w:val="0"/>
          <w:marTop w:val="0"/>
          <w:marBottom w:val="0"/>
          <w:divBdr>
            <w:top w:val="none" w:sz="0" w:space="0" w:color="auto"/>
            <w:left w:val="none" w:sz="0" w:space="0" w:color="auto"/>
            <w:bottom w:val="none" w:sz="0" w:space="0" w:color="auto"/>
            <w:right w:val="none" w:sz="0" w:space="0" w:color="auto"/>
          </w:divBdr>
        </w:div>
        <w:div w:id="743065229">
          <w:marLeft w:val="0"/>
          <w:marRight w:val="0"/>
          <w:marTop w:val="0"/>
          <w:marBottom w:val="0"/>
          <w:divBdr>
            <w:top w:val="none" w:sz="0" w:space="0" w:color="auto"/>
            <w:left w:val="none" w:sz="0" w:space="0" w:color="auto"/>
            <w:bottom w:val="none" w:sz="0" w:space="0" w:color="auto"/>
            <w:right w:val="none" w:sz="0" w:space="0" w:color="auto"/>
          </w:divBdr>
        </w:div>
        <w:div w:id="753353780">
          <w:marLeft w:val="0"/>
          <w:marRight w:val="0"/>
          <w:marTop w:val="0"/>
          <w:marBottom w:val="0"/>
          <w:divBdr>
            <w:top w:val="none" w:sz="0" w:space="0" w:color="auto"/>
            <w:left w:val="none" w:sz="0" w:space="0" w:color="auto"/>
            <w:bottom w:val="none" w:sz="0" w:space="0" w:color="auto"/>
            <w:right w:val="none" w:sz="0" w:space="0" w:color="auto"/>
          </w:divBdr>
        </w:div>
      </w:divsChild>
    </w:div>
    <w:div w:id="168179195">
      <w:marLeft w:val="0"/>
      <w:marRight w:val="0"/>
      <w:marTop w:val="0"/>
      <w:marBottom w:val="0"/>
      <w:divBdr>
        <w:top w:val="none" w:sz="0" w:space="0" w:color="auto"/>
        <w:left w:val="none" w:sz="0" w:space="0" w:color="auto"/>
        <w:bottom w:val="none" w:sz="0" w:space="0" w:color="auto"/>
        <w:right w:val="none" w:sz="0" w:space="0" w:color="auto"/>
      </w:divBdr>
      <w:divsChild>
        <w:div w:id="1525246147">
          <w:marLeft w:val="0"/>
          <w:marRight w:val="0"/>
          <w:marTop w:val="0"/>
          <w:marBottom w:val="0"/>
          <w:divBdr>
            <w:top w:val="none" w:sz="0" w:space="0" w:color="auto"/>
            <w:left w:val="none" w:sz="0" w:space="0" w:color="auto"/>
            <w:bottom w:val="none" w:sz="0" w:space="0" w:color="auto"/>
            <w:right w:val="none" w:sz="0" w:space="0" w:color="auto"/>
          </w:divBdr>
        </w:div>
        <w:div w:id="480080795">
          <w:marLeft w:val="0"/>
          <w:marRight w:val="0"/>
          <w:marTop w:val="0"/>
          <w:marBottom w:val="0"/>
          <w:divBdr>
            <w:top w:val="none" w:sz="0" w:space="0" w:color="auto"/>
            <w:left w:val="none" w:sz="0" w:space="0" w:color="auto"/>
            <w:bottom w:val="none" w:sz="0" w:space="0" w:color="auto"/>
            <w:right w:val="none" w:sz="0" w:space="0" w:color="auto"/>
          </w:divBdr>
        </w:div>
        <w:div w:id="711080347">
          <w:marLeft w:val="0"/>
          <w:marRight w:val="0"/>
          <w:marTop w:val="0"/>
          <w:marBottom w:val="0"/>
          <w:divBdr>
            <w:top w:val="none" w:sz="0" w:space="0" w:color="auto"/>
            <w:left w:val="none" w:sz="0" w:space="0" w:color="auto"/>
            <w:bottom w:val="none" w:sz="0" w:space="0" w:color="auto"/>
            <w:right w:val="none" w:sz="0" w:space="0" w:color="auto"/>
          </w:divBdr>
        </w:div>
        <w:div w:id="24211731">
          <w:marLeft w:val="0"/>
          <w:marRight w:val="0"/>
          <w:marTop w:val="0"/>
          <w:marBottom w:val="0"/>
          <w:divBdr>
            <w:top w:val="none" w:sz="0" w:space="0" w:color="auto"/>
            <w:left w:val="none" w:sz="0" w:space="0" w:color="auto"/>
            <w:bottom w:val="none" w:sz="0" w:space="0" w:color="auto"/>
            <w:right w:val="none" w:sz="0" w:space="0" w:color="auto"/>
          </w:divBdr>
        </w:div>
      </w:divsChild>
    </w:div>
    <w:div w:id="169221432">
      <w:marLeft w:val="0"/>
      <w:marRight w:val="0"/>
      <w:marTop w:val="0"/>
      <w:marBottom w:val="0"/>
      <w:divBdr>
        <w:top w:val="none" w:sz="0" w:space="0" w:color="auto"/>
        <w:left w:val="none" w:sz="0" w:space="0" w:color="auto"/>
        <w:bottom w:val="none" w:sz="0" w:space="0" w:color="auto"/>
        <w:right w:val="none" w:sz="0" w:space="0" w:color="auto"/>
      </w:divBdr>
      <w:divsChild>
        <w:div w:id="920676465">
          <w:marLeft w:val="0"/>
          <w:marRight w:val="0"/>
          <w:marTop w:val="0"/>
          <w:marBottom w:val="0"/>
          <w:divBdr>
            <w:top w:val="none" w:sz="0" w:space="0" w:color="auto"/>
            <w:left w:val="none" w:sz="0" w:space="0" w:color="auto"/>
            <w:bottom w:val="none" w:sz="0" w:space="0" w:color="auto"/>
            <w:right w:val="none" w:sz="0" w:space="0" w:color="auto"/>
          </w:divBdr>
        </w:div>
        <w:div w:id="1259945902">
          <w:marLeft w:val="0"/>
          <w:marRight w:val="0"/>
          <w:marTop w:val="0"/>
          <w:marBottom w:val="0"/>
          <w:divBdr>
            <w:top w:val="none" w:sz="0" w:space="0" w:color="auto"/>
            <w:left w:val="none" w:sz="0" w:space="0" w:color="auto"/>
            <w:bottom w:val="none" w:sz="0" w:space="0" w:color="auto"/>
            <w:right w:val="none" w:sz="0" w:space="0" w:color="auto"/>
          </w:divBdr>
        </w:div>
        <w:div w:id="507251119">
          <w:marLeft w:val="0"/>
          <w:marRight w:val="0"/>
          <w:marTop w:val="0"/>
          <w:marBottom w:val="0"/>
          <w:divBdr>
            <w:top w:val="none" w:sz="0" w:space="0" w:color="auto"/>
            <w:left w:val="none" w:sz="0" w:space="0" w:color="auto"/>
            <w:bottom w:val="none" w:sz="0" w:space="0" w:color="auto"/>
            <w:right w:val="none" w:sz="0" w:space="0" w:color="auto"/>
          </w:divBdr>
        </w:div>
      </w:divsChild>
    </w:div>
    <w:div w:id="171530238">
      <w:marLeft w:val="0"/>
      <w:marRight w:val="0"/>
      <w:marTop w:val="0"/>
      <w:marBottom w:val="0"/>
      <w:divBdr>
        <w:top w:val="none" w:sz="0" w:space="0" w:color="auto"/>
        <w:left w:val="none" w:sz="0" w:space="0" w:color="auto"/>
        <w:bottom w:val="none" w:sz="0" w:space="0" w:color="auto"/>
        <w:right w:val="none" w:sz="0" w:space="0" w:color="auto"/>
      </w:divBdr>
      <w:divsChild>
        <w:div w:id="265776883">
          <w:marLeft w:val="0"/>
          <w:marRight w:val="0"/>
          <w:marTop w:val="0"/>
          <w:marBottom w:val="0"/>
          <w:divBdr>
            <w:top w:val="none" w:sz="0" w:space="0" w:color="auto"/>
            <w:left w:val="none" w:sz="0" w:space="0" w:color="auto"/>
            <w:bottom w:val="none" w:sz="0" w:space="0" w:color="auto"/>
            <w:right w:val="none" w:sz="0" w:space="0" w:color="auto"/>
          </w:divBdr>
        </w:div>
        <w:div w:id="344206634">
          <w:marLeft w:val="0"/>
          <w:marRight w:val="0"/>
          <w:marTop w:val="0"/>
          <w:marBottom w:val="0"/>
          <w:divBdr>
            <w:top w:val="none" w:sz="0" w:space="0" w:color="auto"/>
            <w:left w:val="none" w:sz="0" w:space="0" w:color="auto"/>
            <w:bottom w:val="none" w:sz="0" w:space="0" w:color="auto"/>
            <w:right w:val="none" w:sz="0" w:space="0" w:color="auto"/>
          </w:divBdr>
        </w:div>
        <w:div w:id="1057583959">
          <w:marLeft w:val="0"/>
          <w:marRight w:val="0"/>
          <w:marTop w:val="0"/>
          <w:marBottom w:val="0"/>
          <w:divBdr>
            <w:top w:val="none" w:sz="0" w:space="0" w:color="auto"/>
            <w:left w:val="none" w:sz="0" w:space="0" w:color="auto"/>
            <w:bottom w:val="none" w:sz="0" w:space="0" w:color="auto"/>
            <w:right w:val="none" w:sz="0" w:space="0" w:color="auto"/>
          </w:divBdr>
        </w:div>
      </w:divsChild>
    </w:div>
    <w:div w:id="178861367">
      <w:marLeft w:val="0"/>
      <w:marRight w:val="0"/>
      <w:marTop w:val="0"/>
      <w:marBottom w:val="0"/>
      <w:divBdr>
        <w:top w:val="none" w:sz="0" w:space="0" w:color="auto"/>
        <w:left w:val="none" w:sz="0" w:space="0" w:color="auto"/>
        <w:bottom w:val="none" w:sz="0" w:space="0" w:color="auto"/>
        <w:right w:val="none" w:sz="0" w:space="0" w:color="auto"/>
      </w:divBdr>
      <w:divsChild>
        <w:div w:id="1013993751">
          <w:marLeft w:val="0"/>
          <w:marRight w:val="0"/>
          <w:marTop w:val="0"/>
          <w:marBottom w:val="0"/>
          <w:divBdr>
            <w:top w:val="none" w:sz="0" w:space="0" w:color="auto"/>
            <w:left w:val="none" w:sz="0" w:space="0" w:color="auto"/>
            <w:bottom w:val="none" w:sz="0" w:space="0" w:color="auto"/>
            <w:right w:val="none" w:sz="0" w:space="0" w:color="auto"/>
          </w:divBdr>
        </w:div>
      </w:divsChild>
    </w:div>
    <w:div w:id="180239757">
      <w:marLeft w:val="0"/>
      <w:marRight w:val="0"/>
      <w:marTop w:val="0"/>
      <w:marBottom w:val="0"/>
      <w:divBdr>
        <w:top w:val="none" w:sz="0" w:space="0" w:color="auto"/>
        <w:left w:val="none" w:sz="0" w:space="0" w:color="auto"/>
        <w:bottom w:val="none" w:sz="0" w:space="0" w:color="auto"/>
        <w:right w:val="none" w:sz="0" w:space="0" w:color="auto"/>
      </w:divBdr>
      <w:divsChild>
        <w:div w:id="1649213750">
          <w:marLeft w:val="0"/>
          <w:marRight w:val="0"/>
          <w:marTop w:val="0"/>
          <w:marBottom w:val="0"/>
          <w:divBdr>
            <w:top w:val="none" w:sz="0" w:space="0" w:color="auto"/>
            <w:left w:val="none" w:sz="0" w:space="0" w:color="auto"/>
            <w:bottom w:val="none" w:sz="0" w:space="0" w:color="auto"/>
            <w:right w:val="none" w:sz="0" w:space="0" w:color="auto"/>
          </w:divBdr>
        </w:div>
      </w:divsChild>
    </w:div>
    <w:div w:id="181674311">
      <w:marLeft w:val="0"/>
      <w:marRight w:val="0"/>
      <w:marTop w:val="0"/>
      <w:marBottom w:val="0"/>
      <w:divBdr>
        <w:top w:val="none" w:sz="0" w:space="0" w:color="auto"/>
        <w:left w:val="none" w:sz="0" w:space="0" w:color="auto"/>
        <w:bottom w:val="none" w:sz="0" w:space="0" w:color="auto"/>
        <w:right w:val="none" w:sz="0" w:space="0" w:color="auto"/>
      </w:divBdr>
      <w:divsChild>
        <w:div w:id="738139070">
          <w:marLeft w:val="0"/>
          <w:marRight w:val="0"/>
          <w:marTop w:val="0"/>
          <w:marBottom w:val="0"/>
          <w:divBdr>
            <w:top w:val="none" w:sz="0" w:space="0" w:color="auto"/>
            <w:left w:val="none" w:sz="0" w:space="0" w:color="auto"/>
            <w:bottom w:val="none" w:sz="0" w:space="0" w:color="auto"/>
            <w:right w:val="none" w:sz="0" w:space="0" w:color="auto"/>
          </w:divBdr>
        </w:div>
        <w:div w:id="1361972796">
          <w:marLeft w:val="0"/>
          <w:marRight w:val="0"/>
          <w:marTop w:val="0"/>
          <w:marBottom w:val="0"/>
          <w:divBdr>
            <w:top w:val="none" w:sz="0" w:space="0" w:color="auto"/>
            <w:left w:val="none" w:sz="0" w:space="0" w:color="auto"/>
            <w:bottom w:val="none" w:sz="0" w:space="0" w:color="auto"/>
            <w:right w:val="none" w:sz="0" w:space="0" w:color="auto"/>
          </w:divBdr>
        </w:div>
        <w:div w:id="394356500">
          <w:marLeft w:val="0"/>
          <w:marRight w:val="0"/>
          <w:marTop w:val="0"/>
          <w:marBottom w:val="0"/>
          <w:divBdr>
            <w:top w:val="none" w:sz="0" w:space="0" w:color="auto"/>
            <w:left w:val="none" w:sz="0" w:space="0" w:color="auto"/>
            <w:bottom w:val="none" w:sz="0" w:space="0" w:color="auto"/>
            <w:right w:val="none" w:sz="0" w:space="0" w:color="auto"/>
          </w:divBdr>
        </w:div>
      </w:divsChild>
    </w:div>
    <w:div w:id="182403324">
      <w:marLeft w:val="0"/>
      <w:marRight w:val="0"/>
      <w:marTop w:val="0"/>
      <w:marBottom w:val="0"/>
      <w:divBdr>
        <w:top w:val="none" w:sz="0" w:space="0" w:color="auto"/>
        <w:left w:val="none" w:sz="0" w:space="0" w:color="auto"/>
        <w:bottom w:val="none" w:sz="0" w:space="0" w:color="auto"/>
        <w:right w:val="none" w:sz="0" w:space="0" w:color="auto"/>
      </w:divBdr>
      <w:divsChild>
        <w:div w:id="445078715">
          <w:marLeft w:val="0"/>
          <w:marRight w:val="0"/>
          <w:marTop w:val="0"/>
          <w:marBottom w:val="0"/>
          <w:divBdr>
            <w:top w:val="none" w:sz="0" w:space="0" w:color="auto"/>
            <w:left w:val="none" w:sz="0" w:space="0" w:color="auto"/>
            <w:bottom w:val="none" w:sz="0" w:space="0" w:color="auto"/>
            <w:right w:val="none" w:sz="0" w:space="0" w:color="auto"/>
          </w:divBdr>
        </w:div>
      </w:divsChild>
    </w:div>
    <w:div w:id="182787492">
      <w:marLeft w:val="0"/>
      <w:marRight w:val="0"/>
      <w:marTop w:val="0"/>
      <w:marBottom w:val="0"/>
      <w:divBdr>
        <w:top w:val="none" w:sz="0" w:space="0" w:color="auto"/>
        <w:left w:val="none" w:sz="0" w:space="0" w:color="auto"/>
        <w:bottom w:val="none" w:sz="0" w:space="0" w:color="auto"/>
        <w:right w:val="none" w:sz="0" w:space="0" w:color="auto"/>
      </w:divBdr>
      <w:divsChild>
        <w:div w:id="365715930">
          <w:marLeft w:val="0"/>
          <w:marRight w:val="0"/>
          <w:marTop w:val="0"/>
          <w:marBottom w:val="0"/>
          <w:divBdr>
            <w:top w:val="none" w:sz="0" w:space="0" w:color="auto"/>
            <w:left w:val="none" w:sz="0" w:space="0" w:color="auto"/>
            <w:bottom w:val="none" w:sz="0" w:space="0" w:color="auto"/>
            <w:right w:val="none" w:sz="0" w:space="0" w:color="auto"/>
          </w:divBdr>
        </w:div>
      </w:divsChild>
    </w:div>
    <w:div w:id="183447217">
      <w:marLeft w:val="0"/>
      <w:marRight w:val="0"/>
      <w:marTop w:val="0"/>
      <w:marBottom w:val="0"/>
      <w:divBdr>
        <w:top w:val="none" w:sz="0" w:space="0" w:color="auto"/>
        <w:left w:val="none" w:sz="0" w:space="0" w:color="auto"/>
        <w:bottom w:val="none" w:sz="0" w:space="0" w:color="auto"/>
        <w:right w:val="none" w:sz="0" w:space="0" w:color="auto"/>
      </w:divBdr>
      <w:divsChild>
        <w:div w:id="1763257160">
          <w:marLeft w:val="0"/>
          <w:marRight w:val="0"/>
          <w:marTop w:val="0"/>
          <w:marBottom w:val="0"/>
          <w:divBdr>
            <w:top w:val="none" w:sz="0" w:space="0" w:color="auto"/>
            <w:left w:val="none" w:sz="0" w:space="0" w:color="auto"/>
            <w:bottom w:val="none" w:sz="0" w:space="0" w:color="auto"/>
            <w:right w:val="none" w:sz="0" w:space="0" w:color="auto"/>
          </w:divBdr>
        </w:div>
        <w:div w:id="1909339780">
          <w:marLeft w:val="0"/>
          <w:marRight w:val="0"/>
          <w:marTop w:val="0"/>
          <w:marBottom w:val="0"/>
          <w:divBdr>
            <w:top w:val="none" w:sz="0" w:space="0" w:color="auto"/>
            <w:left w:val="none" w:sz="0" w:space="0" w:color="auto"/>
            <w:bottom w:val="none" w:sz="0" w:space="0" w:color="auto"/>
            <w:right w:val="none" w:sz="0" w:space="0" w:color="auto"/>
          </w:divBdr>
        </w:div>
      </w:divsChild>
    </w:div>
    <w:div w:id="196744470">
      <w:marLeft w:val="0"/>
      <w:marRight w:val="0"/>
      <w:marTop w:val="0"/>
      <w:marBottom w:val="0"/>
      <w:divBdr>
        <w:top w:val="none" w:sz="0" w:space="0" w:color="auto"/>
        <w:left w:val="none" w:sz="0" w:space="0" w:color="auto"/>
        <w:bottom w:val="none" w:sz="0" w:space="0" w:color="auto"/>
        <w:right w:val="none" w:sz="0" w:space="0" w:color="auto"/>
      </w:divBdr>
      <w:divsChild>
        <w:div w:id="1385182769">
          <w:marLeft w:val="0"/>
          <w:marRight w:val="0"/>
          <w:marTop w:val="0"/>
          <w:marBottom w:val="0"/>
          <w:divBdr>
            <w:top w:val="none" w:sz="0" w:space="0" w:color="auto"/>
            <w:left w:val="none" w:sz="0" w:space="0" w:color="auto"/>
            <w:bottom w:val="none" w:sz="0" w:space="0" w:color="auto"/>
            <w:right w:val="none" w:sz="0" w:space="0" w:color="auto"/>
          </w:divBdr>
        </w:div>
        <w:div w:id="531188051">
          <w:marLeft w:val="0"/>
          <w:marRight w:val="0"/>
          <w:marTop w:val="0"/>
          <w:marBottom w:val="0"/>
          <w:divBdr>
            <w:top w:val="none" w:sz="0" w:space="0" w:color="auto"/>
            <w:left w:val="none" w:sz="0" w:space="0" w:color="auto"/>
            <w:bottom w:val="none" w:sz="0" w:space="0" w:color="auto"/>
            <w:right w:val="none" w:sz="0" w:space="0" w:color="auto"/>
          </w:divBdr>
        </w:div>
        <w:div w:id="458647860">
          <w:marLeft w:val="0"/>
          <w:marRight w:val="0"/>
          <w:marTop w:val="0"/>
          <w:marBottom w:val="0"/>
          <w:divBdr>
            <w:top w:val="none" w:sz="0" w:space="0" w:color="auto"/>
            <w:left w:val="none" w:sz="0" w:space="0" w:color="auto"/>
            <w:bottom w:val="none" w:sz="0" w:space="0" w:color="auto"/>
            <w:right w:val="none" w:sz="0" w:space="0" w:color="auto"/>
          </w:divBdr>
        </w:div>
      </w:divsChild>
    </w:div>
    <w:div w:id="197201460">
      <w:marLeft w:val="0"/>
      <w:marRight w:val="0"/>
      <w:marTop w:val="0"/>
      <w:marBottom w:val="0"/>
      <w:divBdr>
        <w:top w:val="none" w:sz="0" w:space="0" w:color="auto"/>
        <w:left w:val="none" w:sz="0" w:space="0" w:color="auto"/>
        <w:bottom w:val="none" w:sz="0" w:space="0" w:color="auto"/>
        <w:right w:val="none" w:sz="0" w:space="0" w:color="auto"/>
      </w:divBdr>
      <w:divsChild>
        <w:div w:id="113644692">
          <w:marLeft w:val="0"/>
          <w:marRight w:val="0"/>
          <w:marTop w:val="0"/>
          <w:marBottom w:val="0"/>
          <w:divBdr>
            <w:top w:val="none" w:sz="0" w:space="0" w:color="auto"/>
            <w:left w:val="none" w:sz="0" w:space="0" w:color="auto"/>
            <w:bottom w:val="none" w:sz="0" w:space="0" w:color="auto"/>
            <w:right w:val="none" w:sz="0" w:space="0" w:color="auto"/>
          </w:divBdr>
        </w:div>
      </w:divsChild>
    </w:div>
    <w:div w:id="200557157">
      <w:marLeft w:val="0"/>
      <w:marRight w:val="0"/>
      <w:marTop w:val="0"/>
      <w:marBottom w:val="0"/>
      <w:divBdr>
        <w:top w:val="none" w:sz="0" w:space="0" w:color="auto"/>
        <w:left w:val="none" w:sz="0" w:space="0" w:color="auto"/>
        <w:bottom w:val="none" w:sz="0" w:space="0" w:color="auto"/>
        <w:right w:val="none" w:sz="0" w:space="0" w:color="auto"/>
      </w:divBdr>
      <w:divsChild>
        <w:div w:id="982933285">
          <w:marLeft w:val="0"/>
          <w:marRight w:val="0"/>
          <w:marTop w:val="0"/>
          <w:marBottom w:val="0"/>
          <w:divBdr>
            <w:top w:val="none" w:sz="0" w:space="0" w:color="auto"/>
            <w:left w:val="none" w:sz="0" w:space="0" w:color="auto"/>
            <w:bottom w:val="none" w:sz="0" w:space="0" w:color="auto"/>
            <w:right w:val="none" w:sz="0" w:space="0" w:color="auto"/>
          </w:divBdr>
        </w:div>
        <w:div w:id="968901481">
          <w:marLeft w:val="0"/>
          <w:marRight w:val="0"/>
          <w:marTop w:val="0"/>
          <w:marBottom w:val="0"/>
          <w:divBdr>
            <w:top w:val="none" w:sz="0" w:space="0" w:color="auto"/>
            <w:left w:val="none" w:sz="0" w:space="0" w:color="auto"/>
            <w:bottom w:val="none" w:sz="0" w:space="0" w:color="auto"/>
            <w:right w:val="none" w:sz="0" w:space="0" w:color="auto"/>
          </w:divBdr>
        </w:div>
        <w:div w:id="915482891">
          <w:marLeft w:val="0"/>
          <w:marRight w:val="0"/>
          <w:marTop w:val="0"/>
          <w:marBottom w:val="0"/>
          <w:divBdr>
            <w:top w:val="none" w:sz="0" w:space="0" w:color="auto"/>
            <w:left w:val="none" w:sz="0" w:space="0" w:color="auto"/>
            <w:bottom w:val="none" w:sz="0" w:space="0" w:color="auto"/>
            <w:right w:val="none" w:sz="0" w:space="0" w:color="auto"/>
          </w:divBdr>
        </w:div>
        <w:div w:id="256207608">
          <w:marLeft w:val="0"/>
          <w:marRight w:val="0"/>
          <w:marTop w:val="0"/>
          <w:marBottom w:val="0"/>
          <w:divBdr>
            <w:top w:val="none" w:sz="0" w:space="0" w:color="auto"/>
            <w:left w:val="none" w:sz="0" w:space="0" w:color="auto"/>
            <w:bottom w:val="none" w:sz="0" w:space="0" w:color="auto"/>
            <w:right w:val="none" w:sz="0" w:space="0" w:color="auto"/>
          </w:divBdr>
        </w:div>
        <w:div w:id="1437016367">
          <w:marLeft w:val="0"/>
          <w:marRight w:val="0"/>
          <w:marTop w:val="0"/>
          <w:marBottom w:val="0"/>
          <w:divBdr>
            <w:top w:val="none" w:sz="0" w:space="0" w:color="auto"/>
            <w:left w:val="none" w:sz="0" w:space="0" w:color="auto"/>
            <w:bottom w:val="none" w:sz="0" w:space="0" w:color="auto"/>
            <w:right w:val="none" w:sz="0" w:space="0" w:color="auto"/>
          </w:divBdr>
        </w:div>
      </w:divsChild>
    </w:div>
    <w:div w:id="202057588">
      <w:marLeft w:val="0"/>
      <w:marRight w:val="0"/>
      <w:marTop w:val="0"/>
      <w:marBottom w:val="0"/>
      <w:divBdr>
        <w:top w:val="none" w:sz="0" w:space="0" w:color="auto"/>
        <w:left w:val="none" w:sz="0" w:space="0" w:color="auto"/>
        <w:bottom w:val="none" w:sz="0" w:space="0" w:color="auto"/>
        <w:right w:val="none" w:sz="0" w:space="0" w:color="auto"/>
      </w:divBdr>
      <w:divsChild>
        <w:div w:id="859469384">
          <w:marLeft w:val="0"/>
          <w:marRight w:val="0"/>
          <w:marTop w:val="0"/>
          <w:marBottom w:val="0"/>
          <w:divBdr>
            <w:top w:val="none" w:sz="0" w:space="0" w:color="auto"/>
            <w:left w:val="none" w:sz="0" w:space="0" w:color="auto"/>
            <w:bottom w:val="none" w:sz="0" w:space="0" w:color="auto"/>
            <w:right w:val="none" w:sz="0" w:space="0" w:color="auto"/>
          </w:divBdr>
        </w:div>
        <w:div w:id="1099986849">
          <w:marLeft w:val="0"/>
          <w:marRight w:val="0"/>
          <w:marTop w:val="0"/>
          <w:marBottom w:val="0"/>
          <w:divBdr>
            <w:top w:val="none" w:sz="0" w:space="0" w:color="auto"/>
            <w:left w:val="none" w:sz="0" w:space="0" w:color="auto"/>
            <w:bottom w:val="none" w:sz="0" w:space="0" w:color="auto"/>
            <w:right w:val="none" w:sz="0" w:space="0" w:color="auto"/>
          </w:divBdr>
        </w:div>
      </w:divsChild>
    </w:div>
    <w:div w:id="202718500">
      <w:marLeft w:val="0"/>
      <w:marRight w:val="0"/>
      <w:marTop w:val="0"/>
      <w:marBottom w:val="0"/>
      <w:divBdr>
        <w:top w:val="none" w:sz="0" w:space="0" w:color="auto"/>
        <w:left w:val="none" w:sz="0" w:space="0" w:color="auto"/>
        <w:bottom w:val="none" w:sz="0" w:space="0" w:color="auto"/>
        <w:right w:val="none" w:sz="0" w:space="0" w:color="auto"/>
      </w:divBdr>
      <w:divsChild>
        <w:div w:id="1971667680">
          <w:marLeft w:val="0"/>
          <w:marRight w:val="0"/>
          <w:marTop w:val="0"/>
          <w:marBottom w:val="0"/>
          <w:divBdr>
            <w:top w:val="none" w:sz="0" w:space="0" w:color="auto"/>
            <w:left w:val="none" w:sz="0" w:space="0" w:color="auto"/>
            <w:bottom w:val="none" w:sz="0" w:space="0" w:color="auto"/>
            <w:right w:val="none" w:sz="0" w:space="0" w:color="auto"/>
          </w:divBdr>
        </w:div>
        <w:div w:id="777066089">
          <w:marLeft w:val="0"/>
          <w:marRight w:val="0"/>
          <w:marTop w:val="0"/>
          <w:marBottom w:val="0"/>
          <w:divBdr>
            <w:top w:val="none" w:sz="0" w:space="0" w:color="auto"/>
            <w:left w:val="none" w:sz="0" w:space="0" w:color="auto"/>
            <w:bottom w:val="none" w:sz="0" w:space="0" w:color="auto"/>
            <w:right w:val="none" w:sz="0" w:space="0" w:color="auto"/>
          </w:divBdr>
        </w:div>
        <w:div w:id="1156190201">
          <w:marLeft w:val="0"/>
          <w:marRight w:val="0"/>
          <w:marTop w:val="0"/>
          <w:marBottom w:val="0"/>
          <w:divBdr>
            <w:top w:val="none" w:sz="0" w:space="0" w:color="auto"/>
            <w:left w:val="none" w:sz="0" w:space="0" w:color="auto"/>
            <w:bottom w:val="none" w:sz="0" w:space="0" w:color="auto"/>
            <w:right w:val="none" w:sz="0" w:space="0" w:color="auto"/>
          </w:divBdr>
        </w:div>
        <w:div w:id="1042175267">
          <w:marLeft w:val="0"/>
          <w:marRight w:val="0"/>
          <w:marTop w:val="0"/>
          <w:marBottom w:val="0"/>
          <w:divBdr>
            <w:top w:val="none" w:sz="0" w:space="0" w:color="auto"/>
            <w:left w:val="none" w:sz="0" w:space="0" w:color="auto"/>
            <w:bottom w:val="none" w:sz="0" w:space="0" w:color="auto"/>
            <w:right w:val="none" w:sz="0" w:space="0" w:color="auto"/>
          </w:divBdr>
        </w:div>
        <w:div w:id="775489502">
          <w:marLeft w:val="0"/>
          <w:marRight w:val="0"/>
          <w:marTop w:val="0"/>
          <w:marBottom w:val="0"/>
          <w:divBdr>
            <w:top w:val="none" w:sz="0" w:space="0" w:color="auto"/>
            <w:left w:val="none" w:sz="0" w:space="0" w:color="auto"/>
            <w:bottom w:val="none" w:sz="0" w:space="0" w:color="auto"/>
            <w:right w:val="none" w:sz="0" w:space="0" w:color="auto"/>
          </w:divBdr>
        </w:div>
        <w:div w:id="1821772210">
          <w:marLeft w:val="0"/>
          <w:marRight w:val="0"/>
          <w:marTop w:val="0"/>
          <w:marBottom w:val="0"/>
          <w:divBdr>
            <w:top w:val="none" w:sz="0" w:space="0" w:color="auto"/>
            <w:left w:val="none" w:sz="0" w:space="0" w:color="auto"/>
            <w:bottom w:val="none" w:sz="0" w:space="0" w:color="auto"/>
            <w:right w:val="none" w:sz="0" w:space="0" w:color="auto"/>
          </w:divBdr>
        </w:div>
        <w:div w:id="1994479772">
          <w:marLeft w:val="0"/>
          <w:marRight w:val="0"/>
          <w:marTop w:val="0"/>
          <w:marBottom w:val="0"/>
          <w:divBdr>
            <w:top w:val="none" w:sz="0" w:space="0" w:color="auto"/>
            <w:left w:val="none" w:sz="0" w:space="0" w:color="auto"/>
            <w:bottom w:val="none" w:sz="0" w:space="0" w:color="auto"/>
            <w:right w:val="none" w:sz="0" w:space="0" w:color="auto"/>
          </w:divBdr>
        </w:div>
      </w:divsChild>
    </w:div>
    <w:div w:id="210969060">
      <w:marLeft w:val="0"/>
      <w:marRight w:val="0"/>
      <w:marTop w:val="0"/>
      <w:marBottom w:val="0"/>
      <w:divBdr>
        <w:top w:val="none" w:sz="0" w:space="0" w:color="auto"/>
        <w:left w:val="none" w:sz="0" w:space="0" w:color="auto"/>
        <w:bottom w:val="none" w:sz="0" w:space="0" w:color="auto"/>
        <w:right w:val="none" w:sz="0" w:space="0" w:color="auto"/>
      </w:divBdr>
      <w:divsChild>
        <w:div w:id="167722551">
          <w:marLeft w:val="0"/>
          <w:marRight w:val="0"/>
          <w:marTop w:val="0"/>
          <w:marBottom w:val="0"/>
          <w:divBdr>
            <w:top w:val="none" w:sz="0" w:space="0" w:color="auto"/>
            <w:left w:val="none" w:sz="0" w:space="0" w:color="auto"/>
            <w:bottom w:val="none" w:sz="0" w:space="0" w:color="auto"/>
            <w:right w:val="none" w:sz="0" w:space="0" w:color="auto"/>
          </w:divBdr>
        </w:div>
        <w:div w:id="1284381274">
          <w:marLeft w:val="0"/>
          <w:marRight w:val="0"/>
          <w:marTop w:val="0"/>
          <w:marBottom w:val="0"/>
          <w:divBdr>
            <w:top w:val="none" w:sz="0" w:space="0" w:color="auto"/>
            <w:left w:val="none" w:sz="0" w:space="0" w:color="auto"/>
            <w:bottom w:val="none" w:sz="0" w:space="0" w:color="auto"/>
            <w:right w:val="none" w:sz="0" w:space="0" w:color="auto"/>
          </w:divBdr>
        </w:div>
      </w:divsChild>
    </w:div>
    <w:div w:id="211042220">
      <w:marLeft w:val="0"/>
      <w:marRight w:val="0"/>
      <w:marTop w:val="0"/>
      <w:marBottom w:val="0"/>
      <w:divBdr>
        <w:top w:val="none" w:sz="0" w:space="0" w:color="auto"/>
        <w:left w:val="none" w:sz="0" w:space="0" w:color="auto"/>
        <w:bottom w:val="none" w:sz="0" w:space="0" w:color="auto"/>
        <w:right w:val="none" w:sz="0" w:space="0" w:color="auto"/>
      </w:divBdr>
      <w:divsChild>
        <w:div w:id="980036674">
          <w:marLeft w:val="0"/>
          <w:marRight w:val="0"/>
          <w:marTop w:val="0"/>
          <w:marBottom w:val="0"/>
          <w:divBdr>
            <w:top w:val="none" w:sz="0" w:space="0" w:color="auto"/>
            <w:left w:val="none" w:sz="0" w:space="0" w:color="auto"/>
            <w:bottom w:val="none" w:sz="0" w:space="0" w:color="auto"/>
            <w:right w:val="none" w:sz="0" w:space="0" w:color="auto"/>
          </w:divBdr>
        </w:div>
        <w:div w:id="1985616291">
          <w:marLeft w:val="0"/>
          <w:marRight w:val="0"/>
          <w:marTop w:val="0"/>
          <w:marBottom w:val="0"/>
          <w:divBdr>
            <w:top w:val="none" w:sz="0" w:space="0" w:color="auto"/>
            <w:left w:val="none" w:sz="0" w:space="0" w:color="auto"/>
            <w:bottom w:val="none" w:sz="0" w:space="0" w:color="auto"/>
            <w:right w:val="none" w:sz="0" w:space="0" w:color="auto"/>
          </w:divBdr>
        </w:div>
        <w:div w:id="259025783">
          <w:marLeft w:val="0"/>
          <w:marRight w:val="0"/>
          <w:marTop w:val="0"/>
          <w:marBottom w:val="0"/>
          <w:divBdr>
            <w:top w:val="none" w:sz="0" w:space="0" w:color="auto"/>
            <w:left w:val="none" w:sz="0" w:space="0" w:color="auto"/>
            <w:bottom w:val="none" w:sz="0" w:space="0" w:color="auto"/>
            <w:right w:val="none" w:sz="0" w:space="0" w:color="auto"/>
          </w:divBdr>
        </w:div>
        <w:div w:id="1300307974">
          <w:marLeft w:val="0"/>
          <w:marRight w:val="0"/>
          <w:marTop w:val="0"/>
          <w:marBottom w:val="0"/>
          <w:divBdr>
            <w:top w:val="none" w:sz="0" w:space="0" w:color="auto"/>
            <w:left w:val="none" w:sz="0" w:space="0" w:color="auto"/>
            <w:bottom w:val="none" w:sz="0" w:space="0" w:color="auto"/>
            <w:right w:val="none" w:sz="0" w:space="0" w:color="auto"/>
          </w:divBdr>
        </w:div>
      </w:divsChild>
    </w:div>
    <w:div w:id="216209596">
      <w:marLeft w:val="0"/>
      <w:marRight w:val="0"/>
      <w:marTop w:val="0"/>
      <w:marBottom w:val="0"/>
      <w:divBdr>
        <w:top w:val="none" w:sz="0" w:space="0" w:color="auto"/>
        <w:left w:val="none" w:sz="0" w:space="0" w:color="auto"/>
        <w:bottom w:val="none" w:sz="0" w:space="0" w:color="auto"/>
        <w:right w:val="none" w:sz="0" w:space="0" w:color="auto"/>
      </w:divBdr>
      <w:divsChild>
        <w:div w:id="1687823248">
          <w:marLeft w:val="0"/>
          <w:marRight w:val="0"/>
          <w:marTop w:val="0"/>
          <w:marBottom w:val="0"/>
          <w:divBdr>
            <w:top w:val="none" w:sz="0" w:space="0" w:color="auto"/>
            <w:left w:val="none" w:sz="0" w:space="0" w:color="auto"/>
            <w:bottom w:val="none" w:sz="0" w:space="0" w:color="auto"/>
            <w:right w:val="none" w:sz="0" w:space="0" w:color="auto"/>
          </w:divBdr>
        </w:div>
        <w:div w:id="1524322009">
          <w:marLeft w:val="0"/>
          <w:marRight w:val="0"/>
          <w:marTop w:val="0"/>
          <w:marBottom w:val="0"/>
          <w:divBdr>
            <w:top w:val="none" w:sz="0" w:space="0" w:color="auto"/>
            <w:left w:val="none" w:sz="0" w:space="0" w:color="auto"/>
            <w:bottom w:val="none" w:sz="0" w:space="0" w:color="auto"/>
            <w:right w:val="none" w:sz="0" w:space="0" w:color="auto"/>
          </w:divBdr>
        </w:div>
      </w:divsChild>
    </w:div>
    <w:div w:id="217131102">
      <w:marLeft w:val="0"/>
      <w:marRight w:val="0"/>
      <w:marTop w:val="0"/>
      <w:marBottom w:val="0"/>
      <w:divBdr>
        <w:top w:val="none" w:sz="0" w:space="0" w:color="auto"/>
        <w:left w:val="none" w:sz="0" w:space="0" w:color="auto"/>
        <w:bottom w:val="none" w:sz="0" w:space="0" w:color="auto"/>
        <w:right w:val="none" w:sz="0" w:space="0" w:color="auto"/>
      </w:divBdr>
      <w:divsChild>
        <w:div w:id="304168540">
          <w:marLeft w:val="0"/>
          <w:marRight w:val="0"/>
          <w:marTop w:val="0"/>
          <w:marBottom w:val="0"/>
          <w:divBdr>
            <w:top w:val="none" w:sz="0" w:space="0" w:color="auto"/>
            <w:left w:val="none" w:sz="0" w:space="0" w:color="auto"/>
            <w:bottom w:val="none" w:sz="0" w:space="0" w:color="auto"/>
            <w:right w:val="none" w:sz="0" w:space="0" w:color="auto"/>
          </w:divBdr>
        </w:div>
        <w:div w:id="1764300526">
          <w:marLeft w:val="0"/>
          <w:marRight w:val="0"/>
          <w:marTop w:val="0"/>
          <w:marBottom w:val="0"/>
          <w:divBdr>
            <w:top w:val="none" w:sz="0" w:space="0" w:color="auto"/>
            <w:left w:val="none" w:sz="0" w:space="0" w:color="auto"/>
            <w:bottom w:val="none" w:sz="0" w:space="0" w:color="auto"/>
            <w:right w:val="none" w:sz="0" w:space="0" w:color="auto"/>
          </w:divBdr>
        </w:div>
        <w:div w:id="761609712">
          <w:marLeft w:val="0"/>
          <w:marRight w:val="0"/>
          <w:marTop w:val="0"/>
          <w:marBottom w:val="0"/>
          <w:divBdr>
            <w:top w:val="none" w:sz="0" w:space="0" w:color="auto"/>
            <w:left w:val="none" w:sz="0" w:space="0" w:color="auto"/>
            <w:bottom w:val="none" w:sz="0" w:space="0" w:color="auto"/>
            <w:right w:val="none" w:sz="0" w:space="0" w:color="auto"/>
          </w:divBdr>
        </w:div>
        <w:div w:id="1193231000">
          <w:marLeft w:val="0"/>
          <w:marRight w:val="0"/>
          <w:marTop w:val="0"/>
          <w:marBottom w:val="0"/>
          <w:divBdr>
            <w:top w:val="none" w:sz="0" w:space="0" w:color="auto"/>
            <w:left w:val="none" w:sz="0" w:space="0" w:color="auto"/>
            <w:bottom w:val="none" w:sz="0" w:space="0" w:color="auto"/>
            <w:right w:val="none" w:sz="0" w:space="0" w:color="auto"/>
          </w:divBdr>
        </w:div>
        <w:div w:id="1723601655">
          <w:marLeft w:val="0"/>
          <w:marRight w:val="0"/>
          <w:marTop w:val="0"/>
          <w:marBottom w:val="0"/>
          <w:divBdr>
            <w:top w:val="none" w:sz="0" w:space="0" w:color="auto"/>
            <w:left w:val="none" w:sz="0" w:space="0" w:color="auto"/>
            <w:bottom w:val="none" w:sz="0" w:space="0" w:color="auto"/>
            <w:right w:val="none" w:sz="0" w:space="0" w:color="auto"/>
          </w:divBdr>
        </w:div>
      </w:divsChild>
    </w:div>
    <w:div w:id="217281797">
      <w:marLeft w:val="0"/>
      <w:marRight w:val="0"/>
      <w:marTop w:val="0"/>
      <w:marBottom w:val="0"/>
      <w:divBdr>
        <w:top w:val="none" w:sz="0" w:space="0" w:color="auto"/>
        <w:left w:val="none" w:sz="0" w:space="0" w:color="auto"/>
        <w:bottom w:val="none" w:sz="0" w:space="0" w:color="auto"/>
        <w:right w:val="none" w:sz="0" w:space="0" w:color="auto"/>
      </w:divBdr>
      <w:divsChild>
        <w:div w:id="1868368250">
          <w:marLeft w:val="0"/>
          <w:marRight w:val="0"/>
          <w:marTop w:val="0"/>
          <w:marBottom w:val="0"/>
          <w:divBdr>
            <w:top w:val="none" w:sz="0" w:space="0" w:color="auto"/>
            <w:left w:val="none" w:sz="0" w:space="0" w:color="auto"/>
            <w:bottom w:val="none" w:sz="0" w:space="0" w:color="auto"/>
            <w:right w:val="none" w:sz="0" w:space="0" w:color="auto"/>
          </w:divBdr>
        </w:div>
        <w:div w:id="710153071">
          <w:marLeft w:val="0"/>
          <w:marRight w:val="0"/>
          <w:marTop w:val="0"/>
          <w:marBottom w:val="0"/>
          <w:divBdr>
            <w:top w:val="none" w:sz="0" w:space="0" w:color="auto"/>
            <w:left w:val="none" w:sz="0" w:space="0" w:color="auto"/>
            <w:bottom w:val="none" w:sz="0" w:space="0" w:color="auto"/>
            <w:right w:val="none" w:sz="0" w:space="0" w:color="auto"/>
          </w:divBdr>
        </w:div>
        <w:div w:id="259874032">
          <w:marLeft w:val="0"/>
          <w:marRight w:val="0"/>
          <w:marTop w:val="0"/>
          <w:marBottom w:val="0"/>
          <w:divBdr>
            <w:top w:val="none" w:sz="0" w:space="0" w:color="auto"/>
            <w:left w:val="none" w:sz="0" w:space="0" w:color="auto"/>
            <w:bottom w:val="none" w:sz="0" w:space="0" w:color="auto"/>
            <w:right w:val="none" w:sz="0" w:space="0" w:color="auto"/>
          </w:divBdr>
        </w:div>
      </w:divsChild>
    </w:div>
    <w:div w:id="221255608">
      <w:marLeft w:val="0"/>
      <w:marRight w:val="0"/>
      <w:marTop w:val="0"/>
      <w:marBottom w:val="0"/>
      <w:divBdr>
        <w:top w:val="none" w:sz="0" w:space="0" w:color="auto"/>
        <w:left w:val="none" w:sz="0" w:space="0" w:color="auto"/>
        <w:bottom w:val="none" w:sz="0" w:space="0" w:color="auto"/>
        <w:right w:val="none" w:sz="0" w:space="0" w:color="auto"/>
      </w:divBdr>
      <w:divsChild>
        <w:div w:id="129595584">
          <w:marLeft w:val="0"/>
          <w:marRight w:val="0"/>
          <w:marTop w:val="0"/>
          <w:marBottom w:val="0"/>
          <w:divBdr>
            <w:top w:val="none" w:sz="0" w:space="0" w:color="auto"/>
            <w:left w:val="none" w:sz="0" w:space="0" w:color="auto"/>
            <w:bottom w:val="none" w:sz="0" w:space="0" w:color="auto"/>
            <w:right w:val="none" w:sz="0" w:space="0" w:color="auto"/>
          </w:divBdr>
        </w:div>
      </w:divsChild>
    </w:div>
    <w:div w:id="221794772">
      <w:marLeft w:val="0"/>
      <w:marRight w:val="0"/>
      <w:marTop w:val="0"/>
      <w:marBottom w:val="0"/>
      <w:divBdr>
        <w:top w:val="none" w:sz="0" w:space="0" w:color="auto"/>
        <w:left w:val="none" w:sz="0" w:space="0" w:color="auto"/>
        <w:bottom w:val="none" w:sz="0" w:space="0" w:color="auto"/>
        <w:right w:val="none" w:sz="0" w:space="0" w:color="auto"/>
      </w:divBdr>
      <w:divsChild>
        <w:div w:id="1018045275">
          <w:marLeft w:val="0"/>
          <w:marRight w:val="0"/>
          <w:marTop w:val="0"/>
          <w:marBottom w:val="0"/>
          <w:divBdr>
            <w:top w:val="none" w:sz="0" w:space="0" w:color="auto"/>
            <w:left w:val="none" w:sz="0" w:space="0" w:color="auto"/>
            <w:bottom w:val="none" w:sz="0" w:space="0" w:color="auto"/>
            <w:right w:val="none" w:sz="0" w:space="0" w:color="auto"/>
          </w:divBdr>
        </w:div>
        <w:div w:id="1898201034">
          <w:marLeft w:val="0"/>
          <w:marRight w:val="0"/>
          <w:marTop w:val="0"/>
          <w:marBottom w:val="0"/>
          <w:divBdr>
            <w:top w:val="none" w:sz="0" w:space="0" w:color="auto"/>
            <w:left w:val="none" w:sz="0" w:space="0" w:color="auto"/>
            <w:bottom w:val="none" w:sz="0" w:space="0" w:color="auto"/>
            <w:right w:val="none" w:sz="0" w:space="0" w:color="auto"/>
          </w:divBdr>
        </w:div>
        <w:div w:id="854536105">
          <w:marLeft w:val="0"/>
          <w:marRight w:val="0"/>
          <w:marTop w:val="0"/>
          <w:marBottom w:val="0"/>
          <w:divBdr>
            <w:top w:val="none" w:sz="0" w:space="0" w:color="auto"/>
            <w:left w:val="none" w:sz="0" w:space="0" w:color="auto"/>
            <w:bottom w:val="none" w:sz="0" w:space="0" w:color="auto"/>
            <w:right w:val="none" w:sz="0" w:space="0" w:color="auto"/>
          </w:divBdr>
        </w:div>
      </w:divsChild>
    </w:div>
    <w:div w:id="222376815">
      <w:marLeft w:val="0"/>
      <w:marRight w:val="0"/>
      <w:marTop w:val="0"/>
      <w:marBottom w:val="0"/>
      <w:divBdr>
        <w:top w:val="none" w:sz="0" w:space="0" w:color="auto"/>
        <w:left w:val="none" w:sz="0" w:space="0" w:color="auto"/>
        <w:bottom w:val="none" w:sz="0" w:space="0" w:color="auto"/>
        <w:right w:val="none" w:sz="0" w:space="0" w:color="auto"/>
      </w:divBdr>
      <w:divsChild>
        <w:div w:id="1832406005">
          <w:marLeft w:val="0"/>
          <w:marRight w:val="0"/>
          <w:marTop w:val="0"/>
          <w:marBottom w:val="0"/>
          <w:divBdr>
            <w:top w:val="none" w:sz="0" w:space="0" w:color="auto"/>
            <w:left w:val="none" w:sz="0" w:space="0" w:color="auto"/>
            <w:bottom w:val="none" w:sz="0" w:space="0" w:color="auto"/>
            <w:right w:val="none" w:sz="0" w:space="0" w:color="auto"/>
          </w:divBdr>
        </w:div>
        <w:div w:id="366757757">
          <w:marLeft w:val="0"/>
          <w:marRight w:val="0"/>
          <w:marTop w:val="0"/>
          <w:marBottom w:val="0"/>
          <w:divBdr>
            <w:top w:val="none" w:sz="0" w:space="0" w:color="auto"/>
            <w:left w:val="none" w:sz="0" w:space="0" w:color="auto"/>
            <w:bottom w:val="none" w:sz="0" w:space="0" w:color="auto"/>
            <w:right w:val="none" w:sz="0" w:space="0" w:color="auto"/>
          </w:divBdr>
        </w:div>
        <w:div w:id="889924024">
          <w:marLeft w:val="0"/>
          <w:marRight w:val="0"/>
          <w:marTop w:val="0"/>
          <w:marBottom w:val="0"/>
          <w:divBdr>
            <w:top w:val="none" w:sz="0" w:space="0" w:color="auto"/>
            <w:left w:val="none" w:sz="0" w:space="0" w:color="auto"/>
            <w:bottom w:val="none" w:sz="0" w:space="0" w:color="auto"/>
            <w:right w:val="none" w:sz="0" w:space="0" w:color="auto"/>
          </w:divBdr>
        </w:div>
        <w:div w:id="261304190">
          <w:marLeft w:val="0"/>
          <w:marRight w:val="0"/>
          <w:marTop w:val="0"/>
          <w:marBottom w:val="0"/>
          <w:divBdr>
            <w:top w:val="none" w:sz="0" w:space="0" w:color="auto"/>
            <w:left w:val="none" w:sz="0" w:space="0" w:color="auto"/>
            <w:bottom w:val="none" w:sz="0" w:space="0" w:color="auto"/>
            <w:right w:val="none" w:sz="0" w:space="0" w:color="auto"/>
          </w:divBdr>
        </w:div>
        <w:div w:id="128668766">
          <w:marLeft w:val="0"/>
          <w:marRight w:val="0"/>
          <w:marTop w:val="0"/>
          <w:marBottom w:val="0"/>
          <w:divBdr>
            <w:top w:val="none" w:sz="0" w:space="0" w:color="auto"/>
            <w:left w:val="none" w:sz="0" w:space="0" w:color="auto"/>
            <w:bottom w:val="none" w:sz="0" w:space="0" w:color="auto"/>
            <w:right w:val="none" w:sz="0" w:space="0" w:color="auto"/>
          </w:divBdr>
        </w:div>
        <w:div w:id="797533398">
          <w:marLeft w:val="0"/>
          <w:marRight w:val="0"/>
          <w:marTop w:val="0"/>
          <w:marBottom w:val="0"/>
          <w:divBdr>
            <w:top w:val="none" w:sz="0" w:space="0" w:color="auto"/>
            <w:left w:val="none" w:sz="0" w:space="0" w:color="auto"/>
            <w:bottom w:val="none" w:sz="0" w:space="0" w:color="auto"/>
            <w:right w:val="none" w:sz="0" w:space="0" w:color="auto"/>
          </w:divBdr>
        </w:div>
        <w:div w:id="2122675744">
          <w:marLeft w:val="0"/>
          <w:marRight w:val="0"/>
          <w:marTop w:val="0"/>
          <w:marBottom w:val="0"/>
          <w:divBdr>
            <w:top w:val="none" w:sz="0" w:space="0" w:color="auto"/>
            <w:left w:val="none" w:sz="0" w:space="0" w:color="auto"/>
            <w:bottom w:val="none" w:sz="0" w:space="0" w:color="auto"/>
            <w:right w:val="none" w:sz="0" w:space="0" w:color="auto"/>
          </w:divBdr>
        </w:div>
        <w:div w:id="1730297726">
          <w:marLeft w:val="0"/>
          <w:marRight w:val="0"/>
          <w:marTop w:val="0"/>
          <w:marBottom w:val="0"/>
          <w:divBdr>
            <w:top w:val="none" w:sz="0" w:space="0" w:color="auto"/>
            <w:left w:val="none" w:sz="0" w:space="0" w:color="auto"/>
            <w:bottom w:val="none" w:sz="0" w:space="0" w:color="auto"/>
            <w:right w:val="none" w:sz="0" w:space="0" w:color="auto"/>
          </w:divBdr>
        </w:div>
        <w:div w:id="1684699115">
          <w:marLeft w:val="0"/>
          <w:marRight w:val="0"/>
          <w:marTop w:val="0"/>
          <w:marBottom w:val="0"/>
          <w:divBdr>
            <w:top w:val="none" w:sz="0" w:space="0" w:color="auto"/>
            <w:left w:val="none" w:sz="0" w:space="0" w:color="auto"/>
            <w:bottom w:val="none" w:sz="0" w:space="0" w:color="auto"/>
            <w:right w:val="none" w:sz="0" w:space="0" w:color="auto"/>
          </w:divBdr>
        </w:div>
        <w:div w:id="204295715">
          <w:marLeft w:val="0"/>
          <w:marRight w:val="0"/>
          <w:marTop w:val="0"/>
          <w:marBottom w:val="0"/>
          <w:divBdr>
            <w:top w:val="none" w:sz="0" w:space="0" w:color="auto"/>
            <w:left w:val="none" w:sz="0" w:space="0" w:color="auto"/>
            <w:bottom w:val="none" w:sz="0" w:space="0" w:color="auto"/>
            <w:right w:val="none" w:sz="0" w:space="0" w:color="auto"/>
          </w:divBdr>
        </w:div>
        <w:div w:id="780342972">
          <w:marLeft w:val="0"/>
          <w:marRight w:val="0"/>
          <w:marTop w:val="0"/>
          <w:marBottom w:val="0"/>
          <w:divBdr>
            <w:top w:val="none" w:sz="0" w:space="0" w:color="auto"/>
            <w:left w:val="none" w:sz="0" w:space="0" w:color="auto"/>
            <w:bottom w:val="none" w:sz="0" w:space="0" w:color="auto"/>
            <w:right w:val="none" w:sz="0" w:space="0" w:color="auto"/>
          </w:divBdr>
        </w:div>
        <w:div w:id="943653100">
          <w:marLeft w:val="0"/>
          <w:marRight w:val="0"/>
          <w:marTop w:val="0"/>
          <w:marBottom w:val="0"/>
          <w:divBdr>
            <w:top w:val="none" w:sz="0" w:space="0" w:color="auto"/>
            <w:left w:val="none" w:sz="0" w:space="0" w:color="auto"/>
            <w:bottom w:val="none" w:sz="0" w:space="0" w:color="auto"/>
            <w:right w:val="none" w:sz="0" w:space="0" w:color="auto"/>
          </w:divBdr>
        </w:div>
        <w:div w:id="1815373502">
          <w:marLeft w:val="0"/>
          <w:marRight w:val="0"/>
          <w:marTop w:val="0"/>
          <w:marBottom w:val="0"/>
          <w:divBdr>
            <w:top w:val="none" w:sz="0" w:space="0" w:color="auto"/>
            <w:left w:val="none" w:sz="0" w:space="0" w:color="auto"/>
            <w:bottom w:val="none" w:sz="0" w:space="0" w:color="auto"/>
            <w:right w:val="none" w:sz="0" w:space="0" w:color="auto"/>
          </w:divBdr>
        </w:div>
        <w:div w:id="618877749">
          <w:marLeft w:val="0"/>
          <w:marRight w:val="0"/>
          <w:marTop w:val="0"/>
          <w:marBottom w:val="0"/>
          <w:divBdr>
            <w:top w:val="none" w:sz="0" w:space="0" w:color="auto"/>
            <w:left w:val="none" w:sz="0" w:space="0" w:color="auto"/>
            <w:bottom w:val="none" w:sz="0" w:space="0" w:color="auto"/>
            <w:right w:val="none" w:sz="0" w:space="0" w:color="auto"/>
          </w:divBdr>
        </w:div>
        <w:div w:id="841700592">
          <w:marLeft w:val="0"/>
          <w:marRight w:val="0"/>
          <w:marTop w:val="0"/>
          <w:marBottom w:val="0"/>
          <w:divBdr>
            <w:top w:val="none" w:sz="0" w:space="0" w:color="auto"/>
            <w:left w:val="none" w:sz="0" w:space="0" w:color="auto"/>
            <w:bottom w:val="none" w:sz="0" w:space="0" w:color="auto"/>
            <w:right w:val="none" w:sz="0" w:space="0" w:color="auto"/>
          </w:divBdr>
        </w:div>
      </w:divsChild>
    </w:div>
    <w:div w:id="225458439">
      <w:marLeft w:val="0"/>
      <w:marRight w:val="0"/>
      <w:marTop w:val="0"/>
      <w:marBottom w:val="0"/>
      <w:divBdr>
        <w:top w:val="none" w:sz="0" w:space="0" w:color="auto"/>
        <w:left w:val="none" w:sz="0" w:space="0" w:color="auto"/>
        <w:bottom w:val="none" w:sz="0" w:space="0" w:color="auto"/>
        <w:right w:val="none" w:sz="0" w:space="0" w:color="auto"/>
      </w:divBdr>
      <w:divsChild>
        <w:div w:id="936140506">
          <w:marLeft w:val="0"/>
          <w:marRight w:val="0"/>
          <w:marTop w:val="0"/>
          <w:marBottom w:val="0"/>
          <w:divBdr>
            <w:top w:val="none" w:sz="0" w:space="0" w:color="auto"/>
            <w:left w:val="none" w:sz="0" w:space="0" w:color="auto"/>
            <w:bottom w:val="none" w:sz="0" w:space="0" w:color="auto"/>
            <w:right w:val="none" w:sz="0" w:space="0" w:color="auto"/>
          </w:divBdr>
        </w:div>
        <w:div w:id="96027695">
          <w:marLeft w:val="0"/>
          <w:marRight w:val="0"/>
          <w:marTop w:val="0"/>
          <w:marBottom w:val="0"/>
          <w:divBdr>
            <w:top w:val="none" w:sz="0" w:space="0" w:color="auto"/>
            <w:left w:val="none" w:sz="0" w:space="0" w:color="auto"/>
            <w:bottom w:val="none" w:sz="0" w:space="0" w:color="auto"/>
            <w:right w:val="none" w:sz="0" w:space="0" w:color="auto"/>
          </w:divBdr>
        </w:div>
        <w:div w:id="1450927939">
          <w:marLeft w:val="0"/>
          <w:marRight w:val="0"/>
          <w:marTop w:val="0"/>
          <w:marBottom w:val="0"/>
          <w:divBdr>
            <w:top w:val="none" w:sz="0" w:space="0" w:color="auto"/>
            <w:left w:val="none" w:sz="0" w:space="0" w:color="auto"/>
            <w:bottom w:val="none" w:sz="0" w:space="0" w:color="auto"/>
            <w:right w:val="none" w:sz="0" w:space="0" w:color="auto"/>
          </w:divBdr>
        </w:div>
      </w:divsChild>
    </w:div>
    <w:div w:id="226110913">
      <w:marLeft w:val="0"/>
      <w:marRight w:val="0"/>
      <w:marTop w:val="0"/>
      <w:marBottom w:val="0"/>
      <w:divBdr>
        <w:top w:val="none" w:sz="0" w:space="0" w:color="auto"/>
        <w:left w:val="none" w:sz="0" w:space="0" w:color="auto"/>
        <w:bottom w:val="none" w:sz="0" w:space="0" w:color="auto"/>
        <w:right w:val="none" w:sz="0" w:space="0" w:color="auto"/>
      </w:divBdr>
      <w:divsChild>
        <w:div w:id="1257716083">
          <w:marLeft w:val="0"/>
          <w:marRight w:val="0"/>
          <w:marTop w:val="0"/>
          <w:marBottom w:val="0"/>
          <w:divBdr>
            <w:top w:val="none" w:sz="0" w:space="0" w:color="auto"/>
            <w:left w:val="none" w:sz="0" w:space="0" w:color="auto"/>
            <w:bottom w:val="none" w:sz="0" w:space="0" w:color="auto"/>
            <w:right w:val="none" w:sz="0" w:space="0" w:color="auto"/>
          </w:divBdr>
        </w:div>
        <w:div w:id="230316670">
          <w:marLeft w:val="0"/>
          <w:marRight w:val="0"/>
          <w:marTop w:val="0"/>
          <w:marBottom w:val="0"/>
          <w:divBdr>
            <w:top w:val="none" w:sz="0" w:space="0" w:color="auto"/>
            <w:left w:val="none" w:sz="0" w:space="0" w:color="auto"/>
            <w:bottom w:val="none" w:sz="0" w:space="0" w:color="auto"/>
            <w:right w:val="none" w:sz="0" w:space="0" w:color="auto"/>
          </w:divBdr>
        </w:div>
        <w:div w:id="885489656">
          <w:marLeft w:val="0"/>
          <w:marRight w:val="0"/>
          <w:marTop w:val="0"/>
          <w:marBottom w:val="0"/>
          <w:divBdr>
            <w:top w:val="none" w:sz="0" w:space="0" w:color="auto"/>
            <w:left w:val="none" w:sz="0" w:space="0" w:color="auto"/>
            <w:bottom w:val="none" w:sz="0" w:space="0" w:color="auto"/>
            <w:right w:val="none" w:sz="0" w:space="0" w:color="auto"/>
          </w:divBdr>
        </w:div>
      </w:divsChild>
    </w:div>
    <w:div w:id="226379519">
      <w:marLeft w:val="0"/>
      <w:marRight w:val="0"/>
      <w:marTop w:val="0"/>
      <w:marBottom w:val="0"/>
      <w:divBdr>
        <w:top w:val="none" w:sz="0" w:space="0" w:color="auto"/>
        <w:left w:val="none" w:sz="0" w:space="0" w:color="auto"/>
        <w:bottom w:val="none" w:sz="0" w:space="0" w:color="auto"/>
        <w:right w:val="none" w:sz="0" w:space="0" w:color="auto"/>
      </w:divBdr>
      <w:divsChild>
        <w:div w:id="1444223237">
          <w:marLeft w:val="0"/>
          <w:marRight w:val="0"/>
          <w:marTop w:val="0"/>
          <w:marBottom w:val="0"/>
          <w:divBdr>
            <w:top w:val="none" w:sz="0" w:space="0" w:color="auto"/>
            <w:left w:val="none" w:sz="0" w:space="0" w:color="auto"/>
            <w:bottom w:val="none" w:sz="0" w:space="0" w:color="auto"/>
            <w:right w:val="none" w:sz="0" w:space="0" w:color="auto"/>
          </w:divBdr>
        </w:div>
        <w:div w:id="1485008696">
          <w:marLeft w:val="0"/>
          <w:marRight w:val="0"/>
          <w:marTop w:val="0"/>
          <w:marBottom w:val="0"/>
          <w:divBdr>
            <w:top w:val="none" w:sz="0" w:space="0" w:color="auto"/>
            <w:left w:val="none" w:sz="0" w:space="0" w:color="auto"/>
            <w:bottom w:val="none" w:sz="0" w:space="0" w:color="auto"/>
            <w:right w:val="none" w:sz="0" w:space="0" w:color="auto"/>
          </w:divBdr>
        </w:div>
        <w:div w:id="1754474345">
          <w:marLeft w:val="0"/>
          <w:marRight w:val="0"/>
          <w:marTop w:val="0"/>
          <w:marBottom w:val="0"/>
          <w:divBdr>
            <w:top w:val="none" w:sz="0" w:space="0" w:color="auto"/>
            <w:left w:val="none" w:sz="0" w:space="0" w:color="auto"/>
            <w:bottom w:val="none" w:sz="0" w:space="0" w:color="auto"/>
            <w:right w:val="none" w:sz="0" w:space="0" w:color="auto"/>
          </w:divBdr>
        </w:div>
      </w:divsChild>
    </w:div>
    <w:div w:id="229200248">
      <w:marLeft w:val="0"/>
      <w:marRight w:val="0"/>
      <w:marTop w:val="0"/>
      <w:marBottom w:val="0"/>
      <w:divBdr>
        <w:top w:val="none" w:sz="0" w:space="0" w:color="auto"/>
        <w:left w:val="none" w:sz="0" w:space="0" w:color="auto"/>
        <w:bottom w:val="none" w:sz="0" w:space="0" w:color="auto"/>
        <w:right w:val="none" w:sz="0" w:space="0" w:color="auto"/>
      </w:divBdr>
      <w:divsChild>
        <w:div w:id="1987973695">
          <w:marLeft w:val="0"/>
          <w:marRight w:val="0"/>
          <w:marTop w:val="0"/>
          <w:marBottom w:val="0"/>
          <w:divBdr>
            <w:top w:val="none" w:sz="0" w:space="0" w:color="auto"/>
            <w:left w:val="none" w:sz="0" w:space="0" w:color="auto"/>
            <w:bottom w:val="none" w:sz="0" w:space="0" w:color="auto"/>
            <w:right w:val="none" w:sz="0" w:space="0" w:color="auto"/>
          </w:divBdr>
        </w:div>
        <w:div w:id="2100985625">
          <w:marLeft w:val="0"/>
          <w:marRight w:val="0"/>
          <w:marTop w:val="0"/>
          <w:marBottom w:val="0"/>
          <w:divBdr>
            <w:top w:val="none" w:sz="0" w:space="0" w:color="auto"/>
            <w:left w:val="none" w:sz="0" w:space="0" w:color="auto"/>
            <w:bottom w:val="none" w:sz="0" w:space="0" w:color="auto"/>
            <w:right w:val="none" w:sz="0" w:space="0" w:color="auto"/>
          </w:divBdr>
        </w:div>
      </w:divsChild>
    </w:div>
    <w:div w:id="231549518">
      <w:marLeft w:val="0"/>
      <w:marRight w:val="0"/>
      <w:marTop w:val="0"/>
      <w:marBottom w:val="0"/>
      <w:divBdr>
        <w:top w:val="none" w:sz="0" w:space="0" w:color="auto"/>
        <w:left w:val="none" w:sz="0" w:space="0" w:color="auto"/>
        <w:bottom w:val="none" w:sz="0" w:space="0" w:color="auto"/>
        <w:right w:val="none" w:sz="0" w:space="0" w:color="auto"/>
      </w:divBdr>
      <w:divsChild>
        <w:div w:id="1958221831">
          <w:marLeft w:val="0"/>
          <w:marRight w:val="0"/>
          <w:marTop w:val="0"/>
          <w:marBottom w:val="0"/>
          <w:divBdr>
            <w:top w:val="none" w:sz="0" w:space="0" w:color="auto"/>
            <w:left w:val="none" w:sz="0" w:space="0" w:color="auto"/>
            <w:bottom w:val="none" w:sz="0" w:space="0" w:color="auto"/>
            <w:right w:val="none" w:sz="0" w:space="0" w:color="auto"/>
          </w:divBdr>
        </w:div>
        <w:div w:id="1460218690">
          <w:marLeft w:val="0"/>
          <w:marRight w:val="0"/>
          <w:marTop w:val="0"/>
          <w:marBottom w:val="0"/>
          <w:divBdr>
            <w:top w:val="none" w:sz="0" w:space="0" w:color="auto"/>
            <w:left w:val="none" w:sz="0" w:space="0" w:color="auto"/>
            <w:bottom w:val="none" w:sz="0" w:space="0" w:color="auto"/>
            <w:right w:val="none" w:sz="0" w:space="0" w:color="auto"/>
          </w:divBdr>
        </w:div>
        <w:div w:id="350381724">
          <w:marLeft w:val="0"/>
          <w:marRight w:val="0"/>
          <w:marTop w:val="0"/>
          <w:marBottom w:val="0"/>
          <w:divBdr>
            <w:top w:val="none" w:sz="0" w:space="0" w:color="auto"/>
            <w:left w:val="none" w:sz="0" w:space="0" w:color="auto"/>
            <w:bottom w:val="none" w:sz="0" w:space="0" w:color="auto"/>
            <w:right w:val="none" w:sz="0" w:space="0" w:color="auto"/>
          </w:divBdr>
        </w:div>
        <w:div w:id="36198153">
          <w:marLeft w:val="0"/>
          <w:marRight w:val="0"/>
          <w:marTop w:val="0"/>
          <w:marBottom w:val="0"/>
          <w:divBdr>
            <w:top w:val="none" w:sz="0" w:space="0" w:color="auto"/>
            <w:left w:val="none" w:sz="0" w:space="0" w:color="auto"/>
            <w:bottom w:val="none" w:sz="0" w:space="0" w:color="auto"/>
            <w:right w:val="none" w:sz="0" w:space="0" w:color="auto"/>
          </w:divBdr>
        </w:div>
      </w:divsChild>
    </w:div>
    <w:div w:id="232739480">
      <w:marLeft w:val="0"/>
      <w:marRight w:val="0"/>
      <w:marTop w:val="0"/>
      <w:marBottom w:val="0"/>
      <w:divBdr>
        <w:top w:val="none" w:sz="0" w:space="0" w:color="auto"/>
        <w:left w:val="none" w:sz="0" w:space="0" w:color="auto"/>
        <w:bottom w:val="none" w:sz="0" w:space="0" w:color="auto"/>
        <w:right w:val="none" w:sz="0" w:space="0" w:color="auto"/>
      </w:divBdr>
      <w:divsChild>
        <w:div w:id="37976159">
          <w:marLeft w:val="0"/>
          <w:marRight w:val="0"/>
          <w:marTop w:val="0"/>
          <w:marBottom w:val="0"/>
          <w:divBdr>
            <w:top w:val="none" w:sz="0" w:space="0" w:color="auto"/>
            <w:left w:val="none" w:sz="0" w:space="0" w:color="auto"/>
            <w:bottom w:val="none" w:sz="0" w:space="0" w:color="auto"/>
            <w:right w:val="none" w:sz="0" w:space="0" w:color="auto"/>
          </w:divBdr>
        </w:div>
      </w:divsChild>
    </w:div>
    <w:div w:id="233046821">
      <w:marLeft w:val="0"/>
      <w:marRight w:val="0"/>
      <w:marTop w:val="0"/>
      <w:marBottom w:val="0"/>
      <w:divBdr>
        <w:top w:val="none" w:sz="0" w:space="0" w:color="auto"/>
        <w:left w:val="none" w:sz="0" w:space="0" w:color="auto"/>
        <w:bottom w:val="none" w:sz="0" w:space="0" w:color="auto"/>
        <w:right w:val="none" w:sz="0" w:space="0" w:color="auto"/>
      </w:divBdr>
      <w:divsChild>
        <w:div w:id="1371027385">
          <w:marLeft w:val="0"/>
          <w:marRight w:val="0"/>
          <w:marTop w:val="0"/>
          <w:marBottom w:val="0"/>
          <w:divBdr>
            <w:top w:val="none" w:sz="0" w:space="0" w:color="auto"/>
            <w:left w:val="none" w:sz="0" w:space="0" w:color="auto"/>
            <w:bottom w:val="none" w:sz="0" w:space="0" w:color="auto"/>
            <w:right w:val="none" w:sz="0" w:space="0" w:color="auto"/>
          </w:divBdr>
        </w:div>
        <w:div w:id="980842211">
          <w:marLeft w:val="0"/>
          <w:marRight w:val="0"/>
          <w:marTop w:val="0"/>
          <w:marBottom w:val="0"/>
          <w:divBdr>
            <w:top w:val="none" w:sz="0" w:space="0" w:color="auto"/>
            <w:left w:val="none" w:sz="0" w:space="0" w:color="auto"/>
            <w:bottom w:val="none" w:sz="0" w:space="0" w:color="auto"/>
            <w:right w:val="none" w:sz="0" w:space="0" w:color="auto"/>
          </w:divBdr>
        </w:div>
        <w:div w:id="102192759">
          <w:marLeft w:val="0"/>
          <w:marRight w:val="0"/>
          <w:marTop w:val="0"/>
          <w:marBottom w:val="0"/>
          <w:divBdr>
            <w:top w:val="none" w:sz="0" w:space="0" w:color="auto"/>
            <w:left w:val="none" w:sz="0" w:space="0" w:color="auto"/>
            <w:bottom w:val="none" w:sz="0" w:space="0" w:color="auto"/>
            <w:right w:val="none" w:sz="0" w:space="0" w:color="auto"/>
          </w:divBdr>
        </w:div>
        <w:div w:id="912082622">
          <w:marLeft w:val="0"/>
          <w:marRight w:val="0"/>
          <w:marTop w:val="0"/>
          <w:marBottom w:val="0"/>
          <w:divBdr>
            <w:top w:val="none" w:sz="0" w:space="0" w:color="auto"/>
            <w:left w:val="none" w:sz="0" w:space="0" w:color="auto"/>
            <w:bottom w:val="none" w:sz="0" w:space="0" w:color="auto"/>
            <w:right w:val="none" w:sz="0" w:space="0" w:color="auto"/>
          </w:divBdr>
        </w:div>
      </w:divsChild>
    </w:div>
    <w:div w:id="235631649">
      <w:marLeft w:val="0"/>
      <w:marRight w:val="0"/>
      <w:marTop w:val="0"/>
      <w:marBottom w:val="0"/>
      <w:divBdr>
        <w:top w:val="none" w:sz="0" w:space="0" w:color="auto"/>
        <w:left w:val="none" w:sz="0" w:space="0" w:color="auto"/>
        <w:bottom w:val="none" w:sz="0" w:space="0" w:color="auto"/>
        <w:right w:val="none" w:sz="0" w:space="0" w:color="auto"/>
      </w:divBdr>
      <w:divsChild>
        <w:div w:id="1485394845">
          <w:marLeft w:val="0"/>
          <w:marRight w:val="0"/>
          <w:marTop w:val="0"/>
          <w:marBottom w:val="0"/>
          <w:divBdr>
            <w:top w:val="none" w:sz="0" w:space="0" w:color="auto"/>
            <w:left w:val="none" w:sz="0" w:space="0" w:color="auto"/>
            <w:bottom w:val="none" w:sz="0" w:space="0" w:color="auto"/>
            <w:right w:val="none" w:sz="0" w:space="0" w:color="auto"/>
          </w:divBdr>
        </w:div>
        <w:div w:id="1126315502">
          <w:marLeft w:val="0"/>
          <w:marRight w:val="0"/>
          <w:marTop w:val="0"/>
          <w:marBottom w:val="0"/>
          <w:divBdr>
            <w:top w:val="none" w:sz="0" w:space="0" w:color="auto"/>
            <w:left w:val="none" w:sz="0" w:space="0" w:color="auto"/>
            <w:bottom w:val="none" w:sz="0" w:space="0" w:color="auto"/>
            <w:right w:val="none" w:sz="0" w:space="0" w:color="auto"/>
          </w:divBdr>
        </w:div>
      </w:divsChild>
    </w:div>
    <w:div w:id="241914714">
      <w:marLeft w:val="0"/>
      <w:marRight w:val="0"/>
      <w:marTop w:val="0"/>
      <w:marBottom w:val="0"/>
      <w:divBdr>
        <w:top w:val="none" w:sz="0" w:space="0" w:color="auto"/>
        <w:left w:val="none" w:sz="0" w:space="0" w:color="auto"/>
        <w:bottom w:val="none" w:sz="0" w:space="0" w:color="auto"/>
        <w:right w:val="none" w:sz="0" w:space="0" w:color="auto"/>
      </w:divBdr>
      <w:divsChild>
        <w:div w:id="290325166">
          <w:marLeft w:val="0"/>
          <w:marRight w:val="0"/>
          <w:marTop w:val="0"/>
          <w:marBottom w:val="0"/>
          <w:divBdr>
            <w:top w:val="none" w:sz="0" w:space="0" w:color="auto"/>
            <w:left w:val="none" w:sz="0" w:space="0" w:color="auto"/>
            <w:bottom w:val="none" w:sz="0" w:space="0" w:color="auto"/>
            <w:right w:val="none" w:sz="0" w:space="0" w:color="auto"/>
          </w:divBdr>
        </w:div>
        <w:div w:id="1590500520">
          <w:marLeft w:val="0"/>
          <w:marRight w:val="0"/>
          <w:marTop w:val="0"/>
          <w:marBottom w:val="0"/>
          <w:divBdr>
            <w:top w:val="none" w:sz="0" w:space="0" w:color="auto"/>
            <w:left w:val="none" w:sz="0" w:space="0" w:color="auto"/>
            <w:bottom w:val="none" w:sz="0" w:space="0" w:color="auto"/>
            <w:right w:val="none" w:sz="0" w:space="0" w:color="auto"/>
          </w:divBdr>
        </w:div>
        <w:div w:id="1556811897">
          <w:marLeft w:val="0"/>
          <w:marRight w:val="0"/>
          <w:marTop w:val="0"/>
          <w:marBottom w:val="0"/>
          <w:divBdr>
            <w:top w:val="none" w:sz="0" w:space="0" w:color="auto"/>
            <w:left w:val="none" w:sz="0" w:space="0" w:color="auto"/>
            <w:bottom w:val="none" w:sz="0" w:space="0" w:color="auto"/>
            <w:right w:val="none" w:sz="0" w:space="0" w:color="auto"/>
          </w:divBdr>
        </w:div>
      </w:divsChild>
    </w:div>
    <w:div w:id="242691978">
      <w:marLeft w:val="0"/>
      <w:marRight w:val="0"/>
      <w:marTop w:val="0"/>
      <w:marBottom w:val="0"/>
      <w:divBdr>
        <w:top w:val="none" w:sz="0" w:space="0" w:color="auto"/>
        <w:left w:val="none" w:sz="0" w:space="0" w:color="auto"/>
        <w:bottom w:val="none" w:sz="0" w:space="0" w:color="auto"/>
        <w:right w:val="none" w:sz="0" w:space="0" w:color="auto"/>
      </w:divBdr>
      <w:divsChild>
        <w:div w:id="1288437869">
          <w:marLeft w:val="0"/>
          <w:marRight w:val="0"/>
          <w:marTop w:val="0"/>
          <w:marBottom w:val="0"/>
          <w:divBdr>
            <w:top w:val="none" w:sz="0" w:space="0" w:color="auto"/>
            <w:left w:val="none" w:sz="0" w:space="0" w:color="auto"/>
            <w:bottom w:val="none" w:sz="0" w:space="0" w:color="auto"/>
            <w:right w:val="none" w:sz="0" w:space="0" w:color="auto"/>
          </w:divBdr>
        </w:div>
        <w:div w:id="1676960959">
          <w:marLeft w:val="0"/>
          <w:marRight w:val="0"/>
          <w:marTop w:val="0"/>
          <w:marBottom w:val="0"/>
          <w:divBdr>
            <w:top w:val="none" w:sz="0" w:space="0" w:color="auto"/>
            <w:left w:val="none" w:sz="0" w:space="0" w:color="auto"/>
            <w:bottom w:val="none" w:sz="0" w:space="0" w:color="auto"/>
            <w:right w:val="none" w:sz="0" w:space="0" w:color="auto"/>
          </w:divBdr>
        </w:div>
      </w:divsChild>
    </w:div>
    <w:div w:id="243301076">
      <w:marLeft w:val="0"/>
      <w:marRight w:val="0"/>
      <w:marTop w:val="0"/>
      <w:marBottom w:val="0"/>
      <w:divBdr>
        <w:top w:val="none" w:sz="0" w:space="0" w:color="auto"/>
        <w:left w:val="none" w:sz="0" w:space="0" w:color="auto"/>
        <w:bottom w:val="none" w:sz="0" w:space="0" w:color="auto"/>
        <w:right w:val="none" w:sz="0" w:space="0" w:color="auto"/>
      </w:divBdr>
      <w:divsChild>
        <w:div w:id="55789044">
          <w:marLeft w:val="0"/>
          <w:marRight w:val="0"/>
          <w:marTop w:val="0"/>
          <w:marBottom w:val="0"/>
          <w:divBdr>
            <w:top w:val="none" w:sz="0" w:space="0" w:color="auto"/>
            <w:left w:val="none" w:sz="0" w:space="0" w:color="auto"/>
            <w:bottom w:val="none" w:sz="0" w:space="0" w:color="auto"/>
            <w:right w:val="none" w:sz="0" w:space="0" w:color="auto"/>
          </w:divBdr>
        </w:div>
        <w:div w:id="1331104524">
          <w:marLeft w:val="0"/>
          <w:marRight w:val="0"/>
          <w:marTop w:val="0"/>
          <w:marBottom w:val="0"/>
          <w:divBdr>
            <w:top w:val="none" w:sz="0" w:space="0" w:color="auto"/>
            <w:left w:val="none" w:sz="0" w:space="0" w:color="auto"/>
            <w:bottom w:val="none" w:sz="0" w:space="0" w:color="auto"/>
            <w:right w:val="none" w:sz="0" w:space="0" w:color="auto"/>
          </w:divBdr>
        </w:div>
        <w:div w:id="1389264732">
          <w:marLeft w:val="0"/>
          <w:marRight w:val="0"/>
          <w:marTop w:val="0"/>
          <w:marBottom w:val="0"/>
          <w:divBdr>
            <w:top w:val="none" w:sz="0" w:space="0" w:color="auto"/>
            <w:left w:val="none" w:sz="0" w:space="0" w:color="auto"/>
            <w:bottom w:val="none" w:sz="0" w:space="0" w:color="auto"/>
            <w:right w:val="none" w:sz="0" w:space="0" w:color="auto"/>
          </w:divBdr>
        </w:div>
        <w:div w:id="500312307">
          <w:marLeft w:val="0"/>
          <w:marRight w:val="0"/>
          <w:marTop w:val="0"/>
          <w:marBottom w:val="0"/>
          <w:divBdr>
            <w:top w:val="none" w:sz="0" w:space="0" w:color="auto"/>
            <w:left w:val="none" w:sz="0" w:space="0" w:color="auto"/>
            <w:bottom w:val="none" w:sz="0" w:space="0" w:color="auto"/>
            <w:right w:val="none" w:sz="0" w:space="0" w:color="auto"/>
          </w:divBdr>
        </w:div>
        <w:div w:id="385691561">
          <w:marLeft w:val="0"/>
          <w:marRight w:val="0"/>
          <w:marTop w:val="0"/>
          <w:marBottom w:val="0"/>
          <w:divBdr>
            <w:top w:val="none" w:sz="0" w:space="0" w:color="auto"/>
            <w:left w:val="none" w:sz="0" w:space="0" w:color="auto"/>
            <w:bottom w:val="none" w:sz="0" w:space="0" w:color="auto"/>
            <w:right w:val="none" w:sz="0" w:space="0" w:color="auto"/>
          </w:divBdr>
        </w:div>
      </w:divsChild>
    </w:div>
    <w:div w:id="247010263">
      <w:marLeft w:val="0"/>
      <w:marRight w:val="0"/>
      <w:marTop w:val="0"/>
      <w:marBottom w:val="0"/>
      <w:divBdr>
        <w:top w:val="none" w:sz="0" w:space="0" w:color="auto"/>
        <w:left w:val="none" w:sz="0" w:space="0" w:color="auto"/>
        <w:bottom w:val="none" w:sz="0" w:space="0" w:color="auto"/>
        <w:right w:val="none" w:sz="0" w:space="0" w:color="auto"/>
      </w:divBdr>
      <w:divsChild>
        <w:div w:id="1263761537">
          <w:marLeft w:val="0"/>
          <w:marRight w:val="0"/>
          <w:marTop w:val="0"/>
          <w:marBottom w:val="0"/>
          <w:divBdr>
            <w:top w:val="none" w:sz="0" w:space="0" w:color="auto"/>
            <w:left w:val="none" w:sz="0" w:space="0" w:color="auto"/>
            <w:bottom w:val="none" w:sz="0" w:space="0" w:color="auto"/>
            <w:right w:val="none" w:sz="0" w:space="0" w:color="auto"/>
          </w:divBdr>
        </w:div>
      </w:divsChild>
    </w:div>
    <w:div w:id="249893640">
      <w:marLeft w:val="0"/>
      <w:marRight w:val="0"/>
      <w:marTop w:val="0"/>
      <w:marBottom w:val="0"/>
      <w:divBdr>
        <w:top w:val="none" w:sz="0" w:space="0" w:color="auto"/>
        <w:left w:val="none" w:sz="0" w:space="0" w:color="auto"/>
        <w:bottom w:val="none" w:sz="0" w:space="0" w:color="auto"/>
        <w:right w:val="none" w:sz="0" w:space="0" w:color="auto"/>
      </w:divBdr>
      <w:divsChild>
        <w:div w:id="2005206584">
          <w:marLeft w:val="0"/>
          <w:marRight w:val="0"/>
          <w:marTop w:val="0"/>
          <w:marBottom w:val="0"/>
          <w:divBdr>
            <w:top w:val="none" w:sz="0" w:space="0" w:color="auto"/>
            <w:left w:val="none" w:sz="0" w:space="0" w:color="auto"/>
            <w:bottom w:val="none" w:sz="0" w:space="0" w:color="auto"/>
            <w:right w:val="none" w:sz="0" w:space="0" w:color="auto"/>
          </w:divBdr>
        </w:div>
        <w:div w:id="596908968">
          <w:marLeft w:val="0"/>
          <w:marRight w:val="0"/>
          <w:marTop w:val="0"/>
          <w:marBottom w:val="0"/>
          <w:divBdr>
            <w:top w:val="none" w:sz="0" w:space="0" w:color="auto"/>
            <w:left w:val="none" w:sz="0" w:space="0" w:color="auto"/>
            <w:bottom w:val="none" w:sz="0" w:space="0" w:color="auto"/>
            <w:right w:val="none" w:sz="0" w:space="0" w:color="auto"/>
          </w:divBdr>
        </w:div>
      </w:divsChild>
    </w:div>
    <w:div w:id="251470426">
      <w:marLeft w:val="0"/>
      <w:marRight w:val="0"/>
      <w:marTop w:val="0"/>
      <w:marBottom w:val="0"/>
      <w:divBdr>
        <w:top w:val="none" w:sz="0" w:space="0" w:color="auto"/>
        <w:left w:val="none" w:sz="0" w:space="0" w:color="auto"/>
        <w:bottom w:val="none" w:sz="0" w:space="0" w:color="auto"/>
        <w:right w:val="none" w:sz="0" w:space="0" w:color="auto"/>
      </w:divBdr>
      <w:divsChild>
        <w:div w:id="838278064">
          <w:marLeft w:val="0"/>
          <w:marRight w:val="0"/>
          <w:marTop w:val="0"/>
          <w:marBottom w:val="0"/>
          <w:divBdr>
            <w:top w:val="none" w:sz="0" w:space="0" w:color="auto"/>
            <w:left w:val="none" w:sz="0" w:space="0" w:color="auto"/>
            <w:bottom w:val="none" w:sz="0" w:space="0" w:color="auto"/>
            <w:right w:val="none" w:sz="0" w:space="0" w:color="auto"/>
          </w:divBdr>
        </w:div>
        <w:div w:id="1029111935">
          <w:marLeft w:val="0"/>
          <w:marRight w:val="0"/>
          <w:marTop w:val="0"/>
          <w:marBottom w:val="0"/>
          <w:divBdr>
            <w:top w:val="none" w:sz="0" w:space="0" w:color="auto"/>
            <w:left w:val="none" w:sz="0" w:space="0" w:color="auto"/>
            <w:bottom w:val="none" w:sz="0" w:space="0" w:color="auto"/>
            <w:right w:val="none" w:sz="0" w:space="0" w:color="auto"/>
          </w:divBdr>
        </w:div>
      </w:divsChild>
    </w:div>
    <w:div w:id="254755245">
      <w:marLeft w:val="0"/>
      <w:marRight w:val="0"/>
      <w:marTop w:val="0"/>
      <w:marBottom w:val="0"/>
      <w:divBdr>
        <w:top w:val="none" w:sz="0" w:space="0" w:color="auto"/>
        <w:left w:val="none" w:sz="0" w:space="0" w:color="auto"/>
        <w:bottom w:val="none" w:sz="0" w:space="0" w:color="auto"/>
        <w:right w:val="none" w:sz="0" w:space="0" w:color="auto"/>
      </w:divBdr>
      <w:divsChild>
        <w:div w:id="2050492866">
          <w:marLeft w:val="0"/>
          <w:marRight w:val="0"/>
          <w:marTop w:val="0"/>
          <w:marBottom w:val="0"/>
          <w:divBdr>
            <w:top w:val="none" w:sz="0" w:space="0" w:color="auto"/>
            <w:left w:val="none" w:sz="0" w:space="0" w:color="auto"/>
            <w:bottom w:val="none" w:sz="0" w:space="0" w:color="auto"/>
            <w:right w:val="none" w:sz="0" w:space="0" w:color="auto"/>
          </w:divBdr>
        </w:div>
        <w:div w:id="1683893028">
          <w:marLeft w:val="0"/>
          <w:marRight w:val="0"/>
          <w:marTop w:val="0"/>
          <w:marBottom w:val="0"/>
          <w:divBdr>
            <w:top w:val="none" w:sz="0" w:space="0" w:color="auto"/>
            <w:left w:val="none" w:sz="0" w:space="0" w:color="auto"/>
            <w:bottom w:val="none" w:sz="0" w:space="0" w:color="auto"/>
            <w:right w:val="none" w:sz="0" w:space="0" w:color="auto"/>
          </w:divBdr>
        </w:div>
        <w:div w:id="289895973">
          <w:marLeft w:val="0"/>
          <w:marRight w:val="0"/>
          <w:marTop w:val="0"/>
          <w:marBottom w:val="0"/>
          <w:divBdr>
            <w:top w:val="none" w:sz="0" w:space="0" w:color="auto"/>
            <w:left w:val="none" w:sz="0" w:space="0" w:color="auto"/>
            <w:bottom w:val="none" w:sz="0" w:space="0" w:color="auto"/>
            <w:right w:val="none" w:sz="0" w:space="0" w:color="auto"/>
          </w:divBdr>
        </w:div>
      </w:divsChild>
    </w:div>
    <w:div w:id="255871323">
      <w:marLeft w:val="0"/>
      <w:marRight w:val="0"/>
      <w:marTop w:val="0"/>
      <w:marBottom w:val="0"/>
      <w:divBdr>
        <w:top w:val="none" w:sz="0" w:space="0" w:color="auto"/>
        <w:left w:val="none" w:sz="0" w:space="0" w:color="auto"/>
        <w:bottom w:val="none" w:sz="0" w:space="0" w:color="auto"/>
        <w:right w:val="none" w:sz="0" w:space="0" w:color="auto"/>
      </w:divBdr>
      <w:divsChild>
        <w:div w:id="907495599">
          <w:marLeft w:val="0"/>
          <w:marRight w:val="0"/>
          <w:marTop w:val="0"/>
          <w:marBottom w:val="0"/>
          <w:divBdr>
            <w:top w:val="none" w:sz="0" w:space="0" w:color="auto"/>
            <w:left w:val="none" w:sz="0" w:space="0" w:color="auto"/>
            <w:bottom w:val="none" w:sz="0" w:space="0" w:color="auto"/>
            <w:right w:val="none" w:sz="0" w:space="0" w:color="auto"/>
          </w:divBdr>
        </w:div>
      </w:divsChild>
    </w:div>
    <w:div w:id="256642496">
      <w:marLeft w:val="0"/>
      <w:marRight w:val="0"/>
      <w:marTop w:val="0"/>
      <w:marBottom w:val="0"/>
      <w:divBdr>
        <w:top w:val="none" w:sz="0" w:space="0" w:color="auto"/>
        <w:left w:val="none" w:sz="0" w:space="0" w:color="auto"/>
        <w:bottom w:val="none" w:sz="0" w:space="0" w:color="auto"/>
        <w:right w:val="none" w:sz="0" w:space="0" w:color="auto"/>
      </w:divBdr>
      <w:divsChild>
        <w:div w:id="990405209">
          <w:marLeft w:val="0"/>
          <w:marRight w:val="0"/>
          <w:marTop w:val="0"/>
          <w:marBottom w:val="0"/>
          <w:divBdr>
            <w:top w:val="none" w:sz="0" w:space="0" w:color="auto"/>
            <w:left w:val="none" w:sz="0" w:space="0" w:color="auto"/>
            <w:bottom w:val="none" w:sz="0" w:space="0" w:color="auto"/>
            <w:right w:val="none" w:sz="0" w:space="0" w:color="auto"/>
          </w:divBdr>
        </w:div>
        <w:div w:id="485559970">
          <w:marLeft w:val="0"/>
          <w:marRight w:val="0"/>
          <w:marTop w:val="0"/>
          <w:marBottom w:val="0"/>
          <w:divBdr>
            <w:top w:val="none" w:sz="0" w:space="0" w:color="auto"/>
            <w:left w:val="none" w:sz="0" w:space="0" w:color="auto"/>
            <w:bottom w:val="none" w:sz="0" w:space="0" w:color="auto"/>
            <w:right w:val="none" w:sz="0" w:space="0" w:color="auto"/>
          </w:divBdr>
        </w:div>
        <w:div w:id="1688480192">
          <w:marLeft w:val="0"/>
          <w:marRight w:val="0"/>
          <w:marTop w:val="0"/>
          <w:marBottom w:val="0"/>
          <w:divBdr>
            <w:top w:val="none" w:sz="0" w:space="0" w:color="auto"/>
            <w:left w:val="none" w:sz="0" w:space="0" w:color="auto"/>
            <w:bottom w:val="none" w:sz="0" w:space="0" w:color="auto"/>
            <w:right w:val="none" w:sz="0" w:space="0" w:color="auto"/>
          </w:divBdr>
        </w:div>
        <w:div w:id="920522404">
          <w:marLeft w:val="0"/>
          <w:marRight w:val="0"/>
          <w:marTop w:val="0"/>
          <w:marBottom w:val="0"/>
          <w:divBdr>
            <w:top w:val="none" w:sz="0" w:space="0" w:color="auto"/>
            <w:left w:val="none" w:sz="0" w:space="0" w:color="auto"/>
            <w:bottom w:val="none" w:sz="0" w:space="0" w:color="auto"/>
            <w:right w:val="none" w:sz="0" w:space="0" w:color="auto"/>
          </w:divBdr>
        </w:div>
        <w:div w:id="1122917915">
          <w:marLeft w:val="0"/>
          <w:marRight w:val="0"/>
          <w:marTop w:val="0"/>
          <w:marBottom w:val="0"/>
          <w:divBdr>
            <w:top w:val="none" w:sz="0" w:space="0" w:color="auto"/>
            <w:left w:val="none" w:sz="0" w:space="0" w:color="auto"/>
            <w:bottom w:val="none" w:sz="0" w:space="0" w:color="auto"/>
            <w:right w:val="none" w:sz="0" w:space="0" w:color="auto"/>
          </w:divBdr>
        </w:div>
        <w:div w:id="1559321106">
          <w:marLeft w:val="0"/>
          <w:marRight w:val="0"/>
          <w:marTop w:val="0"/>
          <w:marBottom w:val="0"/>
          <w:divBdr>
            <w:top w:val="none" w:sz="0" w:space="0" w:color="auto"/>
            <w:left w:val="none" w:sz="0" w:space="0" w:color="auto"/>
            <w:bottom w:val="none" w:sz="0" w:space="0" w:color="auto"/>
            <w:right w:val="none" w:sz="0" w:space="0" w:color="auto"/>
          </w:divBdr>
        </w:div>
      </w:divsChild>
    </w:div>
    <w:div w:id="261187218">
      <w:marLeft w:val="0"/>
      <w:marRight w:val="0"/>
      <w:marTop w:val="0"/>
      <w:marBottom w:val="0"/>
      <w:divBdr>
        <w:top w:val="none" w:sz="0" w:space="0" w:color="auto"/>
        <w:left w:val="none" w:sz="0" w:space="0" w:color="auto"/>
        <w:bottom w:val="none" w:sz="0" w:space="0" w:color="auto"/>
        <w:right w:val="none" w:sz="0" w:space="0" w:color="auto"/>
      </w:divBdr>
      <w:divsChild>
        <w:div w:id="424347882">
          <w:marLeft w:val="0"/>
          <w:marRight w:val="0"/>
          <w:marTop w:val="0"/>
          <w:marBottom w:val="0"/>
          <w:divBdr>
            <w:top w:val="none" w:sz="0" w:space="0" w:color="auto"/>
            <w:left w:val="none" w:sz="0" w:space="0" w:color="auto"/>
            <w:bottom w:val="none" w:sz="0" w:space="0" w:color="auto"/>
            <w:right w:val="none" w:sz="0" w:space="0" w:color="auto"/>
          </w:divBdr>
        </w:div>
      </w:divsChild>
    </w:div>
    <w:div w:id="265232636">
      <w:marLeft w:val="0"/>
      <w:marRight w:val="0"/>
      <w:marTop w:val="0"/>
      <w:marBottom w:val="0"/>
      <w:divBdr>
        <w:top w:val="none" w:sz="0" w:space="0" w:color="auto"/>
        <w:left w:val="none" w:sz="0" w:space="0" w:color="auto"/>
        <w:bottom w:val="none" w:sz="0" w:space="0" w:color="auto"/>
        <w:right w:val="none" w:sz="0" w:space="0" w:color="auto"/>
      </w:divBdr>
      <w:divsChild>
        <w:div w:id="1887328483">
          <w:marLeft w:val="0"/>
          <w:marRight w:val="0"/>
          <w:marTop w:val="0"/>
          <w:marBottom w:val="0"/>
          <w:divBdr>
            <w:top w:val="none" w:sz="0" w:space="0" w:color="auto"/>
            <w:left w:val="none" w:sz="0" w:space="0" w:color="auto"/>
            <w:bottom w:val="none" w:sz="0" w:space="0" w:color="auto"/>
            <w:right w:val="none" w:sz="0" w:space="0" w:color="auto"/>
          </w:divBdr>
        </w:div>
      </w:divsChild>
    </w:div>
    <w:div w:id="268003445">
      <w:marLeft w:val="0"/>
      <w:marRight w:val="0"/>
      <w:marTop w:val="0"/>
      <w:marBottom w:val="0"/>
      <w:divBdr>
        <w:top w:val="none" w:sz="0" w:space="0" w:color="auto"/>
        <w:left w:val="none" w:sz="0" w:space="0" w:color="auto"/>
        <w:bottom w:val="none" w:sz="0" w:space="0" w:color="auto"/>
        <w:right w:val="none" w:sz="0" w:space="0" w:color="auto"/>
      </w:divBdr>
      <w:divsChild>
        <w:div w:id="855118476">
          <w:marLeft w:val="0"/>
          <w:marRight w:val="0"/>
          <w:marTop w:val="0"/>
          <w:marBottom w:val="0"/>
          <w:divBdr>
            <w:top w:val="none" w:sz="0" w:space="0" w:color="auto"/>
            <w:left w:val="none" w:sz="0" w:space="0" w:color="auto"/>
            <w:bottom w:val="none" w:sz="0" w:space="0" w:color="auto"/>
            <w:right w:val="none" w:sz="0" w:space="0" w:color="auto"/>
          </w:divBdr>
        </w:div>
      </w:divsChild>
    </w:div>
    <w:div w:id="269513992">
      <w:marLeft w:val="0"/>
      <w:marRight w:val="0"/>
      <w:marTop w:val="0"/>
      <w:marBottom w:val="0"/>
      <w:divBdr>
        <w:top w:val="none" w:sz="0" w:space="0" w:color="auto"/>
        <w:left w:val="none" w:sz="0" w:space="0" w:color="auto"/>
        <w:bottom w:val="none" w:sz="0" w:space="0" w:color="auto"/>
        <w:right w:val="none" w:sz="0" w:space="0" w:color="auto"/>
      </w:divBdr>
      <w:divsChild>
        <w:div w:id="799571846">
          <w:marLeft w:val="0"/>
          <w:marRight w:val="0"/>
          <w:marTop w:val="0"/>
          <w:marBottom w:val="0"/>
          <w:divBdr>
            <w:top w:val="none" w:sz="0" w:space="0" w:color="auto"/>
            <w:left w:val="none" w:sz="0" w:space="0" w:color="auto"/>
            <w:bottom w:val="none" w:sz="0" w:space="0" w:color="auto"/>
            <w:right w:val="none" w:sz="0" w:space="0" w:color="auto"/>
          </w:divBdr>
        </w:div>
        <w:div w:id="1972859146">
          <w:marLeft w:val="0"/>
          <w:marRight w:val="0"/>
          <w:marTop w:val="0"/>
          <w:marBottom w:val="0"/>
          <w:divBdr>
            <w:top w:val="none" w:sz="0" w:space="0" w:color="auto"/>
            <w:left w:val="none" w:sz="0" w:space="0" w:color="auto"/>
            <w:bottom w:val="none" w:sz="0" w:space="0" w:color="auto"/>
            <w:right w:val="none" w:sz="0" w:space="0" w:color="auto"/>
          </w:divBdr>
        </w:div>
        <w:div w:id="1139032506">
          <w:marLeft w:val="0"/>
          <w:marRight w:val="0"/>
          <w:marTop w:val="0"/>
          <w:marBottom w:val="0"/>
          <w:divBdr>
            <w:top w:val="none" w:sz="0" w:space="0" w:color="auto"/>
            <w:left w:val="none" w:sz="0" w:space="0" w:color="auto"/>
            <w:bottom w:val="none" w:sz="0" w:space="0" w:color="auto"/>
            <w:right w:val="none" w:sz="0" w:space="0" w:color="auto"/>
          </w:divBdr>
        </w:div>
        <w:div w:id="263224719">
          <w:marLeft w:val="0"/>
          <w:marRight w:val="0"/>
          <w:marTop w:val="0"/>
          <w:marBottom w:val="0"/>
          <w:divBdr>
            <w:top w:val="none" w:sz="0" w:space="0" w:color="auto"/>
            <w:left w:val="none" w:sz="0" w:space="0" w:color="auto"/>
            <w:bottom w:val="none" w:sz="0" w:space="0" w:color="auto"/>
            <w:right w:val="none" w:sz="0" w:space="0" w:color="auto"/>
          </w:divBdr>
        </w:div>
      </w:divsChild>
    </w:div>
    <w:div w:id="269624117">
      <w:marLeft w:val="0"/>
      <w:marRight w:val="0"/>
      <w:marTop w:val="0"/>
      <w:marBottom w:val="0"/>
      <w:divBdr>
        <w:top w:val="none" w:sz="0" w:space="0" w:color="auto"/>
        <w:left w:val="none" w:sz="0" w:space="0" w:color="auto"/>
        <w:bottom w:val="none" w:sz="0" w:space="0" w:color="auto"/>
        <w:right w:val="none" w:sz="0" w:space="0" w:color="auto"/>
      </w:divBdr>
      <w:divsChild>
        <w:div w:id="2008094420">
          <w:marLeft w:val="0"/>
          <w:marRight w:val="0"/>
          <w:marTop w:val="0"/>
          <w:marBottom w:val="0"/>
          <w:divBdr>
            <w:top w:val="none" w:sz="0" w:space="0" w:color="auto"/>
            <w:left w:val="none" w:sz="0" w:space="0" w:color="auto"/>
            <w:bottom w:val="none" w:sz="0" w:space="0" w:color="auto"/>
            <w:right w:val="none" w:sz="0" w:space="0" w:color="auto"/>
          </w:divBdr>
        </w:div>
        <w:div w:id="1496995843">
          <w:marLeft w:val="0"/>
          <w:marRight w:val="0"/>
          <w:marTop w:val="0"/>
          <w:marBottom w:val="0"/>
          <w:divBdr>
            <w:top w:val="none" w:sz="0" w:space="0" w:color="auto"/>
            <w:left w:val="none" w:sz="0" w:space="0" w:color="auto"/>
            <w:bottom w:val="none" w:sz="0" w:space="0" w:color="auto"/>
            <w:right w:val="none" w:sz="0" w:space="0" w:color="auto"/>
          </w:divBdr>
        </w:div>
        <w:div w:id="39601088">
          <w:marLeft w:val="0"/>
          <w:marRight w:val="0"/>
          <w:marTop w:val="0"/>
          <w:marBottom w:val="0"/>
          <w:divBdr>
            <w:top w:val="none" w:sz="0" w:space="0" w:color="auto"/>
            <w:left w:val="none" w:sz="0" w:space="0" w:color="auto"/>
            <w:bottom w:val="none" w:sz="0" w:space="0" w:color="auto"/>
            <w:right w:val="none" w:sz="0" w:space="0" w:color="auto"/>
          </w:divBdr>
        </w:div>
        <w:div w:id="742602696">
          <w:marLeft w:val="0"/>
          <w:marRight w:val="0"/>
          <w:marTop w:val="0"/>
          <w:marBottom w:val="0"/>
          <w:divBdr>
            <w:top w:val="none" w:sz="0" w:space="0" w:color="auto"/>
            <w:left w:val="none" w:sz="0" w:space="0" w:color="auto"/>
            <w:bottom w:val="none" w:sz="0" w:space="0" w:color="auto"/>
            <w:right w:val="none" w:sz="0" w:space="0" w:color="auto"/>
          </w:divBdr>
        </w:div>
      </w:divsChild>
    </w:div>
    <w:div w:id="269900188">
      <w:marLeft w:val="0"/>
      <w:marRight w:val="0"/>
      <w:marTop w:val="0"/>
      <w:marBottom w:val="0"/>
      <w:divBdr>
        <w:top w:val="none" w:sz="0" w:space="0" w:color="auto"/>
        <w:left w:val="none" w:sz="0" w:space="0" w:color="auto"/>
        <w:bottom w:val="none" w:sz="0" w:space="0" w:color="auto"/>
        <w:right w:val="none" w:sz="0" w:space="0" w:color="auto"/>
      </w:divBdr>
      <w:divsChild>
        <w:div w:id="883909169">
          <w:marLeft w:val="0"/>
          <w:marRight w:val="0"/>
          <w:marTop w:val="0"/>
          <w:marBottom w:val="0"/>
          <w:divBdr>
            <w:top w:val="none" w:sz="0" w:space="0" w:color="auto"/>
            <w:left w:val="none" w:sz="0" w:space="0" w:color="auto"/>
            <w:bottom w:val="none" w:sz="0" w:space="0" w:color="auto"/>
            <w:right w:val="none" w:sz="0" w:space="0" w:color="auto"/>
          </w:divBdr>
        </w:div>
      </w:divsChild>
    </w:div>
    <w:div w:id="271590035">
      <w:marLeft w:val="0"/>
      <w:marRight w:val="0"/>
      <w:marTop w:val="0"/>
      <w:marBottom w:val="0"/>
      <w:divBdr>
        <w:top w:val="none" w:sz="0" w:space="0" w:color="auto"/>
        <w:left w:val="none" w:sz="0" w:space="0" w:color="auto"/>
        <w:bottom w:val="none" w:sz="0" w:space="0" w:color="auto"/>
        <w:right w:val="none" w:sz="0" w:space="0" w:color="auto"/>
      </w:divBdr>
      <w:divsChild>
        <w:div w:id="1717510688">
          <w:marLeft w:val="0"/>
          <w:marRight w:val="0"/>
          <w:marTop w:val="0"/>
          <w:marBottom w:val="0"/>
          <w:divBdr>
            <w:top w:val="none" w:sz="0" w:space="0" w:color="auto"/>
            <w:left w:val="none" w:sz="0" w:space="0" w:color="auto"/>
            <w:bottom w:val="none" w:sz="0" w:space="0" w:color="auto"/>
            <w:right w:val="none" w:sz="0" w:space="0" w:color="auto"/>
          </w:divBdr>
        </w:div>
        <w:div w:id="637995014">
          <w:marLeft w:val="0"/>
          <w:marRight w:val="0"/>
          <w:marTop w:val="0"/>
          <w:marBottom w:val="0"/>
          <w:divBdr>
            <w:top w:val="none" w:sz="0" w:space="0" w:color="auto"/>
            <w:left w:val="none" w:sz="0" w:space="0" w:color="auto"/>
            <w:bottom w:val="none" w:sz="0" w:space="0" w:color="auto"/>
            <w:right w:val="none" w:sz="0" w:space="0" w:color="auto"/>
          </w:divBdr>
        </w:div>
        <w:div w:id="1539392790">
          <w:marLeft w:val="0"/>
          <w:marRight w:val="0"/>
          <w:marTop w:val="0"/>
          <w:marBottom w:val="0"/>
          <w:divBdr>
            <w:top w:val="none" w:sz="0" w:space="0" w:color="auto"/>
            <w:left w:val="none" w:sz="0" w:space="0" w:color="auto"/>
            <w:bottom w:val="none" w:sz="0" w:space="0" w:color="auto"/>
            <w:right w:val="none" w:sz="0" w:space="0" w:color="auto"/>
          </w:divBdr>
        </w:div>
        <w:div w:id="2052924391">
          <w:marLeft w:val="0"/>
          <w:marRight w:val="0"/>
          <w:marTop w:val="0"/>
          <w:marBottom w:val="0"/>
          <w:divBdr>
            <w:top w:val="none" w:sz="0" w:space="0" w:color="auto"/>
            <w:left w:val="none" w:sz="0" w:space="0" w:color="auto"/>
            <w:bottom w:val="none" w:sz="0" w:space="0" w:color="auto"/>
            <w:right w:val="none" w:sz="0" w:space="0" w:color="auto"/>
          </w:divBdr>
        </w:div>
        <w:div w:id="1749308435">
          <w:marLeft w:val="0"/>
          <w:marRight w:val="0"/>
          <w:marTop w:val="0"/>
          <w:marBottom w:val="0"/>
          <w:divBdr>
            <w:top w:val="none" w:sz="0" w:space="0" w:color="auto"/>
            <w:left w:val="none" w:sz="0" w:space="0" w:color="auto"/>
            <w:bottom w:val="none" w:sz="0" w:space="0" w:color="auto"/>
            <w:right w:val="none" w:sz="0" w:space="0" w:color="auto"/>
          </w:divBdr>
        </w:div>
      </w:divsChild>
    </w:div>
    <w:div w:id="271669926">
      <w:marLeft w:val="0"/>
      <w:marRight w:val="0"/>
      <w:marTop w:val="0"/>
      <w:marBottom w:val="0"/>
      <w:divBdr>
        <w:top w:val="none" w:sz="0" w:space="0" w:color="auto"/>
        <w:left w:val="none" w:sz="0" w:space="0" w:color="auto"/>
        <w:bottom w:val="none" w:sz="0" w:space="0" w:color="auto"/>
        <w:right w:val="none" w:sz="0" w:space="0" w:color="auto"/>
      </w:divBdr>
      <w:divsChild>
        <w:div w:id="865679296">
          <w:marLeft w:val="0"/>
          <w:marRight w:val="0"/>
          <w:marTop w:val="0"/>
          <w:marBottom w:val="0"/>
          <w:divBdr>
            <w:top w:val="none" w:sz="0" w:space="0" w:color="auto"/>
            <w:left w:val="none" w:sz="0" w:space="0" w:color="auto"/>
            <w:bottom w:val="none" w:sz="0" w:space="0" w:color="auto"/>
            <w:right w:val="none" w:sz="0" w:space="0" w:color="auto"/>
          </w:divBdr>
        </w:div>
        <w:div w:id="1633171610">
          <w:marLeft w:val="0"/>
          <w:marRight w:val="0"/>
          <w:marTop w:val="0"/>
          <w:marBottom w:val="0"/>
          <w:divBdr>
            <w:top w:val="none" w:sz="0" w:space="0" w:color="auto"/>
            <w:left w:val="none" w:sz="0" w:space="0" w:color="auto"/>
            <w:bottom w:val="none" w:sz="0" w:space="0" w:color="auto"/>
            <w:right w:val="none" w:sz="0" w:space="0" w:color="auto"/>
          </w:divBdr>
        </w:div>
      </w:divsChild>
    </w:div>
    <w:div w:id="274755573">
      <w:marLeft w:val="0"/>
      <w:marRight w:val="0"/>
      <w:marTop w:val="0"/>
      <w:marBottom w:val="0"/>
      <w:divBdr>
        <w:top w:val="none" w:sz="0" w:space="0" w:color="auto"/>
        <w:left w:val="none" w:sz="0" w:space="0" w:color="auto"/>
        <w:bottom w:val="none" w:sz="0" w:space="0" w:color="auto"/>
        <w:right w:val="none" w:sz="0" w:space="0" w:color="auto"/>
      </w:divBdr>
      <w:divsChild>
        <w:div w:id="1453553219">
          <w:marLeft w:val="0"/>
          <w:marRight w:val="0"/>
          <w:marTop w:val="0"/>
          <w:marBottom w:val="0"/>
          <w:divBdr>
            <w:top w:val="none" w:sz="0" w:space="0" w:color="auto"/>
            <w:left w:val="none" w:sz="0" w:space="0" w:color="auto"/>
            <w:bottom w:val="none" w:sz="0" w:space="0" w:color="auto"/>
            <w:right w:val="none" w:sz="0" w:space="0" w:color="auto"/>
          </w:divBdr>
        </w:div>
        <w:div w:id="343213538">
          <w:marLeft w:val="0"/>
          <w:marRight w:val="0"/>
          <w:marTop w:val="0"/>
          <w:marBottom w:val="0"/>
          <w:divBdr>
            <w:top w:val="none" w:sz="0" w:space="0" w:color="auto"/>
            <w:left w:val="none" w:sz="0" w:space="0" w:color="auto"/>
            <w:bottom w:val="none" w:sz="0" w:space="0" w:color="auto"/>
            <w:right w:val="none" w:sz="0" w:space="0" w:color="auto"/>
          </w:divBdr>
        </w:div>
        <w:div w:id="761268230">
          <w:marLeft w:val="0"/>
          <w:marRight w:val="0"/>
          <w:marTop w:val="0"/>
          <w:marBottom w:val="0"/>
          <w:divBdr>
            <w:top w:val="none" w:sz="0" w:space="0" w:color="auto"/>
            <w:left w:val="none" w:sz="0" w:space="0" w:color="auto"/>
            <w:bottom w:val="none" w:sz="0" w:space="0" w:color="auto"/>
            <w:right w:val="none" w:sz="0" w:space="0" w:color="auto"/>
          </w:divBdr>
        </w:div>
        <w:div w:id="1402754203">
          <w:marLeft w:val="0"/>
          <w:marRight w:val="0"/>
          <w:marTop w:val="0"/>
          <w:marBottom w:val="0"/>
          <w:divBdr>
            <w:top w:val="none" w:sz="0" w:space="0" w:color="auto"/>
            <w:left w:val="none" w:sz="0" w:space="0" w:color="auto"/>
            <w:bottom w:val="none" w:sz="0" w:space="0" w:color="auto"/>
            <w:right w:val="none" w:sz="0" w:space="0" w:color="auto"/>
          </w:divBdr>
        </w:div>
        <w:div w:id="1581326959">
          <w:marLeft w:val="0"/>
          <w:marRight w:val="0"/>
          <w:marTop w:val="0"/>
          <w:marBottom w:val="0"/>
          <w:divBdr>
            <w:top w:val="none" w:sz="0" w:space="0" w:color="auto"/>
            <w:left w:val="none" w:sz="0" w:space="0" w:color="auto"/>
            <w:bottom w:val="none" w:sz="0" w:space="0" w:color="auto"/>
            <w:right w:val="none" w:sz="0" w:space="0" w:color="auto"/>
          </w:divBdr>
        </w:div>
        <w:div w:id="42339019">
          <w:marLeft w:val="0"/>
          <w:marRight w:val="0"/>
          <w:marTop w:val="0"/>
          <w:marBottom w:val="0"/>
          <w:divBdr>
            <w:top w:val="none" w:sz="0" w:space="0" w:color="auto"/>
            <w:left w:val="none" w:sz="0" w:space="0" w:color="auto"/>
            <w:bottom w:val="none" w:sz="0" w:space="0" w:color="auto"/>
            <w:right w:val="none" w:sz="0" w:space="0" w:color="auto"/>
          </w:divBdr>
        </w:div>
      </w:divsChild>
    </w:div>
    <w:div w:id="275261498">
      <w:marLeft w:val="0"/>
      <w:marRight w:val="0"/>
      <w:marTop w:val="0"/>
      <w:marBottom w:val="0"/>
      <w:divBdr>
        <w:top w:val="none" w:sz="0" w:space="0" w:color="auto"/>
        <w:left w:val="none" w:sz="0" w:space="0" w:color="auto"/>
        <w:bottom w:val="none" w:sz="0" w:space="0" w:color="auto"/>
        <w:right w:val="none" w:sz="0" w:space="0" w:color="auto"/>
      </w:divBdr>
      <w:divsChild>
        <w:div w:id="1454786302">
          <w:marLeft w:val="0"/>
          <w:marRight w:val="0"/>
          <w:marTop w:val="0"/>
          <w:marBottom w:val="0"/>
          <w:divBdr>
            <w:top w:val="none" w:sz="0" w:space="0" w:color="auto"/>
            <w:left w:val="none" w:sz="0" w:space="0" w:color="auto"/>
            <w:bottom w:val="none" w:sz="0" w:space="0" w:color="auto"/>
            <w:right w:val="none" w:sz="0" w:space="0" w:color="auto"/>
          </w:divBdr>
        </w:div>
        <w:div w:id="182597517">
          <w:marLeft w:val="0"/>
          <w:marRight w:val="0"/>
          <w:marTop w:val="0"/>
          <w:marBottom w:val="0"/>
          <w:divBdr>
            <w:top w:val="none" w:sz="0" w:space="0" w:color="auto"/>
            <w:left w:val="none" w:sz="0" w:space="0" w:color="auto"/>
            <w:bottom w:val="none" w:sz="0" w:space="0" w:color="auto"/>
            <w:right w:val="none" w:sz="0" w:space="0" w:color="auto"/>
          </w:divBdr>
        </w:div>
        <w:div w:id="904753390">
          <w:marLeft w:val="0"/>
          <w:marRight w:val="0"/>
          <w:marTop w:val="0"/>
          <w:marBottom w:val="0"/>
          <w:divBdr>
            <w:top w:val="none" w:sz="0" w:space="0" w:color="auto"/>
            <w:left w:val="none" w:sz="0" w:space="0" w:color="auto"/>
            <w:bottom w:val="none" w:sz="0" w:space="0" w:color="auto"/>
            <w:right w:val="none" w:sz="0" w:space="0" w:color="auto"/>
          </w:divBdr>
        </w:div>
      </w:divsChild>
    </w:div>
    <w:div w:id="276103831">
      <w:marLeft w:val="0"/>
      <w:marRight w:val="0"/>
      <w:marTop w:val="0"/>
      <w:marBottom w:val="0"/>
      <w:divBdr>
        <w:top w:val="none" w:sz="0" w:space="0" w:color="auto"/>
        <w:left w:val="none" w:sz="0" w:space="0" w:color="auto"/>
        <w:bottom w:val="none" w:sz="0" w:space="0" w:color="auto"/>
        <w:right w:val="none" w:sz="0" w:space="0" w:color="auto"/>
      </w:divBdr>
      <w:divsChild>
        <w:div w:id="1269581159">
          <w:marLeft w:val="0"/>
          <w:marRight w:val="0"/>
          <w:marTop w:val="0"/>
          <w:marBottom w:val="0"/>
          <w:divBdr>
            <w:top w:val="none" w:sz="0" w:space="0" w:color="auto"/>
            <w:left w:val="none" w:sz="0" w:space="0" w:color="auto"/>
            <w:bottom w:val="none" w:sz="0" w:space="0" w:color="auto"/>
            <w:right w:val="none" w:sz="0" w:space="0" w:color="auto"/>
          </w:divBdr>
        </w:div>
        <w:div w:id="334118542">
          <w:marLeft w:val="0"/>
          <w:marRight w:val="0"/>
          <w:marTop w:val="0"/>
          <w:marBottom w:val="0"/>
          <w:divBdr>
            <w:top w:val="none" w:sz="0" w:space="0" w:color="auto"/>
            <w:left w:val="none" w:sz="0" w:space="0" w:color="auto"/>
            <w:bottom w:val="none" w:sz="0" w:space="0" w:color="auto"/>
            <w:right w:val="none" w:sz="0" w:space="0" w:color="auto"/>
          </w:divBdr>
        </w:div>
        <w:div w:id="1743141265">
          <w:marLeft w:val="0"/>
          <w:marRight w:val="0"/>
          <w:marTop w:val="0"/>
          <w:marBottom w:val="0"/>
          <w:divBdr>
            <w:top w:val="none" w:sz="0" w:space="0" w:color="auto"/>
            <w:left w:val="none" w:sz="0" w:space="0" w:color="auto"/>
            <w:bottom w:val="none" w:sz="0" w:space="0" w:color="auto"/>
            <w:right w:val="none" w:sz="0" w:space="0" w:color="auto"/>
          </w:divBdr>
        </w:div>
        <w:div w:id="262499816">
          <w:marLeft w:val="0"/>
          <w:marRight w:val="0"/>
          <w:marTop w:val="0"/>
          <w:marBottom w:val="0"/>
          <w:divBdr>
            <w:top w:val="none" w:sz="0" w:space="0" w:color="auto"/>
            <w:left w:val="none" w:sz="0" w:space="0" w:color="auto"/>
            <w:bottom w:val="none" w:sz="0" w:space="0" w:color="auto"/>
            <w:right w:val="none" w:sz="0" w:space="0" w:color="auto"/>
          </w:divBdr>
        </w:div>
      </w:divsChild>
    </w:div>
    <w:div w:id="278685717">
      <w:marLeft w:val="0"/>
      <w:marRight w:val="0"/>
      <w:marTop w:val="0"/>
      <w:marBottom w:val="0"/>
      <w:divBdr>
        <w:top w:val="none" w:sz="0" w:space="0" w:color="auto"/>
        <w:left w:val="none" w:sz="0" w:space="0" w:color="auto"/>
        <w:bottom w:val="none" w:sz="0" w:space="0" w:color="auto"/>
        <w:right w:val="none" w:sz="0" w:space="0" w:color="auto"/>
      </w:divBdr>
      <w:divsChild>
        <w:div w:id="1527906898">
          <w:marLeft w:val="0"/>
          <w:marRight w:val="0"/>
          <w:marTop w:val="0"/>
          <w:marBottom w:val="0"/>
          <w:divBdr>
            <w:top w:val="none" w:sz="0" w:space="0" w:color="auto"/>
            <w:left w:val="none" w:sz="0" w:space="0" w:color="auto"/>
            <w:bottom w:val="none" w:sz="0" w:space="0" w:color="auto"/>
            <w:right w:val="none" w:sz="0" w:space="0" w:color="auto"/>
          </w:divBdr>
        </w:div>
      </w:divsChild>
    </w:div>
    <w:div w:id="285501670">
      <w:marLeft w:val="0"/>
      <w:marRight w:val="0"/>
      <w:marTop w:val="0"/>
      <w:marBottom w:val="0"/>
      <w:divBdr>
        <w:top w:val="none" w:sz="0" w:space="0" w:color="auto"/>
        <w:left w:val="none" w:sz="0" w:space="0" w:color="auto"/>
        <w:bottom w:val="none" w:sz="0" w:space="0" w:color="auto"/>
        <w:right w:val="none" w:sz="0" w:space="0" w:color="auto"/>
      </w:divBdr>
      <w:divsChild>
        <w:div w:id="2754030">
          <w:marLeft w:val="0"/>
          <w:marRight w:val="0"/>
          <w:marTop w:val="0"/>
          <w:marBottom w:val="0"/>
          <w:divBdr>
            <w:top w:val="none" w:sz="0" w:space="0" w:color="auto"/>
            <w:left w:val="none" w:sz="0" w:space="0" w:color="auto"/>
            <w:bottom w:val="none" w:sz="0" w:space="0" w:color="auto"/>
            <w:right w:val="none" w:sz="0" w:space="0" w:color="auto"/>
          </w:divBdr>
        </w:div>
        <w:div w:id="69431197">
          <w:marLeft w:val="0"/>
          <w:marRight w:val="0"/>
          <w:marTop w:val="0"/>
          <w:marBottom w:val="0"/>
          <w:divBdr>
            <w:top w:val="none" w:sz="0" w:space="0" w:color="auto"/>
            <w:left w:val="none" w:sz="0" w:space="0" w:color="auto"/>
            <w:bottom w:val="none" w:sz="0" w:space="0" w:color="auto"/>
            <w:right w:val="none" w:sz="0" w:space="0" w:color="auto"/>
          </w:divBdr>
        </w:div>
      </w:divsChild>
    </w:div>
    <w:div w:id="287516137">
      <w:marLeft w:val="0"/>
      <w:marRight w:val="0"/>
      <w:marTop w:val="0"/>
      <w:marBottom w:val="0"/>
      <w:divBdr>
        <w:top w:val="none" w:sz="0" w:space="0" w:color="auto"/>
        <w:left w:val="none" w:sz="0" w:space="0" w:color="auto"/>
        <w:bottom w:val="none" w:sz="0" w:space="0" w:color="auto"/>
        <w:right w:val="none" w:sz="0" w:space="0" w:color="auto"/>
      </w:divBdr>
      <w:divsChild>
        <w:div w:id="1039210408">
          <w:marLeft w:val="0"/>
          <w:marRight w:val="0"/>
          <w:marTop w:val="0"/>
          <w:marBottom w:val="0"/>
          <w:divBdr>
            <w:top w:val="none" w:sz="0" w:space="0" w:color="auto"/>
            <w:left w:val="none" w:sz="0" w:space="0" w:color="auto"/>
            <w:bottom w:val="none" w:sz="0" w:space="0" w:color="auto"/>
            <w:right w:val="none" w:sz="0" w:space="0" w:color="auto"/>
          </w:divBdr>
        </w:div>
      </w:divsChild>
    </w:div>
    <w:div w:id="287708015">
      <w:marLeft w:val="0"/>
      <w:marRight w:val="0"/>
      <w:marTop w:val="0"/>
      <w:marBottom w:val="0"/>
      <w:divBdr>
        <w:top w:val="none" w:sz="0" w:space="0" w:color="auto"/>
        <w:left w:val="none" w:sz="0" w:space="0" w:color="auto"/>
        <w:bottom w:val="none" w:sz="0" w:space="0" w:color="auto"/>
        <w:right w:val="none" w:sz="0" w:space="0" w:color="auto"/>
      </w:divBdr>
      <w:divsChild>
        <w:div w:id="420874849">
          <w:marLeft w:val="0"/>
          <w:marRight w:val="0"/>
          <w:marTop w:val="0"/>
          <w:marBottom w:val="0"/>
          <w:divBdr>
            <w:top w:val="none" w:sz="0" w:space="0" w:color="auto"/>
            <w:left w:val="none" w:sz="0" w:space="0" w:color="auto"/>
            <w:bottom w:val="none" w:sz="0" w:space="0" w:color="auto"/>
            <w:right w:val="none" w:sz="0" w:space="0" w:color="auto"/>
          </w:divBdr>
        </w:div>
        <w:div w:id="944574167">
          <w:marLeft w:val="0"/>
          <w:marRight w:val="0"/>
          <w:marTop w:val="0"/>
          <w:marBottom w:val="0"/>
          <w:divBdr>
            <w:top w:val="none" w:sz="0" w:space="0" w:color="auto"/>
            <w:left w:val="none" w:sz="0" w:space="0" w:color="auto"/>
            <w:bottom w:val="none" w:sz="0" w:space="0" w:color="auto"/>
            <w:right w:val="none" w:sz="0" w:space="0" w:color="auto"/>
          </w:divBdr>
        </w:div>
        <w:div w:id="1346246132">
          <w:marLeft w:val="0"/>
          <w:marRight w:val="0"/>
          <w:marTop w:val="0"/>
          <w:marBottom w:val="0"/>
          <w:divBdr>
            <w:top w:val="none" w:sz="0" w:space="0" w:color="auto"/>
            <w:left w:val="none" w:sz="0" w:space="0" w:color="auto"/>
            <w:bottom w:val="none" w:sz="0" w:space="0" w:color="auto"/>
            <w:right w:val="none" w:sz="0" w:space="0" w:color="auto"/>
          </w:divBdr>
        </w:div>
        <w:div w:id="1321539573">
          <w:marLeft w:val="0"/>
          <w:marRight w:val="0"/>
          <w:marTop w:val="0"/>
          <w:marBottom w:val="0"/>
          <w:divBdr>
            <w:top w:val="none" w:sz="0" w:space="0" w:color="auto"/>
            <w:left w:val="none" w:sz="0" w:space="0" w:color="auto"/>
            <w:bottom w:val="none" w:sz="0" w:space="0" w:color="auto"/>
            <w:right w:val="none" w:sz="0" w:space="0" w:color="auto"/>
          </w:divBdr>
        </w:div>
        <w:div w:id="841701562">
          <w:marLeft w:val="0"/>
          <w:marRight w:val="0"/>
          <w:marTop w:val="0"/>
          <w:marBottom w:val="0"/>
          <w:divBdr>
            <w:top w:val="none" w:sz="0" w:space="0" w:color="auto"/>
            <w:left w:val="none" w:sz="0" w:space="0" w:color="auto"/>
            <w:bottom w:val="none" w:sz="0" w:space="0" w:color="auto"/>
            <w:right w:val="none" w:sz="0" w:space="0" w:color="auto"/>
          </w:divBdr>
        </w:div>
        <w:div w:id="1763915239">
          <w:marLeft w:val="0"/>
          <w:marRight w:val="0"/>
          <w:marTop w:val="0"/>
          <w:marBottom w:val="0"/>
          <w:divBdr>
            <w:top w:val="none" w:sz="0" w:space="0" w:color="auto"/>
            <w:left w:val="none" w:sz="0" w:space="0" w:color="auto"/>
            <w:bottom w:val="none" w:sz="0" w:space="0" w:color="auto"/>
            <w:right w:val="none" w:sz="0" w:space="0" w:color="auto"/>
          </w:divBdr>
        </w:div>
        <w:div w:id="1788115714">
          <w:marLeft w:val="0"/>
          <w:marRight w:val="0"/>
          <w:marTop w:val="0"/>
          <w:marBottom w:val="0"/>
          <w:divBdr>
            <w:top w:val="none" w:sz="0" w:space="0" w:color="auto"/>
            <w:left w:val="none" w:sz="0" w:space="0" w:color="auto"/>
            <w:bottom w:val="none" w:sz="0" w:space="0" w:color="auto"/>
            <w:right w:val="none" w:sz="0" w:space="0" w:color="auto"/>
          </w:divBdr>
        </w:div>
        <w:div w:id="617832690">
          <w:marLeft w:val="0"/>
          <w:marRight w:val="0"/>
          <w:marTop w:val="0"/>
          <w:marBottom w:val="0"/>
          <w:divBdr>
            <w:top w:val="none" w:sz="0" w:space="0" w:color="auto"/>
            <w:left w:val="none" w:sz="0" w:space="0" w:color="auto"/>
            <w:bottom w:val="none" w:sz="0" w:space="0" w:color="auto"/>
            <w:right w:val="none" w:sz="0" w:space="0" w:color="auto"/>
          </w:divBdr>
        </w:div>
        <w:div w:id="1261111180">
          <w:marLeft w:val="0"/>
          <w:marRight w:val="0"/>
          <w:marTop w:val="0"/>
          <w:marBottom w:val="0"/>
          <w:divBdr>
            <w:top w:val="none" w:sz="0" w:space="0" w:color="auto"/>
            <w:left w:val="none" w:sz="0" w:space="0" w:color="auto"/>
            <w:bottom w:val="none" w:sz="0" w:space="0" w:color="auto"/>
            <w:right w:val="none" w:sz="0" w:space="0" w:color="auto"/>
          </w:divBdr>
        </w:div>
        <w:div w:id="91822381">
          <w:marLeft w:val="0"/>
          <w:marRight w:val="0"/>
          <w:marTop w:val="0"/>
          <w:marBottom w:val="0"/>
          <w:divBdr>
            <w:top w:val="none" w:sz="0" w:space="0" w:color="auto"/>
            <w:left w:val="none" w:sz="0" w:space="0" w:color="auto"/>
            <w:bottom w:val="none" w:sz="0" w:space="0" w:color="auto"/>
            <w:right w:val="none" w:sz="0" w:space="0" w:color="auto"/>
          </w:divBdr>
        </w:div>
        <w:div w:id="1611812764">
          <w:marLeft w:val="0"/>
          <w:marRight w:val="0"/>
          <w:marTop w:val="0"/>
          <w:marBottom w:val="0"/>
          <w:divBdr>
            <w:top w:val="none" w:sz="0" w:space="0" w:color="auto"/>
            <w:left w:val="none" w:sz="0" w:space="0" w:color="auto"/>
            <w:bottom w:val="none" w:sz="0" w:space="0" w:color="auto"/>
            <w:right w:val="none" w:sz="0" w:space="0" w:color="auto"/>
          </w:divBdr>
        </w:div>
        <w:div w:id="724722068">
          <w:marLeft w:val="0"/>
          <w:marRight w:val="0"/>
          <w:marTop w:val="0"/>
          <w:marBottom w:val="0"/>
          <w:divBdr>
            <w:top w:val="none" w:sz="0" w:space="0" w:color="auto"/>
            <w:left w:val="none" w:sz="0" w:space="0" w:color="auto"/>
            <w:bottom w:val="none" w:sz="0" w:space="0" w:color="auto"/>
            <w:right w:val="none" w:sz="0" w:space="0" w:color="auto"/>
          </w:divBdr>
        </w:div>
        <w:div w:id="65810863">
          <w:marLeft w:val="0"/>
          <w:marRight w:val="0"/>
          <w:marTop w:val="0"/>
          <w:marBottom w:val="0"/>
          <w:divBdr>
            <w:top w:val="none" w:sz="0" w:space="0" w:color="auto"/>
            <w:left w:val="none" w:sz="0" w:space="0" w:color="auto"/>
            <w:bottom w:val="none" w:sz="0" w:space="0" w:color="auto"/>
            <w:right w:val="none" w:sz="0" w:space="0" w:color="auto"/>
          </w:divBdr>
        </w:div>
      </w:divsChild>
    </w:div>
    <w:div w:id="288170277">
      <w:marLeft w:val="0"/>
      <w:marRight w:val="0"/>
      <w:marTop w:val="0"/>
      <w:marBottom w:val="0"/>
      <w:divBdr>
        <w:top w:val="none" w:sz="0" w:space="0" w:color="auto"/>
        <w:left w:val="none" w:sz="0" w:space="0" w:color="auto"/>
        <w:bottom w:val="none" w:sz="0" w:space="0" w:color="auto"/>
        <w:right w:val="none" w:sz="0" w:space="0" w:color="auto"/>
      </w:divBdr>
      <w:divsChild>
        <w:div w:id="1634676877">
          <w:marLeft w:val="0"/>
          <w:marRight w:val="0"/>
          <w:marTop w:val="0"/>
          <w:marBottom w:val="0"/>
          <w:divBdr>
            <w:top w:val="none" w:sz="0" w:space="0" w:color="auto"/>
            <w:left w:val="none" w:sz="0" w:space="0" w:color="auto"/>
            <w:bottom w:val="none" w:sz="0" w:space="0" w:color="auto"/>
            <w:right w:val="none" w:sz="0" w:space="0" w:color="auto"/>
          </w:divBdr>
        </w:div>
        <w:div w:id="714933509">
          <w:marLeft w:val="0"/>
          <w:marRight w:val="0"/>
          <w:marTop w:val="0"/>
          <w:marBottom w:val="0"/>
          <w:divBdr>
            <w:top w:val="none" w:sz="0" w:space="0" w:color="auto"/>
            <w:left w:val="none" w:sz="0" w:space="0" w:color="auto"/>
            <w:bottom w:val="none" w:sz="0" w:space="0" w:color="auto"/>
            <w:right w:val="none" w:sz="0" w:space="0" w:color="auto"/>
          </w:divBdr>
        </w:div>
      </w:divsChild>
    </w:div>
    <w:div w:id="293759600">
      <w:marLeft w:val="0"/>
      <w:marRight w:val="0"/>
      <w:marTop w:val="0"/>
      <w:marBottom w:val="0"/>
      <w:divBdr>
        <w:top w:val="none" w:sz="0" w:space="0" w:color="auto"/>
        <w:left w:val="none" w:sz="0" w:space="0" w:color="auto"/>
        <w:bottom w:val="none" w:sz="0" w:space="0" w:color="auto"/>
        <w:right w:val="none" w:sz="0" w:space="0" w:color="auto"/>
      </w:divBdr>
      <w:divsChild>
        <w:div w:id="119422963">
          <w:marLeft w:val="0"/>
          <w:marRight w:val="0"/>
          <w:marTop w:val="0"/>
          <w:marBottom w:val="0"/>
          <w:divBdr>
            <w:top w:val="none" w:sz="0" w:space="0" w:color="auto"/>
            <w:left w:val="none" w:sz="0" w:space="0" w:color="auto"/>
            <w:bottom w:val="none" w:sz="0" w:space="0" w:color="auto"/>
            <w:right w:val="none" w:sz="0" w:space="0" w:color="auto"/>
          </w:divBdr>
        </w:div>
        <w:div w:id="1434937138">
          <w:marLeft w:val="0"/>
          <w:marRight w:val="0"/>
          <w:marTop w:val="0"/>
          <w:marBottom w:val="0"/>
          <w:divBdr>
            <w:top w:val="none" w:sz="0" w:space="0" w:color="auto"/>
            <w:left w:val="none" w:sz="0" w:space="0" w:color="auto"/>
            <w:bottom w:val="none" w:sz="0" w:space="0" w:color="auto"/>
            <w:right w:val="none" w:sz="0" w:space="0" w:color="auto"/>
          </w:divBdr>
        </w:div>
        <w:div w:id="498086262">
          <w:marLeft w:val="0"/>
          <w:marRight w:val="0"/>
          <w:marTop w:val="0"/>
          <w:marBottom w:val="0"/>
          <w:divBdr>
            <w:top w:val="none" w:sz="0" w:space="0" w:color="auto"/>
            <w:left w:val="none" w:sz="0" w:space="0" w:color="auto"/>
            <w:bottom w:val="none" w:sz="0" w:space="0" w:color="auto"/>
            <w:right w:val="none" w:sz="0" w:space="0" w:color="auto"/>
          </w:divBdr>
        </w:div>
        <w:div w:id="449858518">
          <w:marLeft w:val="0"/>
          <w:marRight w:val="0"/>
          <w:marTop w:val="0"/>
          <w:marBottom w:val="0"/>
          <w:divBdr>
            <w:top w:val="none" w:sz="0" w:space="0" w:color="auto"/>
            <w:left w:val="none" w:sz="0" w:space="0" w:color="auto"/>
            <w:bottom w:val="none" w:sz="0" w:space="0" w:color="auto"/>
            <w:right w:val="none" w:sz="0" w:space="0" w:color="auto"/>
          </w:divBdr>
        </w:div>
        <w:div w:id="2085565023">
          <w:marLeft w:val="0"/>
          <w:marRight w:val="0"/>
          <w:marTop w:val="0"/>
          <w:marBottom w:val="0"/>
          <w:divBdr>
            <w:top w:val="none" w:sz="0" w:space="0" w:color="auto"/>
            <w:left w:val="none" w:sz="0" w:space="0" w:color="auto"/>
            <w:bottom w:val="none" w:sz="0" w:space="0" w:color="auto"/>
            <w:right w:val="none" w:sz="0" w:space="0" w:color="auto"/>
          </w:divBdr>
        </w:div>
        <w:div w:id="17973925">
          <w:marLeft w:val="0"/>
          <w:marRight w:val="0"/>
          <w:marTop w:val="0"/>
          <w:marBottom w:val="0"/>
          <w:divBdr>
            <w:top w:val="none" w:sz="0" w:space="0" w:color="auto"/>
            <w:left w:val="none" w:sz="0" w:space="0" w:color="auto"/>
            <w:bottom w:val="none" w:sz="0" w:space="0" w:color="auto"/>
            <w:right w:val="none" w:sz="0" w:space="0" w:color="auto"/>
          </w:divBdr>
        </w:div>
        <w:div w:id="1329098186">
          <w:marLeft w:val="0"/>
          <w:marRight w:val="0"/>
          <w:marTop w:val="0"/>
          <w:marBottom w:val="0"/>
          <w:divBdr>
            <w:top w:val="none" w:sz="0" w:space="0" w:color="auto"/>
            <w:left w:val="none" w:sz="0" w:space="0" w:color="auto"/>
            <w:bottom w:val="none" w:sz="0" w:space="0" w:color="auto"/>
            <w:right w:val="none" w:sz="0" w:space="0" w:color="auto"/>
          </w:divBdr>
        </w:div>
      </w:divsChild>
    </w:div>
    <w:div w:id="293877346">
      <w:marLeft w:val="0"/>
      <w:marRight w:val="0"/>
      <w:marTop w:val="0"/>
      <w:marBottom w:val="0"/>
      <w:divBdr>
        <w:top w:val="none" w:sz="0" w:space="0" w:color="auto"/>
        <w:left w:val="none" w:sz="0" w:space="0" w:color="auto"/>
        <w:bottom w:val="none" w:sz="0" w:space="0" w:color="auto"/>
        <w:right w:val="none" w:sz="0" w:space="0" w:color="auto"/>
      </w:divBdr>
      <w:divsChild>
        <w:div w:id="102115403">
          <w:marLeft w:val="0"/>
          <w:marRight w:val="0"/>
          <w:marTop w:val="0"/>
          <w:marBottom w:val="0"/>
          <w:divBdr>
            <w:top w:val="none" w:sz="0" w:space="0" w:color="auto"/>
            <w:left w:val="none" w:sz="0" w:space="0" w:color="auto"/>
            <w:bottom w:val="none" w:sz="0" w:space="0" w:color="auto"/>
            <w:right w:val="none" w:sz="0" w:space="0" w:color="auto"/>
          </w:divBdr>
        </w:div>
        <w:div w:id="1281568932">
          <w:marLeft w:val="0"/>
          <w:marRight w:val="0"/>
          <w:marTop w:val="0"/>
          <w:marBottom w:val="0"/>
          <w:divBdr>
            <w:top w:val="none" w:sz="0" w:space="0" w:color="auto"/>
            <w:left w:val="none" w:sz="0" w:space="0" w:color="auto"/>
            <w:bottom w:val="none" w:sz="0" w:space="0" w:color="auto"/>
            <w:right w:val="none" w:sz="0" w:space="0" w:color="auto"/>
          </w:divBdr>
        </w:div>
      </w:divsChild>
    </w:div>
    <w:div w:id="294677716">
      <w:marLeft w:val="0"/>
      <w:marRight w:val="0"/>
      <w:marTop w:val="0"/>
      <w:marBottom w:val="0"/>
      <w:divBdr>
        <w:top w:val="none" w:sz="0" w:space="0" w:color="auto"/>
        <w:left w:val="none" w:sz="0" w:space="0" w:color="auto"/>
        <w:bottom w:val="none" w:sz="0" w:space="0" w:color="auto"/>
        <w:right w:val="none" w:sz="0" w:space="0" w:color="auto"/>
      </w:divBdr>
      <w:divsChild>
        <w:div w:id="1054043907">
          <w:marLeft w:val="0"/>
          <w:marRight w:val="0"/>
          <w:marTop w:val="0"/>
          <w:marBottom w:val="0"/>
          <w:divBdr>
            <w:top w:val="none" w:sz="0" w:space="0" w:color="auto"/>
            <w:left w:val="none" w:sz="0" w:space="0" w:color="auto"/>
            <w:bottom w:val="none" w:sz="0" w:space="0" w:color="auto"/>
            <w:right w:val="none" w:sz="0" w:space="0" w:color="auto"/>
          </w:divBdr>
        </w:div>
        <w:div w:id="2024700913">
          <w:marLeft w:val="0"/>
          <w:marRight w:val="0"/>
          <w:marTop w:val="0"/>
          <w:marBottom w:val="0"/>
          <w:divBdr>
            <w:top w:val="none" w:sz="0" w:space="0" w:color="auto"/>
            <w:left w:val="none" w:sz="0" w:space="0" w:color="auto"/>
            <w:bottom w:val="none" w:sz="0" w:space="0" w:color="auto"/>
            <w:right w:val="none" w:sz="0" w:space="0" w:color="auto"/>
          </w:divBdr>
        </w:div>
        <w:div w:id="137843945">
          <w:marLeft w:val="0"/>
          <w:marRight w:val="0"/>
          <w:marTop w:val="0"/>
          <w:marBottom w:val="0"/>
          <w:divBdr>
            <w:top w:val="none" w:sz="0" w:space="0" w:color="auto"/>
            <w:left w:val="none" w:sz="0" w:space="0" w:color="auto"/>
            <w:bottom w:val="none" w:sz="0" w:space="0" w:color="auto"/>
            <w:right w:val="none" w:sz="0" w:space="0" w:color="auto"/>
          </w:divBdr>
        </w:div>
        <w:div w:id="87965473">
          <w:marLeft w:val="0"/>
          <w:marRight w:val="0"/>
          <w:marTop w:val="0"/>
          <w:marBottom w:val="0"/>
          <w:divBdr>
            <w:top w:val="none" w:sz="0" w:space="0" w:color="auto"/>
            <w:left w:val="none" w:sz="0" w:space="0" w:color="auto"/>
            <w:bottom w:val="none" w:sz="0" w:space="0" w:color="auto"/>
            <w:right w:val="none" w:sz="0" w:space="0" w:color="auto"/>
          </w:divBdr>
        </w:div>
        <w:div w:id="46032069">
          <w:marLeft w:val="0"/>
          <w:marRight w:val="0"/>
          <w:marTop w:val="0"/>
          <w:marBottom w:val="0"/>
          <w:divBdr>
            <w:top w:val="none" w:sz="0" w:space="0" w:color="auto"/>
            <w:left w:val="none" w:sz="0" w:space="0" w:color="auto"/>
            <w:bottom w:val="none" w:sz="0" w:space="0" w:color="auto"/>
            <w:right w:val="none" w:sz="0" w:space="0" w:color="auto"/>
          </w:divBdr>
        </w:div>
        <w:div w:id="1892882862">
          <w:marLeft w:val="0"/>
          <w:marRight w:val="0"/>
          <w:marTop w:val="0"/>
          <w:marBottom w:val="0"/>
          <w:divBdr>
            <w:top w:val="none" w:sz="0" w:space="0" w:color="auto"/>
            <w:left w:val="none" w:sz="0" w:space="0" w:color="auto"/>
            <w:bottom w:val="none" w:sz="0" w:space="0" w:color="auto"/>
            <w:right w:val="none" w:sz="0" w:space="0" w:color="auto"/>
          </w:divBdr>
        </w:div>
        <w:div w:id="877930542">
          <w:marLeft w:val="0"/>
          <w:marRight w:val="0"/>
          <w:marTop w:val="0"/>
          <w:marBottom w:val="0"/>
          <w:divBdr>
            <w:top w:val="none" w:sz="0" w:space="0" w:color="auto"/>
            <w:left w:val="none" w:sz="0" w:space="0" w:color="auto"/>
            <w:bottom w:val="none" w:sz="0" w:space="0" w:color="auto"/>
            <w:right w:val="none" w:sz="0" w:space="0" w:color="auto"/>
          </w:divBdr>
        </w:div>
      </w:divsChild>
    </w:div>
    <w:div w:id="296880688">
      <w:marLeft w:val="0"/>
      <w:marRight w:val="0"/>
      <w:marTop w:val="0"/>
      <w:marBottom w:val="0"/>
      <w:divBdr>
        <w:top w:val="none" w:sz="0" w:space="0" w:color="auto"/>
        <w:left w:val="none" w:sz="0" w:space="0" w:color="auto"/>
        <w:bottom w:val="none" w:sz="0" w:space="0" w:color="auto"/>
        <w:right w:val="none" w:sz="0" w:space="0" w:color="auto"/>
      </w:divBdr>
      <w:divsChild>
        <w:div w:id="104155041">
          <w:marLeft w:val="0"/>
          <w:marRight w:val="0"/>
          <w:marTop w:val="0"/>
          <w:marBottom w:val="0"/>
          <w:divBdr>
            <w:top w:val="none" w:sz="0" w:space="0" w:color="auto"/>
            <w:left w:val="none" w:sz="0" w:space="0" w:color="auto"/>
            <w:bottom w:val="none" w:sz="0" w:space="0" w:color="auto"/>
            <w:right w:val="none" w:sz="0" w:space="0" w:color="auto"/>
          </w:divBdr>
        </w:div>
        <w:div w:id="419370167">
          <w:marLeft w:val="0"/>
          <w:marRight w:val="0"/>
          <w:marTop w:val="0"/>
          <w:marBottom w:val="0"/>
          <w:divBdr>
            <w:top w:val="none" w:sz="0" w:space="0" w:color="auto"/>
            <w:left w:val="none" w:sz="0" w:space="0" w:color="auto"/>
            <w:bottom w:val="none" w:sz="0" w:space="0" w:color="auto"/>
            <w:right w:val="none" w:sz="0" w:space="0" w:color="auto"/>
          </w:divBdr>
        </w:div>
        <w:div w:id="1131288801">
          <w:marLeft w:val="0"/>
          <w:marRight w:val="0"/>
          <w:marTop w:val="0"/>
          <w:marBottom w:val="0"/>
          <w:divBdr>
            <w:top w:val="none" w:sz="0" w:space="0" w:color="auto"/>
            <w:left w:val="none" w:sz="0" w:space="0" w:color="auto"/>
            <w:bottom w:val="none" w:sz="0" w:space="0" w:color="auto"/>
            <w:right w:val="none" w:sz="0" w:space="0" w:color="auto"/>
          </w:divBdr>
        </w:div>
        <w:div w:id="276568417">
          <w:marLeft w:val="0"/>
          <w:marRight w:val="0"/>
          <w:marTop w:val="0"/>
          <w:marBottom w:val="0"/>
          <w:divBdr>
            <w:top w:val="none" w:sz="0" w:space="0" w:color="auto"/>
            <w:left w:val="none" w:sz="0" w:space="0" w:color="auto"/>
            <w:bottom w:val="none" w:sz="0" w:space="0" w:color="auto"/>
            <w:right w:val="none" w:sz="0" w:space="0" w:color="auto"/>
          </w:divBdr>
        </w:div>
        <w:div w:id="622811086">
          <w:marLeft w:val="0"/>
          <w:marRight w:val="0"/>
          <w:marTop w:val="0"/>
          <w:marBottom w:val="0"/>
          <w:divBdr>
            <w:top w:val="none" w:sz="0" w:space="0" w:color="auto"/>
            <w:left w:val="none" w:sz="0" w:space="0" w:color="auto"/>
            <w:bottom w:val="none" w:sz="0" w:space="0" w:color="auto"/>
            <w:right w:val="none" w:sz="0" w:space="0" w:color="auto"/>
          </w:divBdr>
        </w:div>
        <w:div w:id="636687250">
          <w:marLeft w:val="0"/>
          <w:marRight w:val="0"/>
          <w:marTop w:val="0"/>
          <w:marBottom w:val="0"/>
          <w:divBdr>
            <w:top w:val="none" w:sz="0" w:space="0" w:color="auto"/>
            <w:left w:val="none" w:sz="0" w:space="0" w:color="auto"/>
            <w:bottom w:val="none" w:sz="0" w:space="0" w:color="auto"/>
            <w:right w:val="none" w:sz="0" w:space="0" w:color="auto"/>
          </w:divBdr>
        </w:div>
        <w:div w:id="1758745928">
          <w:marLeft w:val="0"/>
          <w:marRight w:val="0"/>
          <w:marTop w:val="0"/>
          <w:marBottom w:val="0"/>
          <w:divBdr>
            <w:top w:val="none" w:sz="0" w:space="0" w:color="auto"/>
            <w:left w:val="none" w:sz="0" w:space="0" w:color="auto"/>
            <w:bottom w:val="none" w:sz="0" w:space="0" w:color="auto"/>
            <w:right w:val="none" w:sz="0" w:space="0" w:color="auto"/>
          </w:divBdr>
        </w:div>
        <w:div w:id="1075857378">
          <w:marLeft w:val="0"/>
          <w:marRight w:val="0"/>
          <w:marTop w:val="0"/>
          <w:marBottom w:val="0"/>
          <w:divBdr>
            <w:top w:val="none" w:sz="0" w:space="0" w:color="auto"/>
            <w:left w:val="none" w:sz="0" w:space="0" w:color="auto"/>
            <w:bottom w:val="none" w:sz="0" w:space="0" w:color="auto"/>
            <w:right w:val="none" w:sz="0" w:space="0" w:color="auto"/>
          </w:divBdr>
        </w:div>
        <w:div w:id="1139226814">
          <w:marLeft w:val="0"/>
          <w:marRight w:val="0"/>
          <w:marTop w:val="0"/>
          <w:marBottom w:val="0"/>
          <w:divBdr>
            <w:top w:val="none" w:sz="0" w:space="0" w:color="auto"/>
            <w:left w:val="none" w:sz="0" w:space="0" w:color="auto"/>
            <w:bottom w:val="none" w:sz="0" w:space="0" w:color="auto"/>
            <w:right w:val="none" w:sz="0" w:space="0" w:color="auto"/>
          </w:divBdr>
        </w:div>
        <w:div w:id="1486318228">
          <w:marLeft w:val="0"/>
          <w:marRight w:val="0"/>
          <w:marTop w:val="0"/>
          <w:marBottom w:val="0"/>
          <w:divBdr>
            <w:top w:val="none" w:sz="0" w:space="0" w:color="auto"/>
            <w:left w:val="none" w:sz="0" w:space="0" w:color="auto"/>
            <w:bottom w:val="none" w:sz="0" w:space="0" w:color="auto"/>
            <w:right w:val="none" w:sz="0" w:space="0" w:color="auto"/>
          </w:divBdr>
        </w:div>
        <w:div w:id="1523980242">
          <w:marLeft w:val="0"/>
          <w:marRight w:val="0"/>
          <w:marTop w:val="0"/>
          <w:marBottom w:val="0"/>
          <w:divBdr>
            <w:top w:val="none" w:sz="0" w:space="0" w:color="auto"/>
            <w:left w:val="none" w:sz="0" w:space="0" w:color="auto"/>
            <w:bottom w:val="none" w:sz="0" w:space="0" w:color="auto"/>
            <w:right w:val="none" w:sz="0" w:space="0" w:color="auto"/>
          </w:divBdr>
        </w:div>
        <w:div w:id="1523202858">
          <w:marLeft w:val="0"/>
          <w:marRight w:val="0"/>
          <w:marTop w:val="0"/>
          <w:marBottom w:val="0"/>
          <w:divBdr>
            <w:top w:val="none" w:sz="0" w:space="0" w:color="auto"/>
            <w:left w:val="none" w:sz="0" w:space="0" w:color="auto"/>
            <w:bottom w:val="none" w:sz="0" w:space="0" w:color="auto"/>
            <w:right w:val="none" w:sz="0" w:space="0" w:color="auto"/>
          </w:divBdr>
        </w:div>
        <w:div w:id="1358461627">
          <w:marLeft w:val="0"/>
          <w:marRight w:val="0"/>
          <w:marTop w:val="0"/>
          <w:marBottom w:val="0"/>
          <w:divBdr>
            <w:top w:val="none" w:sz="0" w:space="0" w:color="auto"/>
            <w:left w:val="none" w:sz="0" w:space="0" w:color="auto"/>
            <w:bottom w:val="none" w:sz="0" w:space="0" w:color="auto"/>
            <w:right w:val="none" w:sz="0" w:space="0" w:color="auto"/>
          </w:divBdr>
        </w:div>
        <w:div w:id="265966245">
          <w:marLeft w:val="0"/>
          <w:marRight w:val="0"/>
          <w:marTop w:val="0"/>
          <w:marBottom w:val="0"/>
          <w:divBdr>
            <w:top w:val="none" w:sz="0" w:space="0" w:color="auto"/>
            <w:left w:val="none" w:sz="0" w:space="0" w:color="auto"/>
            <w:bottom w:val="none" w:sz="0" w:space="0" w:color="auto"/>
            <w:right w:val="none" w:sz="0" w:space="0" w:color="auto"/>
          </w:divBdr>
        </w:div>
        <w:div w:id="754864138">
          <w:marLeft w:val="0"/>
          <w:marRight w:val="0"/>
          <w:marTop w:val="0"/>
          <w:marBottom w:val="0"/>
          <w:divBdr>
            <w:top w:val="none" w:sz="0" w:space="0" w:color="auto"/>
            <w:left w:val="none" w:sz="0" w:space="0" w:color="auto"/>
            <w:bottom w:val="none" w:sz="0" w:space="0" w:color="auto"/>
            <w:right w:val="none" w:sz="0" w:space="0" w:color="auto"/>
          </w:divBdr>
        </w:div>
        <w:div w:id="676735374">
          <w:marLeft w:val="0"/>
          <w:marRight w:val="0"/>
          <w:marTop w:val="0"/>
          <w:marBottom w:val="0"/>
          <w:divBdr>
            <w:top w:val="none" w:sz="0" w:space="0" w:color="auto"/>
            <w:left w:val="none" w:sz="0" w:space="0" w:color="auto"/>
            <w:bottom w:val="none" w:sz="0" w:space="0" w:color="auto"/>
            <w:right w:val="none" w:sz="0" w:space="0" w:color="auto"/>
          </w:divBdr>
        </w:div>
        <w:div w:id="1346395093">
          <w:marLeft w:val="0"/>
          <w:marRight w:val="0"/>
          <w:marTop w:val="0"/>
          <w:marBottom w:val="0"/>
          <w:divBdr>
            <w:top w:val="none" w:sz="0" w:space="0" w:color="auto"/>
            <w:left w:val="none" w:sz="0" w:space="0" w:color="auto"/>
            <w:bottom w:val="none" w:sz="0" w:space="0" w:color="auto"/>
            <w:right w:val="none" w:sz="0" w:space="0" w:color="auto"/>
          </w:divBdr>
        </w:div>
        <w:div w:id="532962214">
          <w:marLeft w:val="0"/>
          <w:marRight w:val="0"/>
          <w:marTop w:val="0"/>
          <w:marBottom w:val="0"/>
          <w:divBdr>
            <w:top w:val="none" w:sz="0" w:space="0" w:color="auto"/>
            <w:left w:val="none" w:sz="0" w:space="0" w:color="auto"/>
            <w:bottom w:val="none" w:sz="0" w:space="0" w:color="auto"/>
            <w:right w:val="none" w:sz="0" w:space="0" w:color="auto"/>
          </w:divBdr>
        </w:div>
        <w:div w:id="583495529">
          <w:marLeft w:val="0"/>
          <w:marRight w:val="0"/>
          <w:marTop w:val="0"/>
          <w:marBottom w:val="0"/>
          <w:divBdr>
            <w:top w:val="none" w:sz="0" w:space="0" w:color="auto"/>
            <w:left w:val="none" w:sz="0" w:space="0" w:color="auto"/>
            <w:bottom w:val="none" w:sz="0" w:space="0" w:color="auto"/>
            <w:right w:val="none" w:sz="0" w:space="0" w:color="auto"/>
          </w:divBdr>
        </w:div>
        <w:div w:id="715937199">
          <w:marLeft w:val="0"/>
          <w:marRight w:val="0"/>
          <w:marTop w:val="0"/>
          <w:marBottom w:val="0"/>
          <w:divBdr>
            <w:top w:val="none" w:sz="0" w:space="0" w:color="auto"/>
            <w:left w:val="none" w:sz="0" w:space="0" w:color="auto"/>
            <w:bottom w:val="none" w:sz="0" w:space="0" w:color="auto"/>
            <w:right w:val="none" w:sz="0" w:space="0" w:color="auto"/>
          </w:divBdr>
        </w:div>
        <w:div w:id="1324507370">
          <w:marLeft w:val="0"/>
          <w:marRight w:val="0"/>
          <w:marTop w:val="0"/>
          <w:marBottom w:val="0"/>
          <w:divBdr>
            <w:top w:val="none" w:sz="0" w:space="0" w:color="auto"/>
            <w:left w:val="none" w:sz="0" w:space="0" w:color="auto"/>
            <w:bottom w:val="none" w:sz="0" w:space="0" w:color="auto"/>
            <w:right w:val="none" w:sz="0" w:space="0" w:color="auto"/>
          </w:divBdr>
        </w:div>
        <w:div w:id="433284243">
          <w:marLeft w:val="0"/>
          <w:marRight w:val="0"/>
          <w:marTop w:val="0"/>
          <w:marBottom w:val="0"/>
          <w:divBdr>
            <w:top w:val="none" w:sz="0" w:space="0" w:color="auto"/>
            <w:left w:val="none" w:sz="0" w:space="0" w:color="auto"/>
            <w:bottom w:val="none" w:sz="0" w:space="0" w:color="auto"/>
            <w:right w:val="none" w:sz="0" w:space="0" w:color="auto"/>
          </w:divBdr>
        </w:div>
        <w:div w:id="223638429">
          <w:marLeft w:val="0"/>
          <w:marRight w:val="0"/>
          <w:marTop w:val="0"/>
          <w:marBottom w:val="0"/>
          <w:divBdr>
            <w:top w:val="none" w:sz="0" w:space="0" w:color="auto"/>
            <w:left w:val="none" w:sz="0" w:space="0" w:color="auto"/>
            <w:bottom w:val="none" w:sz="0" w:space="0" w:color="auto"/>
            <w:right w:val="none" w:sz="0" w:space="0" w:color="auto"/>
          </w:divBdr>
        </w:div>
        <w:div w:id="196166375">
          <w:marLeft w:val="0"/>
          <w:marRight w:val="0"/>
          <w:marTop w:val="0"/>
          <w:marBottom w:val="0"/>
          <w:divBdr>
            <w:top w:val="none" w:sz="0" w:space="0" w:color="auto"/>
            <w:left w:val="none" w:sz="0" w:space="0" w:color="auto"/>
            <w:bottom w:val="none" w:sz="0" w:space="0" w:color="auto"/>
            <w:right w:val="none" w:sz="0" w:space="0" w:color="auto"/>
          </w:divBdr>
        </w:div>
        <w:div w:id="1074468842">
          <w:marLeft w:val="0"/>
          <w:marRight w:val="0"/>
          <w:marTop w:val="0"/>
          <w:marBottom w:val="0"/>
          <w:divBdr>
            <w:top w:val="none" w:sz="0" w:space="0" w:color="auto"/>
            <w:left w:val="none" w:sz="0" w:space="0" w:color="auto"/>
            <w:bottom w:val="none" w:sz="0" w:space="0" w:color="auto"/>
            <w:right w:val="none" w:sz="0" w:space="0" w:color="auto"/>
          </w:divBdr>
        </w:div>
        <w:div w:id="1817143995">
          <w:marLeft w:val="0"/>
          <w:marRight w:val="0"/>
          <w:marTop w:val="0"/>
          <w:marBottom w:val="0"/>
          <w:divBdr>
            <w:top w:val="none" w:sz="0" w:space="0" w:color="auto"/>
            <w:left w:val="none" w:sz="0" w:space="0" w:color="auto"/>
            <w:bottom w:val="none" w:sz="0" w:space="0" w:color="auto"/>
            <w:right w:val="none" w:sz="0" w:space="0" w:color="auto"/>
          </w:divBdr>
        </w:div>
        <w:div w:id="496965656">
          <w:marLeft w:val="0"/>
          <w:marRight w:val="0"/>
          <w:marTop w:val="0"/>
          <w:marBottom w:val="0"/>
          <w:divBdr>
            <w:top w:val="none" w:sz="0" w:space="0" w:color="auto"/>
            <w:left w:val="none" w:sz="0" w:space="0" w:color="auto"/>
            <w:bottom w:val="none" w:sz="0" w:space="0" w:color="auto"/>
            <w:right w:val="none" w:sz="0" w:space="0" w:color="auto"/>
          </w:divBdr>
        </w:div>
        <w:div w:id="1777141040">
          <w:marLeft w:val="0"/>
          <w:marRight w:val="0"/>
          <w:marTop w:val="0"/>
          <w:marBottom w:val="0"/>
          <w:divBdr>
            <w:top w:val="none" w:sz="0" w:space="0" w:color="auto"/>
            <w:left w:val="none" w:sz="0" w:space="0" w:color="auto"/>
            <w:bottom w:val="none" w:sz="0" w:space="0" w:color="auto"/>
            <w:right w:val="none" w:sz="0" w:space="0" w:color="auto"/>
          </w:divBdr>
        </w:div>
        <w:div w:id="2067145519">
          <w:marLeft w:val="0"/>
          <w:marRight w:val="0"/>
          <w:marTop w:val="0"/>
          <w:marBottom w:val="0"/>
          <w:divBdr>
            <w:top w:val="none" w:sz="0" w:space="0" w:color="auto"/>
            <w:left w:val="none" w:sz="0" w:space="0" w:color="auto"/>
            <w:bottom w:val="none" w:sz="0" w:space="0" w:color="auto"/>
            <w:right w:val="none" w:sz="0" w:space="0" w:color="auto"/>
          </w:divBdr>
        </w:div>
        <w:div w:id="1417046554">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373336957">
          <w:marLeft w:val="0"/>
          <w:marRight w:val="0"/>
          <w:marTop w:val="0"/>
          <w:marBottom w:val="0"/>
          <w:divBdr>
            <w:top w:val="none" w:sz="0" w:space="0" w:color="auto"/>
            <w:left w:val="none" w:sz="0" w:space="0" w:color="auto"/>
            <w:bottom w:val="none" w:sz="0" w:space="0" w:color="auto"/>
            <w:right w:val="none" w:sz="0" w:space="0" w:color="auto"/>
          </w:divBdr>
        </w:div>
        <w:div w:id="1720088453">
          <w:marLeft w:val="0"/>
          <w:marRight w:val="0"/>
          <w:marTop w:val="0"/>
          <w:marBottom w:val="0"/>
          <w:divBdr>
            <w:top w:val="none" w:sz="0" w:space="0" w:color="auto"/>
            <w:left w:val="none" w:sz="0" w:space="0" w:color="auto"/>
            <w:bottom w:val="none" w:sz="0" w:space="0" w:color="auto"/>
            <w:right w:val="none" w:sz="0" w:space="0" w:color="auto"/>
          </w:divBdr>
        </w:div>
        <w:div w:id="1275987339">
          <w:marLeft w:val="0"/>
          <w:marRight w:val="0"/>
          <w:marTop w:val="0"/>
          <w:marBottom w:val="0"/>
          <w:divBdr>
            <w:top w:val="none" w:sz="0" w:space="0" w:color="auto"/>
            <w:left w:val="none" w:sz="0" w:space="0" w:color="auto"/>
            <w:bottom w:val="none" w:sz="0" w:space="0" w:color="auto"/>
            <w:right w:val="none" w:sz="0" w:space="0" w:color="auto"/>
          </w:divBdr>
        </w:div>
        <w:div w:id="810631937">
          <w:marLeft w:val="0"/>
          <w:marRight w:val="0"/>
          <w:marTop w:val="0"/>
          <w:marBottom w:val="0"/>
          <w:divBdr>
            <w:top w:val="none" w:sz="0" w:space="0" w:color="auto"/>
            <w:left w:val="none" w:sz="0" w:space="0" w:color="auto"/>
            <w:bottom w:val="none" w:sz="0" w:space="0" w:color="auto"/>
            <w:right w:val="none" w:sz="0" w:space="0" w:color="auto"/>
          </w:divBdr>
        </w:div>
      </w:divsChild>
    </w:div>
    <w:div w:id="297810230">
      <w:marLeft w:val="0"/>
      <w:marRight w:val="0"/>
      <w:marTop w:val="0"/>
      <w:marBottom w:val="0"/>
      <w:divBdr>
        <w:top w:val="none" w:sz="0" w:space="0" w:color="auto"/>
        <w:left w:val="none" w:sz="0" w:space="0" w:color="auto"/>
        <w:bottom w:val="none" w:sz="0" w:space="0" w:color="auto"/>
        <w:right w:val="none" w:sz="0" w:space="0" w:color="auto"/>
      </w:divBdr>
      <w:divsChild>
        <w:div w:id="2091728104">
          <w:marLeft w:val="0"/>
          <w:marRight w:val="0"/>
          <w:marTop w:val="0"/>
          <w:marBottom w:val="0"/>
          <w:divBdr>
            <w:top w:val="none" w:sz="0" w:space="0" w:color="auto"/>
            <w:left w:val="none" w:sz="0" w:space="0" w:color="auto"/>
            <w:bottom w:val="none" w:sz="0" w:space="0" w:color="auto"/>
            <w:right w:val="none" w:sz="0" w:space="0" w:color="auto"/>
          </w:divBdr>
        </w:div>
        <w:div w:id="463432623">
          <w:marLeft w:val="0"/>
          <w:marRight w:val="0"/>
          <w:marTop w:val="0"/>
          <w:marBottom w:val="0"/>
          <w:divBdr>
            <w:top w:val="none" w:sz="0" w:space="0" w:color="auto"/>
            <w:left w:val="none" w:sz="0" w:space="0" w:color="auto"/>
            <w:bottom w:val="none" w:sz="0" w:space="0" w:color="auto"/>
            <w:right w:val="none" w:sz="0" w:space="0" w:color="auto"/>
          </w:divBdr>
        </w:div>
        <w:div w:id="867530342">
          <w:marLeft w:val="0"/>
          <w:marRight w:val="0"/>
          <w:marTop w:val="0"/>
          <w:marBottom w:val="0"/>
          <w:divBdr>
            <w:top w:val="none" w:sz="0" w:space="0" w:color="auto"/>
            <w:left w:val="none" w:sz="0" w:space="0" w:color="auto"/>
            <w:bottom w:val="none" w:sz="0" w:space="0" w:color="auto"/>
            <w:right w:val="none" w:sz="0" w:space="0" w:color="auto"/>
          </w:divBdr>
        </w:div>
        <w:div w:id="1270549322">
          <w:marLeft w:val="0"/>
          <w:marRight w:val="0"/>
          <w:marTop w:val="0"/>
          <w:marBottom w:val="0"/>
          <w:divBdr>
            <w:top w:val="none" w:sz="0" w:space="0" w:color="auto"/>
            <w:left w:val="none" w:sz="0" w:space="0" w:color="auto"/>
            <w:bottom w:val="none" w:sz="0" w:space="0" w:color="auto"/>
            <w:right w:val="none" w:sz="0" w:space="0" w:color="auto"/>
          </w:divBdr>
        </w:div>
      </w:divsChild>
    </w:div>
    <w:div w:id="301473232">
      <w:marLeft w:val="0"/>
      <w:marRight w:val="0"/>
      <w:marTop w:val="0"/>
      <w:marBottom w:val="0"/>
      <w:divBdr>
        <w:top w:val="none" w:sz="0" w:space="0" w:color="auto"/>
        <w:left w:val="none" w:sz="0" w:space="0" w:color="auto"/>
        <w:bottom w:val="none" w:sz="0" w:space="0" w:color="auto"/>
        <w:right w:val="none" w:sz="0" w:space="0" w:color="auto"/>
      </w:divBdr>
      <w:divsChild>
        <w:div w:id="392854036">
          <w:marLeft w:val="0"/>
          <w:marRight w:val="0"/>
          <w:marTop w:val="0"/>
          <w:marBottom w:val="0"/>
          <w:divBdr>
            <w:top w:val="none" w:sz="0" w:space="0" w:color="auto"/>
            <w:left w:val="none" w:sz="0" w:space="0" w:color="auto"/>
            <w:bottom w:val="none" w:sz="0" w:space="0" w:color="auto"/>
            <w:right w:val="none" w:sz="0" w:space="0" w:color="auto"/>
          </w:divBdr>
        </w:div>
        <w:div w:id="104927839">
          <w:marLeft w:val="0"/>
          <w:marRight w:val="0"/>
          <w:marTop w:val="0"/>
          <w:marBottom w:val="0"/>
          <w:divBdr>
            <w:top w:val="none" w:sz="0" w:space="0" w:color="auto"/>
            <w:left w:val="none" w:sz="0" w:space="0" w:color="auto"/>
            <w:bottom w:val="none" w:sz="0" w:space="0" w:color="auto"/>
            <w:right w:val="none" w:sz="0" w:space="0" w:color="auto"/>
          </w:divBdr>
        </w:div>
        <w:div w:id="1139691969">
          <w:marLeft w:val="0"/>
          <w:marRight w:val="0"/>
          <w:marTop w:val="0"/>
          <w:marBottom w:val="0"/>
          <w:divBdr>
            <w:top w:val="none" w:sz="0" w:space="0" w:color="auto"/>
            <w:left w:val="none" w:sz="0" w:space="0" w:color="auto"/>
            <w:bottom w:val="none" w:sz="0" w:space="0" w:color="auto"/>
            <w:right w:val="none" w:sz="0" w:space="0" w:color="auto"/>
          </w:divBdr>
        </w:div>
        <w:div w:id="118647219">
          <w:marLeft w:val="0"/>
          <w:marRight w:val="0"/>
          <w:marTop w:val="0"/>
          <w:marBottom w:val="0"/>
          <w:divBdr>
            <w:top w:val="none" w:sz="0" w:space="0" w:color="auto"/>
            <w:left w:val="none" w:sz="0" w:space="0" w:color="auto"/>
            <w:bottom w:val="none" w:sz="0" w:space="0" w:color="auto"/>
            <w:right w:val="none" w:sz="0" w:space="0" w:color="auto"/>
          </w:divBdr>
        </w:div>
        <w:div w:id="738862406">
          <w:marLeft w:val="0"/>
          <w:marRight w:val="0"/>
          <w:marTop w:val="0"/>
          <w:marBottom w:val="0"/>
          <w:divBdr>
            <w:top w:val="none" w:sz="0" w:space="0" w:color="auto"/>
            <w:left w:val="none" w:sz="0" w:space="0" w:color="auto"/>
            <w:bottom w:val="none" w:sz="0" w:space="0" w:color="auto"/>
            <w:right w:val="none" w:sz="0" w:space="0" w:color="auto"/>
          </w:divBdr>
        </w:div>
      </w:divsChild>
    </w:div>
    <w:div w:id="302582230">
      <w:marLeft w:val="0"/>
      <w:marRight w:val="0"/>
      <w:marTop w:val="0"/>
      <w:marBottom w:val="0"/>
      <w:divBdr>
        <w:top w:val="none" w:sz="0" w:space="0" w:color="auto"/>
        <w:left w:val="none" w:sz="0" w:space="0" w:color="auto"/>
        <w:bottom w:val="none" w:sz="0" w:space="0" w:color="auto"/>
        <w:right w:val="none" w:sz="0" w:space="0" w:color="auto"/>
      </w:divBdr>
      <w:divsChild>
        <w:div w:id="385300081">
          <w:marLeft w:val="0"/>
          <w:marRight w:val="0"/>
          <w:marTop w:val="0"/>
          <w:marBottom w:val="0"/>
          <w:divBdr>
            <w:top w:val="none" w:sz="0" w:space="0" w:color="auto"/>
            <w:left w:val="none" w:sz="0" w:space="0" w:color="auto"/>
            <w:bottom w:val="none" w:sz="0" w:space="0" w:color="auto"/>
            <w:right w:val="none" w:sz="0" w:space="0" w:color="auto"/>
          </w:divBdr>
        </w:div>
        <w:div w:id="861288175">
          <w:marLeft w:val="0"/>
          <w:marRight w:val="0"/>
          <w:marTop w:val="0"/>
          <w:marBottom w:val="0"/>
          <w:divBdr>
            <w:top w:val="none" w:sz="0" w:space="0" w:color="auto"/>
            <w:left w:val="none" w:sz="0" w:space="0" w:color="auto"/>
            <w:bottom w:val="none" w:sz="0" w:space="0" w:color="auto"/>
            <w:right w:val="none" w:sz="0" w:space="0" w:color="auto"/>
          </w:divBdr>
        </w:div>
        <w:div w:id="353508125">
          <w:marLeft w:val="0"/>
          <w:marRight w:val="0"/>
          <w:marTop w:val="0"/>
          <w:marBottom w:val="0"/>
          <w:divBdr>
            <w:top w:val="none" w:sz="0" w:space="0" w:color="auto"/>
            <w:left w:val="none" w:sz="0" w:space="0" w:color="auto"/>
            <w:bottom w:val="none" w:sz="0" w:space="0" w:color="auto"/>
            <w:right w:val="none" w:sz="0" w:space="0" w:color="auto"/>
          </w:divBdr>
        </w:div>
        <w:div w:id="815999284">
          <w:marLeft w:val="0"/>
          <w:marRight w:val="0"/>
          <w:marTop w:val="0"/>
          <w:marBottom w:val="0"/>
          <w:divBdr>
            <w:top w:val="none" w:sz="0" w:space="0" w:color="auto"/>
            <w:left w:val="none" w:sz="0" w:space="0" w:color="auto"/>
            <w:bottom w:val="none" w:sz="0" w:space="0" w:color="auto"/>
            <w:right w:val="none" w:sz="0" w:space="0" w:color="auto"/>
          </w:divBdr>
        </w:div>
        <w:div w:id="1086463861">
          <w:marLeft w:val="0"/>
          <w:marRight w:val="0"/>
          <w:marTop w:val="0"/>
          <w:marBottom w:val="0"/>
          <w:divBdr>
            <w:top w:val="none" w:sz="0" w:space="0" w:color="auto"/>
            <w:left w:val="none" w:sz="0" w:space="0" w:color="auto"/>
            <w:bottom w:val="none" w:sz="0" w:space="0" w:color="auto"/>
            <w:right w:val="none" w:sz="0" w:space="0" w:color="auto"/>
          </w:divBdr>
        </w:div>
        <w:div w:id="1824345271">
          <w:marLeft w:val="0"/>
          <w:marRight w:val="0"/>
          <w:marTop w:val="0"/>
          <w:marBottom w:val="0"/>
          <w:divBdr>
            <w:top w:val="none" w:sz="0" w:space="0" w:color="auto"/>
            <w:left w:val="none" w:sz="0" w:space="0" w:color="auto"/>
            <w:bottom w:val="none" w:sz="0" w:space="0" w:color="auto"/>
            <w:right w:val="none" w:sz="0" w:space="0" w:color="auto"/>
          </w:divBdr>
        </w:div>
        <w:div w:id="378864216">
          <w:marLeft w:val="0"/>
          <w:marRight w:val="0"/>
          <w:marTop w:val="0"/>
          <w:marBottom w:val="0"/>
          <w:divBdr>
            <w:top w:val="none" w:sz="0" w:space="0" w:color="auto"/>
            <w:left w:val="none" w:sz="0" w:space="0" w:color="auto"/>
            <w:bottom w:val="none" w:sz="0" w:space="0" w:color="auto"/>
            <w:right w:val="none" w:sz="0" w:space="0" w:color="auto"/>
          </w:divBdr>
        </w:div>
        <w:div w:id="2125538292">
          <w:marLeft w:val="0"/>
          <w:marRight w:val="0"/>
          <w:marTop w:val="0"/>
          <w:marBottom w:val="0"/>
          <w:divBdr>
            <w:top w:val="none" w:sz="0" w:space="0" w:color="auto"/>
            <w:left w:val="none" w:sz="0" w:space="0" w:color="auto"/>
            <w:bottom w:val="none" w:sz="0" w:space="0" w:color="auto"/>
            <w:right w:val="none" w:sz="0" w:space="0" w:color="auto"/>
          </w:divBdr>
        </w:div>
        <w:div w:id="1815828236">
          <w:marLeft w:val="0"/>
          <w:marRight w:val="0"/>
          <w:marTop w:val="0"/>
          <w:marBottom w:val="0"/>
          <w:divBdr>
            <w:top w:val="none" w:sz="0" w:space="0" w:color="auto"/>
            <w:left w:val="none" w:sz="0" w:space="0" w:color="auto"/>
            <w:bottom w:val="none" w:sz="0" w:space="0" w:color="auto"/>
            <w:right w:val="none" w:sz="0" w:space="0" w:color="auto"/>
          </w:divBdr>
        </w:div>
      </w:divsChild>
    </w:div>
    <w:div w:id="303241127">
      <w:marLeft w:val="0"/>
      <w:marRight w:val="0"/>
      <w:marTop w:val="0"/>
      <w:marBottom w:val="0"/>
      <w:divBdr>
        <w:top w:val="none" w:sz="0" w:space="0" w:color="auto"/>
        <w:left w:val="none" w:sz="0" w:space="0" w:color="auto"/>
        <w:bottom w:val="none" w:sz="0" w:space="0" w:color="auto"/>
        <w:right w:val="none" w:sz="0" w:space="0" w:color="auto"/>
      </w:divBdr>
      <w:divsChild>
        <w:div w:id="1778014615">
          <w:marLeft w:val="0"/>
          <w:marRight w:val="0"/>
          <w:marTop w:val="0"/>
          <w:marBottom w:val="0"/>
          <w:divBdr>
            <w:top w:val="none" w:sz="0" w:space="0" w:color="auto"/>
            <w:left w:val="none" w:sz="0" w:space="0" w:color="auto"/>
            <w:bottom w:val="none" w:sz="0" w:space="0" w:color="auto"/>
            <w:right w:val="none" w:sz="0" w:space="0" w:color="auto"/>
          </w:divBdr>
        </w:div>
        <w:div w:id="250815032">
          <w:marLeft w:val="0"/>
          <w:marRight w:val="0"/>
          <w:marTop w:val="0"/>
          <w:marBottom w:val="0"/>
          <w:divBdr>
            <w:top w:val="none" w:sz="0" w:space="0" w:color="auto"/>
            <w:left w:val="none" w:sz="0" w:space="0" w:color="auto"/>
            <w:bottom w:val="none" w:sz="0" w:space="0" w:color="auto"/>
            <w:right w:val="none" w:sz="0" w:space="0" w:color="auto"/>
          </w:divBdr>
        </w:div>
        <w:div w:id="1034158358">
          <w:marLeft w:val="0"/>
          <w:marRight w:val="0"/>
          <w:marTop w:val="0"/>
          <w:marBottom w:val="0"/>
          <w:divBdr>
            <w:top w:val="none" w:sz="0" w:space="0" w:color="auto"/>
            <w:left w:val="none" w:sz="0" w:space="0" w:color="auto"/>
            <w:bottom w:val="none" w:sz="0" w:space="0" w:color="auto"/>
            <w:right w:val="none" w:sz="0" w:space="0" w:color="auto"/>
          </w:divBdr>
        </w:div>
        <w:div w:id="1105735667">
          <w:marLeft w:val="0"/>
          <w:marRight w:val="0"/>
          <w:marTop w:val="0"/>
          <w:marBottom w:val="0"/>
          <w:divBdr>
            <w:top w:val="none" w:sz="0" w:space="0" w:color="auto"/>
            <w:left w:val="none" w:sz="0" w:space="0" w:color="auto"/>
            <w:bottom w:val="none" w:sz="0" w:space="0" w:color="auto"/>
            <w:right w:val="none" w:sz="0" w:space="0" w:color="auto"/>
          </w:divBdr>
        </w:div>
        <w:div w:id="511141814">
          <w:marLeft w:val="0"/>
          <w:marRight w:val="0"/>
          <w:marTop w:val="0"/>
          <w:marBottom w:val="0"/>
          <w:divBdr>
            <w:top w:val="none" w:sz="0" w:space="0" w:color="auto"/>
            <w:left w:val="none" w:sz="0" w:space="0" w:color="auto"/>
            <w:bottom w:val="none" w:sz="0" w:space="0" w:color="auto"/>
            <w:right w:val="none" w:sz="0" w:space="0" w:color="auto"/>
          </w:divBdr>
        </w:div>
        <w:div w:id="1705791212">
          <w:marLeft w:val="0"/>
          <w:marRight w:val="0"/>
          <w:marTop w:val="0"/>
          <w:marBottom w:val="0"/>
          <w:divBdr>
            <w:top w:val="none" w:sz="0" w:space="0" w:color="auto"/>
            <w:left w:val="none" w:sz="0" w:space="0" w:color="auto"/>
            <w:bottom w:val="none" w:sz="0" w:space="0" w:color="auto"/>
            <w:right w:val="none" w:sz="0" w:space="0" w:color="auto"/>
          </w:divBdr>
        </w:div>
        <w:div w:id="1320227434">
          <w:marLeft w:val="0"/>
          <w:marRight w:val="0"/>
          <w:marTop w:val="0"/>
          <w:marBottom w:val="0"/>
          <w:divBdr>
            <w:top w:val="none" w:sz="0" w:space="0" w:color="auto"/>
            <w:left w:val="none" w:sz="0" w:space="0" w:color="auto"/>
            <w:bottom w:val="none" w:sz="0" w:space="0" w:color="auto"/>
            <w:right w:val="none" w:sz="0" w:space="0" w:color="auto"/>
          </w:divBdr>
        </w:div>
        <w:div w:id="2077433892">
          <w:marLeft w:val="0"/>
          <w:marRight w:val="0"/>
          <w:marTop w:val="0"/>
          <w:marBottom w:val="0"/>
          <w:divBdr>
            <w:top w:val="none" w:sz="0" w:space="0" w:color="auto"/>
            <w:left w:val="none" w:sz="0" w:space="0" w:color="auto"/>
            <w:bottom w:val="none" w:sz="0" w:space="0" w:color="auto"/>
            <w:right w:val="none" w:sz="0" w:space="0" w:color="auto"/>
          </w:divBdr>
        </w:div>
      </w:divsChild>
    </w:div>
    <w:div w:id="311905539">
      <w:marLeft w:val="0"/>
      <w:marRight w:val="0"/>
      <w:marTop w:val="0"/>
      <w:marBottom w:val="0"/>
      <w:divBdr>
        <w:top w:val="none" w:sz="0" w:space="0" w:color="auto"/>
        <w:left w:val="none" w:sz="0" w:space="0" w:color="auto"/>
        <w:bottom w:val="none" w:sz="0" w:space="0" w:color="auto"/>
        <w:right w:val="none" w:sz="0" w:space="0" w:color="auto"/>
      </w:divBdr>
      <w:divsChild>
        <w:div w:id="60640982">
          <w:marLeft w:val="0"/>
          <w:marRight w:val="0"/>
          <w:marTop w:val="0"/>
          <w:marBottom w:val="0"/>
          <w:divBdr>
            <w:top w:val="none" w:sz="0" w:space="0" w:color="auto"/>
            <w:left w:val="none" w:sz="0" w:space="0" w:color="auto"/>
            <w:bottom w:val="none" w:sz="0" w:space="0" w:color="auto"/>
            <w:right w:val="none" w:sz="0" w:space="0" w:color="auto"/>
          </w:divBdr>
        </w:div>
      </w:divsChild>
    </w:div>
    <w:div w:id="316306761">
      <w:marLeft w:val="0"/>
      <w:marRight w:val="0"/>
      <w:marTop w:val="0"/>
      <w:marBottom w:val="0"/>
      <w:divBdr>
        <w:top w:val="none" w:sz="0" w:space="0" w:color="auto"/>
        <w:left w:val="none" w:sz="0" w:space="0" w:color="auto"/>
        <w:bottom w:val="none" w:sz="0" w:space="0" w:color="auto"/>
        <w:right w:val="none" w:sz="0" w:space="0" w:color="auto"/>
      </w:divBdr>
      <w:divsChild>
        <w:div w:id="694504707">
          <w:marLeft w:val="0"/>
          <w:marRight w:val="0"/>
          <w:marTop w:val="0"/>
          <w:marBottom w:val="0"/>
          <w:divBdr>
            <w:top w:val="none" w:sz="0" w:space="0" w:color="auto"/>
            <w:left w:val="none" w:sz="0" w:space="0" w:color="auto"/>
            <w:bottom w:val="none" w:sz="0" w:space="0" w:color="auto"/>
            <w:right w:val="none" w:sz="0" w:space="0" w:color="auto"/>
          </w:divBdr>
        </w:div>
      </w:divsChild>
    </w:div>
    <w:div w:id="322126050">
      <w:marLeft w:val="0"/>
      <w:marRight w:val="0"/>
      <w:marTop w:val="0"/>
      <w:marBottom w:val="0"/>
      <w:divBdr>
        <w:top w:val="none" w:sz="0" w:space="0" w:color="auto"/>
        <w:left w:val="none" w:sz="0" w:space="0" w:color="auto"/>
        <w:bottom w:val="none" w:sz="0" w:space="0" w:color="auto"/>
        <w:right w:val="none" w:sz="0" w:space="0" w:color="auto"/>
      </w:divBdr>
      <w:divsChild>
        <w:div w:id="128937535">
          <w:marLeft w:val="0"/>
          <w:marRight w:val="0"/>
          <w:marTop w:val="0"/>
          <w:marBottom w:val="0"/>
          <w:divBdr>
            <w:top w:val="none" w:sz="0" w:space="0" w:color="auto"/>
            <w:left w:val="none" w:sz="0" w:space="0" w:color="auto"/>
            <w:bottom w:val="none" w:sz="0" w:space="0" w:color="auto"/>
            <w:right w:val="none" w:sz="0" w:space="0" w:color="auto"/>
          </w:divBdr>
        </w:div>
      </w:divsChild>
    </w:div>
    <w:div w:id="323557437">
      <w:marLeft w:val="0"/>
      <w:marRight w:val="0"/>
      <w:marTop w:val="0"/>
      <w:marBottom w:val="0"/>
      <w:divBdr>
        <w:top w:val="none" w:sz="0" w:space="0" w:color="auto"/>
        <w:left w:val="none" w:sz="0" w:space="0" w:color="auto"/>
        <w:bottom w:val="none" w:sz="0" w:space="0" w:color="auto"/>
        <w:right w:val="none" w:sz="0" w:space="0" w:color="auto"/>
      </w:divBdr>
      <w:divsChild>
        <w:div w:id="542208179">
          <w:marLeft w:val="0"/>
          <w:marRight w:val="0"/>
          <w:marTop w:val="0"/>
          <w:marBottom w:val="0"/>
          <w:divBdr>
            <w:top w:val="none" w:sz="0" w:space="0" w:color="auto"/>
            <w:left w:val="none" w:sz="0" w:space="0" w:color="auto"/>
            <w:bottom w:val="none" w:sz="0" w:space="0" w:color="auto"/>
            <w:right w:val="none" w:sz="0" w:space="0" w:color="auto"/>
          </w:divBdr>
        </w:div>
        <w:div w:id="827671979">
          <w:marLeft w:val="0"/>
          <w:marRight w:val="0"/>
          <w:marTop w:val="0"/>
          <w:marBottom w:val="0"/>
          <w:divBdr>
            <w:top w:val="none" w:sz="0" w:space="0" w:color="auto"/>
            <w:left w:val="none" w:sz="0" w:space="0" w:color="auto"/>
            <w:bottom w:val="none" w:sz="0" w:space="0" w:color="auto"/>
            <w:right w:val="none" w:sz="0" w:space="0" w:color="auto"/>
          </w:divBdr>
        </w:div>
        <w:div w:id="1090854928">
          <w:marLeft w:val="0"/>
          <w:marRight w:val="0"/>
          <w:marTop w:val="0"/>
          <w:marBottom w:val="0"/>
          <w:divBdr>
            <w:top w:val="none" w:sz="0" w:space="0" w:color="auto"/>
            <w:left w:val="none" w:sz="0" w:space="0" w:color="auto"/>
            <w:bottom w:val="none" w:sz="0" w:space="0" w:color="auto"/>
            <w:right w:val="none" w:sz="0" w:space="0" w:color="auto"/>
          </w:divBdr>
        </w:div>
      </w:divsChild>
    </w:div>
    <w:div w:id="327439190">
      <w:marLeft w:val="0"/>
      <w:marRight w:val="0"/>
      <w:marTop w:val="0"/>
      <w:marBottom w:val="0"/>
      <w:divBdr>
        <w:top w:val="none" w:sz="0" w:space="0" w:color="auto"/>
        <w:left w:val="none" w:sz="0" w:space="0" w:color="auto"/>
        <w:bottom w:val="none" w:sz="0" w:space="0" w:color="auto"/>
        <w:right w:val="none" w:sz="0" w:space="0" w:color="auto"/>
      </w:divBdr>
      <w:divsChild>
        <w:div w:id="1090346698">
          <w:marLeft w:val="0"/>
          <w:marRight w:val="0"/>
          <w:marTop w:val="0"/>
          <w:marBottom w:val="0"/>
          <w:divBdr>
            <w:top w:val="none" w:sz="0" w:space="0" w:color="auto"/>
            <w:left w:val="none" w:sz="0" w:space="0" w:color="auto"/>
            <w:bottom w:val="none" w:sz="0" w:space="0" w:color="auto"/>
            <w:right w:val="none" w:sz="0" w:space="0" w:color="auto"/>
          </w:divBdr>
        </w:div>
      </w:divsChild>
    </w:div>
    <w:div w:id="327947976">
      <w:marLeft w:val="0"/>
      <w:marRight w:val="0"/>
      <w:marTop w:val="0"/>
      <w:marBottom w:val="0"/>
      <w:divBdr>
        <w:top w:val="none" w:sz="0" w:space="0" w:color="auto"/>
        <w:left w:val="none" w:sz="0" w:space="0" w:color="auto"/>
        <w:bottom w:val="none" w:sz="0" w:space="0" w:color="auto"/>
        <w:right w:val="none" w:sz="0" w:space="0" w:color="auto"/>
      </w:divBdr>
      <w:divsChild>
        <w:div w:id="723912513">
          <w:marLeft w:val="0"/>
          <w:marRight w:val="0"/>
          <w:marTop w:val="0"/>
          <w:marBottom w:val="0"/>
          <w:divBdr>
            <w:top w:val="none" w:sz="0" w:space="0" w:color="auto"/>
            <w:left w:val="none" w:sz="0" w:space="0" w:color="auto"/>
            <w:bottom w:val="none" w:sz="0" w:space="0" w:color="auto"/>
            <w:right w:val="none" w:sz="0" w:space="0" w:color="auto"/>
          </w:divBdr>
        </w:div>
        <w:div w:id="1277106027">
          <w:marLeft w:val="0"/>
          <w:marRight w:val="0"/>
          <w:marTop w:val="0"/>
          <w:marBottom w:val="0"/>
          <w:divBdr>
            <w:top w:val="none" w:sz="0" w:space="0" w:color="auto"/>
            <w:left w:val="none" w:sz="0" w:space="0" w:color="auto"/>
            <w:bottom w:val="none" w:sz="0" w:space="0" w:color="auto"/>
            <w:right w:val="none" w:sz="0" w:space="0" w:color="auto"/>
          </w:divBdr>
        </w:div>
        <w:div w:id="80025369">
          <w:marLeft w:val="0"/>
          <w:marRight w:val="0"/>
          <w:marTop w:val="0"/>
          <w:marBottom w:val="0"/>
          <w:divBdr>
            <w:top w:val="none" w:sz="0" w:space="0" w:color="auto"/>
            <w:left w:val="none" w:sz="0" w:space="0" w:color="auto"/>
            <w:bottom w:val="none" w:sz="0" w:space="0" w:color="auto"/>
            <w:right w:val="none" w:sz="0" w:space="0" w:color="auto"/>
          </w:divBdr>
        </w:div>
        <w:div w:id="930818842">
          <w:marLeft w:val="0"/>
          <w:marRight w:val="0"/>
          <w:marTop w:val="0"/>
          <w:marBottom w:val="0"/>
          <w:divBdr>
            <w:top w:val="none" w:sz="0" w:space="0" w:color="auto"/>
            <w:left w:val="none" w:sz="0" w:space="0" w:color="auto"/>
            <w:bottom w:val="none" w:sz="0" w:space="0" w:color="auto"/>
            <w:right w:val="none" w:sz="0" w:space="0" w:color="auto"/>
          </w:divBdr>
        </w:div>
      </w:divsChild>
    </w:div>
    <w:div w:id="332608476">
      <w:marLeft w:val="0"/>
      <w:marRight w:val="0"/>
      <w:marTop w:val="0"/>
      <w:marBottom w:val="0"/>
      <w:divBdr>
        <w:top w:val="none" w:sz="0" w:space="0" w:color="auto"/>
        <w:left w:val="none" w:sz="0" w:space="0" w:color="auto"/>
        <w:bottom w:val="none" w:sz="0" w:space="0" w:color="auto"/>
        <w:right w:val="none" w:sz="0" w:space="0" w:color="auto"/>
      </w:divBdr>
      <w:divsChild>
        <w:div w:id="1130631633">
          <w:marLeft w:val="0"/>
          <w:marRight w:val="0"/>
          <w:marTop w:val="0"/>
          <w:marBottom w:val="0"/>
          <w:divBdr>
            <w:top w:val="none" w:sz="0" w:space="0" w:color="auto"/>
            <w:left w:val="none" w:sz="0" w:space="0" w:color="auto"/>
            <w:bottom w:val="none" w:sz="0" w:space="0" w:color="auto"/>
            <w:right w:val="none" w:sz="0" w:space="0" w:color="auto"/>
          </w:divBdr>
        </w:div>
        <w:div w:id="12541110">
          <w:marLeft w:val="0"/>
          <w:marRight w:val="0"/>
          <w:marTop w:val="0"/>
          <w:marBottom w:val="0"/>
          <w:divBdr>
            <w:top w:val="none" w:sz="0" w:space="0" w:color="auto"/>
            <w:left w:val="none" w:sz="0" w:space="0" w:color="auto"/>
            <w:bottom w:val="none" w:sz="0" w:space="0" w:color="auto"/>
            <w:right w:val="none" w:sz="0" w:space="0" w:color="auto"/>
          </w:divBdr>
        </w:div>
        <w:div w:id="1149594902">
          <w:marLeft w:val="0"/>
          <w:marRight w:val="0"/>
          <w:marTop w:val="0"/>
          <w:marBottom w:val="0"/>
          <w:divBdr>
            <w:top w:val="none" w:sz="0" w:space="0" w:color="auto"/>
            <w:left w:val="none" w:sz="0" w:space="0" w:color="auto"/>
            <w:bottom w:val="none" w:sz="0" w:space="0" w:color="auto"/>
            <w:right w:val="none" w:sz="0" w:space="0" w:color="auto"/>
          </w:divBdr>
        </w:div>
        <w:div w:id="74324637">
          <w:marLeft w:val="0"/>
          <w:marRight w:val="0"/>
          <w:marTop w:val="0"/>
          <w:marBottom w:val="0"/>
          <w:divBdr>
            <w:top w:val="none" w:sz="0" w:space="0" w:color="auto"/>
            <w:left w:val="none" w:sz="0" w:space="0" w:color="auto"/>
            <w:bottom w:val="none" w:sz="0" w:space="0" w:color="auto"/>
            <w:right w:val="none" w:sz="0" w:space="0" w:color="auto"/>
          </w:divBdr>
        </w:div>
      </w:divsChild>
    </w:div>
    <w:div w:id="334455446">
      <w:marLeft w:val="0"/>
      <w:marRight w:val="0"/>
      <w:marTop w:val="0"/>
      <w:marBottom w:val="0"/>
      <w:divBdr>
        <w:top w:val="none" w:sz="0" w:space="0" w:color="auto"/>
        <w:left w:val="none" w:sz="0" w:space="0" w:color="auto"/>
        <w:bottom w:val="none" w:sz="0" w:space="0" w:color="auto"/>
        <w:right w:val="none" w:sz="0" w:space="0" w:color="auto"/>
      </w:divBdr>
      <w:divsChild>
        <w:div w:id="900675309">
          <w:marLeft w:val="0"/>
          <w:marRight w:val="0"/>
          <w:marTop w:val="0"/>
          <w:marBottom w:val="0"/>
          <w:divBdr>
            <w:top w:val="none" w:sz="0" w:space="0" w:color="auto"/>
            <w:left w:val="none" w:sz="0" w:space="0" w:color="auto"/>
            <w:bottom w:val="none" w:sz="0" w:space="0" w:color="auto"/>
            <w:right w:val="none" w:sz="0" w:space="0" w:color="auto"/>
          </w:divBdr>
        </w:div>
        <w:div w:id="834607929">
          <w:marLeft w:val="0"/>
          <w:marRight w:val="0"/>
          <w:marTop w:val="0"/>
          <w:marBottom w:val="0"/>
          <w:divBdr>
            <w:top w:val="none" w:sz="0" w:space="0" w:color="auto"/>
            <w:left w:val="none" w:sz="0" w:space="0" w:color="auto"/>
            <w:bottom w:val="none" w:sz="0" w:space="0" w:color="auto"/>
            <w:right w:val="none" w:sz="0" w:space="0" w:color="auto"/>
          </w:divBdr>
        </w:div>
        <w:div w:id="1976836172">
          <w:marLeft w:val="0"/>
          <w:marRight w:val="0"/>
          <w:marTop w:val="0"/>
          <w:marBottom w:val="0"/>
          <w:divBdr>
            <w:top w:val="none" w:sz="0" w:space="0" w:color="auto"/>
            <w:left w:val="none" w:sz="0" w:space="0" w:color="auto"/>
            <w:bottom w:val="none" w:sz="0" w:space="0" w:color="auto"/>
            <w:right w:val="none" w:sz="0" w:space="0" w:color="auto"/>
          </w:divBdr>
        </w:div>
      </w:divsChild>
    </w:div>
    <w:div w:id="334579661">
      <w:marLeft w:val="0"/>
      <w:marRight w:val="0"/>
      <w:marTop w:val="0"/>
      <w:marBottom w:val="0"/>
      <w:divBdr>
        <w:top w:val="none" w:sz="0" w:space="0" w:color="auto"/>
        <w:left w:val="none" w:sz="0" w:space="0" w:color="auto"/>
        <w:bottom w:val="none" w:sz="0" w:space="0" w:color="auto"/>
        <w:right w:val="none" w:sz="0" w:space="0" w:color="auto"/>
      </w:divBdr>
      <w:divsChild>
        <w:div w:id="1297952792">
          <w:marLeft w:val="0"/>
          <w:marRight w:val="0"/>
          <w:marTop w:val="0"/>
          <w:marBottom w:val="0"/>
          <w:divBdr>
            <w:top w:val="none" w:sz="0" w:space="0" w:color="auto"/>
            <w:left w:val="none" w:sz="0" w:space="0" w:color="auto"/>
            <w:bottom w:val="none" w:sz="0" w:space="0" w:color="auto"/>
            <w:right w:val="none" w:sz="0" w:space="0" w:color="auto"/>
          </w:divBdr>
        </w:div>
      </w:divsChild>
    </w:div>
    <w:div w:id="335155027">
      <w:marLeft w:val="0"/>
      <w:marRight w:val="0"/>
      <w:marTop w:val="0"/>
      <w:marBottom w:val="0"/>
      <w:divBdr>
        <w:top w:val="none" w:sz="0" w:space="0" w:color="auto"/>
        <w:left w:val="none" w:sz="0" w:space="0" w:color="auto"/>
        <w:bottom w:val="none" w:sz="0" w:space="0" w:color="auto"/>
        <w:right w:val="none" w:sz="0" w:space="0" w:color="auto"/>
      </w:divBdr>
      <w:divsChild>
        <w:div w:id="1757751341">
          <w:marLeft w:val="0"/>
          <w:marRight w:val="0"/>
          <w:marTop w:val="0"/>
          <w:marBottom w:val="0"/>
          <w:divBdr>
            <w:top w:val="none" w:sz="0" w:space="0" w:color="auto"/>
            <w:left w:val="none" w:sz="0" w:space="0" w:color="auto"/>
            <w:bottom w:val="none" w:sz="0" w:space="0" w:color="auto"/>
            <w:right w:val="none" w:sz="0" w:space="0" w:color="auto"/>
          </w:divBdr>
        </w:div>
        <w:div w:id="1441534404">
          <w:marLeft w:val="0"/>
          <w:marRight w:val="0"/>
          <w:marTop w:val="0"/>
          <w:marBottom w:val="0"/>
          <w:divBdr>
            <w:top w:val="none" w:sz="0" w:space="0" w:color="auto"/>
            <w:left w:val="none" w:sz="0" w:space="0" w:color="auto"/>
            <w:bottom w:val="none" w:sz="0" w:space="0" w:color="auto"/>
            <w:right w:val="none" w:sz="0" w:space="0" w:color="auto"/>
          </w:divBdr>
        </w:div>
        <w:div w:id="461310781">
          <w:marLeft w:val="0"/>
          <w:marRight w:val="0"/>
          <w:marTop w:val="0"/>
          <w:marBottom w:val="0"/>
          <w:divBdr>
            <w:top w:val="none" w:sz="0" w:space="0" w:color="auto"/>
            <w:left w:val="none" w:sz="0" w:space="0" w:color="auto"/>
            <w:bottom w:val="none" w:sz="0" w:space="0" w:color="auto"/>
            <w:right w:val="none" w:sz="0" w:space="0" w:color="auto"/>
          </w:divBdr>
        </w:div>
        <w:div w:id="468864624">
          <w:marLeft w:val="0"/>
          <w:marRight w:val="0"/>
          <w:marTop w:val="0"/>
          <w:marBottom w:val="0"/>
          <w:divBdr>
            <w:top w:val="none" w:sz="0" w:space="0" w:color="auto"/>
            <w:left w:val="none" w:sz="0" w:space="0" w:color="auto"/>
            <w:bottom w:val="none" w:sz="0" w:space="0" w:color="auto"/>
            <w:right w:val="none" w:sz="0" w:space="0" w:color="auto"/>
          </w:divBdr>
        </w:div>
        <w:div w:id="780613863">
          <w:marLeft w:val="0"/>
          <w:marRight w:val="0"/>
          <w:marTop w:val="0"/>
          <w:marBottom w:val="0"/>
          <w:divBdr>
            <w:top w:val="none" w:sz="0" w:space="0" w:color="auto"/>
            <w:left w:val="none" w:sz="0" w:space="0" w:color="auto"/>
            <w:bottom w:val="none" w:sz="0" w:space="0" w:color="auto"/>
            <w:right w:val="none" w:sz="0" w:space="0" w:color="auto"/>
          </w:divBdr>
        </w:div>
      </w:divsChild>
    </w:div>
    <w:div w:id="337121197">
      <w:marLeft w:val="0"/>
      <w:marRight w:val="0"/>
      <w:marTop w:val="0"/>
      <w:marBottom w:val="0"/>
      <w:divBdr>
        <w:top w:val="none" w:sz="0" w:space="0" w:color="auto"/>
        <w:left w:val="none" w:sz="0" w:space="0" w:color="auto"/>
        <w:bottom w:val="none" w:sz="0" w:space="0" w:color="auto"/>
        <w:right w:val="none" w:sz="0" w:space="0" w:color="auto"/>
      </w:divBdr>
      <w:divsChild>
        <w:div w:id="119614147">
          <w:marLeft w:val="0"/>
          <w:marRight w:val="0"/>
          <w:marTop w:val="0"/>
          <w:marBottom w:val="0"/>
          <w:divBdr>
            <w:top w:val="none" w:sz="0" w:space="0" w:color="auto"/>
            <w:left w:val="none" w:sz="0" w:space="0" w:color="auto"/>
            <w:bottom w:val="none" w:sz="0" w:space="0" w:color="auto"/>
            <w:right w:val="none" w:sz="0" w:space="0" w:color="auto"/>
          </w:divBdr>
        </w:div>
      </w:divsChild>
    </w:div>
    <w:div w:id="338317679">
      <w:marLeft w:val="0"/>
      <w:marRight w:val="0"/>
      <w:marTop w:val="0"/>
      <w:marBottom w:val="0"/>
      <w:divBdr>
        <w:top w:val="none" w:sz="0" w:space="0" w:color="auto"/>
        <w:left w:val="none" w:sz="0" w:space="0" w:color="auto"/>
        <w:bottom w:val="none" w:sz="0" w:space="0" w:color="auto"/>
        <w:right w:val="none" w:sz="0" w:space="0" w:color="auto"/>
      </w:divBdr>
      <w:divsChild>
        <w:div w:id="1082024504">
          <w:marLeft w:val="0"/>
          <w:marRight w:val="0"/>
          <w:marTop w:val="0"/>
          <w:marBottom w:val="0"/>
          <w:divBdr>
            <w:top w:val="none" w:sz="0" w:space="0" w:color="auto"/>
            <w:left w:val="none" w:sz="0" w:space="0" w:color="auto"/>
            <w:bottom w:val="none" w:sz="0" w:space="0" w:color="auto"/>
            <w:right w:val="none" w:sz="0" w:space="0" w:color="auto"/>
          </w:divBdr>
        </w:div>
      </w:divsChild>
    </w:div>
    <w:div w:id="343678685">
      <w:marLeft w:val="0"/>
      <w:marRight w:val="0"/>
      <w:marTop w:val="0"/>
      <w:marBottom w:val="0"/>
      <w:divBdr>
        <w:top w:val="none" w:sz="0" w:space="0" w:color="auto"/>
        <w:left w:val="none" w:sz="0" w:space="0" w:color="auto"/>
        <w:bottom w:val="none" w:sz="0" w:space="0" w:color="auto"/>
        <w:right w:val="none" w:sz="0" w:space="0" w:color="auto"/>
      </w:divBdr>
      <w:divsChild>
        <w:div w:id="196894269">
          <w:marLeft w:val="0"/>
          <w:marRight w:val="0"/>
          <w:marTop w:val="0"/>
          <w:marBottom w:val="0"/>
          <w:divBdr>
            <w:top w:val="none" w:sz="0" w:space="0" w:color="auto"/>
            <w:left w:val="none" w:sz="0" w:space="0" w:color="auto"/>
            <w:bottom w:val="none" w:sz="0" w:space="0" w:color="auto"/>
            <w:right w:val="none" w:sz="0" w:space="0" w:color="auto"/>
          </w:divBdr>
        </w:div>
        <w:div w:id="1635600121">
          <w:marLeft w:val="0"/>
          <w:marRight w:val="0"/>
          <w:marTop w:val="0"/>
          <w:marBottom w:val="0"/>
          <w:divBdr>
            <w:top w:val="none" w:sz="0" w:space="0" w:color="auto"/>
            <w:left w:val="none" w:sz="0" w:space="0" w:color="auto"/>
            <w:bottom w:val="none" w:sz="0" w:space="0" w:color="auto"/>
            <w:right w:val="none" w:sz="0" w:space="0" w:color="auto"/>
          </w:divBdr>
        </w:div>
        <w:div w:id="1851603299">
          <w:marLeft w:val="0"/>
          <w:marRight w:val="0"/>
          <w:marTop w:val="0"/>
          <w:marBottom w:val="0"/>
          <w:divBdr>
            <w:top w:val="none" w:sz="0" w:space="0" w:color="auto"/>
            <w:left w:val="none" w:sz="0" w:space="0" w:color="auto"/>
            <w:bottom w:val="none" w:sz="0" w:space="0" w:color="auto"/>
            <w:right w:val="none" w:sz="0" w:space="0" w:color="auto"/>
          </w:divBdr>
        </w:div>
        <w:div w:id="705133260">
          <w:marLeft w:val="0"/>
          <w:marRight w:val="0"/>
          <w:marTop w:val="0"/>
          <w:marBottom w:val="0"/>
          <w:divBdr>
            <w:top w:val="none" w:sz="0" w:space="0" w:color="auto"/>
            <w:left w:val="none" w:sz="0" w:space="0" w:color="auto"/>
            <w:bottom w:val="none" w:sz="0" w:space="0" w:color="auto"/>
            <w:right w:val="none" w:sz="0" w:space="0" w:color="auto"/>
          </w:divBdr>
        </w:div>
        <w:div w:id="2127967419">
          <w:marLeft w:val="0"/>
          <w:marRight w:val="0"/>
          <w:marTop w:val="0"/>
          <w:marBottom w:val="0"/>
          <w:divBdr>
            <w:top w:val="none" w:sz="0" w:space="0" w:color="auto"/>
            <w:left w:val="none" w:sz="0" w:space="0" w:color="auto"/>
            <w:bottom w:val="none" w:sz="0" w:space="0" w:color="auto"/>
            <w:right w:val="none" w:sz="0" w:space="0" w:color="auto"/>
          </w:divBdr>
        </w:div>
      </w:divsChild>
    </w:div>
    <w:div w:id="347413777">
      <w:marLeft w:val="0"/>
      <w:marRight w:val="0"/>
      <w:marTop w:val="0"/>
      <w:marBottom w:val="0"/>
      <w:divBdr>
        <w:top w:val="none" w:sz="0" w:space="0" w:color="auto"/>
        <w:left w:val="none" w:sz="0" w:space="0" w:color="auto"/>
        <w:bottom w:val="none" w:sz="0" w:space="0" w:color="auto"/>
        <w:right w:val="none" w:sz="0" w:space="0" w:color="auto"/>
      </w:divBdr>
      <w:divsChild>
        <w:div w:id="117995265">
          <w:marLeft w:val="0"/>
          <w:marRight w:val="0"/>
          <w:marTop w:val="0"/>
          <w:marBottom w:val="0"/>
          <w:divBdr>
            <w:top w:val="none" w:sz="0" w:space="0" w:color="auto"/>
            <w:left w:val="none" w:sz="0" w:space="0" w:color="auto"/>
            <w:bottom w:val="none" w:sz="0" w:space="0" w:color="auto"/>
            <w:right w:val="none" w:sz="0" w:space="0" w:color="auto"/>
          </w:divBdr>
        </w:div>
      </w:divsChild>
    </w:div>
    <w:div w:id="349335385">
      <w:marLeft w:val="0"/>
      <w:marRight w:val="0"/>
      <w:marTop w:val="0"/>
      <w:marBottom w:val="0"/>
      <w:divBdr>
        <w:top w:val="none" w:sz="0" w:space="0" w:color="auto"/>
        <w:left w:val="none" w:sz="0" w:space="0" w:color="auto"/>
        <w:bottom w:val="none" w:sz="0" w:space="0" w:color="auto"/>
        <w:right w:val="none" w:sz="0" w:space="0" w:color="auto"/>
      </w:divBdr>
      <w:divsChild>
        <w:div w:id="2041932091">
          <w:marLeft w:val="0"/>
          <w:marRight w:val="0"/>
          <w:marTop w:val="0"/>
          <w:marBottom w:val="0"/>
          <w:divBdr>
            <w:top w:val="none" w:sz="0" w:space="0" w:color="auto"/>
            <w:left w:val="none" w:sz="0" w:space="0" w:color="auto"/>
            <w:bottom w:val="none" w:sz="0" w:space="0" w:color="auto"/>
            <w:right w:val="none" w:sz="0" w:space="0" w:color="auto"/>
          </w:divBdr>
        </w:div>
      </w:divsChild>
    </w:div>
    <w:div w:id="352190735">
      <w:marLeft w:val="0"/>
      <w:marRight w:val="0"/>
      <w:marTop w:val="0"/>
      <w:marBottom w:val="0"/>
      <w:divBdr>
        <w:top w:val="none" w:sz="0" w:space="0" w:color="auto"/>
        <w:left w:val="none" w:sz="0" w:space="0" w:color="auto"/>
        <w:bottom w:val="none" w:sz="0" w:space="0" w:color="auto"/>
        <w:right w:val="none" w:sz="0" w:space="0" w:color="auto"/>
      </w:divBdr>
      <w:divsChild>
        <w:div w:id="230776075">
          <w:marLeft w:val="0"/>
          <w:marRight w:val="0"/>
          <w:marTop w:val="0"/>
          <w:marBottom w:val="0"/>
          <w:divBdr>
            <w:top w:val="none" w:sz="0" w:space="0" w:color="auto"/>
            <w:left w:val="none" w:sz="0" w:space="0" w:color="auto"/>
            <w:bottom w:val="none" w:sz="0" w:space="0" w:color="auto"/>
            <w:right w:val="none" w:sz="0" w:space="0" w:color="auto"/>
          </w:divBdr>
        </w:div>
        <w:div w:id="600340390">
          <w:marLeft w:val="0"/>
          <w:marRight w:val="0"/>
          <w:marTop w:val="0"/>
          <w:marBottom w:val="0"/>
          <w:divBdr>
            <w:top w:val="none" w:sz="0" w:space="0" w:color="auto"/>
            <w:left w:val="none" w:sz="0" w:space="0" w:color="auto"/>
            <w:bottom w:val="none" w:sz="0" w:space="0" w:color="auto"/>
            <w:right w:val="none" w:sz="0" w:space="0" w:color="auto"/>
          </w:divBdr>
        </w:div>
        <w:div w:id="1142772833">
          <w:marLeft w:val="0"/>
          <w:marRight w:val="0"/>
          <w:marTop w:val="0"/>
          <w:marBottom w:val="0"/>
          <w:divBdr>
            <w:top w:val="none" w:sz="0" w:space="0" w:color="auto"/>
            <w:left w:val="none" w:sz="0" w:space="0" w:color="auto"/>
            <w:bottom w:val="none" w:sz="0" w:space="0" w:color="auto"/>
            <w:right w:val="none" w:sz="0" w:space="0" w:color="auto"/>
          </w:divBdr>
        </w:div>
        <w:div w:id="686910108">
          <w:marLeft w:val="0"/>
          <w:marRight w:val="0"/>
          <w:marTop w:val="0"/>
          <w:marBottom w:val="0"/>
          <w:divBdr>
            <w:top w:val="none" w:sz="0" w:space="0" w:color="auto"/>
            <w:left w:val="none" w:sz="0" w:space="0" w:color="auto"/>
            <w:bottom w:val="none" w:sz="0" w:space="0" w:color="auto"/>
            <w:right w:val="none" w:sz="0" w:space="0" w:color="auto"/>
          </w:divBdr>
        </w:div>
      </w:divsChild>
    </w:div>
    <w:div w:id="360589189">
      <w:marLeft w:val="0"/>
      <w:marRight w:val="0"/>
      <w:marTop w:val="0"/>
      <w:marBottom w:val="0"/>
      <w:divBdr>
        <w:top w:val="none" w:sz="0" w:space="0" w:color="auto"/>
        <w:left w:val="none" w:sz="0" w:space="0" w:color="auto"/>
        <w:bottom w:val="none" w:sz="0" w:space="0" w:color="auto"/>
        <w:right w:val="none" w:sz="0" w:space="0" w:color="auto"/>
      </w:divBdr>
      <w:divsChild>
        <w:div w:id="1398553341">
          <w:marLeft w:val="0"/>
          <w:marRight w:val="0"/>
          <w:marTop w:val="0"/>
          <w:marBottom w:val="0"/>
          <w:divBdr>
            <w:top w:val="none" w:sz="0" w:space="0" w:color="auto"/>
            <w:left w:val="none" w:sz="0" w:space="0" w:color="auto"/>
            <w:bottom w:val="none" w:sz="0" w:space="0" w:color="auto"/>
            <w:right w:val="none" w:sz="0" w:space="0" w:color="auto"/>
          </w:divBdr>
        </w:div>
        <w:div w:id="184755667">
          <w:marLeft w:val="0"/>
          <w:marRight w:val="0"/>
          <w:marTop w:val="0"/>
          <w:marBottom w:val="0"/>
          <w:divBdr>
            <w:top w:val="none" w:sz="0" w:space="0" w:color="auto"/>
            <w:left w:val="none" w:sz="0" w:space="0" w:color="auto"/>
            <w:bottom w:val="none" w:sz="0" w:space="0" w:color="auto"/>
            <w:right w:val="none" w:sz="0" w:space="0" w:color="auto"/>
          </w:divBdr>
        </w:div>
      </w:divsChild>
    </w:div>
    <w:div w:id="363560759">
      <w:marLeft w:val="0"/>
      <w:marRight w:val="0"/>
      <w:marTop w:val="0"/>
      <w:marBottom w:val="0"/>
      <w:divBdr>
        <w:top w:val="none" w:sz="0" w:space="0" w:color="auto"/>
        <w:left w:val="none" w:sz="0" w:space="0" w:color="auto"/>
        <w:bottom w:val="none" w:sz="0" w:space="0" w:color="auto"/>
        <w:right w:val="none" w:sz="0" w:space="0" w:color="auto"/>
      </w:divBdr>
      <w:divsChild>
        <w:div w:id="368335895">
          <w:marLeft w:val="0"/>
          <w:marRight w:val="0"/>
          <w:marTop w:val="0"/>
          <w:marBottom w:val="0"/>
          <w:divBdr>
            <w:top w:val="none" w:sz="0" w:space="0" w:color="auto"/>
            <w:left w:val="none" w:sz="0" w:space="0" w:color="auto"/>
            <w:bottom w:val="none" w:sz="0" w:space="0" w:color="auto"/>
            <w:right w:val="none" w:sz="0" w:space="0" w:color="auto"/>
          </w:divBdr>
        </w:div>
        <w:div w:id="70779364">
          <w:marLeft w:val="0"/>
          <w:marRight w:val="0"/>
          <w:marTop w:val="0"/>
          <w:marBottom w:val="0"/>
          <w:divBdr>
            <w:top w:val="none" w:sz="0" w:space="0" w:color="auto"/>
            <w:left w:val="none" w:sz="0" w:space="0" w:color="auto"/>
            <w:bottom w:val="none" w:sz="0" w:space="0" w:color="auto"/>
            <w:right w:val="none" w:sz="0" w:space="0" w:color="auto"/>
          </w:divBdr>
        </w:div>
      </w:divsChild>
    </w:div>
    <w:div w:id="368336480">
      <w:marLeft w:val="0"/>
      <w:marRight w:val="0"/>
      <w:marTop w:val="0"/>
      <w:marBottom w:val="0"/>
      <w:divBdr>
        <w:top w:val="none" w:sz="0" w:space="0" w:color="auto"/>
        <w:left w:val="none" w:sz="0" w:space="0" w:color="auto"/>
        <w:bottom w:val="none" w:sz="0" w:space="0" w:color="auto"/>
        <w:right w:val="none" w:sz="0" w:space="0" w:color="auto"/>
      </w:divBdr>
      <w:divsChild>
        <w:div w:id="127675868">
          <w:marLeft w:val="0"/>
          <w:marRight w:val="0"/>
          <w:marTop w:val="0"/>
          <w:marBottom w:val="0"/>
          <w:divBdr>
            <w:top w:val="none" w:sz="0" w:space="0" w:color="auto"/>
            <w:left w:val="none" w:sz="0" w:space="0" w:color="auto"/>
            <w:bottom w:val="none" w:sz="0" w:space="0" w:color="auto"/>
            <w:right w:val="none" w:sz="0" w:space="0" w:color="auto"/>
          </w:divBdr>
        </w:div>
        <w:div w:id="2013137604">
          <w:marLeft w:val="0"/>
          <w:marRight w:val="0"/>
          <w:marTop w:val="0"/>
          <w:marBottom w:val="0"/>
          <w:divBdr>
            <w:top w:val="none" w:sz="0" w:space="0" w:color="auto"/>
            <w:left w:val="none" w:sz="0" w:space="0" w:color="auto"/>
            <w:bottom w:val="none" w:sz="0" w:space="0" w:color="auto"/>
            <w:right w:val="none" w:sz="0" w:space="0" w:color="auto"/>
          </w:divBdr>
        </w:div>
      </w:divsChild>
    </w:div>
    <w:div w:id="377364145">
      <w:marLeft w:val="0"/>
      <w:marRight w:val="0"/>
      <w:marTop w:val="0"/>
      <w:marBottom w:val="0"/>
      <w:divBdr>
        <w:top w:val="none" w:sz="0" w:space="0" w:color="auto"/>
        <w:left w:val="none" w:sz="0" w:space="0" w:color="auto"/>
        <w:bottom w:val="none" w:sz="0" w:space="0" w:color="auto"/>
        <w:right w:val="none" w:sz="0" w:space="0" w:color="auto"/>
      </w:divBdr>
      <w:divsChild>
        <w:div w:id="1024205934">
          <w:marLeft w:val="0"/>
          <w:marRight w:val="0"/>
          <w:marTop w:val="0"/>
          <w:marBottom w:val="0"/>
          <w:divBdr>
            <w:top w:val="none" w:sz="0" w:space="0" w:color="auto"/>
            <w:left w:val="none" w:sz="0" w:space="0" w:color="auto"/>
            <w:bottom w:val="none" w:sz="0" w:space="0" w:color="auto"/>
            <w:right w:val="none" w:sz="0" w:space="0" w:color="auto"/>
          </w:divBdr>
        </w:div>
      </w:divsChild>
    </w:div>
    <w:div w:id="380373055">
      <w:marLeft w:val="0"/>
      <w:marRight w:val="0"/>
      <w:marTop w:val="0"/>
      <w:marBottom w:val="0"/>
      <w:divBdr>
        <w:top w:val="none" w:sz="0" w:space="0" w:color="auto"/>
        <w:left w:val="none" w:sz="0" w:space="0" w:color="auto"/>
        <w:bottom w:val="none" w:sz="0" w:space="0" w:color="auto"/>
        <w:right w:val="none" w:sz="0" w:space="0" w:color="auto"/>
      </w:divBdr>
      <w:divsChild>
        <w:div w:id="1270702529">
          <w:marLeft w:val="0"/>
          <w:marRight w:val="0"/>
          <w:marTop w:val="0"/>
          <w:marBottom w:val="0"/>
          <w:divBdr>
            <w:top w:val="none" w:sz="0" w:space="0" w:color="auto"/>
            <w:left w:val="none" w:sz="0" w:space="0" w:color="auto"/>
            <w:bottom w:val="none" w:sz="0" w:space="0" w:color="auto"/>
            <w:right w:val="none" w:sz="0" w:space="0" w:color="auto"/>
          </w:divBdr>
        </w:div>
        <w:div w:id="1354072027">
          <w:marLeft w:val="0"/>
          <w:marRight w:val="0"/>
          <w:marTop w:val="0"/>
          <w:marBottom w:val="0"/>
          <w:divBdr>
            <w:top w:val="none" w:sz="0" w:space="0" w:color="auto"/>
            <w:left w:val="none" w:sz="0" w:space="0" w:color="auto"/>
            <w:bottom w:val="none" w:sz="0" w:space="0" w:color="auto"/>
            <w:right w:val="none" w:sz="0" w:space="0" w:color="auto"/>
          </w:divBdr>
        </w:div>
        <w:div w:id="779955534">
          <w:marLeft w:val="0"/>
          <w:marRight w:val="0"/>
          <w:marTop w:val="0"/>
          <w:marBottom w:val="0"/>
          <w:divBdr>
            <w:top w:val="none" w:sz="0" w:space="0" w:color="auto"/>
            <w:left w:val="none" w:sz="0" w:space="0" w:color="auto"/>
            <w:bottom w:val="none" w:sz="0" w:space="0" w:color="auto"/>
            <w:right w:val="none" w:sz="0" w:space="0" w:color="auto"/>
          </w:divBdr>
        </w:div>
      </w:divsChild>
    </w:div>
    <w:div w:id="380906832">
      <w:marLeft w:val="0"/>
      <w:marRight w:val="0"/>
      <w:marTop w:val="0"/>
      <w:marBottom w:val="0"/>
      <w:divBdr>
        <w:top w:val="none" w:sz="0" w:space="0" w:color="auto"/>
        <w:left w:val="none" w:sz="0" w:space="0" w:color="auto"/>
        <w:bottom w:val="none" w:sz="0" w:space="0" w:color="auto"/>
        <w:right w:val="none" w:sz="0" w:space="0" w:color="auto"/>
      </w:divBdr>
      <w:divsChild>
        <w:div w:id="765611126">
          <w:marLeft w:val="0"/>
          <w:marRight w:val="0"/>
          <w:marTop w:val="0"/>
          <w:marBottom w:val="0"/>
          <w:divBdr>
            <w:top w:val="none" w:sz="0" w:space="0" w:color="auto"/>
            <w:left w:val="none" w:sz="0" w:space="0" w:color="auto"/>
            <w:bottom w:val="none" w:sz="0" w:space="0" w:color="auto"/>
            <w:right w:val="none" w:sz="0" w:space="0" w:color="auto"/>
          </w:divBdr>
        </w:div>
        <w:div w:id="2016883170">
          <w:marLeft w:val="0"/>
          <w:marRight w:val="0"/>
          <w:marTop w:val="0"/>
          <w:marBottom w:val="0"/>
          <w:divBdr>
            <w:top w:val="none" w:sz="0" w:space="0" w:color="auto"/>
            <w:left w:val="none" w:sz="0" w:space="0" w:color="auto"/>
            <w:bottom w:val="none" w:sz="0" w:space="0" w:color="auto"/>
            <w:right w:val="none" w:sz="0" w:space="0" w:color="auto"/>
          </w:divBdr>
        </w:div>
        <w:div w:id="1182158821">
          <w:marLeft w:val="0"/>
          <w:marRight w:val="0"/>
          <w:marTop w:val="0"/>
          <w:marBottom w:val="0"/>
          <w:divBdr>
            <w:top w:val="none" w:sz="0" w:space="0" w:color="auto"/>
            <w:left w:val="none" w:sz="0" w:space="0" w:color="auto"/>
            <w:bottom w:val="none" w:sz="0" w:space="0" w:color="auto"/>
            <w:right w:val="none" w:sz="0" w:space="0" w:color="auto"/>
          </w:divBdr>
        </w:div>
        <w:div w:id="318510066">
          <w:marLeft w:val="0"/>
          <w:marRight w:val="0"/>
          <w:marTop w:val="0"/>
          <w:marBottom w:val="0"/>
          <w:divBdr>
            <w:top w:val="none" w:sz="0" w:space="0" w:color="auto"/>
            <w:left w:val="none" w:sz="0" w:space="0" w:color="auto"/>
            <w:bottom w:val="none" w:sz="0" w:space="0" w:color="auto"/>
            <w:right w:val="none" w:sz="0" w:space="0" w:color="auto"/>
          </w:divBdr>
        </w:div>
        <w:div w:id="1229072697">
          <w:marLeft w:val="0"/>
          <w:marRight w:val="0"/>
          <w:marTop w:val="0"/>
          <w:marBottom w:val="0"/>
          <w:divBdr>
            <w:top w:val="none" w:sz="0" w:space="0" w:color="auto"/>
            <w:left w:val="none" w:sz="0" w:space="0" w:color="auto"/>
            <w:bottom w:val="none" w:sz="0" w:space="0" w:color="auto"/>
            <w:right w:val="none" w:sz="0" w:space="0" w:color="auto"/>
          </w:divBdr>
        </w:div>
        <w:div w:id="132450328">
          <w:marLeft w:val="0"/>
          <w:marRight w:val="0"/>
          <w:marTop w:val="0"/>
          <w:marBottom w:val="0"/>
          <w:divBdr>
            <w:top w:val="none" w:sz="0" w:space="0" w:color="auto"/>
            <w:left w:val="none" w:sz="0" w:space="0" w:color="auto"/>
            <w:bottom w:val="none" w:sz="0" w:space="0" w:color="auto"/>
            <w:right w:val="none" w:sz="0" w:space="0" w:color="auto"/>
          </w:divBdr>
        </w:div>
        <w:div w:id="310984307">
          <w:marLeft w:val="0"/>
          <w:marRight w:val="0"/>
          <w:marTop w:val="0"/>
          <w:marBottom w:val="0"/>
          <w:divBdr>
            <w:top w:val="none" w:sz="0" w:space="0" w:color="auto"/>
            <w:left w:val="none" w:sz="0" w:space="0" w:color="auto"/>
            <w:bottom w:val="none" w:sz="0" w:space="0" w:color="auto"/>
            <w:right w:val="none" w:sz="0" w:space="0" w:color="auto"/>
          </w:divBdr>
        </w:div>
        <w:div w:id="1282343420">
          <w:marLeft w:val="0"/>
          <w:marRight w:val="0"/>
          <w:marTop w:val="0"/>
          <w:marBottom w:val="0"/>
          <w:divBdr>
            <w:top w:val="none" w:sz="0" w:space="0" w:color="auto"/>
            <w:left w:val="none" w:sz="0" w:space="0" w:color="auto"/>
            <w:bottom w:val="none" w:sz="0" w:space="0" w:color="auto"/>
            <w:right w:val="none" w:sz="0" w:space="0" w:color="auto"/>
          </w:divBdr>
        </w:div>
      </w:divsChild>
    </w:div>
    <w:div w:id="383483005">
      <w:marLeft w:val="0"/>
      <w:marRight w:val="0"/>
      <w:marTop w:val="0"/>
      <w:marBottom w:val="0"/>
      <w:divBdr>
        <w:top w:val="none" w:sz="0" w:space="0" w:color="auto"/>
        <w:left w:val="none" w:sz="0" w:space="0" w:color="auto"/>
        <w:bottom w:val="none" w:sz="0" w:space="0" w:color="auto"/>
        <w:right w:val="none" w:sz="0" w:space="0" w:color="auto"/>
      </w:divBdr>
      <w:divsChild>
        <w:div w:id="20054335">
          <w:marLeft w:val="0"/>
          <w:marRight w:val="0"/>
          <w:marTop w:val="0"/>
          <w:marBottom w:val="0"/>
          <w:divBdr>
            <w:top w:val="none" w:sz="0" w:space="0" w:color="auto"/>
            <w:left w:val="none" w:sz="0" w:space="0" w:color="auto"/>
            <w:bottom w:val="none" w:sz="0" w:space="0" w:color="auto"/>
            <w:right w:val="none" w:sz="0" w:space="0" w:color="auto"/>
          </w:divBdr>
        </w:div>
        <w:div w:id="1733039076">
          <w:marLeft w:val="0"/>
          <w:marRight w:val="0"/>
          <w:marTop w:val="0"/>
          <w:marBottom w:val="0"/>
          <w:divBdr>
            <w:top w:val="none" w:sz="0" w:space="0" w:color="auto"/>
            <w:left w:val="none" w:sz="0" w:space="0" w:color="auto"/>
            <w:bottom w:val="none" w:sz="0" w:space="0" w:color="auto"/>
            <w:right w:val="none" w:sz="0" w:space="0" w:color="auto"/>
          </w:divBdr>
        </w:div>
      </w:divsChild>
    </w:div>
    <w:div w:id="384572136">
      <w:marLeft w:val="0"/>
      <w:marRight w:val="0"/>
      <w:marTop w:val="0"/>
      <w:marBottom w:val="0"/>
      <w:divBdr>
        <w:top w:val="none" w:sz="0" w:space="0" w:color="auto"/>
        <w:left w:val="none" w:sz="0" w:space="0" w:color="auto"/>
        <w:bottom w:val="none" w:sz="0" w:space="0" w:color="auto"/>
        <w:right w:val="none" w:sz="0" w:space="0" w:color="auto"/>
      </w:divBdr>
      <w:divsChild>
        <w:div w:id="229465609">
          <w:marLeft w:val="0"/>
          <w:marRight w:val="0"/>
          <w:marTop w:val="0"/>
          <w:marBottom w:val="0"/>
          <w:divBdr>
            <w:top w:val="none" w:sz="0" w:space="0" w:color="auto"/>
            <w:left w:val="none" w:sz="0" w:space="0" w:color="auto"/>
            <w:bottom w:val="none" w:sz="0" w:space="0" w:color="auto"/>
            <w:right w:val="none" w:sz="0" w:space="0" w:color="auto"/>
          </w:divBdr>
        </w:div>
      </w:divsChild>
    </w:div>
    <w:div w:id="385104045">
      <w:marLeft w:val="0"/>
      <w:marRight w:val="0"/>
      <w:marTop w:val="0"/>
      <w:marBottom w:val="0"/>
      <w:divBdr>
        <w:top w:val="none" w:sz="0" w:space="0" w:color="auto"/>
        <w:left w:val="none" w:sz="0" w:space="0" w:color="auto"/>
        <w:bottom w:val="none" w:sz="0" w:space="0" w:color="auto"/>
        <w:right w:val="none" w:sz="0" w:space="0" w:color="auto"/>
      </w:divBdr>
      <w:divsChild>
        <w:div w:id="1519196005">
          <w:marLeft w:val="0"/>
          <w:marRight w:val="0"/>
          <w:marTop w:val="0"/>
          <w:marBottom w:val="0"/>
          <w:divBdr>
            <w:top w:val="none" w:sz="0" w:space="0" w:color="auto"/>
            <w:left w:val="none" w:sz="0" w:space="0" w:color="auto"/>
            <w:bottom w:val="none" w:sz="0" w:space="0" w:color="auto"/>
            <w:right w:val="none" w:sz="0" w:space="0" w:color="auto"/>
          </w:divBdr>
        </w:div>
      </w:divsChild>
    </w:div>
    <w:div w:id="387265637">
      <w:marLeft w:val="0"/>
      <w:marRight w:val="0"/>
      <w:marTop w:val="0"/>
      <w:marBottom w:val="0"/>
      <w:divBdr>
        <w:top w:val="none" w:sz="0" w:space="0" w:color="auto"/>
        <w:left w:val="none" w:sz="0" w:space="0" w:color="auto"/>
        <w:bottom w:val="none" w:sz="0" w:space="0" w:color="auto"/>
        <w:right w:val="none" w:sz="0" w:space="0" w:color="auto"/>
      </w:divBdr>
      <w:divsChild>
        <w:div w:id="2094666480">
          <w:marLeft w:val="0"/>
          <w:marRight w:val="0"/>
          <w:marTop w:val="0"/>
          <w:marBottom w:val="0"/>
          <w:divBdr>
            <w:top w:val="none" w:sz="0" w:space="0" w:color="auto"/>
            <w:left w:val="none" w:sz="0" w:space="0" w:color="auto"/>
            <w:bottom w:val="none" w:sz="0" w:space="0" w:color="auto"/>
            <w:right w:val="none" w:sz="0" w:space="0" w:color="auto"/>
          </w:divBdr>
        </w:div>
        <w:div w:id="90052517">
          <w:marLeft w:val="0"/>
          <w:marRight w:val="0"/>
          <w:marTop w:val="0"/>
          <w:marBottom w:val="0"/>
          <w:divBdr>
            <w:top w:val="none" w:sz="0" w:space="0" w:color="auto"/>
            <w:left w:val="none" w:sz="0" w:space="0" w:color="auto"/>
            <w:bottom w:val="none" w:sz="0" w:space="0" w:color="auto"/>
            <w:right w:val="none" w:sz="0" w:space="0" w:color="auto"/>
          </w:divBdr>
        </w:div>
      </w:divsChild>
    </w:div>
    <w:div w:id="390153432">
      <w:marLeft w:val="0"/>
      <w:marRight w:val="0"/>
      <w:marTop w:val="0"/>
      <w:marBottom w:val="0"/>
      <w:divBdr>
        <w:top w:val="none" w:sz="0" w:space="0" w:color="auto"/>
        <w:left w:val="none" w:sz="0" w:space="0" w:color="auto"/>
        <w:bottom w:val="none" w:sz="0" w:space="0" w:color="auto"/>
        <w:right w:val="none" w:sz="0" w:space="0" w:color="auto"/>
      </w:divBdr>
      <w:divsChild>
        <w:div w:id="504319270">
          <w:marLeft w:val="0"/>
          <w:marRight w:val="0"/>
          <w:marTop w:val="0"/>
          <w:marBottom w:val="0"/>
          <w:divBdr>
            <w:top w:val="none" w:sz="0" w:space="0" w:color="auto"/>
            <w:left w:val="none" w:sz="0" w:space="0" w:color="auto"/>
            <w:bottom w:val="none" w:sz="0" w:space="0" w:color="auto"/>
            <w:right w:val="none" w:sz="0" w:space="0" w:color="auto"/>
          </w:divBdr>
        </w:div>
        <w:div w:id="1077481396">
          <w:marLeft w:val="0"/>
          <w:marRight w:val="0"/>
          <w:marTop w:val="0"/>
          <w:marBottom w:val="0"/>
          <w:divBdr>
            <w:top w:val="none" w:sz="0" w:space="0" w:color="auto"/>
            <w:left w:val="none" w:sz="0" w:space="0" w:color="auto"/>
            <w:bottom w:val="none" w:sz="0" w:space="0" w:color="auto"/>
            <w:right w:val="none" w:sz="0" w:space="0" w:color="auto"/>
          </w:divBdr>
        </w:div>
        <w:div w:id="1780636058">
          <w:marLeft w:val="0"/>
          <w:marRight w:val="0"/>
          <w:marTop w:val="0"/>
          <w:marBottom w:val="0"/>
          <w:divBdr>
            <w:top w:val="none" w:sz="0" w:space="0" w:color="auto"/>
            <w:left w:val="none" w:sz="0" w:space="0" w:color="auto"/>
            <w:bottom w:val="none" w:sz="0" w:space="0" w:color="auto"/>
            <w:right w:val="none" w:sz="0" w:space="0" w:color="auto"/>
          </w:divBdr>
        </w:div>
      </w:divsChild>
    </w:div>
    <w:div w:id="395321258">
      <w:marLeft w:val="0"/>
      <w:marRight w:val="0"/>
      <w:marTop w:val="0"/>
      <w:marBottom w:val="0"/>
      <w:divBdr>
        <w:top w:val="none" w:sz="0" w:space="0" w:color="auto"/>
        <w:left w:val="none" w:sz="0" w:space="0" w:color="auto"/>
        <w:bottom w:val="none" w:sz="0" w:space="0" w:color="auto"/>
        <w:right w:val="none" w:sz="0" w:space="0" w:color="auto"/>
      </w:divBdr>
      <w:divsChild>
        <w:div w:id="1319503692">
          <w:marLeft w:val="0"/>
          <w:marRight w:val="0"/>
          <w:marTop w:val="0"/>
          <w:marBottom w:val="0"/>
          <w:divBdr>
            <w:top w:val="none" w:sz="0" w:space="0" w:color="auto"/>
            <w:left w:val="none" w:sz="0" w:space="0" w:color="auto"/>
            <w:bottom w:val="none" w:sz="0" w:space="0" w:color="auto"/>
            <w:right w:val="none" w:sz="0" w:space="0" w:color="auto"/>
          </w:divBdr>
        </w:div>
        <w:div w:id="161042772">
          <w:marLeft w:val="0"/>
          <w:marRight w:val="0"/>
          <w:marTop w:val="0"/>
          <w:marBottom w:val="0"/>
          <w:divBdr>
            <w:top w:val="none" w:sz="0" w:space="0" w:color="auto"/>
            <w:left w:val="none" w:sz="0" w:space="0" w:color="auto"/>
            <w:bottom w:val="none" w:sz="0" w:space="0" w:color="auto"/>
            <w:right w:val="none" w:sz="0" w:space="0" w:color="auto"/>
          </w:divBdr>
        </w:div>
        <w:div w:id="794368539">
          <w:marLeft w:val="0"/>
          <w:marRight w:val="0"/>
          <w:marTop w:val="0"/>
          <w:marBottom w:val="0"/>
          <w:divBdr>
            <w:top w:val="none" w:sz="0" w:space="0" w:color="auto"/>
            <w:left w:val="none" w:sz="0" w:space="0" w:color="auto"/>
            <w:bottom w:val="none" w:sz="0" w:space="0" w:color="auto"/>
            <w:right w:val="none" w:sz="0" w:space="0" w:color="auto"/>
          </w:divBdr>
        </w:div>
        <w:div w:id="342827044">
          <w:marLeft w:val="0"/>
          <w:marRight w:val="0"/>
          <w:marTop w:val="0"/>
          <w:marBottom w:val="0"/>
          <w:divBdr>
            <w:top w:val="none" w:sz="0" w:space="0" w:color="auto"/>
            <w:left w:val="none" w:sz="0" w:space="0" w:color="auto"/>
            <w:bottom w:val="none" w:sz="0" w:space="0" w:color="auto"/>
            <w:right w:val="none" w:sz="0" w:space="0" w:color="auto"/>
          </w:divBdr>
        </w:div>
        <w:div w:id="317921680">
          <w:marLeft w:val="0"/>
          <w:marRight w:val="0"/>
          <w:marTop w:val="0"/>
          <w:marBottom w:val="0"/>
          <w:divBdr>
            <w:top w:val="none" w:sz="0" w:space="0" w:color="auto"/>
            <w:left w:val="none" w:sz="0" w:space="0" w:color="auto"/>
            <w:bottom w:val="none" w:sz="0" w:space="0" w:color="auto"/>
            <w:right w:val="none" w:sz="0" w:space="0" w:color="auto"/>
          </w:divBdr>
        </w:div>
        <w:div w:id="687215395">
          <w:marLeft w:val="0"/>
          <w:marRight w:val="0"/>
          <w:marTop w:val="0"/>
          <w:marBottom w:val="0"/>
          <w:divBdr>
            <w:top w:val="none" w:sz="0" w:space="0" w:color="auto"/>
            <w:left w:val="none" w:sz="0" w:space="0" w:color="auto"/>
            <w:bottom w:val="none" w:sz="0" w:space="0" w:color="auto"/>
            <w:right w:val="none" w:sz="0" w:space="0" w:color="auto"/>
          </w:divBdr>
        </w:div>
        <w:div w:id="1088385468">
          <w:marLeft w:val="0"/>
          <w:marRight w:val="0"/>
          <w:marTop w:val="0"/>
          <w:marBottom w:val="0"/>
          <w:divBdr>
            <w:top w:val="none" w:sz="0" w:space="0" w:color="auto"/>
            <w:left w:val="none" w:sz="0" w:space="0" w:color="auto"/>
            <w:bottom w:val="none" w:sz="0" w:space="0" w:color="auto"/>
            <w:right w:val="none" w:sz="0" w:space="0" w:color="auto"/>
          </w:divBdr>
        </w:div>
        <w:div w:id="1525242816">
          <w:marLeft w:val="0"/>
          <w:marRight w:val="0"/>
          <w:marTop w:val="0"/>
          <w:marBottom w:val="0"/>
          <w:divBdr>
            <w:top w:val="none" w:sz="0" w:space="0" w:color="auto"/>
            <w:left w:val="none" w:sz="0" w:space="0" w:color="auto"/>
            <w:bottom w:val="none" w:sz="0" w:space="0" w:color="auto"/>
            <w:right w:val="none" w:sz="0" w:space="0" w:color="auto"/>
          </w:divBdr>
        </w:div>
        <w:div w:id="2000229438">
          <w:marLeft w:val="0"/>
          <w:marRight w:val="0"/>
          <w:marTop w:val="0"/>
          <w:marBottom w:val="0"/>
          <w:divBdr>
            <w:top w:val="none" w:sz="0" w:space="0" w:color="auto"/>
            <w:left w:val="none" w:sz="0" w:space="0" w:color="auto"/>
            <w:bottom w:val="none" w:sz="0" w:space="0" w:color="auto"/>
            <w:right w:val="none" w:sz="0" w:space="0" w:color="auto"/>
          </w:divBdr>
        </w:div>
      </w:divsChild>
    </w:div>
    <w:div w:id="395978771">
      <w:marLeft w:val="0"/>
      <w:marRight w:val="0"/>
      <w:marTop w:val="0"/>
      <w:marBottom w:val="0"/>
      <w:divBdr>
        <w:top w:val="none" w:sz="0" w:space="0" w:color="auto"/>
        <w:left w:val="none" w:sz="0" w:space="0" w:color="auto"/>
        <w:bottom w:val="none" w:sz="0" w:space="0" w:color="auto"/>
        <w:right w:val="none" w:sz="0" w:space="0" w:color="auto"/>
      </w:divBdr>
      <w:divsChild>
        <w:div w:id="705833355">
          <w:marLeft w:val="0"/>
          <w:marRight w:val="0"/>
          <w:marTop w:val="0"/>
          <w:marBottom w:val="0"/>
          <w:divBdr>
            <w:top w:val="none" w:sz="0" w:space="0" w:color="auto"/>
            <w:left w:val="none" w:sz="0" w:space="0" w:color="auto"/>
            <w:bottom w:val="none" w:sz="0" w:space="0" w:color="auto"/>
            <w:right w:val="none" w:sz="0" w:space="0" w:color="auto"/>
          </w:divBdr>
        </w:div>
        <w:div w:id="1570194906">
          <w:marLeft w:val="0"/>
          <w:marRight w:val="0"/>
          <w:marTop w:val="0"/>
          <w:marBottom w:val="0"/>
          <w:divBdr>
            <w:top w:val="none" w:sz="0" w:space="0" w:color="auto"/>
            <w:left w:val="none" w:sz="0" w:space="0" w:color="auto"/>
            <w:bottom w:val="none" w:sz="0" w:space="0" w:color="auto"/>
            <w:right w:val="none" w:sz="0" w:space="0" w:color="auto"/>
          </w:divBdr>
        </w:div>
        <w:div w:id="1229992911">
          <w:marLeft w:val="0"/>
          <w:marRight w:val="0"/>
          <w:marTop w:val="0"/>
          <w:marBottom w:val="0"/>
          <w:divBdr>
            <w:top w:val="none" w:sz="0" w:space="0" w:color="auto"/>
            <w:left w:val="none" w:sz="0" w:space="0" w:color="auto"/>
            <w:bottom w:val="none" w:sz="0" w:space="0" w:color="auto"/>
            <w:right w:val="none" w:sz="0" w:space="0" w:color="auto"/>
          </w:divBdr>
        </w:div>
      </w:divsChild>
    </w:div>
    <w:div w:id="398402478">
      <w:marLeft w:val="0"/>
      <w:marRight w:val="0"/>
      <w:marTop w:val="0"/>
      <w:marBottom w:val="0"/>
      <w:divBdr>
        <w:top w:val="none" w:sz="0" w:space="0" w:color="auto"/>
        <w:left w:val="none" w:sz="0" w:space="0" w:color="auto"/>
        <w:bottom w:val="none" w:sz="0" w:space="0" w:color="auto"/>
        <w:right w:val="none" w:sz="0" w:space="0" w:color="auto"/>
      </w:divBdr>
      <w:divsChild>
        <w:div w:id="425349885">
          <w:marLeft w:val="0"/>
          <w:marRight w:val="0"/>
          <w:marTop w:val="0"/>
          <w:marBottom w:val="0"/>
          <w:divBdr>
            <w:top w:val="none" w:sz="0" w:space="0" w:color="auto"/>
            <w:left w:val="none" w:sz="0" w:space="0" w:color="auto"/>
            <w:bottom w:val="none" w:sz="0" w:space="0" w:color="auto"/>
            <w:right w:val="none" w:sz="0" w:space="0" w:color="auto"/>
          </w:divBdr>
        </w:div>
        <w:div w:id="1122964061">
          <w:marLeft w:val="0"/>
          <w:marRight w:val="0"/>
          <w:marTop w:val="0"/>
          <w:marBottom w:val="0"/>
          <w:divBdr>
            <w:top w:val="none" w:sz="0" w:space="0" w:color="auto"/>
            <w:left w:val="none" w:sz="0" w:space="0" w:color="auto"/>
            <w:bottom w:val="none" w:sz="0" w:space="0" w:color="auto"/>
            <w:right w:val="none" w:sz="0" w:space="0" w:color="auto"/>
          </w:divBdr>
        </w:div>
      </w:divsChild>
    </w:div>
    <w:div w:id="400754151">
      <w:marLeft w:val="0"/>
      <w:marRight w:val="0"/>
      <w:marTop w:val="0"/>
      <w:marBottom w:val="0"/>
      <w:divBdr>
        <w:top w:val="none" w:sz="0" w:space="0" w:color="auto"/>
        <w:left w:val="none" w:sz="0" w:space="0" w:color="auto"/>
        <w:bottom w:val="none" w:sz="0" w:space="0" w:color="auto"/>
        <w:right w:val="none" w:sz="0" w:space="0" w:color="auto"/>
      </w:divBdr>
      <w:divsChild>
        <w:div w:id="494297669">
          <w:marLeft w:val="0"/>
          <w:marRight w:val="0"/>
          <w:marTop w:val="0"/>
          <w:marBottom w:val="0"/>
          <w:divBdr>
            <w:top w:val="none" w:sz="0" w:space="0" w:color="auto"/>
            <w:left w:val="none" w:sz="0" w:space="0" w:color="auto"/>
            <w:bottom w:val="none" w:sz="0" w:space="0" w:color="auto"/>
            <w:right w:val="none" w:sz="0" w:space="0" w:color="auto"/>
          </w:divBdr>
        </w:div>
      </w:divsChild>
    </w:div>
    <w:div w:id="404644215">
      <w:marLeft w:val="0"/>
      <w:marRight w:val="0"/>
      <w:marTop w:val="0"/>
      <w:marBottom w:val="0"/>
      <w:divBdr>
        <w:top w:val="none" w:sz="0" w:space="0" w:color="auto"/>
        <w:left w:val="none" w:sz="0" w:space="0" w:color="auto"/>
        <w:bottom w:val="none" w:sz="0" w:space="0" w:color="auto"/>
        <w:right w:val="none" w:sz="0" w:space="0" w:color="auto"/>
      </w:divBdr>
      <w:divsChild>
        <w:div w:id="1527404602">
          <w:marLeft w:val="0"/>
          <w:marRight w:val="0"/>
          <w:marTop w:val="0"/>
          <w:marBottom w:val="0"/>
          <w:divBdr>
            <w:top w:val="none" w:sz="0" w:space="0" w:color="auto"/>
            <w:left w:val="none" w:sz="0" w:space="0" w:color="auto"/>
            <w:bottom w:val="none" w:sz="0" w:space="0" w:color="auto"/>
            <w:right w:val="none" w:sz="0" w:space="0" w:color="auto"/>
          </w:divBdr>
        </w:div>
        <w:div w:id="1423573970">
          <w:marLeft w:val="0"/>
          <w:marRight w:val="0"/>
          <w:marTop w:val="0"/>
          <w:marBottom w:val="0"/>
          <w:divBdr>
            <w:top w:val="none" w:sz="0" w:space="0" w:color="auto"/>
            <w:left w:val="none" w:sz="0" w:space="0" w:color="auto"/>
            <w:bottom w:val="none" w:sz="0" w:space="0" w:color="auto"/>
            <w:right w:val="none" w:sz="0" w:space="0" w:color="auto"/>
          </w:divBdr>
        </w:div>
        <w:div w:id="443037283">
          <w:marLeft w:val="0"/>
          <w:marRight w:val="0"/>
          <w:marTop w:val="0"/>
          <w:marBottom w:val="0"/>
          <w:divBdr>
            <w:top w:val="none" w:sz="0" w:space="0" w:color="auto"/>
            <w:left w:val="none" w:sz="0" w:space="0" w:color="auto"/>
            <w:bottom w:val="none" w:sz="0" w:space="0" w:color="auto"/>
            <w:right w:val="none" w:sz="0" w:space="0" w:color="auto"/>
          </w:divBdr>
        </w:div>
        <w:div w:id="134765349">
          <w:marLeft w:val="0"/>
          <w:marRight w:val="0"/>
          <w:marTop w:val="0"/>
          <w:marBottom w:val="0"/>
          <w:divBdr>
            <w:top w:val="none" w:sz="0" w:space="0" w:color="auto"/>
            <w:left w:val="none" w:sz="0" w:space="0" w:color="auto"/>
            <w:bottom w:val="none" w:sz="0" w:space="0" w:color="auto"/>
            <w:right w:val="none" w:sz="0" w:space="0" w:color="auto"/>
          </w:divBdr>
        </w:div>
        <w:div w:id="1231622299">
          <w:marLeft w:val="0"/>
          <w:marRight w:val="0"/>
          <w:marTop w:val="0"/>
          <w:marBottom w:val="0"/>
          <w:divBdr>
            <w:top w:val="none" w:sz="0" w:space="0" w:color="auto"/>
            <w:left w:val="none" w:sz="0" w:space="0" w:color="auto"/>
            <w:bottom w:val="none" w:sz="0" w:space="0" w:color="auto"/>
            <w:right w:val="none" w:sz="0" w:space="0" w:color="auto"/>
          </w:divBdr>
        </w:div>
      </w:divsChild>
    </w:div>
    <w:div w:id="405692250">
      <w:marLeft w:val="0"/>
      <w:marRight w:val="0"/>
      <w:marTop w:val="0"/>
      <w:marBottom w:val="0"/>
      <w:divBdr>
        <w:top w:val="none" w:sz="0" w:space="0" w:color="auto"/>
        <w:left w:val="none" w:sz="0" w:space="0" w:color="auto"/>
        <w:bottom w:val="none" w:sz="0" w:space="0" w:color="auto"/>
        <w:right w:val="none" w:sz="0" w:space="0" w:color="auto"/>
      </w:divBdr>
      <w:divsChild>
        <w:div w:id="199242829">
          <w:marLeft w:val="0"/>
          <w:marRight w:val="0"/>
          <w:marTop w:val="0"/>
          <w:marBottom w:val="0"/>
          <w:divBdr>
            <w:top w:val="none" w:sz="0" w:space="0" w:color="auto"/>
            <w:left w:val="none" w:sz="0" w:space="0" w:color="auto"/>
            <w:bottom w:val="none" w:sz="0" w:space="0" w:color="auto"/>
            <w:right w:val="none" w:sz="0" w:space="0" w:color="auto"/>
          </w:divBdr>
        </w:div>
      </w:divsChild>
    </w:div>
    <w:div w:id="406341852">
      <w:marLeft w:val="0"/>
      <w:marRight w:val="0"/>
      <w:marTop w:val="0"/>
      <w:marBottom w:val="0"/>
      <w:divBdr>
        <w:top w:val="none" w:sz="0" w:space="0" w:color="auto"/>
        <w:left w:val="none" w:sz="0" w:space="0" w:color="auto"/>
        <w:bottom w:val="none" w:sz="0" w:space="0" w:color="auto"/>
        <w:right w:val="none" w:sz="0" w:space="0" w:color="auto"/>
      </w:divBdr>
      <w:divsChild>
        <w:div w:id="1667241592">
          <w:marLeft w:val="0"/>
          <w:marRight w:val="0"/>
          <w:marTop w:val="0"/>
          <w:marBottom w:val="0"/>
          <w:divBdr>
            <w:top w:val="none" w:sz="0" w:space="0" w:color="auto"/>
            <w:left w:val="none" w:sz="0" w:space="0" w:color="auto"/>
            <w:bottom w:val="none" w:sz="0" w:space="0" w:color="auto"/>
            <w:right w:val="none" w:sz="0" w:space="0" w:color="auto"/>
          </w:divBdr>
        </w:div>
      </w:divsChild>
    </w:div>
    <w:div w:id="407962643">
      <w:marLeft w:val="0"/>
      <w:marRight w:val="0"/>
      <w:marTop w:val="0"/>
      <w:marBottom w:val="0"/>
      <w:divBdr>
        <w:top w:val="none" w:sz="0" w:space="0" w:color="auto"/>
        <w:left w:val="none" w:sz="0" w:space="0" w:color="auto"/>
        <w:bottom w:val="none" w:sz="0" w:space="0" w:color="auto"/>
        <w:right w:val="none" w:sz="0" w:space="0" w:color="auto"/>
      </w:divBdr>
      <w:divsChild>
        <w:div w:id="918710736">
          <w:marLeft w:val="0"/>
          <w:marRight w:val="0"/>
          <w:marTop w:val="0"/>
          <w:marBottom w:val="0"/>
          <w:divBdr>
            <w:top w:val="none" w:sz="0" w:space="0" w:color="auto"/>
            <w:left w:val="none" w:sz="0" w:space="0" w:color="auto"/>
            <w:bottom w:val="none" w:sz="0" w:space="0" w:color="auto"/>
            <w:right w:val="none" w:sz="0" w:space="0" w:color="auto"/>
          </w:divBdr>
        </w:div>
        <w:div w:id="1980575478">
          <w:marLeft w:val="0"/>
          <w:marRight w:val="0"/>
          <w:marTop w:val="0"/>
          <w:marBottom w:val="0"/>
          <w:divBdr>
            <w:top w:val="none" w:sz="0" w:space="0" w:color="auto"/>
            <w:left w:val="none" w:sz="0" w:space="0" w:color="auto"/>
            <w:bottom w:val="none" w:sz="0" w:space="0" w:color="auto"/>
            <w:right w:val="none" w:sz="0" w:space="0" w:color="auto"/>
          </w:divBdr>
        </w:div>
        <w:div w:id="524909471">
          <w:marLeft w:val="0"/>
          <w:marRight w:val="0"/>
          <w:marTop w:val="0"/>
          <w:marBottom w:val="0"/>
          <w:divBdr>
            <w:top w:val="none" w:sz="0" w:space="0" w:color="auto"/>
            <w:left w:val="none" w:sz="0" w:space="0" w:color="auto"/>
            <w:bottom w:val="none" w:sz="0" w:space="0" w:color="auto"/>
            <w:right w:val="none" w:sz="0" w:space="0" w:color="auto"/>
          </w:divBdr>
        </w:div>
        <w:div w:id="881016784">
          <w:marLeft w:val="0"/>
          <w:marRight w:val="0"/>
          <w:marTop w:val="0"/>
          <w:marBottom w:val="0"/>
          <w:divBdr>
            <w:top w:val="none" w:sz="0" w:space="0" w:color="auto"/>
            <w:left w:val="none" w:sz="0" w:space="0" w:color="auto"/>
            <w:bottom w:val="none" w:sz="0" w:space="0" w:color="auto"/>
            <w:right w:val="none" w:sz="0" w:space="0" w:color="auto"/>
          </w:divBdr>
        </w:div>
        <w:div w:id="506361455">
          <w:marLeft w:val="0"/>
          <w:marRight w:val="0"/>
          <w:marTop w:val="0"/>
          <w:marBottom w:val="0"/>
          <w:divBdr>
            <w:top w:val="none" w:sz="0" w:space="0" w:color="auto"/>
            <w:left w:val="none" w:sz="0" w:space="0" w:color="auto"/>
            <w:bottom w:val="none" w:sz="0" w:space="0" w:color="auto"/>
            <w:right w:val="none" w:sz="0" w:space="0" w:color="auto"/>
          </w:divBdr>
        </w:div>
        <w:div w:id="604701213">
          <w:marLeft w:val="0"/>
          <w:marRight w:val="0"/>
          <w:marTop w:val="0"/>
          <w:marBottom w:val="0"/>
          <w:divBdr>
            <w:top w:val="none" w:sz="0" w:space="0" w:color="auto"/>
            <w:left w:val="none" w:sz="0" w:space="0" w:color="auto"/>
            <w:bottom w:val="none" w:sz="0" w:space="0" w:color="auto"/>
            <w:right w:val="none" w:sz="0" w:space="0" w:color="auto"/>
          </w:divBdr>
        </w:div>
        <w:div w:id="589310015">
          <w:marLeft w:val="0"/>
          <w:marRight w:val="0"/>
          <w:marTop w:val="0"/>
          <w:marBottom w:val="0"/>
          <w:divBdr>
            <w:top w:val="none" w:sz="0" w:space="0" w:color="auto"/>
            <w:left w:val="none" w:sz="0" w:space="0" w:color="auto"/>
            <w:bottom w:val="none" w:sz="0" w:space="0" w:color="auto"/>
            <w:right w:val="none" w:sz="0" w:space="0" w:color="auto"/>
          </w:divBdr>
        </w:div>
        <w:div w:id="320162826">
          <w:marLeft w:val="0"/>
          <w:marRight w:val="0"/>
          <w:marTop w:val="0"/>
          <w:marBottom w:val="0"/>
          <w:divBdr>
            <w:top w:val="none" w:sz="0" w:space="0" w:color="auto"/>
            <w:left w:val="none" w:sz="0" w:space="0" w:color="auto"/>
            <w:bottom w:val="none" w:sz="0" w:space="0" w:color="auto"/>
            <w:right w:val="none" w:sz="0" w:space="0" w:color="auto"/>
          </w:divBdr>
        </w:div>
        <w:div w:id="898128199">
          <w:marLeft w:val="0"/>
          <w:marRight w:val="0"/>
          <w:marTop w:val="0"/>
          <w:marBottom w:val="0"/>
          <w:divBdr>
            <w:top w:val="none" w:sz="0" w:space="0" w:color="auto"/>
            <w:left w:val="none" w:sz="0" w:space="0" w:color="auto"/>
            <w:bottom w:val="none" w:sz="0" w:space="0" w:color="auto"/>
            <w:right w:val="none" w:sz="0" w:space="0" w:color="auto"/>
          </w:divBdr>
        </w:div>
        <w:div w:id="512961926">
          <w:marLeft w:val="0"/>
          <w:marRight w:val="0"/>
          <w:marTop w:val="0"/>
          <w:marBottom w:val="0"/>
          <w:divBdr>
            <w:top w:val="none" w:sz="0" w:space="0" w:color="auto"/>
            <w:left w:val="none" w:sz="0" w:space="0" w:color="auto"/>
            <w:bottom w:val="none" w:sz="0" w:space="0" w:color="auto"/>
            <w:right w:val="none" w:sz="0" w:space="0" w:color="auto"/>
          </w:divBdr>
        </w:div>
        <w:div w:id="233902231">
          <w:marLeft w:val="0"/>
          <w:marRight w:val="0"/>
          <w:marTop w:val="0"/>
          <w:marBottom w:val="0"/>
          <w:divBdr>
            <w:top w:val="none" w:sz="0" w:space="0" w:color="auto"/>
            <w:left w:val="none" w:sz="0" w:space="0" w:color="auto"/>
            <w:bottom w:val="none" w:sz="0" w:space="0" w:color="auto"/>
            <w:right w:val="none" w:sz="0" w:space="0" w:color="auto"/>
          </w:divBdr>
        </w:div>
        <w:div w:id="193924866">
          <w:marLeft w:val="0"/>
          <w:marRight w:val="0"/>
          <w:marTop w:val="0"/>
          <w:marBottom w:val="0"/>
          <w:divBdr>
            <w:top w:val="none" w:sz="0" w:space="0" w:color="auto"/>
            <w:left w:val="none" w:sz="0" w:space="0" w:color="auto"/>
            <w:bottom w:val="none" w:sz="0" w:space="0" w:color="auto"/>
            <w:right w:val="none" w:sz="0" w:space="0" w:color="auto"/>
          </w:divBdr>
        </w:div>
        <w:div w:id="1465807067">
          <w:marLeft w:val="0"/>
          <w:marRight w:val="0"/>
          <w:marTop w:val="0"/>
          <w:marBottom w:val="0"/>
          <w:divBdr>
            <w:top w:val="none" w:sz="0" w:space="0" w:color="auto"/>
            <w:left w:val="none" w:sz="0" w:space="0" w:color="auto"/>
            <w:bottom w:val="none" w:sz="0" w:space="0" w:color="auto"/>
            <w:right w:val="none" w:sz="0" w:space="0" w:color="auto"/>
          </w:divBdr>
        </w:div>
        <w:div w:id="806557845">
          <w:marLeft w:val="0"/>
          <w:marRight w:val="0"/>
          <w:marTop w:val="0"/>
          <w:marBottom w:val="0"/>
          <w:divBdr>
            <w:top w:val="none" w:sz="0" w:space="0" w:color="auto"/>
            <w:left w:val="none" w:sz="0" w:space="0" w:color="auto"/>
            <w:bottom w:val="none" w:sz="0" w:space="0" w:color="auto"/>
            <w:right w:val="none" w:sz="0" w:space="0" w:color="auto"/>
          </w:divBdr>
        </w:div>
        <w:div w:id="728503036">
          <w:marLeft w:val="0"/>
          <w:marRight w:val="0"/>
          <w:marTop w:val="0"/>
          <w:marBottom w:val="0"/>
          <w:divBdr>
            <w:top w:val="none" w:sz="0" w:space="0" w:color="auto"/>
            <w:left w:val="none" w:sz="0" w:space="0" w:color="auto"/>
            <w:bottom w:val="none" w:sz="0" w:space="0" w:color="auto"/>
            <w:right w:val="none" w:sz="0" w:space="0" w:color="auto"/>
          </w:divBdr>
        </w:div>
        <w:div w:id="1710301814">
          <w:marLeft w:val="0"/>
          <w:marRight w:val="0"/>
          <w:marTop w:val="0"/>
          <w:marBottom w:val="0"/>
          <w:divBdr>
            <w:top w:val="none" w:sz="0" w:space="0" w:color="auto"/>
            <w:left w:val="none" w:sz="0" w:space="0" w:color="auto"/>
            <w:bottom w:val="none" w:sz="0" w:space="0" w:color="auto"/>
            <w:right w:val="none" w:sz="0" w:space="0" w:color="auto"/>
          </w:divBdr>
        </w:div>
        <w:div w:id="671176321">
          <w:marLeft w:val="0"/>
          <w:marRight w:val="0"/>
          <w:marTop w:val="0"/>
          <w:marBottom w:val="0"/>
          <w:divBdr>
            <w:top w:val="none" w:sz="0" w:space="0" w:color="auto"/>
            <w:left w:val="none" w:sz="0" w:space="0" w:color="auto"/>
            <w:bottom w:val="none" w:sz="0" w:space="0" w:color="auto"/>
            <w:right w:val="none" w:sz="0" w:space="0" w:color="auto"/>
          </w:divBdr>
        </w:div>
        <w:div w:id="614480697">
          <w:marLeft w:val="0"/>
          <w:marRight w:val="0"/>
          <w:marTop w:val="0"/>
          <w:marBottom w:val="0"/>
          <w:divBdr>
            <w:top w:val="none" w:sz="0" w:space="0" w:color="auto"/>
            <w:left w:val="none" w:sz="0" w:space="0" w:color="auto"/>
            <w:bottom w:val="none" w:sz="0" w:space="0" w:color="auto"/>
            <w:right w:val="none" w:sz="0" w:space="0" w:color="auto"/>
          </w:divBdr>
        </w:div>
      </w:divsChild>
    </w:div>
    <w:div w:id="408036690">
      <w:marLeft w:val="0"/>
      <w:marRight w:val="0"/>
      <w:marTop w:val="0"/>
      <w:marBottom w:val="0"/>
      <w:divBdr>
        <w:top w:val="none" w:sz="0" w:space="0" w:color="auto"/>
        <w:left w:val="none" w:sz="0" w:space="0" w:color="auto"/>
        <w:bottom w:val="none" w:sz="0" w:space="0" w:color="auto"/>
        <w:right w:val="none" w:sz="0" w:space="0" w:color="auto"/>
      </w:divBdr>
      <w:divsChild>
        <w:div w:id="1994067743">
          <w:marLeft w:val="0"/>
          <w:marRight w:val="0"/>
          <w:marTop w:val="0"/>
          <w:marBottom w:val="0"/>
          <w:divBdr>
            <w:top w:val="none" w:sz="0" w:space="0" w:color="auto"/>
            <w:left w:val="none" w:sz="0" w:space="0" w:color="auto"/>
            <w:bottom w:val="none" w:sz="0" w:space="0" w:color="auto"/>
            <w:right w:val="none" w:sz="0" w:space="0" w:color="auto"/>
          </w:divBdr>
        </w:div>
      </w:divsChild>
    </w:div>
    <w:div w:id="409696312">
      <w:marLeft w:val="0"/>
      <w:marRight w:val="0"/>
      <w:marTop w:val="0"/>
      <w:marBottom w:val="0"/>
      <w:divBdr>
        <w:top w:val="none" w:sz="0" w:space="0" w:color="auto"/>
        <w:left w:val="none" w:sz="0" w:space="0" w:color="auto"/>
        <w:bottom w:val="none" w:sz="0" w:space="0" w:color="auto"/>
        <w:right w:val="none" w:sz="0" w:space="0" w:color="auto"/>
      </w:divBdr>
      <w:divsChild>
        <w:div w:id="1082023113">
          <w:marLeft w:val="0"/>
          <w:marRight w:val="0"/>
          <w:marTop w:val="0"/>
          <w:marBottom w:val="0"/>
          <w:divBdr>
            <w:top w:val="none" w:sz="0" w:space="0" w:color="auto"/>
            <w:left w:val="none" w:sz="0" w:space="0" w:color="auto"/>
            <w:bottom w:val="none" w:sz="0" w:space="0" w:color="auto"/>
            <w:right w:val="none" w:sz="0" w:space="0" w:color="auto"/>
          </w:divBdr>
        </w:div>
        <w:div w:id="591352355">
          <w:marLeft w:val="0"/>
          <w:marRight w:val="0"/>
          <w:marTop w:val="0"/>
          <w:marBottom w:val="0"/>
          <w:divBdr>
            <w:top w:val="none" w:sz="0" w:space="0" w:color="auto"/>
            <w:left w:val="none" w:sz="0" w:space="0" w:color="auto"/>
            <w:bottom w:val="none" w:sz="0" w:space="0" w:color="auto"/>
            <w:right w:val="none" w:sz="0" w:space="0" w:color="auto"/>
          </w:divBdr>
        </w:div>
        <w:div w:id="727846153">
          <w:marLeft w:val="0"/>
          <w:marRight w:val="0"/>
          <w:marTop w:val="0"/>
          <w:marBottom w:val="0"/>
          <w:divBdr>
            <w:top w:val="none" w:sz="0" w:space="0" w:color="auto"/>
            <w:left w:val="none" w:sz="0" w:space="0" w:color="auto"/>
            <w:bottom w:val="none" w:sz="0" w:space="0" w:color="auto"/>
            <w:right w:val="none" w:sz="0" w:space="0" w:color="auto"/>
          </w:divBdr>
        </w:div>
      </w:divsChild>
    </w:div>
    <w:div w:id="410667268">
      <w:marLeft w:val="0"/>
      <w:marRight w:val="0"/>
      <w:marTop w:val="0"/>
      <w:marBottom w:val="0"/>
      <w:divBdr>
        <w:top w:val="none" w:sz="0" w:space="0" w:color="auto"/>
        <w:left w:val="none" w:sz="0" w:space="0" w:color="auto"/>
        <w:bottom w:val="none" w:sz="0" w:space="0" w:color="auto"/>
        <w:right w:val="none" w:sz="0" w:space="0" w:color="auto"/>
      </w:divBdr>
      <w:divsChild>
        <w:div w:id="650523419">
          <w:marLeft w:val="0"/>
          <w:marRight w:val="0"/>
          <w:marTop w:val="0"/>
          <w:marBottom w:val="0"/>
          <w:divBdr>
            <w:top w:val="none" w:sz="0" w:space="0" w:color="auto"/>
            <w:left w:val="none" w:sz="0" w:space="0" w:color="auto"/>
            <w:bottom w:val="none" w:sz="0" w:space="0" w:color="auto"/>
            <w:right w:val="none" w:sz="0" w:space="0" w:color="auto"/>
          </w:divBdr>
        </w:div>
        <w:div w:id="532503490">
          <w:marLeft w:val="0"/>
          <w:marRight w:val="0"/>
          <w:marTop w:val="0"/>
          <w:marBottom w:val="0"/>
          <w:divBdr>
            <w:top w:val="none" w:sz="0" w:space="0" w:color="auto"/>
            <w:left w:val="none" w:sz="0" w:space="0" w:color="auto"/>
            <w:bottom w:val="none" w:sz="0" w:space="0" w:color="auto"/>
            <w:right w:val="none" w:sz="0" w:space="0" w:color="auto"/>
          </w:divBdr>
        </w:div>
        <w:div w:id="1352797769">
          <w:marLeft w:val="0"/>
          <w:marRight w:val="0"/>
          <w:marTop w:val="0"/>
          <w:marBottom w:val="0"/>
          <w:divBdr>
            <w:top w:val="none" w:sz="0" w:space="0" w:color="auto"/>
            <w:left w:val="none" w:sz="0" w:space="0" w:color="auto"/>
            <w:bottom w:val="none" w:sz="0" w:space="0" w:color="auto"/>
            <w:right w:val="none" w:sz="0" w:space="0" w:color="auto"/>
          </w:divBdr>
        </w:div>
      </w:divsChild>
    </w:div>
    <w:div w:id="411322405">
      <w:marLeft w:val="0"/>
      <w:marRight w:val="0"/>
      <w:marTop w:val="0"/>
      <w:marBottom w:val="0"/>
      <w:divBdr>
        <w:top w:val="none" w:sz="0" w:space="0" w:color="auto"/>
        <w:left w:val="none" w:sz="0" w:space="0" w:color="auto"/>
        <w:bottom w:val="none" w:sz="0" w:space="0" w:color="auto"/>
        <w:right w:val="none" w:sz="0" w:space="0" w:color="auto"/>
      </w:divBdr>
      <w:divsChild>
        <w:div w:id="1668244451">
          <w:marLeft w:val="0"/>
          <w:marRight w:val="0"/>
          <w:marTop w:val="0"/>
          <w:marBottom w:val="0"/>
          <w:divBdr>
            <w:top w:val="none" w:sz="0" w:space="0" w:color="auto"/>
            <w:left w:val="none" w:sz="0" w:space="0" w:color="auto"/>
            <w:bottom w:val="none" w:sz="0" w:space="0" w:color="auto"/>
            <w:right w:val="none" w:sz="0" w:space="0" w:color="auto"/>
          </w:divBdr>
        </w:div>
        <w:div w:id="825753945">
          <w:marLeft w:val="0"/>
          <w:marRight w:val="0"/>
          <w:marTop w:val="0"/>
          <w:marBottom w:val="0"/>
          <w:divBdr>
            <w:top w:val="none" w:sz="0" w:space="0" w:color="auto"/>
            <w:left w:val="none" w:sz="0" w:space="0" w:color="auto"/>
            <w:bottom w:val="none" w:sz="0" w:space="0" w:color="auto"/>
            <w:right w:val="none" w:sz="0" w:space="0" w:color="auto"/>
          </w:divBdr>
        </w:div>
        <w:div w:id="801188210">
          <w:marLeft w:val="0"/>
          <w:marRight w:val="0"/>
          <w:marTop w:val="0"/>
          <w:marBottom w:val="0"/>
          <w:divBdr>
            <w:top w:val="none" w:sz="0" w:space="0" w:color="auto"/>
            <w:left w:val="none" w:sz="0" w:space="0" w:color="auto"/>
            <w:bottom w:val="none" w:sz="0" w:space="0" w:color="auto"/>
            <w:right w:val="none" w:sz="0" w:space="0" w:color="auto"/>
          </w:divBdr>
        </w:div>
      </w:divsChild>
    </w:div>
    <w:div w:id="414282592">
      <w:marLeft w:val="0"/>
      <w:marRight w:val="0"/>
      <w:marTop w:val="0"/>
      <w:marBottom w:val="0"/>
      <w:divBdr>
        <w:top w:val="none" w:sz="0" w:space="0" w:color="auto"/>
        <w:left w:val="none" w:sz="0" w:space="0" w:color="auto"/>
        <w:bottom w:val="none" w:sz="0" w:space="0" w:color="auto"/>
        <w:right w:val="none" w:sz="0" w:space="0" w:color="auto"/>
      </w:divBdr>
      <w:divsChild>
        <w:div w:id="476339167">
          <w:marLeft w:val="0"/>
          <w:marRight w:val="0"/>
          <w:marTop w:val="0"/>
          <w:marBottom w:val="0"/>
          <w:divBdr>
            <w:top w:val="none" w:sz="0" w:space="0" w:color="auto"/>
            <w:left w:val="none" w:sz="0" w:space="0" w:color="auto"/>
            <w:bottom w:val="none" w:sz="0" w:space="0" w:color="auto"/>
            <w:right w:val="none" w:sz="0" w:space="0" w:color="auto"/>
          </w:divBdr>
        </w:div>
        <w:div w:id="340593612">
          <w:marLeft w:val="0"/>
          <w:marRight w:val="0"/>
          <w:marTop w:val="0"/>
          <w:marBottom w:val="0"/>
          <w:divBdr>
            <w:top w:val="none" w:sz="0" w:space="0" w:color="auto"/>
            <w:left w:val="none" w:sz="0" w:space="0" w:color="auto"/>
            <w:bottom w:val="none" w:sz="0" w:space="0" w:color="auto"/>
            <w:right w:val="none" w:sz="0" w:space="0" w:color="auto"/>
          </w:divBdr>
        </w:div>
      </w:divsChild>
    </w:div>
    <w:div w:id="414546556">
      <w:marLeft w:val="0"/>
      <w:marRight w:val="0"/>
      <w:marTop w:val="0"/>
      <w:marBottom w:val="0"/>
      <w:divBdr>
        <w:top w:val="none" w:sz="0" w:space="0" w:color="auto"/>
        <w:left w:val="none" w:sz="0" w:space="0" w:color="auto"/>
        <w:bottom w:val="none" w:sz="0" w:space="0" w:color="auto"/>
        <w:right w:val="none" w:sz="0" w:space="0" w:color="auto"/>
      </w:divBdr>
      <w:divsChild>
        <w:div w:id="364527082">
          <w:marLeft w:val="0"/>
          <w:marRight w:val="0"/>
          <w:marTop w:val="0"/>
          <w:marBottom w:val="0"/>
          <w:divBdr>
            <w:top w:val="none" w:sz="0" w:space="0" w:color="auto"/>
            <w:left w:val="none" w:sz="0" w:space="0" w:color="auto"/>
            <w:bottom w:val="none" w:sz="0" w:space="0" w:color="auto"/>
            <w:right w:val="none" w:sz="0" w:space="0" w:color="auto"/>
          </w:divBdr>
        </w:div>
        <w:div w:id="1207181191">
          <w:marLeft w:val="0"/>
          <w:marRight w:val="0"/>
          <w:marTop w:val="0"/>
          <w:marBottom w:val="0"/>
          <w:divBdr>
            <w:top w:val="none" w:sz="0" w:space="0" w:color="auto"/>
            <w:left w:val="none" w:sz="0" w:space="0" w:color="auto"/>
            <w:bottom w:val="none" w:sz="0" w:space="0" w:color="auto"/>
            <w:right w:val="none" w:sz="0" w:space="0" w:color="auto"/>
          </w:divBdr>
        </w:div>
      </w:divsChild>
    </w:div>
    <w:div w:id="416176880">
      <w:marLeft w:val="0"/>
      <w:marRight w:val="0"/>
      <w:marTop w:val="0"/>
      <w:marBottom w:val="0"/>
      <w:divBdr>
        <w:top w:val="none" w:sz="0" w:space="0" w:color="auto"/>
        <w:left w:val="none" w:sz="0" w:space="0" w:color="auto"/>
        <w:bottom w:val="none" w:sz="0" w:space="0" w:color="auto"/>
        <w:right w:val="none" w:sz="0" w:space="0" w:color="auto"/>
      </w:divBdr>
      <w:divsChild>
        <w:div w:id="1273589150">
          <w:marLeft w:val="0"/>
          <w:marRight w:val="0"/>
          <w:marTop w:val="0"/>
          <w:marBottom w:val="0"/>
          <w:divBdr>
            <w:top w:val="none" w:sz="0" w:space="0" w:color="auto"/>
            <w:left w:val="none" w:sz="0" w:space="0" w:color="auto"/>
            <w:bottom w:val="none" w:sz="0" w:space="0" w:color="auto"/>
            <w:right w:val="none" w:sz="0" w:space="0" w:color="auto"/>
          </w:divBdr>
        </w:div>
        <w:div w:id="1977250828">
          <w:marLeft w:val="0"/>
          <w:marRight w:val="0"/>
          <w:marTop w:val="0"/>
          <w:marBottom w:val="0"/>
          <w:divBdr>
            <w:top w:val="none" w:sz="0" w:space="0" w:color="auto"/>
            <w:left w:val="none" w:sz="0" w:space="0" w:color="auto"/>
            <w:bottom w:val="none" w:sz="0" w:space="0" w:color="auto"/>
            <w:right w:val="none" w:sz="0" w:space="0" w:color="auto"/>
          </w:divBdr>
        </w:div>
      </w:divsChild>
    </w:div>
    <w:div w:id="420756134">
      <w:marLeft w:val="0"/>
      <w:marRight w:val="0"/>
      <w:marTop w:val="0"/>
      <w:marBottom w:val="0"/>
      <w:divBdr>
        <w:top w:val="none" w:sz="0" w:space="0" w:color="auto"/>
        <w:left w:val="none" w:sz="0" w:space="0" w:color="auto"/>
        <w:bottom w:val="none" w:sz="0" w:space="0" w:color="auto"/>
        <w:right w:val="none" w:sz="0" w:space="0" w:color="auto"/>
      </w:divBdr>
      <w:divsChild>
        <w:div w:id="1700159361">
          <w:marLeft w:val="0"/>
          <w:marRight w:val="0"/>
          <w:marTop w:val="0"/>
          <w:marBottom w:val="0"/>
          <w:divBdr>
            <w:top w:val="none" w:sz="0" w:space="0" w:color="auto"/>
            <w:left w:val="none" w:sz="0" w:space="0" w:color="auto"/>
            <w:bottom w:val="none" w:sz="0" w:space="0" w:color="auto"/>
            <w:right w:val="none" w:sz="0" w:space="0" w:color="auto"/>
          </w:divBdr>
        </w:div>
        <w:div w:id="1884975786">
          <w:marLeft w:val="0"/>
          <w:marRight w:val="0"/>
          <w:marTop w:val="0"/>
          <w:marBottom w:val="0"/>
          <w:divBdr>
            <w:top w:val="none" w:sz="0" w:space="0" w:color="auto"/>
            <w:left w:val="none" w:sz="0" w:space="0" w:color="auto"/>
            <w:bottom w:val="none" w:sz="0" w:space="0" w:color="auto"/>
            <w:right w:val="none" w:sz="0" w:space="0" w:color="auto"/>
          </w:divBdr>
        </w:div>
      </w:divsChild>
    </w:div>
    <w:div w:id="424880662">
      <w:marLeft w:val="0"/>
      <w:marRight w:val="0"/>
      <w:marTop w:val="0"/>
      <w:marBottom w:val="0"/>
      <w:divBdr>
        <w:top w:val="none" w:sz="0" w:space="0" w:color="auto"/>
        <w:left w:val="none" w:sz="0" w:space="0" w:color="auto"/>
        <w:bottom w:val="none" w:sz="0" w:space="0" w:color="auto"/>
        <w:right w:val="none" w:sz="0" w:space="0" w:color="auto"/>
      </w:divBdr>
      <w:divsChild>
        <w:div w:id="1084565706">
          <w:marLeft w:val="0"/>
          <w:marRight w:val="0"/>
          <w:marTop w:val="0"/>
          <w:marBottom w:val="0"/>
          <w:divBdr>
            <w:top w:val="none" w:sz="0" w:space="0" w:color="auto"/>
            <w:left w:val="none" w:sz="0" w:space="0" w:color="auto"/>
            <w:bottom w:val="none" w:sz="0" w:space="0" w:color="auto"/>
            <w:right w:val="none" w:sz="0" w:space="0" w:color="auto"/>
          </w:divBdr>
        </w:div>
        <w:div w:id="1401322375">
          <w:marLeft w:val="0"/>
          <w:marRight w:val="0"/>
          <w:marTop w:val="0"/>
          <w:marBottom w:val="0"/>
          <w:divBdr>
            <w:top w:val="none" w:sz="0" w:space="0" w:color="auto"/>
            <w:left w:val="none" w:sz="0" w:space="0" w:color="auto"/>
            <w:bottom w:val="none" w:sz="0" w:space="0" w:color="auto"/>
            <w:right w:val="none" w:sz="0" w:space="0" w:color="auto"/>
          </w:divBdr>
        </w:div>
        <w:div w:id="462112577">
          <w:marLeft w:val="0"/>
          <w:marRight w:val="0"/>
          <w:marTop w:val="0"/>
          <w:marBottom w:val="0"/>
          <w:divBdr>
            <w:top w:val="none" w:sz="0" w:space="0" w:color="auto"/>
            <w:left w:val="none" w:sz="0" w:space="0" w:color="auto"/>
            <w:bottom w:val="none" w:sz="0" w:space="0" w:color="auto"/>
            <w:right w:val="none" w:sz="0" w:space="0" w:color="auto"/>
          </w:divBdr>
        </w:div>
        <w:div w:id="631525566">
          <w:marLeft w:val="0"/>
          <w:marRight w:val="0"/>
          <w:marTop w:val="0"/>
          <w:marBottom w:val="0"/>
          <w:divBdr>
            <w:top w:val="none" w:sz="0" w:space="0" w:color="auto"/>
            <w:left w:val="none" w:sz="0" w:space="0" w:color="auto"/>
            <w:bottom w:val="none" w:sz="0" w:space="0" w:color="auto"/>
            <w:right w:val="none" w:sz="0" w:space="0" w:color="auto"/>
          </w:divBdr>
        </w:div>
        <w:div w:id="395787445">
          <w:marLeft w:val="0"/>
          <w:marRight w:val="0"/>
          <w:marTop w:val="0"/>
          <w:marBottom w:val="0"/>
          <w:divBdr>
            <w:top w:val="none" w:sz="0" w:space="0" w:color="auto"/>
            <w:left w:val="none" w:sz="0" w:space="0" w:color="auto"/>
            <w:bottom w:val="none" w:sz="0" w:space="0" w:color="auto"/>
            <w:right w:val="none" w:sz="0" w:space="0" w:color="auto"/>
          </w:divBdr>
        </w:div>
        <w:div w:id="1983730424">
          <w:marLeft w:val="0"/>
          <w:marRight w:val="0"/>
          <w:marTop w:val="0"/>
          <w:marBottom w:val="0"/>
          <w:divBdr>
            <w:top w:val="none" w:sz="0" w:space="0" w:color="auto"/>
            <w:left w:val="none" w:sz="0" w:space="0" w:color="auto"/>
            <w:bottom w:val="none" w:sz="0" w:space="0" w:color="auto"/>
            <w:right w:val="none" w:sz="0" w:space="0" w:color="auto"/>
          </w:divBdr>
        </w:div>
      </w:divsChild>
    </w:div>
    <w:div w:id="428500657">
      <w:marLeft w:val="0"/>
      <w:marRight w:val="0"/>
      <w:marTop w:val="0"/>
      <w:marBottom w:val="0"/>
      <w:divBdr>
        <w:top w:val="none" w:sz="0" w:space="0" w:color="auto"/>
        <w:left w:val="none" w:sz="0" w:space="0" w:color="auto"/>
        <w:bottom w:val="none" w:sz="0" w:space="0" w:color="auto"/>
        <w:right w:val="none" w:sz="0" w:space="0" w:color="auto"/>
      </w:divBdr>
      <w:divsChild>
        <w:div w:id="889878200">
          <w:marLeft w:val="0"/>
          <w:marRight w:val="0"/>
          <w:marTop w:val="0"/>
          <w:marBottom w:val="0"/>
          <w:divBdr>
            <w:top w:val="none" w:sz="0" w:space="0" w:color="auto"/>
            <w:left w:val="none" w:sz="0" w:space="0" w:color="auto"/>
            <w:bottom w:val="none" w:sz="0" w:space="0" w:color="auto"/>
            <w:right w:val="none" w:sz="0" w:space="0" w:color="auto"/>
          </w:divBdr>
        </w:div>
        <w:div w:id="456030516">
          <w:marLeft w:val="0"/>
          <w:marRight w:val="0"/>
          <w:marTop w:val="0"/>
          <w:marBottom w:val="0"/>
          <w:divBdr>
            <w:top w:val="none" w:sz="0" w:space="0" w:color="auto"/>
            <w:left w:val="none" w:sz="0" w:space="0" w:color="auto"/>
            <w:bottom w:val="none" w:sz="0" w:space="0" w:color="auto"/>
            <w:right w:val="none" w:sz="0" w:space="0" w:color="auto"/>
          </w:divBdr>
        </w:div>
        <w:div w:id="1893349118">
          <w:marLeft w:val="0"/>
          <w:marRight w:val="0"/>
          <w:marTop w:val="0"/>
          <w:marBottom w:val="0"/>
          <w:divBdr>
            <w:top w:val="none" w:sz="0" w:space="0" w:color="auto"/>
            <w:left w:val="none" w:sz="0" w:space="0" w:color="auto"/>
            <w:bottom w:val="none" w:sz="0" w:space="0" w:color="auto"/>
            <w:right w:val="none" w:sz="0" w:space="0" w:color="auto"/>
          </w:divBdr>
        </w:div>
        <w:div w:id="1370227431">
          <w:marLeft w:val="0"/>
          <w:marRight w:val="0"/>
          <w:marTop w:val="0"/>
          <w:marBottom w:val="0"/>
          <w:divBdr>
            <w:top w:val="none" w:sz="0" w:space="0" w:color="auto"/>
            <w:left w:val="none" w:sz="0" w:space="0" w:color="auto"/>
            <w:bottom w:val="none" w:sz="0" w:space="0" w:color="auto"/>
            <w:right w:val="none" w:sz="0" w:space="0" w:color="auto"/>
          </w:divBdr>
        </w:div>
        <w:div w:id="1803225741">
          <w:marLeft w:val="0"/>
          <w:marRight w:val="0"/>
          <w:marTop w:val="0"/>
          <w:marBottom w:val="0"/>
          <w:divBdr>
            <w:top w:val="none" w:sz="0" w:space="0" w:color="auto"/>
            <w:left w:val="none" w:sz="0" w:space="0" w:color="auto"/>
            <w:bottom w:val="none" w:sz="0" w:space="0" w:color="auto"/>
            <w:right w:val="none" w:sz="0" w:space="0" w:color="auto"/>
          </w:divBdr>
        </w:div>
        <w:div w:id="1307779005">
          <w:marLeft w:val="0"/>
          <w:marRight w:val="0"/>
          <w:marTop w:val="0"/>
          <w:marBottom w:val="0"/>
          <w:divBdr>
            <w:top w:val="none" w:sz="0" w:space="0" w:color="auto"/>
            <w:left w:val="none" w:sz="0" w:space="0" w:color="auto"/>
            <w:bottom w:val="none" w:sz="0" w:space="0" w:color="auto"/>
            <w:right w:val="none" w:sz="0" w:space="0" w:color="auto"/>
          </w:divBdr>
        </w:div>
        <w:div w:id="845631548">
          <w:marLeft w:val="0"/>
          <w:marRight w:val="0"/>
          <w:marTop w:val="0"/>
          <w:marBottom w:val="0"/>
          <w:divBdr>
            <w:top w:val="none" w:sz="0" w:space="0" w:color="auto"/>
            <w:left w:val="none" w:sz="0" w:space="0" w:color="auto"/>
            <w:bottom w:val="none" w:sz="0" w:space="0" w:color="auto"/>
            <w:right w:val="none" w:sz="0" w:space="0" w:color="auto"/>
          </w:divBdr>
        </w:div>
        <w:div w:id="529344214">
          <w:marLeft w:val="0"/>
          <w:marRight w:val="0"/>
          <w:marTop w:val="0"/>
          <w:marBottom w:val="0"/>
          <w:divBdr>
            <w:top w:val="none" w:sz="0" w:space="0" w:color="auto"/>
            <w:left w:val="none" w:sz="0" w:space="0" w:color="auto"/>
            <w:bottom w:val="none" w:sz="0" w:space="0" w:color="auto"/>
            <w:right w:val="none" w:sz="0" w:space="0" w:color="auto"/>
          </w:divBdr>
        </w:div>
        <w:div w:id="42486269">
          <w:marLeft w:val="0"/>
          <w:marRight w:val="0"/>
          <w:marTop w:val="0"/>
          <w:marBottom w:val="0"/>
          <w:divBdr>
            <w:top w:val="none" w:sz="0" w:space="0" w:color="auto"/>
            <w:left w:val="none" w:sz="0" w:space="0" w:color="auto"/>
            <w:bottom w:val="none" w:sz="0" w:space="0" w:color="auto"/>
            <w:right w:val="none" w:sz="0" w:space="0" w:color="auto"/>
          </w:divBdr>
        </w:div>
        <w:div w:id="30308499">
          <w:marLeft w:val="0"/>
          <w:marRight w:val="0"/>
          <w:marTop w:val="0"/>
          <w:marBottom w:val="0"/>
          <w:divBdr>
            <w:top w:val="none" w:sz="0" w:space="0" w:color="auto"/>
            <w:left w:val="none" w:sz="0" w:space="0" w:color="auto"/>
            <w:bottom w:val="none" w:sz="0" w:space="0" w:color="auto"/>
            <w:right w:val="none" w:sz="0" w:space="0" w:color="auto"/>
          </w:divBdr>
        </w:div>
        <w:div w:id="1022704502">
          <w:marLeft w:val="0"/>
          <w:marRight w:val="0"/>
          <w:marTop w:val="0"/>
          <w:marBottom w:val="0"/>
          <w:divBdr>
            <w:top w:val="none" w:sz="0" w:space="0" w:color="auto"/>
            <w:left w:val="none" w:sz="0" w:space="0" w:color="auto"/>
            <w:bottom w:val="none" w:sz="0" w:space="0" w:color="auto"/>
            <w:right w:val="none" w:sz="0" w:space="0" w:color="auto"/>
          </w:divBdr>
        </w:div>
        <w:div w:id="885412247">
          <w:marLeft w:val="0"/>
          <w:marRight w:val="0"/>
          <w:marTop w:val="0"/>
          <w:marBottom w:val="0"/>
          <w:divBdr>
            <w:top w:val="none" w:sz="0" w:space="0" w:color="auto"/>
            <w:left w:val="none" w:sz="0" w:space="0" w:color="auto"/>
            <w:bottom w:val="none" w:sz="0" w:space="0" w:color="auto"/>
            <w:right w:val="none" w:sz="0" w:space="0" w:color="auto"/>
          </w:divBdr>
        </w:div>
        <w:div w:id="867641098">
          <w:marLeft w:val="0"/>
          <w:marRight w:val="0"/>
          <w:marTop w:val="0"/>
          <w:marBottom w:val="0"/>
          <w:divBdr>
            <w:top w:val="none" w:sz="0" w:space="0" w:color="auto"/>
            <w:left w:val="none" w:sz="0" w:space="0" w:color="auto"/>
            <w:bottom w:val="none" w:sz="0" w:space="0" w:color="auto"/>
            <w:right w:val="none" w:sz="0" w:space="0" w:color="auto"/>
          </w:divBdr>
        </w:div>
        <w:div w:id="883516676">
          <w:marLeft w:val="0"/>
          <w:marRight w:val="0"/>
          <w:marTop w:val="0"/>
          <w:marBottom w:val="0"/>
          <w:divBdr>
            <w:top w:val="none" w:sz="0" w:space="0" w:color="auto"/>
            <w:left w:val="none" w:sz="0" w:space="0" w:color="auto"/>
            <w:bottom w:val="none" w:sz="0" w:space="0" w:color="auto"/>
            <w:right w:val="none" w:sz="0" w:space="0" w:color="auto"/>
          </w:divBdr>
        </w:div>
        <w:div w:id="1889490846">
          <w:marLeft w:val="0"/>
          <w:marRight w:val="0"/>
          <w:marTop w:val="0"/>
          <w:marBottom w:val="0"/>
          <w:divBdr>
            <w:top w:val="none" w:sz="0" w:space="0" w:color="auto"/>
            <w:left w:val="none" w:sz="0" w:space="0" w:color="auto"/>
            <w:bottom w:val="none" w:sz="0" w:space="0" w:color="auto"/>
            <w:right w:val="none" w:sz="0" w:space="0" w:color="auto"/>
          </w:divBdr>
        </w:div>
        <w:div w:id="1829010890">
          <w:marLeft w:val="0"/>
          <w:marRight w:val="0"/>
          <w:marTop w:val="0"/>
          <w:marBottom w:val="0"/>
          <w:divBdr>
            <w:top w:val="none" w:sz="0" w:space="0" w:color="auto"/>
            <w:left w:val="none" w:sz="0" w:space="0" w:color="auto"/>
            <w:bottom w:val="none" w:sz="0" w:space="0" w:color="auto"/>
            <w:right w:val="none" w:sz="0" w:space="0" w:color="auto"/>
          </w:divBdr>
        </w:div>
        <w:div w:id="1539512332">
          <w:marLeft w:val="0"/>
          <w:marRight w:val="0"/>
          <w:marTop w:val="0"/>
          <w:marBottom w:val="0"/>
          <w:divBdr>
            <w:top w:val="none" w:sz="0" w:space="0" w:color="auto"/>
            <w:left w:val="none" w:sz="0" w:space="0" w:color="auto"/>
            <w:bottom w:val="none" w:sz="0" w:space="0" w:color="auto"/>
            <w:right w:val="none" w:sz="0" w:space="0" w:color="auto"/>
          </w:divBdr>
        </w:div>
        <w:div w:id="109708813">
          <w:marLeft w:val="0"/>
          <w:marRight w:val="0"/>
          <w:marTop w:val="0"/>
          <w:marBottom w:val="0"/>
          <w:divBdr>
            <w:top w:val="none" w:sz="0" w:space="0" w:color="auto"/>
            <w:left w:val="none" w:sz="0" w:space="0" w:color="auto"/>
            <w:bottom w:val="none" w:sz="0" w:space="0" w:color="auto"/>
            <w:right w:val="none" w:sz="0" w:space="0" w:color="auto"/>
          </w:divBdr>
        </w:div>
        <w:div w:id="990643876">
          <w:marLeft w:val="0"/>
          <w:marRight w:val="0"/>
          <w:marTop w:val="0"/>
          <w:marBottom w:val="0"/>
          <w:divBdr>
            <w:top w:val="none" w:sz="0" w:space="0" w:color="auto"/>
            <w:left w:val="none" w:sz="0" w:space="0" w:color="auto"/>
            <w:bottom w:val="none" w:sz="0" w:space="0" w:color="auto"/>
            <w:right w:val="none" w:sz="0" w:space="0" w:color="auto"/>
          </w:divBdr>
        </w:div>
        <w:div w:id="1459453079">
          <w:marLeft w:val="0"/>
          <w:marRight w:val="0"/>
          <w:marTop w:val="0"/>
          <w:marBottom w:val="0"/>
          <w:divBdr>
            <w:top w:val="none" w:sz="0" w:space="0" w:color="auto"/>
            <w:left w:val="none" w:sz="0" w:space="0" w:color="auto"/>
            <w:bottom w:val="none" w:sz="0" w:space="0" w:color="auto"/>
            <w:right w:val="none" w:sz="0" w:space="0" w:color="auto"/>
          </w:divBdr>
        </w:div>
        <w:div w:id="1516729089">
          <w:marLeft w:val="0"/>
          <w:marRight w:val="0"/>
          <w:marTop w:val="0"/>
          <w:marBottom w:val="0"/>
          <w:divBdr>
            <w:top w:val="none" w:sz="0" w:space="0" w:color="auto"/>
            <w:left w:val="none" w:sz="0" w:space="0" w:color="auto"/>
            <w:bottom w:val="none" w:sz="0" w:space="0" w:color="auto"/>
            <w:right w:val="none" w:sz="0" w:space="0" w:color="auto"/>
          </w:divBdr>
        </w:div>
      </w:divsChild>
    </w:div>
    <w:div w:id="430854715">
      <w:marLeft w:val="0"/>
      <w:marRight w:val="0"/>
      <w:marTop w:val="0"/>
      <w:marBottom w:val="0"/>
      <w:divBdr>
        <w:top w:val="none" w:sz="0" w:space="0" w:color="auto"/>
        <w:left w:val="none" w:sz="0" w:space="0" w:color="auto"/>
        <w:bottom w:val="none" w:sz="0" w:space="0" w:color="auto"/>
        <w:right w:val="none" w:sz="0" w:space="0" w:color="auto"/>
      </w:divBdr>
      <w:divsChild>
        <w:div w:id="200017920">
          <w:marLeft w:val="0"/>
          <w:marRight w:val="0"/>
          <w:marTop w:val="0"/>
          <w:marBottom w:val="0"/>
          <w:divBdr>
            <w:top w:val="none" w:sz="0" w:space="0" w:color="auto"/>
            <w:left w:val="none" w:sz="0" w:space="0" w:color="auto"/>
            <w:bottom w:val="none" w:sz="0" w:space="0" w:color="auto"/>
            <w:right w:val="none" w:sz="0" w:space="0" w:color="auto"/>
          </w:divBdr>
        </w:div>
        <w:div w:id="1826966611">
          <w:marLeft w:val="0"/>
          <w:marRight w:val="0"/>
          <w:marTop w:val="0"/>
          <w:marBottom w:val="0"/>
          <w:divBdr>
            <w:top w:val="none" w:sz="0" w:space="0" w:color="auto"/>
            <w:left w:val="none" w:sz="0" w:space="0" w:color="auto"/>
            <w:bottom w:val="none" w:sz="0" w:space="0" w:color="auto"/>
            <w:right w:val="none" w:sz="0" w:space="0" w:color="auto"/>
          </w:divBdr>
        </w:div>
      </w:divsChild>
    </w:div>
    <w:div w:id="439105067">
      <w:marLeft w:val="0"/>
      <w:marRight w:val="0"/>
      <w:marTop w:val="0"/>
      <w:marBottom w:val="0"/>
      <w:divBdr>
        <w:top w:val="none" w:sz="0" w:space="0" w:color="auto"/>
        <w:left w:val="none" w:sz="0" w:space="0" w:color="auto"/>
        <w:bottom w:val="none" w:sz="0" w:space="0" w:color="auto"/>
        <w:right w:val="none" w:sz="0" w:space="0" w:color="auto"/>
      </w:divBdr>
      <w:divsChild>
        <w:div w:id="1225795477">
          <w:marLeft w:val="0"/>
          <w:marRight w:val="0"/>
          <w:marTop w:val="0"/>
          <w:marBottom w:val="0"/>
          <w:divBdr>
            <w:top w:val="none" w:sz="0" w:space="0" w:color="auto"/>
            <w:left w:val="none" w:sz="0" w:space="0" w:color="auto"/>
            <w:bottom w:val="none" w:sz="0" w:space="0" w:color="auto"/>
            <w:right w:val="none" w:sz="0" w:space="0" w:color="auto"/>
          </w:divBdr>
        </w:div>
      </w:divsChild>
    </w:div>
    <w:div w:id="439227107">
      <w:marLeft w:val="0"/>
      <w:marRight w:val="0"/>
      <w:marTop w:val="0"/>
      <w:marBottom w:val="0"/>
      <w:divBdr>
        <w:top w:val="none" w:sz="0" w:space="0" w:color="auto"/>
        <w:left w:val="none" w:sz="0" w:space="0" w:color="auto"/>
        <w:bottom w:val="none" w:sz="0" w:space="0" w:color="auto"/>
        <w:right w:val="none" w:sz="0" w:space="0" w:color="auto"/>
      </w:divBdr>
      <w:divsChild>
        <w:div w:id="1602300939">
          <w:marLeft w:val="0"/>
          <w:marRight w:val="0"/>
          <w:marTop w:val="0"/>
          <w:marBottom w:val="0"/>
          <w:divBdr>
            <w:top w:val="none" w:sz="0" w:space="0" w:color="auto"/>
            <w:left w:val="none" w:sz="0" w:space="0" w:color="auto"/>
            <w:bottom w:val="none" w:sz="0" w:space="0" w:color="auto"/>
            <w:right w:val="none" w:sz="0" w:space="0" w:color="auto"/>
          </w:divBdr>
        </w:div>
        <w:div w:id="1014042125">
          <w:marLeft w:val="0"/>
          <w:marRight w:val="0"/>
          <w:marTop w:val="0"/>
          <w:marBottom w:val="0"/>
          <w:divBdr>
            <w:top w:val="none" w:sz="0" w:space="0" w:color="auto"/>
            <w:left w:val="none" w:sz="0" w:space="0" w:color="auto"/>
            <w:bottom w:val="none" w:sz="0" w:space="0" w:color="auto"/>
            <w:right w:val="none" w:sz="0" w:space="0" w:color="auto"/>
          </w:divBdr>
        </w:div>
      </w:divsChild>
    </w:div>
    <w:div w:id="442965523">
      <w:marLeft w:val="0"/>
      <w:marRight w:val="0"/>
      <w:marTop w:val="0"/>
      <w:marBottom w:val="0"/>
      <w:divBdr>
        <w:top w:val="none" w:sz="0" w:space="0" w:color="auto"/>
        <w:left w:val="none" w:sz="0" w:space="0" w:color="auto"/>
        <w:bottom w:val="none" w:sz="0" w:space="0" w:color="auto"/>
        <w:right w:val="none" w:sz="0" w:space="0" w:color="auto"/>
      </w:divBdr>
      <w:divsChild>
        <w:div w:id="1403021799">
          <w:marLeft w:val="0"/>
          <w:marRight w:val="0"/>
          <w:marTop w:val="0"/>
          <w:marBottom w:val="0"/>
          <w:divBdr>
            <w:top w:val="none" w:sz="0" w:space="0" w:color="auto"/>
            <w:left w:val="none" w:sz="0" w:space="0" w:color="auto"/>
            <w:bottom w:val="none" w:sz="0" w:space="0" w:color="auto"/>
            <w:right w:val="none" w:sz="0" w:space="0" w:color="auto"/>
          </w:divBdr>
        </w:div>
        <w:div w:id="1886717094">
          <w:marLeft w:val="0"/>
          <w:marRight w:val="0"/>
          <w:marTop w:val="0"/>
          <w:marBottom w:val="0"/>
          <w:divBdr>
            <w:top w:val="none" w:sz="0" w:space="0" w:color="auto"/>
            <w:left w:val="none" w:sz="0" w:space="0" w:color="auto"/>
            <w:bottom w:val="none" w:sz="0" w:space="0" w:color="auto"/>
            <w:right w:val="none" w:sz="0" w:space="0" w:color="auto"/>
          </w:divBdr>
        </w:div>
        <w:div w:id="1799490952">
          <w:marLeft w:val="0"/>
          <w:marRight w:val="0"/>
          <w:marTop w:val="0"/>
          <w:marBottom w:val="0"/>
          <w:divBdr>
            <w:top w:val="none" w:sz="0" w:space="0" w:color="auto"/>
            <w:left w:val="none" w:sz="0" w:space="0" w:color="auto"/>
            <w:bottom w:val="none" w:sz="0" w:space="0" w:color="auto"/>
            <w:right w:val="none" w:sz="0" w:space="0" w:color="auto"/>
          </w:divBdr>
        </w:div>
      </w:divsChild>
    </w:div>
    <w:div w:id="448159093">
      <w:marLeft w:val="0"/>
      <w:marRight w:val="0"/>
      <w:marTop w:val="0"/>
      <w:marBottom w:val="0"/>
      <w:divBdr>
        <w:top w:val="none" w:sz="0" w:space="0" w:color="auto"/>
        <w:left w:val="none" w:sz="0" w:space="0" w:color="auto"/>
        <w:bottom w:val="none" w:sz="0" w:space="0" w:color="auto"/>
        <w:right w:val="none" w:sz="0" w:space="0" w:color="auto"/>
      </w:divBdr>
      <w:divsChild>
        <w:div w:id="14960429">
          <w:marLeft w:val="0"/>
          <w:marRight w:val="0"/>
          <w:marTop w:val="0"/>
          <w:marBottom w:val="0"/>
          <w:divBdr>
            <w:top w:val="none" w:sz="0" w:space="0" w:color="auto"/>
            <w:left w:val="none" w:sz="0" w:space="0" w:color="auto"/>
            <w:bottom w:val="none" w:sz="0" w:space="0" w:color="auto"/>
            <w:right w:val="none" w:sz="0" w:space="0" w:color="auto"/>
          </w:divBdr>
        </w:div>
      </w:divsChild>
    </w:div>
    <w:div w:id="449322574">
      <w:marLeft w:val="0"/>
      <w:marRight w:val="0"/>
      <w:marTop w:val="0"/>
      <w:marBottom w:val="0"/>
      <w:divBdr>
        <w:top w:val="none" w:sz="0" w:space="0" w:color="auto"/>
        <w:left w:val="none" w:sz="0" w:space="0" w:color="auto"/>
        <w:bottom w:val="none" w:sz="0" w:space="0" w:color="auto"/>
        <w:right w:val="none" w:sz="0" w:space="0" w:color="auto"/>
      </w:divBdr>
      <w:divsChild>
        <w:div w:id="1919048140">
          <w:marLeft w:val="0"/>
          <w:marRight w:val="0"/>
          <w:marTop w:val="0"/>
          <w:marBottom w:val="0"/>
          <w:divBdr>
            <w:top w:val="none" w:sz="0" w:space="0" w:color="auto"/>
            <w:left w:val="none" w:sz="0" w:space="0" w:color="auto"/>
            <w:bottom w:val="none" w:sz="0" w:space="0" w:color="auto"/>
            <w:right w:val="none" w:sz="0" w:space="0" w:color="auto"/>
          </w:divBdr>
        </w:div>
      </w:divsChild>
    </w:div>
    <w:div w:id="450823663">
      <w:marLeft w:val="0"/>
      <w:marRight w:val="0"/>
      <w:marTop w:val="0"/>
      <w:marBottom w:val="0"/>
      <w:divBdr>
        <w:top w:val="none" w:sz="0" w:space="0" w:color="auto"/>
        <w:left w:val="none" w:sz="0" w:space="0" w:color="auto"/>
        <w:bottom w:val="none" w:sz="0" w:space="0" w:color="auto"/>
        <w:right w:val="none" w:sz="0" w:space="0" w:color="auto"/>
      </w:divBdr>
      <w:divsChild>
        <w:div w:id="1998994163">
          <w:marLeft w:val="0"/>
          <w:marRight w:val="0"/>
          <w:marTop w:val="0"/>
          <w:marBottom w:val="0"/>
          <w:divBdr>
            <w:top w:val="none" w:sz="0" w:space="0" w:color="auto"/>
            <w:left w:val="none" w:sz="0" w:space="0" w:color="auto"/>
            <w:bottom w:val="none" w:sz="0" w:space="0" w:color="auto"/>
            <w:right w:val="none" w:sz="0" w:space="0" w:color="auto"/>
          </w:divBdr>
        </w:div>
        <w:div w:id="251399021">
          <w:marLeft w:val="0"/>
          <w:marRight w:val="0"/>
          <w:marTop w:val="0"/>
          <w:marBottom w:val="0"/>
          <w:divBdr>
            <w:top w:val="none" w:sz="0" w:space="0" w:color="auto"/>
            <w:left w:val="none" w:sz="0" w:space="0" w:color="auto"/>
            <w:bottom w:val="none" w:sz="0" w:space="0" w:color="auto"/>
            <w:right w:val="none" w:sz="0" w:space="0" w:color="auto"/>
          </w:divBdr>
        </w:div>
        <w:div w:id="1752001609">
          <w:marLeft w:val="0"/>
          <w:marRight w:val="0"/>
          <w:marTop w:val="0"/>
          <w:marBottom w:val="0"/>
          <w:divBdr>
            <w:top w:val="none" w:sz="0" w:space="0" w:color="auto"/>
            <w:left w:val="none" w:sz="0" w:space="0" w:color="auto"/>
            <w:bottom w:val="none" w:sz="0" w:space="0" w:color="auto"/>
            <w:right w:val="none" w:sz="0" w:space="0" w:color="auto"/>
          </w:divBdr>
        </w:div>
        <w:div w:id="1139610050">
          <w:marLeft w:val="0"/>
          <w:marRight w:val="0"/>
          <w:marTop w:val="0"/>
          <w:marBottom w:val="0"/>
          <w:divBdr>
            <w:top w:val="none" w:sz="0" w:space="0" w:color="auto"/>
            <w:left w:val="none" w:sz="0" w:space="0" w:color="auto"/>
            <w:bottom w:val="none" w:sz="0" w:space="0" w:color="auto"/>
            <w:right w:val="none" w:sz="0" w:space="0" w:color="auto"/>
          </w:divBdr>
        </w:div>
        <w:div w:id="1341545342">
          <w:marLeft w:val="0"/>
          <w:marRight w:val="0"/>
          <w:marTop w:val="0"/>
          <w:marBottom w:val="0"/>
          <w:divBdr>
            <w:top w:val="none" w:sz="0" w:space="0" w:color="auto"/>
            <w:left w:val="none" w:sz="0" w:space="0" w:color="auto"/>
            <w:bottom w:val="none" w:sz="0" w:space="0" w:color="auto"/>
            <w:right w:val="none" w:sz="0" w:space="0" w:color="auto"/>
          </w:divBdr>
        </w:div>
      </w:divsChild>
    </w:div>
    <w:div w:id="451629872">
      <w:marLeft w:val="0"/>
      <w:marRight w:val="0"/>
      <w:marTop w:val="0"/>
      <w:marBottom w:val="0"/>
      <w:divBdr>
        <w:top w:val="none" w:sz="0" w:space="0" w:color="auto"/>
        <w:left w:val="none" w:sz="0" w:space="0" w:color="auto"/>
        <w:bottom w:val="none" w:sz="0" w:space="0" w:color="auto"/>
        <w:right w:val="none" w:sz="0" w:space="0" w:color="auto"/>
      </w:divBdr>
      <w:divsChild>
        <w:div w:id="442841249">
          <w:marLeft w:val="0"/>
          <w:marRight w:val="0"/>
          <w:marTop w:val="0"/>
          <w:marBottom w:val="0"/>
          <w:divBdr>
            <w:top w:val="none" w:sz="0" w:space="0" w:color="auto"/>
            <w:left w:val="none" w:sz="0" w:space="0" w:color="auto"/>
            <w:bottom w:val="none" w:sz="0" w:space="0" w:color="auto"/>
            <w:right w:val="none" w:sz="0" w:space="0" w:color="auto"/>
          </w:divBdr>
        </w:div>
        <w:div w:id="177815000">
          <w:marLeft w:val="0"/>
          <w:marRight w:val="0"/>
          <w:marTop w:val="0"/>
          <w:marBottom w:val="0"/>
          <w:divBdr>
            <w:top w:val="none" w:sz="0" w:space="0" w:color="auto"/>
            <w:left w:val="none" w:sz="0" w:space="0" w:color="auto"/>
            <w:bottom w:val="none" w:sz="0" w:space="0" w:color="auto"/>
            <w:right w:val="none" w:sz="0" w:space="0" w:color="auto"/>
          </w:divBdr>
        </w:div>
      </w:divsChild>
    </w:div>
    <w:div w:id="455375960">
      <w:marLeft w:val="0"/>
      <w:marRight w:val="0"/>
      <w:marTop w:val="0"/>
      <w:marBottom w:val="0"/>
      <w:divBdr>
        <w:top w:val="none" w:sz="0" w:space="0" w:color="auto"/>
        <w:left w:val="none" w:sz="0" w:space="0" w:color="auto"/>
        <w:bottom w:val="none" w:sz="0" w:space="0" w:color="auto"/>
        <w:right w:val="none" w:sz="0" w:space="0" w:color="auto"/>
      </w:divBdr>
      <w:divsChild>
        <w:div w:id="1440836073">
          <w:marLeft w:val="0"/>
          <w:marRight w:val="0"/>
          <w:marTop w:val="0"/>
          <w:marBottom w:val="0"/>
          <w:divBdr>
            <w:top w:val="none" w:sz="0" w:space="0" w:color="auto"/>
            <w:left w:val="none" w:sz="0" w:space="0" w:color="auto"/>
            <w:bottom w:val="none" w:sz="0" w:space="0" w:color="auto"/>
            <w:right w:val="none" w:sz="0" w:space="0" w:color="auto"/>
          </w:divBdr>
        </w:div>
        <w:div w:id="851844958">
          <w:marLeft w:val="0"/>
          <w:marRight w:val="0"/>
          <w:marTop w:val="0"/>
          <w:marBottom w:val="0"/>
          <w:divBdr>
            <w:top w:val="none" w:sz="0" w:space="0" w:color="auto"/>
            <w:left w:val="none" w:sz="0" w:space="0" w:color="auto"/>
            <w:bottom w:val="none" w:sz="0" w:space="0" w:color="auto"/>
            <w:right w:val="none" w:sz="0" w:space="0" w:color="auto"/>
          </w:divBdr>
        </w:div>
        <w:div w:id="1896424760">
          <w:marLeft w:val="0"/>
          <w:marRight w:val="0"/>
          <w:marTop w:val="0"/>
          <w:marBottom w:val="0"/>
          <w:divBdr>
            <w:top w:val="none" w:sz="0" w:space="0" w:color="auto"/>
            <w:left w:val="none" w:sz="0" w:space="0" w:color="auto"/>
            <w:bottom w:val="none" w:sz="0" w:space="0" w:color="auto"/>
            <w:right w:val="none" w:sz="0" w:space="0" w:color="auto"/>
          </w:divBdr>
        </w:div>
        <w:div w:id="1598563845">
          <w:marLeft w:val="0"/>
          <w:marRight w:val="0"/>
          <w:marTop w:val="0"/>
          <w:marBottom w:val="0"/>
          <w:divBdr>
            <w:top w:val="none" w:sz="0" w:space="0" w:color="auto"/>
            <w:left w:val="none" w:sz="0" w:space="0" w:color="auto"/>
            <w:bottom w:val="none" w:sz="0" w:space="0" w:color="auto"/>
            <w:right w:val="none" w:sz="0" w:space="0" w:color="auto"/>
          </w:divBdr>
        </w:div>
        <w:div w:id="310646516">
          <w:marLeft w:val="0"/>
          <w:marRight w:val="0"/>
          <w:marTop w:val="0"/>
          <w:marBottom w:val="0"/>
          <w:divBdr>
            <w:top w:val="none" w:sz="0" w:space="0" w:color="auto"/>
            <w:left w:val="none" w:sz="0" w:space="0" w:color="auto"/>
            <w:bottom w:val="none" w:sz="0" w:space="0" w:color="auto"/>
            <w:right w:val="none" w:sz="0" w:space="0" w:color="auto"/>
          </w:divBdr>
        </w:div>
      </w:divsChild>
    </w:div>
    <w:div w:id="456025167">
      <w:marLeft w:val="0"/>
      <w:marRight w:val="0"/>
      <w:marTop w:val="0"/>
      <w:marBottom w:val="0"/>
      <w:divBdr>
        <w:top w:val="none" w:sz="0" w:space="0" w:color="auto"/>
        <w:left w:val="none" w:sz="0" w:space="0" w:color="auto"/>
        <w:bottom w:val="none" w:sz="0" w:space="0" w:color="auto"/>
        <w:right w:val="none" w:sz="0" w:space="0" w:color="auto"/>
      </w:divBdr>
      <w:divsChild>
        <w:div w:id="1872450713">
          <w:marLeft w:val="0"/>
          <w:marRight w:val="0"/>
          <w:marTop w:val="0"/>
          <w:marBottom w:val="0"/>
          <w:divBdr>
            <w:top w:val="none" w:sz="0" w:space="0" w:color="auto"/>
            <w:left w:val="none" w:sz="0" w:space="0" w:color="auto"/>
            <w:bottom w:val="none" w:sz="0" w:space="0" w:color="auto"/>
            <w:right w:val="none" w:sz="0" w:space="0" w:color="auto"/>
          </w:divBdr>
        </w:div>
      </w:divsChild>
    </w:div>
    <w:div w:id="456146822">
      <w:marLeft w:val="0"/>
      <w:marRight w:val="0"/>
      <w:marTop w:val="0"/>
      <w:marBottom w:val="0"/>
      <w:divBdr>
        <w:top w:val="none" w:sz="0" w:space="0" w:color="auto"/>
        <w:left w:val="none" w:sz="0" w:space="0" w:color="auto"/>
        <w:bottom w:val="none" w:sz="0" w:space="0" w:color="auto"/>
        <w:right w:val="none" w:sz="0" w:space="0" w:color="auto"/>
      </w:divBdr>
      <w:divsChild>
        <w:div w:id="1889758237">
          <w:marLeft w:val="0"/>
          <w:marRight w:val="0"/>
          <w:marTop w:val="0"/>
          <w:marBottom w:val="0"/>
          <w:divBdr>
            <w:top w:val="none" w:sz="0" w:space="0" w:color="auto"/>
            <w:left w:val="none" w:sz="0" w:space="0" w:color="auto"/>
            <w:bottom w:val="none" w:sz="0" w:space="0" w:color="auto"/>
            <w:right w:val="none" w:sz="0" w:space="0" w:color="auto"/>
          </w:divBdr>
        </w:div>
        <w:div w:id="702096871">
          <w:marLeft w:val="0"/>
          <w:marRight w:val="0"/>
          <w:marTop w:val="0"/>
          <w:marBottom w:val="0"/>
          <w:divBdr>
            <w:top w:val="none" w:sz="0" w:space="0" w:color="auto"/>
            <w:left w:val="none" w:sz="0" w:space="0" w:color="auto"/>
            <w:bottom w:val="none" w:sz="0" w:space="0" w:color="auto"/>
            <w:right w:val="none" w:sz="0" w:space="0" w:color="auto"/>
          </w:divBdr>
        </w:div>
      </w:divsChild>
    </w:div>
    <w:div w:id="458494180">
      <w:marLeft w:val="0"/>
      <w:marRight w:val="0"/>
      <w:marTop w:val="0"/>
      <w:marBottom w:val="0"/>
      <w:divBdr>
        <w:top w:val="none" w:sz="0" w:space="0" w:color="auto"/>
        <w:left w:val="none" w:sz="0" w:space="0" w:color="auto"/>
        <w:bottom w:val="none" w:sz="0" w:space="0" w:color="auto"/>
        <w:right w:val="none" w:sz="0" w:space="0" w:color="auto"/>
      </w:divBdr>
      <w:divsChild>
        <w:div w:id="581989608">
          <w:marLeft w:val="0"/>
          <w:marRight w:val="0"/>
          <w:marTop w:val="0"/>
          <w:marBottom w:val="0"/>
          <w:divBdr>
            <w:top w:val="none" w:sz="0" w:space="0" w:color="auto"/>
            <w:left w:val="none" w:sz="0" w:space="0" w:color="auto"/>
            <w:bottom w:val="none" w:sz="0" w:space="0" w:color="auto"/>
            <w:right w:val="none" w:sz="0" w:space="0" w:color="auto"/>
          </w:divBdr>
        </w:div>
      </w:divsChild>
    </w:div>
    <w:div w:id="458843917">
      <w:marLeft w:val="0"/>
      <w:marRight w:val="0"/>
      <w:marTop w:val="0"/>
      <w:marBottom w:val="0"/>
      <w:divBdr>
        <w:top w:val="none" w:sz="0" w:space="0" w:color="auto"/>
        <w:left w:val="none" w:sz="0" w:space="0" w:color="auto"/>
        <w:bottom w:val="none" w:sz="0" w:space="0" w:color="auto"/>
        <w:right w:val="none" w:sz="0" w:space="0" w:color="auto"/>
      </w:divBdr>
      <w:divsChild>
        <w:div w:id="1365668064">
          <w:marLeft w:val="0"/>
          <w:marRight w:val="0"/>
          <w:marTop w:val="0"/>
          <w:marBottom w:val="0"/>
          <w:divBdr>
            <w:top w:val="none" w:sz="0" w:space="0" w:color="auto"/>
            <w:left w:val="none" w:sz="0" w:space="0" w:color="auto"/>
            <w:bottom w:val="none" w:sz="0" w:space="0" w:color="auto"/>
            <w:right w:val="none" w:sz="0" w:space="0" w:color="auto"/>
          </w:divBdr>
        </w:div>
        <w:div w:id="2053187087">
          <w:marLeft w:val="0"/>
          <w:marRight w:val="0"/>
          <w:marTop w:val="0"/>
          <w:marBottom w:val="0"/>
          <w:divBdr>
            <w:top w:val="none" w:sz="0" w:space="0" w:color="auto"/>
            <w:left w:val="none" w:sz="0" w:space="0" w:color="auto"/>
            <w:bottom w:val="none" w:sz="0" w:space="0" w:color="auto"/>
            <w:right w:val="none" w:sz="0" w:space="0" w:color="auto"/>
          </w:divBdr>
        </w:div>
      </w:divsChild>
    </w:div>
    <w:div w:id="459030235">
      <w:marLeft w:val="0"/>
      <w:marRight w:val="0"/>
      <w:marTop w:val="0"/>
      <w:marBottom w:val="0"/>
      <w:divBdr>
        <w:top w:val="none" w:sz="0" w:space="0" w:color="auto"/>
        <w:left w:val="none" w:sz="0" w:space="0" w:color="auto"/>
        <w:bottom w:val="none" w:sz="0" w:space="0" w:color="auto"/>
        <w:right w:val="none" w:sz="0" w:space="0" w:color="auto"/>
      </w:divBdr>
      <w:divsChild>
        <w:div w:id="183520759">
          <w:marLeft w:val="0"/>
          <w:marRight w:val="0"/>
          <w:marTop w:val="0"/>
          <w:marBottom w:val="0"/>
          <w:divBdr>
            <w:top w:val="none" w:sz="0" w:space="0" w:color="auto"/>
            <w:left w:val="none" w:sz="0" w:space="0" w:color="auto"/>
            <w:bottom w:val="none" w:sz="0" w:space="0" w:color="auto"/>
            <w:right w:val="none" w:sz="0" w:space="0" w:color="auto"/>
          </w:divBdr>
        </w:div>
      </w:divsChild>
    </w:div>
    <w:div w:id="460684243">
      <w:marLeft w:val="0"/>
      <w:marRight w:val="0"/>
      <w:marTop w:val="0"/>
      <w:marBottom w:val="0"/>
      <w:divBdr>
        <w:top w:val="none" w:sz="0" w:space="0" w:color="auto"/>
        <w:left w:val="none" w:sz="0" w:space="0" w:color="auto"/>
        <w:bottom w:val="none" w:sz="0" w:space="0" w:color="auto"/>
        <w:right w:val="none" w:sz="0" w:space="0" w:color="auto"/>
      </w:divBdr>
      <w:divsChild>
        <w:div w:id="1313675709">
          <w:marLeft w:val="0"/>
          <w:marRight w:val="0"/>
          <w:marTop w:val="0"/>
          <w:marBottom w:val="0"/>
          <w:divBdr>
            <w:top w:val="none" w:sz="0" w:space="0" w:color="auto"/>
            <w:left w:val="none" w:sz="0" w:space="0" w:color="auto"/>
            <w:bottom w:val="none" w:sz="0" w:space="0" w:color="auto"/>
            <w:right w:val="none" w:sz="0" w:space="0" w:color="auto"/>
          </w:divBdr>
        </w:div>
        <w:div w:id="101456060">
          <w:marLeft w:val="0"/>
          <w:marRight w:val="0"/>
          <w:marTop w:val="0"/>
          <w:marBottom w:val="0"/>
          <w:divBdr>
            <w:top w:val="none" w:sz="0" w:space="0" w:color="auto"/>
            <w:left w:val="none" w:sz="0" w:space="0" w:color="auto"/>
            <w:bottom w:val="none" w:sz="0" w:space="0" w:color="auto"/>
            <w:right w:val="none" w:sz="0" w:space="0" w:color="auto"/>
          </w:divBdr>
        </w:div>
        <w:div w:id="1952006632">
          <w:marLeft w:val="0"/>
          <w:marRight w:val="0"/>
          <w:marTop w:val="0"/>
          <w:marBottom w:val="0"/>
          <w:divBdr>
            <w:top w:val="none" w:sz="0" w:space="0" w:color="auto"/>
            <w:left w:val="none" w:sz="0" w:space="0" w:color="auto"/>
            <w:bottom w:val="none" w:sz="0" w:space="0" w:color="auto"/>
            <w:right w:val="none" w:sz="0" w:space="0" w:color="auto"/>
          </w:divBdr>
        </w:div>
        <w:div w:id="2093965049">
          <w:marLeft w:val="0"/>
          <w:marRight w:val="0"/>
          <w:marTop w:val="0"/>
          <w:marBottom w:val="0"/>
          <w:divBdr>
            <w:top w:val="none" w:sz="0" w:space="0" w:color="auto"/>
            <w:left w:val="none" w:sz="0" w:space="0" w:color="auto"/>
            <w:bottom w:val="none" w:sz="0" w:space="0" w:color="auto"/>
            <w:right w:val="none" w:sz="0" w:space="0" w:color="auto"/>
          </w:divBdr>
        </w:div>
      </w:divsChild>
    </w:div>
    <w:div w:id="461770900">
      <w:marLeft w:val="0"/>
      <w:marRight w:val="0"/>
      <w:marTop w:val="0"/>
      <w:marBottom w:val="0"/>
      <w:divBdr>
        <w:top w:val="none" w:sz="0" w:space="0" w:color="auto"/>
        <w:left w:val="none" w:sz="0" w:space="0" w:color="auto"/>
        <w:bottom w:val="none" w:sz="0" w:space="0" w:color="auto"/>
        <w:right w:val="none" w:sz="0" w:space="0" w:color="auto"/>
      </w:divBdr>
      <w:divsChild>
        <w:div w:id="1603994655">
          <w:marLeft w:val="0"/>
          <w:marRight w:val="0"/>
          <w:marTop w:val="0"/>
          <w:marBottom w:val="0"/>
          <w:divBdr>
            <w:top w:val="none" w:sz="0" w:space="0" w:color="auto"/>
            <w:left w:val="none" w:sz="0" w:space="0" w:color="auto"/>
            <w:bottom w:val="none" w:sz="0" w:space="0" w:color="auto"/>
            <w:right w:val="none" w:sz="0" w:space="0" w:color="auto"/>
          </w:divBdr>
        </w:div>
      </w:divsChild>
    </w:div>
    <w:div w:id="465970063">
      <w:marLeft w:val="0"/>
      <w:marRight w:val="0"/>
      <w:marTop w:val="0"/>
      <w:marBottom w:val="0"/>
      <w:divBdr>
        <w:top w:val="none" w:sz="0" w:space="0" w:color="auto"/>
        <w:left w:val="none" w:sz="0" w:space="0" w:color="auto"/>
        <w:bottom w:val="none" w:sz="0" w:space="0" w:color="auto"/>
        <w:right w:val="none" w:sz="0" w:space="0" w:color="auto"/>
      </w:divBdr>
      <w:divsChild>
        <w:div w:id="790854786">
          <w:marLeft w:val="0"/>
          <w:marRight w:val="0"/>
          <w:marTop w:val="0"/>
          <w:marBottom w:val="0"/>
          <w:divBdr>
            <w:top w:val="none" w:sz="0" w:space="0" w:color="auto"/>
            <w:left w:val="none" w:sz="0" w:space="0" w:color="auto"/>
            <w:bottom w:val="none" w:sz="0" w:space="0" w:color="auto"/>
            <w:right w:val="none" w:sz="0" w:space="0" w:color="auto"/>
          </w:divBdr>
        </w:div>
        <w:div w:id="991567581">
          <w:marLeft w:val="0"/>
          <w:marRight w:val="0"/>
          <w:marTop w:val="0"/>
          <w:marBottom w:val="0"/>
          <w:divBdr>
            <w:top w:val="none" w:sz="0" w:space="0" w:color="auto"/>
            <w:left w:val="none" w:sz="0" w:space="0" w:color="auto"/>
            <w:bottom w:val="none" w:sz="0" w:space="0" w:color="auto"/>
            <w:right w:val="none" w:sz="0" w:space="0" w:color="auto"/>
          </w:divBdr>
        </w:div>
      </w:divsChild>
    </w:div>
    <w:div w:id="465976745">
      <w:marLeft w:val="0"/>
      <w:marRight w:val="0"/>
      <w:marTop w:val="0"/>
      <w:marBottom w:val="0"/>
      <w:divBdr>
        <w:top w:val="none" w:sz="0" w:space="0" w:color="auto"/>
        <w:left w:val="none" w:sz="0" w:space="0" w:color="auto"/>
        <w:bottom w:val="none" w:sz="0" w:space="0" w:color="auto"/>
        <w:right w:val="none" w:sz="0" w:space="0" w:color="auto"/>
      </w:divBdr>
      <w:divsChild>
        <w:div w:id="723529696">
          <w:marLeft w:val="0"/>
          <w:marRight w:val="0"/>
          <w:marTop w:val="0"/>
          <w:marBottom w:val="0"/>
          <w:divBdr>
            <w:top w:val="none" w:sz="0" w:space="0" w:color="auto"/>
            <w:left w:val="none" w:sz="0" w:space="0" w:color="auto"/>
            <w:bottom w:val="none" w:sz="0" w:space="0" w:color="auto"/>
            <w:right w:val="none" w:sz="0" w:space="0" w:color="auto"/>
          </w:divBdr>
        </w:div>
        <w:div w:id="1211574509">
          <w:marLeft w:val="0"/>
          <w:marRight w:val="0"/>
          <w:marTop w:val="0"/>
          <w:marBottom w:val="0"/>
          <w:divBdr>
            <w:top w:val="none" w:sz="0" w:space="0" w:color="auto"/>
            <w:left w:val="none" w:sz="0" w:space="0" w:color="auto"/>
            <w:bottom w:val="none" w:sz="0" w:space="0" w:color="auto"/>
            <w:right w:val="none" w:sz="0" w:space="0" w:color="auto"/>
          </w:divBdr>
        </w:div>
      </w:divsChild>
    </w:div>
    <w:div w:id="466552661">
      <w:marLeft w:val="0"/>
      <w:marRight w:val="0"/>
      <w:marTop w:val="0"/>
      <w:marBottom w:val="0"/>
      <w:divBdr>
        <w:top w:val="none" w:sz="0" w:space="0" w:color="auto"/>
        <w:left w:val="none" w:sz="0" w:space="0" w:color="auto"/>
        <w:bottom w:val="none" w:sz="0" w:space="0" w:color="auto"/>
        <w:right w:val="none" w:sz="0" w:space="0" w:color="auto"/>
      </w:divBdr>
      <w:divsChild>
        <w:div w:id="1356077258">
          <w:marLeft w:val="0"/>
          <w:marRight w:val="0"/>
          <w:marTop w:val="0"/>
          <w:marBottom w:val="0"/>
          <w:divBdr>
            <w:top w:val="none" w:sz="0" w:space="0" w:color="auto"/>
            <w:left w:val="none" w:sz="0" w:space="0" w:color="auto"/>
            <w:bottom w:val="none" w:sz="0" w:space="0" w:color="auto"/>
            <w:right w:val="none" w:sz="0" w:space="0" w:color="auto"/>
          </w:divBdr>
        </w:div>
        <w:div w:id="424612638">
          <w:marLeft w:val="0"/>
          <w:marRight w:val="0"/>
          <w:marTop w:val="0"/>
          <w:marBottom w:val="0"/>
          <w:divBdr>
            <w:top w:val="none" w:sz="0" w:space="0" w:color="auto"/>
            <w:left w:val="none" w:sz="0" w:space="0" w:color="auto"/>
            <w:bottom w:val="none" w:sz="0" w:space="0" w:color="auto"/>
            <w:right w:val="none" w:sz="0" w:space="0" w:color="auto"/>
          </w:divBdr>
        </w:div>
        <w:div w:id="1718356570">
          <w:marLeft w:val="0"/>
          <w:marRight w:val="0"/>
          <w:marTop w:val="0"/>
          <w:marBottom w:val="0"/>
          <w:divBdr>
            <w:top w:val="none" w:sz="0" w:space="0" w:color="auto"/>
            <w:left w:val="none" w:sz="0" w:space="0" w:color="auto"/>
            <w:bottom w:val="none" w:sz="0" w:space="0" w:color="auto"/>
            <w:right w:val="none" w:sz="0" w:space="0" w:color="auto"/>
          </w:divBdr>
        </w:div>
      </w:divsChild>
    </w:div>
    <w:div w:id="466893570">
      <w:marLeft w:val="0"/>
      <w:marRight w:val="0"/>
      <w:marTop w:val="0"/>
      <w:marBottom w:val="0"/>
      <w:divBdr>
        <w:top w:val="none" w:sz="0" w:space="0" w:color="auto"/>
        <w:left w:val="none" w:sz="0" w:space="0" w:color="auto"/>
        <w:bottom w:val="none" w:sz="0" w:space="0" w:color="auto"/>
        <w:right w:val="none" w:sz="0" w:space="0" w:color="auto"/>
      </w:divBdr>
      <w:divsChild>
        <w:div w:id="801848278">
          <w:marLeft w:val="0"/>
          <w:marRight w:val="0"/>
          <w:marTop w:val="0"/>
          <w:marBottom w:val="0"/>
          <w:divBdr>
            <w:top w:val="none" w:sz="0" w:space="0" w:color="auto"/>
            <w:left w:val="none" w:sz="0" w:space="0" w:color="auto"/>
            <w:bottom w:val="none" w:sz="0" w:space="0" w:color="auto"/>
            <w:right w:val="none" w:sz="0" w:space="0" w:color="auto"/>
          </w:divBdr>
        </w:div>
        <w:div w:id="531303472">
          <w:marLeft w:val="0"/>
          <w:marRight w:val="0"/>
          <w:marTop w:val="0"/>
          <w:marBottom w:val="0"/>
          <w:divBdr>
            <w:top w:val="none" w:sz="0" w:space="0" w:color="auto"/>
            <w:left w:val="none" w:sz="0" w:space="0" w:color="auto"/>
            <w:bottom w:val="none" w:sz="0" w:space="0" w:color="auto"/>
            <w:right w:val="none" w:sz="0" w:space="0" w:color="auto"/>
          </w:divBdr>
        </w:div>
      </w:divsChild>
    </w:div>
    <w:div w:id="467942594">
      <w:marLeft w:val="0"/>
      <w:marRight w:val="0"/>
      <w:marTop w:val="0"/>
      <w:marBottom w:val="0"/>
      <w:divBdr>
        <w:top w:val="none" w:sz="0" w:space="0" w:color="auto"/>
        <w:left w:val="none" w:sz="0" w:space="0" w:color="auto"/>
        <w:bottom w:val="none" w:sz="0" w:space="0" w:color="auto"/>
        <w:right w:val="none" w:sz="0" w:space="0" w:color="auto"/>
      </w:divBdr>
      <w:divsChild>
        <w:div w:id="1812477359">
          <w:marLeft w:val="0"/>
          <w:marRight w:val="0"/>
          <w:marTop w:val="0"/>
          <w:marBottom w:val="0"/>
          <w:divBdr>
            <w:top w:val="none" w:sz="0" w:space="0" w:color="auto"/>
            <w:left w:val="none" w:sz="0" w:space="0" w:color="auto"/>
            <w:bottom w:val="none" w:sz="0" w:space="0" w:color="auto"/>
            <w:right w:val="none" w:sz="0" w:space="0" w:color="auto"/>
          </w:divBdr>
        </w:div>
      </w:divsChild>
    </w:div>
    <w:div w:id="469128461">
      <w:marLeft w:val="0"/>
      <w:marRight w:val="0"/>
      <w:marTop w:val="0"/>
      <w:marBottom w:val="0"/>
      <w:divBdr>
        <w:top w:val="none" w:sz="0" w:space="0" w:color="auto"/>
        <w:left w:val="none" w:sz="0" w:space="0" w:color="auto"/>
        <w:bottom w:val="none" w:sz="0" w:space="0" w:color="auto"/>
        <w:right w:val="none" w:sz="0" w:space="0" w:color="auto"/>
      </w:divBdr>
      <w:divsChild>
        <w:div w:id="1861813132">
          <w:marLeft w:val="0"/>
          <w:marRight w:val="0"/>
          <w:marTop w:val="0"/>
          <w:marBottom w:val="0"/>
          <w:divBdr>
            <w:top w:val="none" w:sz="0" w:space="0" w:color="auto"/>
            <w:left w:val="none" w:sz="0" w:space="0" w:color="auto"/>
            <w:bottom w:val="none" w:sz="0" w:space="0" w:color="auto"/>
            <w:right w:val="none" w:sz="0" w:space="0" w:color="auto"/>
          </w:divBdr>
        </w:div>
        <w:div w:id="667753486">
          <w:marLeft w:val="0"/>
          <w:marRight w:val="0"/>
          <w:marTop w:val="0"/>
          <w:marBottom w:val="0"/>
          <w:divBdr>
            <w:top w:val="none" w:sz="0" w:space="0" w:color="auto"/>
            <w:left w:val="none" w:sz="0" w:space="0" w:color="auto"/>
            <w:bottom w:val="none" w:sz="0" w:space="0" w:color="auto"/>
            <w:right w:val="none" w:sz="0" w:space="0" w:color="auto"/>
          </w:divBdr>
        </w:div>
        <w:div w:id="1378700611">
          <w:marLeft w:val="0"/>
          <w:marRight w:val="0"/>
          <w:marTop w:val="0"/>
          <w:marBottom w:val="0"/>
          <w:divBdr>
            <w:top w:val="none" w:sz="0" w:space="0" w:color="auto"/>
            <w:left w:val="none" w:sz="0" w:space="0" w:color="auto"/>
            <w:bottom w:val="none" w:sz="0" w:space="0" w:color="auto"/>
            <w:right w:val="none" w:sz="0" w:space="0" w:color="auto"/>
          </w:divBdr>
        </w:div>
      </w:divsChild>
    </w:div>
    <w:div w:id="469323634">
      <w:marLeft w:val="0"/>
      <w:marRight w:val="0"/>
      <w:marTop w:val="0"/>
      <w:marBottom w:val="0"/>
      <w:divBdr>
        <w:top w:val="none" w:sz="0" w:space="0" w:color="auto"/>
        <w:left w:val="none" w:sz="0" w:space="0" w:color="auto"/>
        <w:bottom w:val="none" w:sz="0" w:space="0" w:color="auto"/>
        <w:right w:val="none" w:sz="0" w:space="0" w:color="auto"/>
      </w:divBdr>
      <w:divsChild>
        <w:div w:id="160587444">
          <w:marLeft w:val="0"/>
          <w:marRight w:val="0"/>
          <w:marTop w:val="0"/>
          <w:marBottom w:val="0"/>
          <w:divBdr>
            <w:top w:val="none" w:sz="0" w:space="0" w:color="auto"/>
            <w:left w:val="none" w:sz="0" w:space="0" w:color="auto"/>
            <w:bottom w:val="none" w:sz="0" w:space="0" w:color="auto"/>
            <w:right w:val="none" w:sz="0" w:space="0" w:color="auto"/>
          </w:divBdr>
        </w:div>
        <w:div w:id="1449616302">
          <w:marLeft w:val="0"/>
          <w:marRight w:val="0"/>
          <w:marTop w:val="0"/>
          <w:marBottom w:val="0"/>
          <w:divBdr>
            <w:top w:val="none" w:sz="0" w:space="0" w:color="auto"/>
            <w:left w:val="none" w:sz="0" w:space="0" w:color="auto"/>
            <w:bottom w:val="none" w:sz="0" w:space="0" w:color="auto"/>
            <w:right w:val="none" w:sz="0" w:space="0" w:color="auto"/>
          </w:divBdr>
        </w:div>
        <w:div w:id="602038459">
          <w:marLeft w:val="0"/>
          <w:marRight w:val="0"/>
          <w:marTop w:val="0"/>
          <w:marBottom w:val="0"/>
          <w:divBdr>
            <w:top w:val="none" w:sz="0" w:space="0" w:color="auto"/>
            <w:left w:val="none" w:sz="0" w:space="0" w:color="auto"/>
            <w:bottom w:val="none" w:sz="0" w:space="0" w:color="auto"/>
            <w:right w:val="none" w:sz="0" w:space="0" w:color="auto"/>
          </w:divBdr>
        </w:div>
      </w:divsChild>
    </w:div>
    <w:div w:id="470825020">
      <w:marLeft w:val="0"/>
      <w:marRight w:val="0"/>
      <w:marTop w:val="0"/>
      <w:marBottom w:val="0"/>
      <w:divBdr>
        <w:top w:val="none" w:sz="0" w:space="0" w:color="auto"/>
        <w:left w:val="none" w:sz="0" w:space="0" w:color="auto"/>
        <w:bottom w:val="none" w:sz="0" w:space="0" w:color="auto"/>
        <w:right w:val="none" w:sz="0" w:space="0" w:color="auto"/>
      </w:divBdr>
      <w:divsChild>
        <w:div w:id="329404125">
          <w:marLeft w:val="0"/>
          <w:marRight w:val="0"/>
          <w:marTop w:val="0"/>
          <w:marBottom w:val="0"/>
          <w:divBdr>
            <w:top w:val="none" w:sz="0" w:space="0" w:color="auto"/>
            <w:left w:val="none" w:sz="0" w:space="0" w:color="auto"/>
            <w:bottom w:val="none" w:sz="0" w:space="0" w:color="auto"/>
            <w:right w:val="none" w:sz="0" w:space="0" w:color="auto"/>
          </w:divBdr>
        </w:div>
      </w:divsChild>
    </w:div>
    <w:div w:id="473106458">
      <w:marLeft w:val="0"/>
      <w:marRight w:val="0"/>
      <w:marTop w:val="0"/>
      <w:marBottom w:val="0"/>
      <w:divBdr>
        <w:top w:val="none" w:sz="0" w:space="0" w:color="auto"/>
        <w:left w:val="none" w:sz="0" w:space="0" w:color="auto"/>
        <w:bottom w:val="none" w:sz="0" w:space="0" w:color="auto"/>
        <w:right w:val="none" w:sz="0" w:space="0" w:color="auto"/>
      </w:divBdr>
      <w:divsChild>
        <w:div w:id="1299795562">
          <w:marLeft w:val="0"/>
          <w:marRight w:val="0"/>
          <w:marTop w:val="0"/>
          <w:marBottom w:val="0"/>
          <w:divBdr>
            <w:top w:val="none" w:sz="0" w:space="0" w:color="auto"/>
            <w:left w:val="none" w:sz="0" w:space="0" w:color="auto"/>
            <w:bottom w:val="none" w:sz="0" w:space="0" w:color="auto"/>
            <w:right w:val="none" w:sz="0" w:space="0" w:color="auto"/>
          </w:divBdr>
        </w:div>
        <w:div w:id="1621063018">
          <w:marLeft w:val="0"/>
          <w:marRight w:val="0"/>
          <w:marTop w:val="0"/>
          <w:marBottom w:val="0"/>
          <w:divBdr>
            <w:top w:val="none" w:sz="0" w:space="0" w:color="auto"/>
            <w:left w:val="none" w:sz="0" w:space="0" w:color="auto"/>
            <w:bottom w:val="none" w:sz="0" w:space="0" w:color="auto"/>
            <w:right w:val="none" w:sz="0" w:space="0" w:color="auto"/>
          </w:divBdr>
        </w:div>
      </w:divsChild>
    </w:div>
    <w:div w:id="474108248">
      <w:marLeft w:val="0"/>
      <w:marRight w:val="0"/>
      <w:marTop w:val="0"/>
      <w:marBottom w:val="0"/>
      <w:divBdr>
        <w:top w:val="none" w:sz="0" w:space="0" w:color="auto"/>
        <w:left w:val="none" w:sz="0" w:space="0" w:color="auto"/>
        <w:bottom w:val="none" w:sz="0" w:space="0" w:color="auto"/>
        <w:right w:val="none" w:sz="0" w:space="0" w:color="auto"/>
      </w:divBdr>
      <w:divsChild>
        <w:div w:id="674527908">
          <w:marLeft w:val="0"/>
          <w:marRight w:val="0"/>
          <w:marTop w:val="0"/>
          <w:marBottom w:val="0"/>
          <w:divBdr>
            <w:top w:val="none" w:sz="0" w:space="0" w:color="auto"/>
            <w:left w:val="none" w:sz="0" w:space="0" w:color="auto"/>
            <w:bottom w:val="none" w:sz="0" w:space="0" w:color="auto"/>
            <w:right w:val="none" w:sz="0" w:space="0" w:color="auto"/>
          </w:divBdr>
        </w:div>
      </w:divsChild>
    </w:div>
    <w:div w:id="474299231">
      <w:marLeft w:val="0"/>
      <w:marRight w:val="0"/>
      <w:marTop w:val="0"/>
      <w:marBottom w:val="0"/>
      <w:divBdr>
        <w:top w:val="none" w:sz="0" w:space="0" w:color="auto"/>
        <w:left w:val="none" w:sz="0" w:space="0" w:color="auto"/>
        <w:bottom w:val="none" w:sz="0" w:space="0" w:color="auto"/>
        <w:right w:val="none" w:sz="0" w:space="0" w:color="auto"/>
      </w:divBdr>
      <w:divsChild>
        <w:div w:id="698048953">
          <w:marLeft w:val="0"/>
          <w:marRight w:val="0"/>
          <w:marTop w:val="0"/>
          <w:marBottom w:val="0"/>
          <w:divBdr>
            <w:top w:val="none" w:sz="0" w:space="0" w:color="auto"/>
            <w:left w:val="none" w:sz="0" w:space="0" w:color="auto"/>
            <w:bottom w:val="none" w:sz="0" w:space="0" w:color="auto"/>
            <w:right w:val="none" w:sz="0" w:space="0" w:color="auto"/>
          </w:divBdr>
        </w:div>
      </w:divsChild>
    </w:div>
    <w:div w:id="474957492">
      <w:marLeft w:val="0"/>
      <w:marRight w:val="0"/>
      <w:marTop w:val="0"/>
      <w:marBottom w:val="0"/>
      <w:divBdr>
        <w:top w:val="none" w:sz="0" w:space="0" w:color="auto"/>
        <w:left w:val="none" w:sz="0" w:space="0" w:color="auto"/>
        <w:bottom w:val="none" w:sz="0" w:space="0" w:color="auto"/>
        <w:right w:val="none" w:sz="0" w:space="0" w:color="auto"/>
      </w:divBdr>
      <w:divsChild>
        <w:div w:id="1225682392">
          <w:marLeft w:val="0"/>
          <w:marRight w:val="0"/>
          <w:marTop w:val="0"/>
          <w:marBottom w:val="0"/>
          <w:divBdr>
            <w:top w:val="none" w:sz="0" w:space="0" w:color="auto"/>
            <w:left w:val="none" w:sz="0" w:space="0" w:color="auto"/>
            <w:bottom w:val="none" w:sz="0" w:space="0" w:color="auto"/>
            <w:right w:val="none" w:sz="0" w:space="0" w:color="auto"/>
          </w:divBdr>
        </w:div>
      </w:divsChild>
    </w:div>
    <w:div w:id="475073699">
      <w:marLeft w:val="0"/>
      <w:marRight w:val="0"/>
      <w:marTop w:val="0"/>
      <w:marBottom w:val="0"/>
      <w:divBdr>
        <w:top w:val="none" w:sz="0" w:space="0" w:color="auto"/>
        <w:left w:val="none" w:sz="0" w:space="0" w:color="auto"/>
        <w:bottom w:val="none" w:sz="0" w:space="0" w:color="auto"/>
        <w:right w:val="none" w:sz="0" w:space="0" w:color="auto"/>
      </w:divBdr>
      <w:divsChild>
        <w:div w:id="793057193">
          <w:marLeft w:val="0"/>
          <w:marRight w:val="0"/>
          <w:marTop w:val="0"/>
          <w:marBottom w:val="0"/>
          <w:divBdr>
            <w:top w:val="none" w:sz="0" w:space="0" w:color="auto"/>
            <w:left w:val="none" w:sz="0" w:space="0" w:color="auto"/>
            <w:bottom w:val="none" w:sz="0" w:space="0" w:color="auto"/>
            <w:right w:val="none" w:sz="0" w:space="0" w:color="auto"/>
          </w:divBdr>
        </w:div>
        <w:div w:id="1183930752">
          <w:marLeft w:val="0"/>
          <w:marRight w:val="0"/>
          <w:marTop w:val="0"/>
          <w:marBottom w:val="0"/>
          <w:divBdr>
            <w:top w:val="none" w:sz="0" w:space="0" w:color="auto"/>
            <w:left w:val="none" w:sz="0" w:space="0" w:color="auto"/>
            <w:bottom w:val="none" w:sz="0" w:space="0" w:color="auto"/>
            <w:right w:val="none" w:sz="0" w:space="0" w:color="auto"/>
          </w:divBdr>
        </w:div>
      </w:divsChild>
    </w:div>
    <w:div w:id="477695147">
      <w:marLeft w:val="0"/>
      <w:marRight w:val="0"/>
      <w:marTop w:val="0"/>
      <w:marBottom w:val="0"/>
      <w:divBdr>
        <w:top w:val="none" w:sz="0" w:space="0" w:color="auto"/>
        <w:left w:val="none" w:sz="0" w:space="0" w:color="auto"/>
        <w:bottom w:val="none" w:sz="0" w:space="0" w:color="auto"/>
        <w:right w:val="none" w:sz="0" w:space="0" w:color="auto"/>
      </w:divBdr>
      <w:divsChild>
        <w:div w:id="2050907554">
          <w:marLeft w:val="0"/>
          <w:marRight w:val="0"/>
          <w:marTop w:val="0"/>
          <w:marBottom w:val="0"/>
          <w:divBdr>
            <w:top w:val="none" w:sz="0" w:space="0" w:color="auto"/>
            <w:left w:val="none" w:sz="0" w:space="0" w:color="auto"/>
            <w:bottom w:val="none" w:sz="0" w:space="0" w:color="auto"/>
            <w:right w:val="none" w:sz="0" w:space="0" w:color="auto"/>
          </w:divBdr>
        </w:div>
        <w:div w:id="870533993">
          <w:marLeft w:val="0"/>
          <w:marRight w:val="0"/>
          <w:marTop w:val="0"/>
          <w:marBottom w:val="0"/>
          <w:divBdr>
            <w:top w:val="none" w:sz="0" w:space="0" w:color="auto"/>
            <w:left w:val="none" w:sz="0" w:space="0" w:color="auto"/>
            <w:bottom w:val="none" w:sz="0" w:space="0" w:color="auto"/>
            <w:right w:val="none" w:sz="0" w:space="0" w:color="auto"/>
          </w:divBdr>
        </w:div>
      </w:divsChild>
    </w:div>
    <w:div w:id="482354036">
      <w:marLeft w:val="0"/>
      <w:marRight w:val="0"/>
      <w:marTop w:val="0"/>
      <w:marBottom w:val="0"/>
      <w:divBdr>
        <w:top w:val="none" w:sz="0" w:space="0" w:color="auto"/>
        <w:left w:val="none" w:sz="0" w:space="0" w:color="auto"/>
        <w:bottom w:val="none" w:sz="0" w:space="0" w:color="auto"/>
        <w:right w:val="none" w:sz="0" w:space="0" w:color="auto"/>
      </w:divBdr>
      <w:divsChild>
        <w:div w:id="334571050">
          <w:marLeft w:val="0"/>
          <w:marRight w:val="0"/>
          <w:marTop w:val="0"/>
          <w:marBottom w:val="0"/>
          <w:divBdr>
            <w:top w:val="none" w:sz="0" w:space="0" w:color="auto"/>
            <w:left w:val="none" w:sz="0" w:space="0" w:color="auto"/>
            <w:bottom w:val="none" w:sz="0" w:space="0" w:color="auto"/>
            <w:right w:val="none" w:sz="0" w:space="0" w:color="auto"/>
          </w:divBdr>
        </w:div>
      </w:divsChild>
    </w:div>
    <w:div w:id="483350668">
      <w:marLeft w:val="0"/>
      <w:marRight w:val="0"/>
      <w:marTop w:val="0"/>
      <w:marBottom w:val="0"/>
      <w:divBdr>
        <w:top w:val="none" w:sz="0" w:space="0" w:color="auto"/>
        <w:left w:val="none" w:sz="0" w:space="0" w:color="auto"/>
        <w:bottom w:val="none" w:sz="0" w:space="0" w:color="auto"/>
        <w:right w:val="none" w:sz="0" w:space="0" w:color="auto"/>
      </w:divBdr>
      <w:divsChild>
        <w:div w:id="496270024">
          <w:marLeft w:val="0"/>
          <w:marRight w:val="0"/>
          <w:marTop w:val="0"/>
          <w:marBottom w:val="0"/>
          <w:divBdr>
            <w:top w:val="none" w:sz="0" w:space="0" w:color="auto"/>
            <w:left w:val="none" w:sz="0" w:space="0" w:color="auto"/>
            <w:bottom w:val="none" w:sz="0" w:space="0" w:color="auto"/>
            <w:right w:val="none" w:sz="0" w:space="0" w:color="auto"/>
          </w:divBdr>
        </w:div>
        <w:div w:id="2064014334">
          <w:marLeft w:val="0"/>
          <w:marRight w:val="0"/>
          <w:marTop w:val="0"/>
          <w:marBottom w:val="0"/>
          <w:divBdr>
            <w:top w:val="none" w:sz="0" w:space="0" w:color="auto"/>
            <w:left w:val="none" w:sz="0" w:space="0" w:color="auto"/>
            <w:bottom w:val="none" w:sz="0" w:space="0" w:color="auto"/>
            <w:right w:val="none" w:sz="0" w:space="0" w:color="auto"/>
          </w:divBdr>
        </w:div>
        <w:div w:id="1308703238">
          <w:marLeft w:val="0"/>
          <w:marRight w:val="0"/>
          <w:marTop w:val="0"/>
          <w:marBottom w:val="0"/>
          <w:divBdr>
            <w:top w:val="none" w:sz="0" w:space="0" w:color="auto"/>
            <w:left w:val="none" w:sz="0" w:space="0" w:color="auto"/>
            <w:bottom w:val="none" w:sz="0" w:space="0" w:color="auto"/>
            <w:right w:val="none" w:sz="0" w:space="0" w:color="auto"/>
          </w:divBdr>
        </w:div>
        <w:div w:id="2142728057">
          <w:marLeft w:val="0"/>
          <w:marRight w:val="0"/>
          <w:marTop w:val="0"/>
          <w:marBottom w:val="0"/>
          <w:divBdr>
            <w:top w:val="none" w:sz="0" w:space="0" w:color="auto"/>
            <w:left w:val="none" w:sz="0" w:space="0" w:color="auto"/>
            <w:bottom w:val="none" w:sz="0" w:space="0" w:color="auto"/>
            <w:right w:val="none" w:sz="0" w:space="0" w:color="auto"/>
          </w:divBdr>
        </w:div>
      </w:divsChild>
    </w:div>
    <w:div w:id="483548809">
      <w:marLeft w:val="0"/>
      <w:marRight w:val="0"/>
      <w:marTop w:val="0"/>
      <w:marBottom w:val="0"/>
      <w:divBdr>
        <w:top w:val="none" w:sz="0" w:space="0" w:color="auto"/>
        <w:left w:val="none" w:sz="0" w:space="0" w:color="auto"/>
        <w:bottom w:val="none" w:sz="0" w:space="0" w:color="auto"/>
        <w:right w:val="none" w:sz="0" w:space="0" w:color="auto"/>
      </w:divBdr>
      <w:divsChild>
        <w:div w:id="1359428483">
          <w:marLeft w:val="0"/>
          <w:marRight w:val="0"/>
          <w:marTop w:val="0"/>
          <w:marBottom w:val="0"/>
          <w:divBdr>
            <w:top w:val="none" w:sz="0" w:space="0" w:color="auto"/>
            <w:left w:val="none" w:sz="0" w:space="0" w:color="auto"/>
            <w:bottom w:val="none" w:sz="0" w:space="0" w:color="auto"/>
            <w:right w:val="none" w:sz="0" w:space="0" w:color="auto"/>
          </w:divBdr>
        </w:div>
      </w:divsChild>
    </w:div>
    <w:div w:id="485128301">
      <w:marLeft w:val="0"/>
      <w:marRight w:val="0"/>
      <w:marTop w:val="0"/>
      <w:marBottom w:val="0"/>
      <w:divBdr>
        <w:top w:val="none" w:sz="0" w:space="0" w:color="auto"/>
        <w:left w:val="none" w:sz="0" w:space="0" w:color="auto"/>
        <w:bottom w:val="none" w:sz="0" w:space="0" w:color="auto"/>
        <w:right w:val="none" w:sz="0" w:space="0" w:color="auto"/>
      </w:divBdr>
      <w:divsChild>
        <w:div w:id="161815796">
          <w:marLeft w:val="0"/>
          <w:marRight w:val="0"/>
          <w:marTop w:val="0"/>
          <w:marBottom w:val="0"/>
          <w:divBdr>
            <w:top w:val="none" w:sz="0" w:space="0" w:color="auto"/>
            <w:left w:val="none" w:sz="0" w:space="0" w:color="auto"/>
            <w:bottom w:val="none" w:sz="0" w:space="0" w:color="auto"/>
            <w:right w:val="none" w:sz="0" w:space="0" w:color="auto"/>
          </w:divBdr>
        </w:div>
        <w:div w:id="1373531179">
          <w:marLeft w:val="0"/>
          <w:marRight w:val="0"/>
          <w:marTop w:val="0"/>
          <w:marBottom w:val="0"/>
          <w:divBdr>
            <w:top w:val="none" w:sz="0" w:space="0" w:color="auto"/>
            <w:left w:val="none" w:sz="0" w:space="0" w:color="auto"/>
            <w:bottom w:val="none" w:sz="0" w:space="0" w:color="auto"/>
            <w:right w:val="none" w:sz="0" w:space="0" w:color="auto"/>
          </w:divBdr>
        </w:div>
        <w:div w:id="1560939787">
          <w:marLeft w:val="0"/>
          <w:marRight w:val="0"/>
          <w:marTop w:val="0"/>
          <w:marBottom w:val="0"/>
          <w:divBdr>
            <w:top w:val="none" w:sz="0" w:space="0" w:color="auto"/>
            <w:left w:val="none" w:sz="0" w:space="0" w:color="auto"/>
            <w:bottom w:val="none" w:sz="0" w:space="0" w:color="auto"/>
            <w:right w:val="none" w:sz="0" w:space="0" w:color="auto"/>
          </w:divBdr>
        </w:div>
        <w:div w:id="2072071497">
          <w:marLeft w:val="0"/>
          <w:marRight w:val="0"/>
          <w:marTop w:val="0"/>
          <w:marBottom w:val="0"/>
          <w:divBdr>
            <w:top w:val="none" w:sz="0" w:space="0" w:color="auto"/>
            <w:left w:val="none" w:sz="0" w:space="0" w:color="auto"/>
            <w:bottom w:val="none" w:sz="0" w:space="0" w:color="auto"/>
            <w:right w:val="none" w:sz="0" w:space="0" w:color="auto"/>
          </w:divBdr>
        </w:div>
        <w:div w:id="2130976107">
          <w:marLeft w:val="0"/>
          <w:marRight w:val="0"/>
          <w:marTop w:val="0"/>
          <w:marBottom w:val="0"/>
          <w:divBdr>
            <w:top w:val="none" w:sz="0" w:space="0" w:color="auto"/>
            <w:left w:val="none" w:sz="0" w:space="0" w:color="auto"/>
            <w:bottom w:val="none" w:sz="0" w:space="0" w:color="auto"/>
            <w:right w:val="none" w:sz="0" w:space="0" w:color="auto"/>
          </w:divBdr>
        </w:div>
      </w:divsChild>
    </w:div>
    <w:div w:id="487213871">
      <w:marLeft w:val="0"/>
      <w:marRight w:val="0"/>
      <w:marTop w:val="0"/>
      <w:marBottom w:val="0"/>
      <w:divBdr>
        <w:top w:val="none" w:sz="0" w:space="0" w:color="auto"/>
        <w:left w:val="none" w:sz="0" w:space="0" w:color="auto"/>
        <w:bottom w:val="none" w:sz="0" w:space="0" w:color="auto"/>
        <w:right w:val="none" w:sz="0" w:space="0" w:color="auto"/>
      </w:divBdr>
      <w:divsChild>
        <w:div w:id="1163084718">
          <w:marLeft w:val="0"/>
          <w:marRight w:val="0"/>
          <w:marTop w:val="0"/>
          <w:marBottom w:val="0"/>
          <w:divBdr>
            <w:top w:val="none" w:sz="0" w:space="0" w:color="auto"/>
            <w:left w:val="none" w:sz="0" w:space="0" w:color="auto"/>
            <w:bottom w:val="none" w:sz="0" w:space="0" w:color="auto"/>
            <w:right w:val="none" w:sz="0" w:space="0" w:color="auto"/>
          </w:divBdr>
        </w:div>
        <w:div w:id="2002929408">
          <w:marLeft w:val="0"/>
          <w:marRight w:val="0"/>
          <w:marTop w:val="0"/>
          <w:marBottom w:val="0"/>
          <w:divBdr>
            <w:top w:val="none" w:sz="0" w:space="0" w:color="auto"/>
            <w:left w:val="none" w:sz="0" w:space="0" w:color="auto"/>
            <w:bottom w:val="none" w:sz="0" w:space="0" w:color="auto"/>
            <w:right w:val="none" w:sz="0" w:space="0" w:color="auto"/>
          </w:divBdr>
        </w:div>
        <w:div w:id="1476680272">
          <w:marLeft w:val="0"/>
          <w:marRight w:val="0"/>
          <w:marTop w:val="0"/>
          <w:marBottom w:val="0"/>
          <w:divBdr>
            <w:top w:val="none" w:sz="0" w:space="0" w:color="auto"/>
            <w:left w:val="none" w:sz="0" w:space="0" w:color="auto"/>
            <w:bottom w:val="none" w:sz="0" w:space="0" w:color="auto"/>
            <w:right w:val="none" w:sz="0" w:space="0" w:color="auto"/>
          </w:divBdr>
        </w:div>
        <w:div w:id="1277524011">
          <w:marLeft w:val="0"/>
          <w:marRight w:val="0"/>
          <w:marTop w:val="0"/>
          <w:marBottom w:val="0"/>
          <w:divBdr>
            <w:top w:val="none" w:sz="0" w:space="0" w:color="auto"/>
            <w:left w:val="none" w:sz="0" w:space="0" w:color="auto"/>
            <w:bottom w:val="none" w:sz="0" w:space="0" w:color="auto"/>
            <w:right w:val="none" w:sz="0" w:space="0" w:color="auto"/>
          </w:divBdr>
        </w:div>
        <w:div w:id="892161520">
          <w:marLeft w:val="0"/>
          <w:marRight w:val="0"/>
          <w:marTop w:val="0"/>
          <w:marBottom w:val="0"/>
          <w:divBdr>
            <w:top w:val="none" w:sz="0" w:space="0" w:color="auto"/>
            <w:left w:val="none" w:sz="0" w:space="0" w:color="auto"/>
            <w:bottom w:val="none" w:sz="0" w:space="0" w:color="auto"/>
            <w:right w:val="none" w:sz="0" w:space="0" w:color="auto"/>
          </w:divBdr>
        </w:div>
      </w:divsChild>
    </w:div>
    <w:div w:id="489639063">
      <w:marLeft w:val="0"/>
      <w:marRight w:val="0"/>
      <w:marTop w:val="0"/>
      <w:marBottom w:val="0"/>
      <w:divBdr>
        <w:top w:val="none" w:sz="0" w:space="0" w:color="auto"/>
        <w:left w:val="none" w:sz="0" w:space="0" w:color="auto"/>
        <w:bottom w:val="none" w:sz="0" w:space="0" w:color="auto"/>
        <w:right w:val="none" w:sz="0" w:space="0" w:color="auto"/>
      </w:divBdr>
      <w:divsChild>
        <w:div w:id="2080206746">
          <w:marLeft w:val="0"/>
          <w:marRight w:val="0"/>
          <w:marTop w:val="0"/>
          <w:marBottom w:val="0"/>
          <w:divBdr>
            <w:top w:val="none" w:sz="0" w:space="0" w:color="auto"/>
            <w:left w:val="none" w:sz="0" w:space="0" w:color="auto"/>
            <w:bottom w:val="none" w:sz="0" w:space="0" w:color="auto"/>
            <w:right w:val="none" w:sz="0" w:space="0" w:color="auto"/>
          </w:divBdr>
        </w:div>
      </w:divsChild>
    </w:div>
    <w:div w:id="494684966">
      <w:marLeft w:val="0"/>
      <w:marRight w:val="0"/>
      <w:marTop w:val="0"/>
      <w:marBottom w:val="0"/>
      <w:divBdr>
        <w:top w:val="none" w:sz="0" w:space="0" w:color="auto"/>
        <w:left w:val="none" w:sz="0" w:space="0" w:color="auto"/>
        <w:bottom w:val="none" w:sz="0" w:space="0" w:color="auto"/>
        <w:right w:val="none" w:sz="0" w:space="0" w:color="auto"/>
      </w:divBdr>
      <w:divsChild>
        <w:div w:id="1329409238">
          <w:marLeft w:val="0"/>
          <w:marRight w:val="0"/>
          <w:marTop w:val="0"/>
          <w:marBottom w:val="0"/>
          <w:divBdr>
            <w:top w:val="none" w:sz="0" w:space="0" w:color="auto"/>
            <w:left w:val="none" w:sz="0" w:space="0" w:color="auto"/>
            <w:bottom w:val="none" w:sz="0" w:space="0" w:color="auto"/>
            <w:right w:val="none" w:sz="0" w:space="0" w:color="auto"/>
          </w:divBdr>
        </w:div>
        <w:div w:id="578825835">
          <w:marLeft w:val="0"/>
          <w:marRight w:val="0"/>
          <w:marTop w:val="0"/>
          <w:marBottom w:val="0"/>
          <w:divBdr>
            <w:top w:val="none" w:sz="0" w:space="0" w:color="auto"/>
            <w:left w:val="none" w:sz="0" w:space="0" w:color="auto"/>
            <w:bottom w:val="none" w:sz="0" w:space="0" w:color="auto"/>
            <w:right w:val="none" w:sz="0" w:space="0" w:color="auto"/>
          </w:divBdr>
        </w:div>
        <w:div w:id="1477987435">
          <w:marLeft w:val="0"/>
          <w:marRight w:val="0"/>
          <w:marTop w:val="0"/>
          <w:marBottom w:val="0"/>
          <w:divBdr>
            <w:top w:val="none" w:sz="0" w:space="0" w:color="auto"/>
            <w:left w:val="none" w:sz="0" w:space="0" w:color="auto"/>
            <w:bottom w:val="none" w:sz="0" w:space="0" w:color="auto"/>
            <w:right w:val="none" w:sz="0" w:space="0" w:color="auto"/>
          </w:divBdr>
        </w:div>
        <w:div w:id="1014376972">
          <w:marLeft w:val="0"/>
          <w:marRight w:val="0"/>
          <w:marTop w:val="0"/>
          <w:marBottom w:val="0"/>
          <w:divBdr>
            <w:top w:val="none" w:sz="0" w:space="0" w:color="auto"/>
            <w:left w:val="none" w:sz="0" w:space="0" w:color="auto"/>
            <w:bottom w:val="none" w:sz="0" w:space="0" w:color="auto"/>
            <w:right w:val="none" w:sz="0" w:space="0" w:color="auto"/>
          </w:divBdr>
        </w:div>
      </w:divsChild>
    </w:div>
    <w:div w:id="496505565">
      <w:marLeft w:val="0"/>
      <w:marRight w:val="0"/>
      <w:marTop w:val="0"/>
      <w:marBottom w:val="0"/>
      <w:divBdr>
        <w:top w:val="none" w:sz="0" w:space="0" w:color="auto"/>
        <w:left w:val="none" w:sz="0" w:space="0" w:color="auto"/>
        <w:bottom w:val="none" w:sz="0" w:space="0" w:color="auto"/>
        <w:right w:val="none" w:sz="0" w:space="0" w:color="auto"/>
      </w:divBdr>
      <w:divsChild>
        <w:div w:id="1437940160">
          <w:marLeft w:val="0"/>
          <w:marRight w:val="0"/>
          <w:marTop w:val="0"/>
          <w:marBottom w:val="0"/>
          <w:divBdr>
            <w:top w:val="none" w:sz="0" w:space="0" w:color="auto"/>
            <w:left w:val="none" w:sz="0" w:space="0" w:color="auto"/>
            <w:bottom w:val="none" w:sz="0" w:space="0" w:color="auto"/>
            <w:right w:val="none" w:sz="0" w:space="0" w:color="auto"/>
          </w:divBdr>
        </w:div>
      </w:divsChild>
    </w:div>
    <w:div w:id="498231938">
      <w:marLeft w:val="0"/>
      <w:marRight w:val="0"/>
      <w:marTop w:val="0"/>
      <w:marBottom w:val="0"/>
      <w:divBdr>
        <w:top w:val="none" w:sz="0" w:space="0" w:color="auto"/>
        <w:left w:val="none" w:sz="0" w:space="0" w:color="auto"/>
        <w:bottom w:val="none" w:sz="0" w:space="0" w:color="auto"/>
        <w:right w:val="none" w:sz="0" w:space="0" w:color="auto"/>
      </w:divBdr>
      <w:divsChild>
        <w:div w:id="1043208769">
          <w:marLeft w:val="0"/>
          <w:marRight w:val="0"/>
          <w:marTop w:val="0"/>
          <w:marBottom w:val="0"/>
          <w:divBdr>
            <w:top w:val="none" w:sz="0" w:space="0" w:color="auto"/>
            <w:left w:val="none" w:sz="0" w:space="0" w:color="auto"/>
            <w:bottom w:val="none" w:sz="0" w:space="0" w:color="auto"/>
            <w:right w:val="none" w:sz="0" w:space="0" w:color="auto"/>
          </w:divBdr>
        </w:div>
        <w:div w:id="1226837169">
          <w:marLeft w:val="0"/>
          <w:marRight w:val="0"/>
          <w:marTop w:val="0"/>
          <w:marBottom w:val="0"/>
          <w:divBdr>
            <w:top w:val="none" w:sz="0" w:space="0" w:color="auto"/>
            <w:left w:val="none" w:sz="0" w:space="0" w:color="auto"/>
            <w:bottom w:val="none" w:sz="0" w:space="0" w:color="auto"/>
            <w:right w:val="none" w:sz="0" w:space="0" w:color="auto"/>
          </w:divBdr>
        </w:div>
        <w:div w:id="1809938001">
          <w:marLeft w:val="0"/>
          <w:marRight w:val="0"/>
          <w:marTop w:val="0"/>
          <w:marBottom w:val="0"/>
          <w:divBdr>
            <w:top w:val="none" w:sz="0" w:space="0" w:color="auto"/>
            <w:left w:val="none" w:sz="0" w:space="0" w:color="auto"/>
            <w:bottom w:val="none" w:sz="0" w:space="0" w:color="auto"/>
            <w:right w:val="none" w:sz="0" w:space="0" w:color="auto"/>
          </w:divBdr>
        </w:div>
      </w:divsChild>
    </w:div>
    <w:div w:id="502666315">
      <w:marLeft w:val="0"/>
      <w:marRight w:val="0"/>
      <w:marTop w:val="0"/>
      <w:marBottom w:val="0"/>
      <w:divBdr>
        <w:top w:val="none" w:sz="0" w:space="0" w:color="auto"/>
        <w:left w:val="none" w:sz="0" w:space="0" w:color="auto"/>
        <w:bottom w:val="none" w:sz="0" w:space="0" w:color="auto"/>
        <w:right w:val="none" w:sz="0" w:space="0" w:color="auto"/>
      </w:divBdr>
      <w:divsChild>
        <w:div w:id="1699699892">
          <w:marLeft w:val="0"/>
          <w:marRight w:val="0"/>
          <w:marTop w:val="0"/>
          <w:marBottom w:val="0"/>
          <w:divBdr>
            <w:top w:val="none" w:sz="0" w:space="0" w:color="auto"/>
            <w:left w:val="none" w:sz="0" w:space="0" w:color="auto"/>
            <w:bottom w:val="none" w:sz="0" w:space="0" w:color="auto"/>
            <w:right w:val="none" w:sz="0" w:space="0" w:color="auto"/>
          </w:divBdr>
        </w:div>
        <w:div w:id="362830182">
          <w:marLeft w:val="0"/>
          <w:marRight w:val="0"/>
          <w:marTop w:val="0"/>
          <w:marBottom w:val="0"/>
          <w:divBdr>
            <w:top w:val="none" w:sz="0" w:space="0" w:color="auto"/>
            <w:left w:val="none" w:sz="0" w:space="0" w:color="auto"/>
            <w:bottom w:val="none" w:sz="0" w:space="0" w:color="auto"/>
            <w:right w:val="none" w:sz="0" w:space="0" w:color="auto"/>
          </w:divBdr>
        </w:div>
        <w:div w:id="1090348270">
          <w:marLeft w:val="0"/>
          <w:marRight w:val="0"/>
          <w:marTop w:val="0"/>
          <w:marBottom w:val="0"/>
          <w:divBdr>
            <w:top w:val="none" w:sz="0" w:space="0" w:color="auto"/>
            <w:left w:val="none" w:sz="0" w:space="0" w:color="auto"/>
            <w:bottom w:val="none" w:sz="0" w:space="0" w:color="auto"/>
            <w:right w:val="none" w:sz="0" w:space="0" w:color="auto"/>
          </w:divBdr>
        </w:div>
      </w:divsChild>
    </w:div>
    <w:div w:id="505556784">
      <w:marLeft w:val="0"/>
      <w:marRight w:val="0"/>
      <w:marTop w:val="0"/>
      <w:marBottom w:val="0"/>
      <w:divBdr>
        <w:top w:val="none" w:sz="0" w:space="0" w:color="auto"/>
        <w:left w:val="none" w:sz="0" w:space="0" w:color="auto"/>
        <w:bottom w:val="none" w:sz="0" w:space="0" w:color="auto"/>
        <w:right w:val="none" w:sz="0" w:space="0" w:color="auto"/>
      </w:divBdr>
      <w:divsChild>
        <w:div w:id="757942216">
          <w:marLeft w:val="0"/>
          <w:marRight w:val="0"/>
          <w:marTop w:val="0"/>
          <w:marBottom w:val="0"/>
          <w:divBdr>
            <w:top w:val="none" w:sz="0" w:space="0" w:color="auto"/>
            <w:left w:val="none" w:sz="0" w:space="0" w:color="auto"/>
            <w:bottom w:val="none" w:sz="0" w:space="0" w:color="auto"/>
            <w:right w:val="none" w:sz="0" w:space="0" w:color="auto"/>
          </w:divBdr>
        </w:div>
        <w:div w:id="1704400468">
          <w:marLeft w:val="0"/>
          <w:marRight w:val="0"/>
          <w:marTop w:val="0"/>
          <w:marBottom w:val="0"/>
          <w:divBdr>
            <w:top w:val="none" w:sz="0" w:space="0" w:color="auto"/>
            <w:left w:val="none" w:sz="0" w:space="0" w:color="auto"/>
            <w:bottom w:val="none" w:sz="0" w:space="0" w:color="auto"/>
            <w:right w:val="none" w:sz="0" w:space="0" w:color="auto"/>
          </w:divBdr>
        </w:div>
      </w:divsChild>
    </w:div>
    <w:div w:id="511069619">
      <w:marLeft w:val="0"/>
      <w:marRight w:val="0"/>
      <w:marTop w:val="0"/>
      <w:marBottom w:val="0"/>
      <w:divBdr>
        <w:top w:val="none" w:sz="0" w:space="0" w:color="auto"/>
        <w:left w:val="none" w:sz="0" w:space="0" w:color="auto"/>
        <w:bottom w:val="none" w:sz="0" w:space="0" w:color="auto"/>
        <w:right w:val="none" w:sz="0" w:space="0" w:color="auto"/>
      </w:divBdr>
      <w:divsChild>
        <w:div w:id="198591970">
          <w:marLeft w:val="0"/>
          <w:marRight w:val="0"/>
          <w:marTop w:val="0"/>
          <w:marBottom w:val="0"/>
          <w:divBdr>
            <w:top w:val="none" w:sz="0" w:space="0" w:color="auto"/>
            <w:left w:val="none" w:sz="0" w:space="0" w:color="auto"/>
            <w:bottom w:val="none" w:sz="0" w:space="0" w:color="auto"/>
            <w:right w:val="none" w:sz="0" w:space="0" w:color="auto"/>
          </w:divBdr>
        </w:div>
      </w:divsChild>
    </w:div>
    <w:div w:id="511261755">
      <w:marLeft w:val="0"/>
      <w:marRight w:val="0"/>
      <w:marTop w:val="0"/>
      <w:marBottom w:val="0"/>
      <w:divBdr>
        <w:top w:val="none" w:sz="0" w:space="0" w:color="auto"/>
        <w:left w:val="none" w:sz="0" w:space="0" w:color="auto"/>
        <w:bottom w:val="none" w:sz="0" w:space="0" w:color="auto"/>
        <w:right w:val="none" w:sz="0" w:space="0" w:color="auto"/>
      </w:divBdr>
      <w:divsChild>
        <w:div w:id="1056315566">
          <w:marLeft w:val="0"/>
          <w:marRight w:val="0"/>
          <w:marTop w:val="0"/>
          <w:marBottom w:val="0"/>
          <w:divBdr>
            <w:top w:val="none" w:sz="0" w:space="0" w:color="auto"/>
            <w:left w:val="none" w:sz="0" w:space="0" w:color="auto"/>
            <w:bottom w:val="none" w:sz="0" w:space="0" w:color="auto"/>
            <w:right w:val="none" w:sz="0" w:space="0" w:color="auto"/>
          </w:divBdr>
        </w:div>
        <w:div w:id="1622103574">
          <w:marLeft w:val="0"/>
          <w:marRight w:val="0"/>
          <w:marTop w:val="0"/>
          <w:marBottom w:val="0"/>
          <w:divBdr>
            <w:top w:val="none" w:sz="0" w:space="0" w:color="auto"/>
            <w:left w:val="none" w:sz="0" w:space="0" w:color="auto"/>
            <w:bottom w:val="none" w:sz="0" w:space="0" w:color="auto"/>
            <w:right w:val="none" w:sz="0" w:space="0" w:color="auto"/>
          </w:divBdr>
        </w:div>
      </w:divsChild>
    </w:div>
    <w:div w:id="511997349">
      <w:marLeft w:val="0"/>
      <w:marRight w:val="0"/>
      <w:marTop w:val="0"/>
      <w:marBottom w:val="0"/>
      <w:divBdr>
        <w:top w:val="none" w:sz="0" w:space="0" w:color="auto"/>
        <w:left w:val="none" w:sz="0" w:space="0" w:color="auto"/>
        <w:bottom w:val="none" w:sz="0" w:space="0" w:color="auto"/>
        <w:right w:val="none" w:sz="0" w:space="0" w:color="auto"/>
      </w:divBdr>
      <w:divsChild>
        <w:div w:id="1498886155">
          <w:marLeft w:val="0"/>
          <w:marRight w:val="0"/>
          <w:marTop w:val="0"/>
          <w:marBottom w:val="0"/>
          <w:divBdr>
            <w:top w:val="none" w:sz="0" w:space="0" w:color="auto"/>
            <w:left w:val="none" w:sz="0" w:space="0" w:color="auto"/>
            <w:bottom w:val="none" w:sz="0" w:space="0" w:color="auto"/>
            <w:right w:val="none" w:sz="0" w:space="0" w:color="auto"/>
          </w:divBdr>
        </w:div>
      </w:divsChild>
    </w:div>
    <w:div w:id="513032736">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
        <w:div w:id="2099205657">
          <w:marLeft w:val="0"/>
          <w:marRight w:val="0"/>
          <w:marTop w:val="0"/>
          <w:marBottom w:val="0"/>
          <w:divBdr>
            <w:top w:val="none" w:sz="0" w:space="0" w:color="auto"/>
            <w:left w:val="none" w:sz="0" w:space="0" w:color="auto"/>
            <w:bottom w:val="none" w:sz="0" w:space="0" w:color="auto"/>
            <w:right w:val="none" w:sz="0" w:space="0" w:color="auto"/>
          </w:divBdr>
        </w:div>
        <w:div w:id="389890113">
          <w:marLeft w:val="0"/>
          <w:marRight w:val="0"/>
          <w:marTop w:val="0"/>
          <w:marBottom w:val="0"/>
          <w:divBdr>
            <w:top w:val="none" w:sz="0" w:space="0" w:color="auto"/>
            <w:left w:val="none" w:sz="0" w:space="0" w:color="auto"/>
            <w:bottom w:val="none" w:sz="0" w:space="0" w:color="auto"/>
            <w:right w:val="none" w:sz="0" w:space="0" w:color="auto"/>
          </w:divBdr>
        </w:div>
      </w:divsChild>
    </w:div>
    <w:div w:id="514342890">
      <w:marLeft w:val="0"/>
      <w:marRight w:val="0"/>
      <w:marTop w:val="0"/>
      <w:marBottom w:val="0"/>
      <w:divBdr>
        <w:top w:val="none" w:sz="0" w:space="0" w:color="auto"/>
        <w:left w:val="none" w:sz="0" w:space="0" w:color="auto"/>
        <w:bottom w:val="none" w:sz="0" w:space="0" w:color="auto"/>
        <w:right w:val="none" w:sz="0" w:space="0" w:color="auto"/>
      </w:divBdr>
      <w:divsChild>
        <w:div w:id="673262100">
          <w:marLeft w:val="0"/>
          <w:marRight w:val="0"/>
          <w:marTop w:val="0"/>
          <w:marBottom w:val="0"/>
          <w:divBdr>
            <w:top w:val="none" w:sz="0" w:space="0" w:color="auto"/>
            <w:left w:val="none" w:sz="0" w:space="0" w:color="auto"/>
            <w:bottom w:val="none" w:sz="0" w:space="0" w:color="auto"/>
            <w:right w:val="none" w:sz="0" w:space="0" w:color="auto"/>
          </w:divBdr>
        </w:div>
        <w:div w:id="1700205527">
          <w:marLeft w:val="0"/>
          <w:marRight w:val="0"/>
          <w:marTop w:val="0"/>
          <w:marBottom w:val="0"/>
          <w:divBdr>
            <w:top w:val="none" w:sz="0" w:space="0" w:color="auto"/>
            <w:left w:val="none" w:sz="0" w:space="0" w:color="auto"/>
            <w:bottom w:val="none" w:sz="0" w:space="0" w:color="auto"/>
            <w:right w:val="none" w:sz="0" w:space="0" w:color="auto"/>
          </w:divBdr>
        </w:div>
        <w:div w:id="664207847">
          <w:marLeft w:val="0"/>
          <w:marRight w:val="0"/>
          <w:marTop w:val="0"/>
          <w:marBottom w:val="0"/>
          <w:divBdr>
            <w:top w:val="none" w:sz="0" w:space="0" w:color="auto"/>
            <w:left w:val="none" w:sz="0" w:space="0" w:color="auto"/>
            <w:bottom w:val="none" w:sz="0" w:space="0" w:color="auto"/>
            <w:right w:val="none" w:sz="0" w:space="0" w:color="auto"/>
          </w:divBdr>
        </w:div>
        <w:div w:id="81605437">
          <w:marLeft w:val="0"/>
          <w:marRight w:val="0"/>
          <w:marTop w:val="0"/>
          <w:marBottom w:val="0"/>
          <w:divBdr>
            <w:top w:val="none" w:sz="0" w:space="0" w:color="auto"/>
            <w:left w:val="none" w:sz="0" w:space="0" w:color="auto"/>
            <w:bottom w:val="none" w:sz="0" w:space="0" w:color="auto"/>
            <w:right w:val="none" w:sz="0" w:space="0" w:color="auto"/>
          </w:divBdr>
        </w:div>
        <w:div w:id="1004671218">
          <w:marLeft w:val="0"/>
          <w:marRight w:val="0"/>
          <w:marTop w:val="0"/>
          <w:marBottom w:val="0"/>
          <w:divBdr>
            <w:top w:val="none" w:sz="0" w:space="0" w:color="auto"/>
            <w:left w:val="none" w:sz="0" w:space="0" w:color="auto"/>
            <w:bottom w:val="none" w:sz="0" w:space="0" w:color="auto"/>
            <w:right w:val="none" w:sz="0" w:space="0" w:color="auto"/>
          </w:divBdr>
        </w:div>
      </w:divsChild>
    </w:div>
    <w:div w:id="514541483">
      <w:marLeft w:val="0"/>
      <w:marRight w:val="0"/>
      <w:marTop w:val="0"/>
      <w:marBottom w:val="0"/>
      <w:divBdr>
        <w:top w:val="none" w:sz="0" w:space="0" w:color="auto"/>
        <w:left w:val="none" w:sz="0" w:space="0" w:color="auto"/>
        <w:bottom w:val="none" w:sz="0" w:space="0" w:color="auto"/>
        <w:right w:val="none" w:sz="0" w:space="0" w:color="auto"/>
      </w:divBdr>
      <w:divsChild>
        <w:div w:id="1431199104">
          <w:marLeft w:val="0"/>
          <w:marRight w:val="0"/>
          <w:marTop w:val="0"/>
          <w:marBottom w:val="0"/>
          <w:divBdr>
            <w:top w:val="none" w:sz="0" w:space="0" w:color="auto"/>
            <w:left w:val="none" w:sz="0" w:space="0" w:color="auto"/>
            <w:bottom w:val="none" w:sz="0" w:space="0" w:color="auto"/>
            <w:right w:val="none" w:sz="0" w:space="0" w:color="auto"/>
          </w:divBdr>
        </w:div>
      </w:divsChild>
    </w:div>
    <w:div w:id="515464913">
      <w:marLeft w:val="0"/>
      <w:marRight w:val="0"/>
      <w:marTop w:val="0"/>
      <w:marBottom w:val="0"/>
      <w:divBdr>
        <w:top w:val="none" w:sz="0" w:space="0" w:color="auto"/>
        <w:left w:val="none" w:sz="0" w:space="0" w:color="auto"/>
        <w:bottom w:val="none" w:sz="0" w:space="0" w:color="auto"/>
        <w:right w:val="none" w:sz="0" w:space="0" w:color="auto"/>
      </w:divBdr>
      <w:divsChild>
        <w:div w:id="2090806905">
          <w:marLeft w:val="0"/>
          <w:marRight w:val="0"/>
          <w:marTop w:val="0"/>
          <w:marBottom w:val="0"/>
          <w:divBdr>
            <w:top w:val="none" w:sz="0" w:space="0" w:color="auto"/>
            <w:left w:val="none" w:sz="0" w:space="0" w:color="auto"/>
            <w:bottom w:val="none" w:sz="0" w:space="0" w:color="auto"/>
            <w:right w:val="none" w:sz="0" w:space="0" w:color="auto"/>
          </w:divBdr>
        </w:div>
        <w:div w:id="2137409050">
          <w:marLeft w:val="0"/>
          <w:marRight w:val="0"/>
          <w:marTop w:val="0"/>
          <w:marBottom w:val="0"/>
          <w:divBdr>
            <w:top w:val="none" w:sz="0" w:space="0" w:color="auto"/>
            <w:left w:val="none" w:sz="0" w:space="0" w:color="auto"/>
            <w:bottom w:val="none" w:sz="0" w:space="0" w:color="auto"/>
            <w:right w:val="none" w:sz="0" w:space="0" w:color="auto"/>
          </w:divBdr>
        </w:div>
        <w:div w:id="1803229336">
          <w:marLeft w:val="0"/>
          <w:marRight w:val="0"/>
          <w:marTop w:val="0"/>
          <w:marBottom w:val="0"/>
          <w:divBdr>
            <w:top w:val="none" w:sz="0" w:space="0" w:color="auto"/>
            <w:left w:val="none" w:sz="0" w:space="0" w:color="auto"/>
            <w:bottom w:val="none" w:sz="0" w:space="0" w:color="auto"/>
            <w:right w:val="none" w:sz="0" w:space="0" w:color="auto"/>
          </w:divBdr>
        </w:div>
        <w:div w:id="72631665">
          <w:marLeft w:val="0"/>
          <w:marRight w:val="0"/>
          <w:marTop w:val="0"/>
          <w:marBottom w:val="0"/>
          <w:divBdr>
            <w:top w:val="none" w:sz="0" w:space="0" w:color="auto"/>
            <w:left w:val="none" w:sz="0" w:space="0" w:color="auto"/>
            <w:bottom w:val="none" w:sz="0" w:space="0" w:color="auto"/>
            <w:right w:val="none" w:sz="0" w:space="0" w:color="auto"/>
          </w:divBdr>
        </w:div>
      </w:divsChild>
    </w:div>
    <w:div w:id="519782195">
      <w:marLeft w:val="0"/>
      <w:marRight w:val="0"/>
      <w:marTop w:val="0"/>
      <w:marBottom w:val="0"/>
      <w:divBdr>
        <w:top w:val="none" w:sz="0" w:space="0" w:color="auto"/>
        <w:left w:val="none" w:sz="0" w:space="0" w:color="auto"/>
        <w:bottom w:val="none" w:sz="0" w:space="0" w:color="auto"/>
        <w:right w:val="none" w:sz="0" w:space="0" w:color="auto"/>
      </w:divBdr>
      <w:divsChild>
        <w:div w:id="1377773945">
          <w:marLeft w:val="0"/>
          <w:marRight w:val="0"/>
          <w:marTop w:val="0"/>
          <w:marBottom w:val="0"/>
          <w:divBdr>
            <w:top w:val="none" w:sz="0" w:space="0" w:color="auto"/>
            <w:left w:val="none" w:sz="0" w:space="0" w:color="auto"/>
            <w:bottom w:val="none" w:sz="0" w:space="0" w:color="auto"/>
            <w:right w:val="none" w:sz="0" w:space="0" w:color="auto"/>
          </w:divBdr>
        </w:div>
      </w:divsChild>
    </w:div>
    <w:div w:id="520969602">
      <w:marLeft w:val="0"/>
      <w:marRight w:val="0"/>
      <w:marTop w:val="0"/>
      <w:marBottom w:val="0"/>
      <w:divBdr>
        <w:top w:val="none" w:sz="0" w:space="0" w:color="auto"/>
        <w:left w:val="none" w:sz="0" w:space="0" w:color="auto"/>
        <w:bottom w:val="none" w:sz="0" w:space="0" w:color="auto"/>
        <w:right w:val="none" w:sz="0" w:space="0" w:color="auto"/>
      </w:divBdr>
      <w:divsChild>
        <w:div w:id="1724450483">
          <w:marLeft w:val="0"/>
          <w:marRight w:val="0"/>
          <w:marTop w:val="0"/>
          <w:marBottom w:val="0"/>
          <w:divBdr>
            <w:top w:val="none" w:sz="0" w:space="0" w:color="auto"/>
            <w:left w:val="none" w:sz="0" w:space="0" w:color="auto"/>
            <w:bottom w:val="none" w:sz="0" w:space="0" w:color="auto"/>
            <w:right w:val="none" w:sz="0" w:space="0" w:color="auto"/>
          </w:divBdr>
        </w:div>
        <w:div w:id="424959417">
          <w:marLeft w:val="0"/>
          <w:marRight w:val="0"/>
          <w:marTop w:val="0"/>
          <w:marBottom w:val="0"/>
          <w:divBdr>
            <w:top w:val="none" w:sz="0" w:space="0" w:color="auto"/>
            <w:left w:val="none" w:sz="0" w:space="0" w:color="auto"/>
            <w:bottom w:val="none" w:sz="0" w:space="0" w:color="auto"/>
            <w:right w:val="none" w:sz="0" w:space="0" w:color="auto"/>
          </w:divBdr>
        </w:div>
      </w:divsChild>
    </w:div>
    <w:div w:id="523593455">
      <w:marLeft w:val="0"/>
      <w:marRight w:val="0"/>
      <w:marTop w:val="0"/>
      <w:marBottom w:val="0"/>
      <w:divBdr>
        <w:top w:val="none" w:sz="0" w:space="0" w:color="auto"/>
        <w:left w:val="none" w:sz="0" w:space="0" w:color="auto"/>
        <w:bottom w:val="none" w:sz="0" w:space="0" w:color="auto"/>
        <w:right w:val="none" w:sz="0" w:space="0" w:color="auto"/>
      </w:divBdr>
      <w:divsChild>
        <w:div w:id="1974409732">
          <w:marLeft w:val="0"/>
          <w:marRight w:val="0"/>
          <w:marTop w:val="0"/>
          <w:marBottom w:val="0"/>
          <w:divBdr>
            <w:top w:val="none" w:sz="0" w:space="0" w:color="auto"/>
            <w:left w:val="none" w:sz="0" w:space="0" w:color="auto"/>
            <w:bottom w:val="none" w:sz="0" w:space="0" w:color="auto"/>
            <w:right w:val="none" w:sz="0" w:space="0" w:color="auto"/>
          </w:divBdr>
        </w:div>
        <w:div w:id="681513058">
          <w:marLeft w:val="0"/>
          <w:marRight w:val="0"/>
          <w:marTop w:val="0"/>
          <w:marBottom w:val="0"/>
          <w:divBdr>
            <w:top w:val="none" w:sz="0" w:space="0" w:color="auto"/>
            <w:left w:val="none" w:sz="0" w:space="0" w:color="auto"/>
            <w:bottom w:val="none" w:sz="0" w:space="0" w:color="auto"/>
            <w:right w:val="none" w:sz="0" w:space="0" w:color="auto"/>
          </w:divBdr>
        </w:div>
        <w:div w:id="429742681">
          <w:marLeft w:val="0"/>
          <w:marRight w:val="0"/>
          <w:marTop w:val="0"/>
          <w:marBottom w:val="0"/>
          <w:divBdr>
            <w:top w:val="none" w:sz="0" w:space="0" w:color="auto"/>
            <w:left w:val="none" w:sz="0" w:space="0" w:color="auto"/>
            <w:bottom w:val="none" w:sz="0" w:space="0" w:color="auto"/>
            <w:right w:val="none" w:sz="0" w:space="0" w:color="auto"/>
          </w:divBdr>
        </w:div>
      </w:divsChild>
    </w:div>
    <w:div w:id="524485934">
      <w:marLeft w:val="0"/>
      <w:marRight w:val="0"/>
      <w:marTop w:val="0"/>
      <w:marBottom w:val="0"/>
      <w:divBdr>
        <w:top w:val="none" w:sz="0" w:space="0" w:color="auto"/>
        <w:left w:val="none" w:sz="0" w:space="0" w:color="auto"/>
        <w:bottom w:val="none" w:sz="0" w:space="0" w:color="auto"/>
        <w:right w:val="none" w:sz="0" w:space="0" w:color="auto"/>
      </w:divBdr>
      <w:divsChild>
        <w:div w:id="363021455">
          <w:marLeft w:val="0"/>
          <w:marRight w:val="0"/>
          <w:marTop w:val="0"/>
          <w:marBottom w:val="0"/>
          <w:divBdr>
            <w:top w:val="none" w:sz="0" w:space="0" w:color="auto"/>
            <w:left w:val="none" w:sz="0" w:space="0" w:color="auto"/>
            <w:bottom w:val="none" w:sz="0" w:space="0" w:color="auto"/>
            <w:right w:val="none" w:sz="0" w:space="0" w:color="auto"/>
          </w:divBdr>
        </w:div>
        <w:div w:id="1050688804">
          <w:marLeft w:val="0"/>
          <w:marRight w:val="0"/>
          <w:marTop w:val="0"/>
          <w:marBottom w:val="0"/>
          <w:divBdr>
            <w:top w:val="none" w:sz="0" w:space="0" w:color="auto"/>
            <w:left w:val="none" w:sz="0" w:space="0" w:color="auto"/>
            <w:bottom w:val="none" w:sz="0" w:space="0" w:color="auto"/>
            <w:right w:val="none" w:sz="0" w:space="0" w:color="auto"/>
          </w:divBdr>
        </w:div>
        <w:div w:id="735512745">
          <w:marLeft w:val="0"/>
          <w:marRight w:val="0"/>
          <w:marTop w:val="0"/>
          <w:marBottom w:val="0"/>
          <w:divBdr>
            <w:top w:val="none" w:sz="0" w:space="0" w:color="auto"/>
            <w:left w:val="none" w:sz="0" w:space="0" w:color="auto"/>
            <w:bottom w:val="none" w:sz="0" w:space="0" w:color="auto"/>
            <w:right w:val="none" w:sz="0" w:space="0" w:color="auto"/>
          </w:divBdr>
        </w:div>
        <w:div w:id="1134718375">
          <w:marLeft w:val="0"/>
          <w:marRight w:val="0"/>
          <w:marTop w:val="0"/>
          <w:marBottom w:val="0"/>
          <w:divBdr>
            <w:top w:val="none" w:sz="0" w:space="0" w:color="auto"/>
            <w:left w:val="none" w:sz="0" w:space="0" w:color="auto"/>
            <w:bottom w:val="none" w:sz="0" w:space="0" w:color="auto"/>
            <w:right w:val="none" w:sz="0" w:space="0" w:color="auto"/>
          </w:divBdr>
        </w:div>
        <w:div w:id="1070731251">
          <w:marLeft w:val="0"/>
          <w:marRight w:val="0"/>
          <w:marTop w:val="0"/>
          <w:marBottom w:val="0"/>
          <w:divBdr>
            <w:top w:val="none" w:sz="0" w:space="0" w:color="auto"/>
            <w:left w:val="none" w:sz="0" w:space="0" w:color="auto"/>
            <w:bottom w:val="none" w:sz="0" w:space="0" w:color="auto"/>
            <w:right w:val="none" w:sz="0" w:space="0" w:color="auto"/>
          </w:divBdr>
        </w:div>
        <w:div w:id="1736276688">
          <w:marLeft w:val="0"/>
          <w:marRight w:val="0"/>
          <w:marTop w:val="0"/>
          <w:marBottom w:val="0"/>
          <w:divBdr>
            <w:top w:val="none" w:sz="0" w:space="0" w:color="auto"/>
            <w:left w:val="none" w:sz="0" w:space="0" w:color="auto"/>
            <w:bottom w:val="none" w:sz="0" w:space="0" w:color="auto"/>
            <w:right w:val="none" w:sz="0" w:space="0" w:color="auto"/>
          </w:divBdr>
        </w:div>
      </w:divsChild>
    </w:div>
    <w:div w:id="528838972">
      <w:marLeft w:val="0"/>
      <w:marRight w:val="0"/>
      <w:marTop w:val="0"/>
      <w:marBottom w:val="0"/>
      <w:divBdr>
        <w:top w:val="none" w:sz="0" w:space="0" w:color="auto"/>
        <w:left w:val="none" w:sz="0" w:space="0" w:color="auto"/>
        <w:bottom w:val="none" w:sz="0" w:space="0" w:color="auto"/>
        <w:right w:val="none" w:sz="0" w:space="0" w:color="auto"/>
      </w:divBdr>
      <w:divsChild>
        <w:div w:id="1516924662">
          <w:marLeft w:val="0"/>
          <w:marRight w:val="0"/>
          <w:marTop w:val="0"/>
          <w:marBottom w:val="0"/>
          <w:divBdr>
            <w:top w:val="none" w:sz="0" w:space="0" w:color="auto"/>
            <w:left w:val="none" w:sz="0" w:space="0" w:color="auto"/>
            <w:bottom w:val="none" w:sz="0" w:space="0" w:color="auto"/>
            <w:right w:val="none" w:sz="0" w:space="0" w:color="auto"/>
          </w:divBdr>
        </w:div>
        <w:div w:id="1791825062">
          <w:marLeft w:val="0"/>
          <w:marRight w:val="0"/>
          <w:marTop w:val="0"/>
          <w:marBottom w:val="0"/>
          <w:divBdr>
            <w:top w:val="none" w:sz="0" w:space="0" w:color="auto"/>
            <w:left w:val="none" w:sz="0" w:space="0" w:color="auto"/>
            <w:bottom w:val="none" w:sz="0" w:space="0" w:color="auto"/>
            <w:right w:val="none" w:sz="0" w:space="0" w:color="auto"/>
          </w:divBdr>
        </w:div>
      </w:divsChild>
    </w:div>
    <w:div w:id="529879539">
      <w:marLeft w:val="0"/>
      <w:marRight w:val="0"/>
      <w:marTop w:val="0"/>
      <w:marBottom w:val="0"/>
      <w:divBdr>
        <w:top w:val="none" w:sz="0" w:space="0" w:color="auto"/>
        <w:left w:val="none" w:sz="0" w:space="0" w:color="auto"/>
        <w:bottom w:val="none" w:sz="0" w:space="0" w:color="auto"/>
        <w:right w:val="none" w:sz="0" w:space="0" w:color="auto"/>
      </w:divBdr>
      <w:divsChild>
        <w:div w:id="1093433964">
          <w:marLeft w:val="0"/>
          <w:marRight w:val="0"/>
          <w:marTop w:val="0"/>
          <w:marBottom w:val="0"/>
          <w:divBdr>
            <w:top w:val="none" w:sz="0" w:space="0" w:color="auto"/>
            <w:left w:val="none" w:sz="0" w:space="0" w:color="auto"/>
            <w:bottom w:val="none" w:sz="0" w:space="0" w:color="auto"/>
            <w:right w:val="none" w:sz="0" w:space="0" w:color="auto"/>
          </w:divBdr>
        </w:div>
        <w:div w:id="613053405">
          <w:marLeft w:val="0"/>
          <w:marRight w:val="0"/>
          <w:marTop w:val="0"/>
          <w:marBottom w:val="0"/>
          <w:divBdr>
            <w:top w:val="none" w:sz="0" w:space="0" w:color="auto"/>
            <w:left w:val="none" w:sz="0" w:space="0" w:color="auto"/>
            <w:bottom w:val="none" w:sz="0" w:space="0" w:color="auto"/>
            <w:right w:val="none" w:sz="0" w:space="0" w:color="auto"/>
          </w:divBdr>
        </w:div>
      </w:divsChild>
    </w:div>
    <w:div w:id="530920528">
      <w:marLeft w:val="0"/>
      <w:marRight w:val="0"/>
      <w:marTop w:val="0"/>
      <w:marBottom w:val="0"/>
      <w:divBdr>
        <w:top w:val="none" w:sz="0" w:space="0" w:color="auto"/>
        <w:left w:val="none" w:sz="0" w:space="0" w:color="auto"/>
        <w:bottom w:val="none" w:sz="0" w:space="0" w:color="auto"/>
        <w:right w:val="none" w:sz="0" w:space="0" w:color="auto"/>
      </w:divBdr>
      <w:divsChild>
        <w:div w:id="1400790044">
          <w:marLeft w:val="0"/>
          <w:marRight w:val="0"/>
          <w:marTop w:val="0"/>
          <w:marBottom w:val="0"/>
          <w:divBdr>
            <w:top w:val="none" w:sz="0" w:space="0" w:color="auto"/>
            <w:left w:val="none" w:sz="0" w:space="0" w:color="auto"/>
            <w:bottom w:val="none" w:sz="0" w:space="0" w:color="auto"/>
            <w:right w:val="none" w:sz="0" w:space="0" w:color="auto"/>
          </w:divBdr>
        </w:div>
        <w:div w:id="1392925557">
          <w:marLeft w:val="0"/>
          <w:marRight w:val="0"/>
          <w:marTop w:val="0"/>
          <w:marBottom w:val="0"/>
          <w:divBdr>
            <w:top w:val="none" w:sz="0" w:space="0" w:color="auto"/>
            <w:left w:val="none" w:sz="0" w:space="0" w:color="auto"/>
            <w:bottom w:val="none" w:sz="0" w:space="0" w:color="auto"/>
            <w:right w:val="none" w:sz="0" w:space="0" w:color="auto"/>
          </w:divBdr>
        </w:div>
        <w:div w:id="1159685982">
          <w:marLeft w:val="0"/>
          <w:marRight w:val="0"/>
          <w:marTop w:val="0"/>
          <w:marBottom w:val="0"/>
          <w:divBdr>
            <w:top w:val="none" w:sz="0" w:space="0" w:color="auto"/>
            <w:left w:val="none" w:sz="0" w:space="0" w:color="auto"/>
            <w:bottom w:val="none" w:sz="0" w:space="0" w:color="auto"/>
            <w:right w:val="none" w:sz="0" w:space="0" w:color="auto"/>
          </w:divBdr>
        </w:div>
      </w:divsChild>
    </w:div>
    <w:div w:id="534394001">
      <w:marLeft w:val="0"/>
      <w:marRight w:val="0"/>
      <w:marTop w:val="0"/>
      <w:marBottom w:val="0"/>
      <w:divBdr>
        <w:top w:val="none" w:sz="0" w:space="0" w:color="auto"/>
        <w:left w:val="none" w:sz="0" w:space="0" w:color="auto"/>
        <w:bottom w:val="none" w:sz="0" w:space="0" w:color="auto"/>
        <w:right w:val="none" w:sz="0" w:space="0" w:color="auto"/>
      </w:divBdr>
      <w:divsChild>
        <w:div w:id="476844198">
          <w:marLeft w:val="0"/>
          <w:marRight w:val="0"/>
          <w:marTop w:val="0"/>
          <w:marBottom w:val="0"/>
          <w:divBdr>
            <w:top w:val="none" w:sz="0" w:space="0" w:color="auto"/>
            <w:left w:val="none" w:sz="0" w:space="0" w:color="auto"/>
            <w:bottom w:val="none" w:sz="0" w:space="0" w:color="auto"/>
            <w:right w:val="none" w:sz="0" w:space="0" w:color="auto"/>
          </w:divBdr>
        </w:div>
        <w:div w:id="721640242">
          <w:marLeft w:val="0"/>
          <w:marRight w:val="0"/>
          <w:marTop w:val="0"/>
          <w:marBottom w:val="0"/>
          <w:divBdr>
            <w:top w:val="none" w:sz="0" w:space="0" w:color="auto"/>
            <w:left w:val="none" w:sz="0" w:space="0" w:color="auto"/>
            <w:bottom w:val="none" w:sz="0" w:space="0" w:color="auto"/>
            <w:right w:val="none" w:sz="0" w:space="0" w:color="auto"/>
          </w:divBdr>
        </w:div>
      </w:divsChild>
    </w:div>
    <w:div w:id="534580290">
      <w:marLeft w:val="0"/>
      <w:marRight w:val="0"/>
      <w:marTop w:val="0"/>
      <w:marBottom w:val="0"/>
      <w:divBdr>
        <w:top w:val="none" w:sz="0" w:space="0" w:color="auto"/>
        <w:left w:val="none" w:sz="0" w:space="0" w:color="auto"/>
        <w:bottom w:val="none" w:sz="0" w:space="0" w:color="auto"/>
        <w:right w:val="none" w:sz="0" w:space="0" w:color="auto"/>
      </w:divBdr>
      <w:divsChild>
        <w:div w:id="256980731">
          <w:marLeft w:val="0"/>
          <w:marRight w:val="0"/>
          <w:marTop w:val="0"/>
          <w:marBottom w:val="0"/>
          <w:divBdr>
            <w:top w:val="none" w:sz="0" w:space="0" w:color="auto"/>
            <w:left w:val="none" w:sz="0" w:space="0" w:color="auto"/>
            <w:bottom w:val="none" w:sz="0" w:space="0" w:color="auto"/>
            <w:right w:val="none" w:sz="0" w:space="0" w:color="auto"/>
          </w:divBdr>
        </w:div>
        <w:div w:id="1492604803">
          <w:marLeft w:val="0"/>
          <w:marRight w:val="0"/>
          <w:marTop w:val="0"/>
          <w:marBottom w:val="0"/>
          <w:divBdr>
            <w:top w:val="none" w:sz="0" w:space="0" w:color="auto"/>
            <w:left w:val="none" w:sz="0" w:space="0" w:color="auto"/>
            <w:bottom w:val="none" w:sz="0" w:space="0" w:color="auto"/>
            <w:right w:val="none" w:sz="0" w:space="0" w:color="auto"/>
          </w:divBdr>
        </w:div>
        <w:div w:id="1779134656">
          <w:marLeft w:val="0"/>
          <w:marRight w:val="0"/>
          <w:marTop w:val="0"/>
          <w:marBottom w:val="0"/>
          <w:divBdr>
            <w:top w:val="none" w:sz="0" w:space="0" w:color="auto"/>
            <w:left w:val="none" w:sz="0" w:space="0" w:color="auto"/>
            <w:bottom w:val="none" w:sz="0" w:space="0" w:color="auto"/>
            <w:right w:val="none" w:sz="0" w:space="0" w:color="auto"/>
          </w:divBdr>
        </w:div>
      </w:divsChild>
    </w:div>
    <w:div w:id="534972892">
      <w:marLeft w:val="0"/>
      <w:marRight w:val="0"/>
      <w:marTop w:val="0"/>
      <w:marBottom w:val="0"/>
      <w:divBdr>
        <w:top w:val="none" w:sz="0" w:space="0" w:color="auto"/>
        <w:left w:val="none" w:sz="0" w:space="0" w:color="auto"/>
        <w:bottom w:val="none" w:sz="0" w:space="0" w:color="auto"/>
        <w:right w:val="none" w:sz="0" w:space="0" w:color="auto"/>
      </w:divBdr>
      <w:divsChild>
        <w:div w:id="1700280855">
          <w:marLeft w:val="0"/>
          <w:marRight w:val="0"/>
          <w:marTop w:val="0"/>
          <w:marBottom w:val="0"/>
          <w:divBdr>
            <w:top w:val="none" w:sz="0" w:space="0" w:color="auto"/>
            <w:left w:val="none" w:sz="0" w:space="0" w:color="auto"/>
            <w:bottom w:val="none" w:sz="0" w:space="0" w:color="auto"/>
            <w:right w:val="none" w:sz="0" w:space="0" w:color="auto"/>
          </w:divBdr>
        </w:div>
      </w:divsChild>
    </w:div>
    <w:div w:id="537158551">
      <w:marLeft w:val="0"/>
      <w:marRight w:val="0"/>
      <w:marTop w:val="0"/>
      <w:marBottom w:val="0"/>
      <w:divBdr>
        <w:top w:val="none" w:sz="0" w:space="0" w:color="auto"/>
        <w:left w:val="none" w:sz="0" w:space="0" w:color="auto"/>
        <w:bottom w:val="none" w:sz="0" w:space="0" w:color="auto"/>
        <w:right w:val="none" w:sz="0" w:space="0" w:color="auto"/>
      </w:divBdr>
      <w:divsChild>
        <w:div w:id="531916287">
          <w:marLeft w:val="0"/>
          <w:marRight w:val="0"/>
          <w:marTop w:val="0"/>
          <w:marBottom w:val="0"/>
          <w:divBdr>
            <w:top w:val="none" w:sz="0" w:space="0" w:color="auto"/>
            <w:left w:val="none" w:sz="0" w:space="0" w:color="auto"/>
            <w:bottom w:val="none" w:sz="0" w:space="0" w:color="auto"/>
            <w:right w:val="none" w:sz="0" w:space="0" w:color="auto"/>
          </w:divBdr>
        </w:div>
        <w:div w:id="540091685">
          <w:marLeft w:val="0"/>
          <w:marRight w:val="0"/>
          <w:marTop w:val="0"/>
          <w:marBottom w:val="0"/>
          <w:divBdr>
            <w:top w:val="none" w:sz="0" w:space="0" w:color="auto"/>
            <w:left w:val="none" w:sz="0" w:space="0" w:color="auto"/>
            <w:bottom w:val="none" w:sz="0" w:space="0" w:color="auto"/>
            <w:right w:val="none" w:sz="0" w:space="0" w:color="auto"/>
          </w:divBdr>
        </w:div>
      </w:divsChild>
    </w:div>
    <w:div w:id="537158986">
      <w:marLeft w:val="0"/>
      <w:marRight w:val="0"/>
      <w:marTop w:val="0"/>
      <w:marBottom w:val="0"/>
      <w:divBdr>
        <w:top w:val="none" w:sz="0" w:space="0" w:color="auto"/>
        <w:left w:val="none" w:sz="0" w:space="0" w:color="auto"/>
        <w:bottom w:val="none" w:sz="0" w:space="0" w:color="auto"/>
        <w:right w:val="none" w:sz="0" w:space="0" w:color="auto"/>
      </w:divBdr>
      <w:divsChild>
        <w:div w:id="400298419">
          <w:marLeft w:val="0"/>
          <w:marRight w:val="0"/>
          <w:marTop w:val="0"/>
          <w:marBottom w:val="0"/>
          <w:divBdr>
            <w:top w:val="none" w:sz="0" w:space="0" w:color="auto"/>
            <w:left w:val="none" w:sz="0" w:space="0" w:color="auto"/>
            <w:bottom w:val="none" w:sz="0" w:space="0" w:color="auto"/>
            <w:right w:val="none" w:sz="0" w:space="0" w:color="auto"/>
          </w:divBdr>
        </w:div>
      </w:divsChild>
    </w:div>
    <w:div w:id="541943774">
      <w:marLeft w:val="0"/>
      <w:marRight w:val="0"/>
      <w:marTop w:val="0"/>
      <w:marBottom w:val="0"/>
      <w:divBdr>
        <w:top w:val="none" w:sz="0" w:space="0" w:color="auto"/>
        <w:left w:val="none" w:sz="0" w:space="0" w:color="auto"/>
        <w:bottom w:val="none" w:sz="0" w:space="0" w:color="auto"/>
        <w:right w:val="none" w:sz="0" w:space="0" w:color="auto"/>
      </w:divBdr>
      <w:divsChild>
        <w:div w:id="1996298683">
          <w:marLeft w:val="0"/>
          <w:marRight w:val="0"/>
          <w:marTop w:val="0"/>
          <w:marBottom w:val="0"/>
          <w:divBdr>
            <w:top w:val="none" w:sz="0" w:space="0" w:color="auto"/>
            <w:left w:val="none" w:sz="0" w:space="0" w:color="auto"/>
            <w:bottom w:val="none" w:sz="0" w:space="0" w:color="auto"/>
            <w:right w:val="none" w:sz="0" w:space="0" w:color="auto"/>
          </w:divBdr>
        </w:div>
      </w:divsChild>
    </w:div>
    <w:div w:id="542057506">
      <w:marLeft w:val="0"/>
      <w:marRight w:val="0"/>
      <w:marTop w:val="0"/>
      <w:marBottom w:val="0"/>
      <w:divBdr>
        <w:top w:val="none" w:sz="0" w:space="0" w:color="auto"/>
        <w:left w:val="none" w:sz="0" w:space="0" w:color="auto"/>
        <w:bottom w:val="none" w:sz="0" w:space="0" w:color="auto"/>
        <w:right w:val="none" w:sz="0" w:space="0" w:color="auto"/>
      </w:divBdr>
      <w:divsChild>
        <w:div w:id="1442799583">
          <w:marLeft w:val="0"/>
          <w:marRight w:val="0"/>
          <w:marTop w:val="0"/>
          <w:marBottom w:val="0"/>
          <w:divBdr>
            <w:top w:val="none" w:sz="0" w:space="0" w:color="auto"/>
            <w:left w:val="none" w:sz="0" w:space="0" w:color="auto"/>
            <w:bottom w:val="none" w:sz="0" w:space="0" w:color="auto"/>
            <w:right w:val="none" w:sz="0" w:space="0" w:color="auto"/>
          </w:divBdr>
        </w:div>
      </w:divsChild>
    </w:div>
    <w:div w:id="545221522">
      <w:marLeft w:val="0"/>
      <w:marRight w:val="0"/>
      <w:marTop w:val="0"/>
      <w:marBottom w:val="0"/>
      <w:divBdr>
        <w:top w:val="none" w:sz="0" w:space="0" w:color="auto"/>
        <w:left w:val="none" w:sz="0" w:space="0" w:color="auto"/>
        <w:bottom w:val="none" w:sz="0" w:space="0" w:color="auto"/>
        <w:right w:val="none" w:sz="0" w:space="0" w:color="auto"/>
      </w:divBdr>
      <w:divsChild>
        <w:div w:id="803471691">
          <w:marLeft w:val="0"/>
          <w:marRight w:val="0"/>
          <w:marTop w:val="0"/>
          <w:marBottom w:val="0"/>
          <w:divBdr>
            <w:top w:val="none" w:sz="0" w:space="0" w:color="auto"/>
            <w:left w:val="none" w:sz="0" w:space="0" w:color="auto"/>
            <w:bottom w:val="none" w:sz="0" w:space="0" w:color="auto"/>
            <w:right w:val="none" w:sz="0" w:space="0" w:color="auto"/>
          </w:divBdr>
        </w:div>
        <w:div w:id="387846075">
          <w:marLeft w:val="0"/>
          <w:marRight w:val="0"/>
          <w:marTop w:val="0"/>
          <w:marBottom w:val="0"/>
          <w:divBdr>
            <w:top w:val="none" w:sz="0" w:space="0" w:color="auto"/>
            <w:left w:val="none" w:sz="0" w:space="0" w:color="auto"/>
            <w:bottom w:val="none" w:sz="0" w:space="0" w:color="auto"/>
            <w:right w:val="none" w:sz="0" w:space="0" w:color="auto"/>
          </w:divBdr>
        </w:div>
        <w:div w:id="2127313067">
          <w:marLeft w:val="0"/>
          <w:marRight w:val="0"/>
          <w:marTop w:val="0"/>
          <w:marBottom w:val="0"/>
          <w:divBdr>
            <w:top w:val="none" w:sz="0" w:space="0" w:color="auto"/>
            <w:left w:val="none" w:sz="0" w:space="0" w:color="auto"/>
            <w:bottom w:val="none" w:sz="0" w:space="0" w:color="auto"/>
            <w:right w:val="none" w:sz="0" w:space="0" w:color="auto"/>
          </w:divBdr>
        </w:div>
        <w:div w:id="544759940">
          <w:marLeft w:val="0"/>
          <w:marRight w:val="0"/>
          <w:marTop w:val="0"/>
          <w:marBottom w:val="0"/>
          <w:divBdr>
            <w:top w:val="none" w:sz="0" w:space="0" w:color="auto"/>
            <w:left w:val="none" w:sz="0" w:space="0" w:color="auto"/>
            <w:bottom w:val="none" w:sz="0" w:space="0" w:color="auto"/>
            <w:right w:val="none" w:sz="0" w:space="0" w:color="auto"/>
          </w:divBdr>
        </w:div>
        <w:div w:id="1247031034">
          <w:marLeft w:val="0"/>
          <w:marRight w:val="0"/>
          <w:marTop w:val="0"/>
          <w:marBottom w:val="0"/>
          <w:divBdr>
            <w:top w:val="none" w:sz="0" w:space="0" w:color="auto"/>
            <w:left w:val="none" w:sz="0" w:space="0" w:color="auto"/>
            <w:bottom w:val="none" w:sz="0" w:space="0" w:color="auto"/>
            <w:right w:val="none" w:sz="0" w:space="0" w:color="auto"/>
          </w:divBdr>
        </w:div>
        <w:div w:id="973100399">
          <w:marLeft w:val="0"/>
          <w:marRight w:val="0"/>
          <w:marTop w:val="0"/>
          <w:marBottom w:val="0"/>
          <w:divBdr>
            <w:top w:val="none" w:sz="0" w:space="0" w:color="auto"/>
            <w:left w:val="none" w:sz="0" w:space="0" w:color="auto"/>
            <w:bottom w:val="none" w:sz="0" w:space="0" w:color="auto"/>
            <w:right w:val="none" w:sz="0" w:space="0" w:color="auto"/>
          </w:divBdr>
        </w:div>
      </w:divsChild>
    </w:div>
    <w:div w:id="545290692">
      <w:marLeft w:val="0"/>
      <w:marRight w:val="0"/>
      <w:marTop w:val="0"/>
      <w:marBottom w:val="0"/>
      <w:divBdr>
        <w:top w:val="none" w:sz="0" w:space="0" w:color="auto"/>
        <w:left w:val="none" w:sz="0" w:space="0" w:color="auto"/>
        <w:bottom w:val="none" w:sz="0" w:space="0" w:color="auto"/>
        <w:right w:val="none" w:sz="0" w:space="0" w:color="auto"/>
      </w:divBdr>
      <w:divsChild>
        <w:div w:id="1581136932">
          <w:marLeft w:val="0"/>
          <w:marRight w:val="0"/>
          <w:marTop w:val="0"/>
          <w:marBottom w:val="0"/>
          <w:divBdr>
            <w:top w:val="none" w:sz="0" w:space="0" w:color="auto"/>
            <w:left w:val="none" w:sz="0" w:space="0" w:color="auto"/>
            <w:bottom w:val="none" w:sz="0" w:space="0" w:color="auto"/>
            <w:right w:val="none" w:sz="0" w:space="0" w:color="auto"/>
          </w:divBdr>
        </w:div>
        <w:div w:id="1108696274">
          <w:marLeft w:val="0"/>
          <w:marRight w:val="0"/>
          <w:marTop w:val="0"/>
          <w:marBottom w:val="0"/>
          <w:divBdr>
            <w:top w:val="none" w:sz="0" w:space="0" w:color="auto"/>
            <w:left w:val="none" w:sz="0" w:space="0" w:color="auto"/>
            <w:bottom w:val="none" w:sz="0" w:space="0" w:color="auto"/>
            <w:right w:val="none" w:sz="0" w:space="0" w:color="auto"/>
          </w:divBdr>
        </w:div>
        <w:div w:id="366562170">
          <w:marLeft w:val="0"/>
          <w:marRight w:val="0"/>
          <w:marTop w:val="0"/>
          <w:marBottom w:val="0"/>
          <w:divBdr>
            <w:top w:val="none" w:sz="0" w:space="0" w:color="auto"/>
            <w:left w:val="none" w:sz="0" w:space="0" w:color="auto"/>
            <w:bottom w:val="none" w:sz="0" w:space="0" w:color="auto"/>
            <w:right w:val="none" w:sz="0" w:space="0" w:color="auto"/>
          </w:divBdr>
        </w:div>
      </w:divsChild>
    </w:div>
    <w:div w:id="545526984">
      <w:marLeft w:val="0"/>
      <w:marRight w:val="0"/>
      <w:marTop w:val="0"/>
      <w:marBottom w:val="0"/>
      <w:divBdr>
        <w:top w:val="none" w:sz="0" w:space="0" w:color="auto"/>
        <w:left w:val="none" w:sz="0" w:space="0" w:color="auto"/>
        <w:bottom w:val="none" w:sz="0" w:space="0" w:color="auto"/>
        <w:right w:val="none" w:sz="0" w:space="0" w:color="auto"/>
      </w:divBdr>
      <w:divsChild>
        <w:div w:id="534465395">
          <w:marLeft w:val="0"/>
          <w:marRight w:val="0"/>
          <w:marTop w:val="0"/>
          <w:marBottom w:val="0"/>
          <w:divBdr>
            <w:top w:val="none" w:sz="0" w:space="0" w:color="auto"/>
            <w:left w:val="none" w:sz="0" w:space="0" w:color="auto"/>
            <w:bottom w:val="none" w:sz="0" w:space="0" w:color="auto"/>
            <w:right w:val="none" w:sz="0" w:space="0" w:color="auto"/>
          </w:divBdr>
        </w:div>
      </w:divsChild>
    </w:div>
    <w:div w:id="549148850">
      <w:marLeft w:val="0"/>
      <w:marRight w:val="0"/>
      <w:marTop w:val="0"/>
      <w:marBottom w:val="0"/>
      <w:divBdr>
        <w:top w:val="none" w:sz="0" w:space="0" w:color="auto"/>
        <w:left w:val="none" w:sz="0" w:space="0" w:color="auto"/>
        <w:bottom w:val="none" w:sz="0" w:space="0" w:color="auto"/>
        <w:right w:val="none" w:sz="0" w:space="0" w:color="auto"/>
      </w:divBdr>
      <w:divsChild>
        <w:div w:id="1319922486">
          <w:marLeft w:val="0"/>
          <w:marRight w:val="0"/>
          <w:marTop w:val="0"/>
          <w:marBottom w:val="0"/>
          <w:divBdr>
            <w:top w:val="none" w:sz="0" w:space="0" w:color="auto"/>
            <w:left w:val="none" w:sz="0" w:space="0" w:color="auto"/>
            <w:bottom w:val="none" w:sz="0" w:space="0" w:color="auto"/>
            <w:right w:val="none" w:sz="0" w:space="0" w:color="auto"/>
          </w:divBdr>
        </w:div>
      </w:divsChild>
    </w:div>
    <w:div w:id="551116620">
      <w:marLeft w:val="0"/>
      <w:marRight w:val="0"/>
      <w:marTop w:val="0"/>
      <w:marBottom w:val="0"/>
      <w:divBdr>
        <w:top w:val="none" w:sz="0" w:space="0" w:color="auto"/>
        <w:left w:val="none" w:sz="0" w:space="0" w:color="auto"/>
        <w:bottom w:val="none" w:sz="0" w:space="0" w:color="auto"/>
        <w:right w:val="none" w:sz="0" w:space="0" w:color="auto"/>
      </w:divBdr>
      <w:divsChild>
        <w:div w:id="1214583847">
          <w:marLeft w:val="0"/>
          <w:marRight w:val="0"/>
          <w:marTop w:val="0"/>
          <w:marBottom w:val="0"/>
          <w:divBdr>
            <w:top w:val="none" w:sz="0" w:space="0" w:color="auto"/>
            <w:left w:val="none" w:sz="0" w:space="0" w:color="auto"/>
            <w:bottom w:val="none" w:sz="0" w:space="0" w:color="auto"/>
            <w:right w:val="none" w:sz="0" w:space="0" w:color="auto"/>
          </w:divBdr>
        </w:div>
      </w:divsChild>
    </w:div>
    <w:div w:id="551354856">
      <w:marLeft w:val="0"/>
      <w:marRight w:val="0"/>
      <w:marTop w:val="0"/>
      <w:marBottom w:val="0"/>
      <w:divBdr>
        <w:top w:val="none" w:sz="0" w:space="0" w:color="auto"/>
        <w:left w:val="none" w:sz="0" w:space="0" w:color="auto"/>
        <w:bottom w:val="none" w:sz="0" w:space="0" w:color="auto"/>
        <w:right w:val="none" w:sz="0" w:space="0" w:color="auto"/>
      </w:divBdr>
      <w:divsChild>
        <w:div w:id="274363047">
          <w:marLeft w:val="0"/>
          <w:marRight w:val="0"/>
          <w:marTop w:val="0"/>
          <w:marBottom w:val="0"/>
          <w:divBdr>
            <w:top w:val="none" w:sz="0" w:space="0" w:color="auto"/>
            <w:left w:val="none" w:sz="0" w:space="0" w:color="auto"/>
            <w:bottom w:val="none" w:sz="0" w:space="0" w:color="auto"/>
            <w:right w:val="none" w:sz="0" w:space="0" w:color="auto"/>
          </w:divBdr>
        </w:div>
      </w:divsChild>
    </w:div>
    <w:div w:id="552085243">
      <w:marLeft w:val="0"/>
      <w:marRight w:val="0"/>
      <w:marTop w:val="0"/>
      <w:marBottom w:val="0"/>
      <w:divBdr>
        <w:top w:val="none" w:sz="0" w:space="0" w:color="auto"/>
        <w:left w:val="none" w:sz="0" w:space="0" w:color="auto"/>
        <w:bottom w:val="none" w:sz="0" w:space="0" w:color="auto"/>
        <w:right w:val="none" w:sz="0" w:space="0" w:color="auto"/>
      </w:divBdr>
      <w:divsChild>
        <w:div w:id="1558473936">
          <w:marLeft w:val="0"/>
          <w:marRight w:val="0"/>
          <w:marTop w:val="0"/>
          <w:marBottom w:val="0"/>
          <w:divBdr>
            <w:top w:val="none" w:sz="0" w:space="0" w:color="auto"/>
            <w:left w:val="none" w:sz="0" w:space="0" w:color="auto"/>
            <w:bottom w:val="none" w:sz="0" w:space="0" w:color="auto"/>
            <w:right w:val="none" w:sz="0" w:space="0" w:color="auto"/>
          </w:divBdr>
        </w:div>
      </w:divsChild>
    </w:div>
    <w:div w:id="552470734">
      <w:marLeft w:val="0"/>
      <w:marRight w:val="0"/>
      <w:marTop w:val="0"/>
      <w:marBottom w:val="0"/>
      <w:divBdr>
        <w:top w:val="none" w:sz="0" w:space="0" w:color="auto"/>
        <w:left w:val="none" w:sz="0" w:space="0" w:color="auto"/>
        <w:bottom w:val="none" w:sz="0" w:space="0" w:color="auto"/>
        <w:right w:val="none" w:sz="0" w:space="0" w:color="auto"/>
      </w:divBdr>
      <w:divsChild>
        <w:div w:id="153224476">
          <w:marLeft w:val="0"/>
          <w:marRight w:val="0"/>
          <w:marTop w:val="0"/>
          <w:marBottom w:val="0"/>
          <w:divBdr>
            <w:top w:val="none" w:sz="0" w:space="0" w:color="auto"/>
            <w:left w:val="none" w:sz="0" w:space="0" w:color="auto"/>
            <w:bottom w:val="none" w:sz="0" w:space="0" w:color="auto"/>
            <w:right w:val="none" w:sz="0" w:space="0" w:color="auto"/>
          </w:divBdr>
        </w:div>
        <w:div w:id="354578575">
          <w:marLeft w:val="0"/>
          <w:marRight w:val="0"/>
          <w:marTop w:val="0"/>
          <w:marBottom w:val="0"/>
          <w:divBdr>
            <w:top w:val="none" w:sz="0" w:space="0" w:color="auto"/>
            <w:left w:val="none" w:sz="0" w:space="0" w:color="auto"/>
            <w:bottom w:val="none" w:sz="0" w:space="0" w:color="auto"/>
            <w:right w:val="none" w:sz="0" w:space="0" w:color="auto"/>
          </w:divBdr>
        </w:div>
        <w:div w:id="1108894137">
          <w:marLeft w:val="0"/>
          <w:marRight w:val="0"/>
          <w:marTop w:val="0"/>
          <w:marBottom w:val="0"/>
          <w:divBdr>
            <w:top w:val="none" w:sz="0" w:space="0" w:color="auto"/>
            <w:left w:val="none" w:sz="0" w:space="0" w:color="auto"/>
            <w:bottom w:val="none" w:sz="0" w:space="0" w:color="auto"/>
            <w:right w:val="none" w:sz="0" w:space="0" w:color="auto"/>
          </w:divBdr>
        </w:div>
      </w:divsChild>
    </w:div>
    <w:div w:id="554438153">
      <w:marLeft w:val="0"/>
      <w:marRight w:val="0"/>
      <w:marTop w:val="0"/>
      <w:marBottom w:val="0"/>
      <w:divBdr>
        <w:top w:val="none" w:sz="0" w:space="0" w:color="auto"/>
        <w:left w:val="none" w:sz="0" w:space="0" w:color="auto"/>
        <w:bottom w:val="none" w:sz="0" w:space="0" w:color="auto"/>
        <w:right w:val="none" w:sz="0" w:space="0" w:color="auto"/>
      </w:divBdr>
      <w:divsChild>
        <w:div w:id="577129780">
          <w:marLeft w:val="0"/>
          <w:marRight w:val="0"/>
          <w:marTop w:val="0"/>
          <w:marBottom w:val="0"/>
          <w:divBdr>
            <w:top w:val="none" w:sz="0" w:space="0" w:color="auto"/>
            <w:left w:val="none" w:sz="0" w:space="0" w:color="auto"/>
            <w:bottom w:val="none" w:sz="0" w:space="0" w:color="auto"/>
            <w:right w:val="none" w:sz="0" w:space="0" w:color="auto"/>
          </w:divBdr>
        </w:div>
        <w:div w:id="1413090913">
          <w:marLeft w:val="0"/>
          <w:marRight w:val="0"/>
          <w:marTop w:val="0"/>
          <w:marBottom w:val="0"/>
          <w:divBdr>
            <w:top w:val="none" w:sz="0" w:space="0" w:color="auto"/>
            <w:left w:val="none" w:sz="0" w:space="0" w:color="auto"/>
            <w:bottom w:val="none" w:sz="0" w:space="0" w:color="auto"/>
            <w:right w:val="none" w:sz="0" w:space="0" w:color="auto"/>
          </w:divBdr>
        </w:div>
      </w:divsChild>
    </w:div>
    <w:div w:id="556860593">
      <w:marLeft w:val="0"/>
      <w:marRight w:val="0"/>
      <w:marTop w:val="0"/>
      <w:marBottom w:val="0"/>
      <w:divBdr>
        <w:top w:val="none" w:sz="0" w:space="0" w:color="auto"/>
        <w:left w:val="none" w:sz="0" w:space="0" w:color="auto"/>
        <w:bottom w:val="none" w:sz="0" w:space="0" w:color="auto"/>
        <w:right w:val="none" w:sz="0" w:space="0" w:color="auto"/>
      </w:divBdr>
      <w:divsChild>
        <w:div w:id="1948661787">
          <w:marLeft w:val="0"/>
          <w:marRight w:val="0"/>
          <w:marTop w:val="0"/>
          <w:marBottom w:val="0"/>
          <w:divBdr>
            <w:top w:val="none" w:sz="0" w:space="0" w:color="auto"/>
            <w:left w:val="none" w:sz="0" w:space="0" w:color="auto"/>
            <w:bottom w:val="none" w:sz="0" w:space="0" w:color="auto"/>
            <w:right w:val="none" w:sz="0" w:space="0" w:color="auto"/>
          </w:divBdr>
        </w:div>
        <w:div w:id="2138840357">
          <w:marLeft w:val="0"/>
          <w:marRight w:val="0"/>
          <w:marTop w:val="0"/>
          <w:marBottom w:val="0"/>
          <w:divBdr>
            <w:top w:val="none" w:sz="0" w:space="0" w:color="auto"/>
            <w:left w:val="none" w:sz="0" w:space="0" w:color="auto"/>
            <w:bottom w:val="none" w:sz="0" w:space="0" w:color="auto"/>
            <w:right w:val="none" w:sz="0" w:space="0" w:color="auto"/>
          </w:divBdr>
        </w:div>
        <w:div w:id="875390484">
          <w:marLeft w:val="0"/>
          <w:marRight w:val="0"/>
          <w:marTop w:val="0"/>
          <w:marBottom w:val="0"/>
          <w:divBdr>
            <w:top w:val="none" w:sz="0" w:space="0" w:color="auto"/>
            <w:left w:val="none" w:sz="0" w:space="0" w:color="auto"/>
            <w:bottom w:val="none" w:sz="0" w:space="0" w:color="auto"/>
            <w:right w:val="none" w:sz="0" w:space="0" w:color="auto"/>
          </w:divBdr>
        </w:div>
      </w:divsChild>
    </w:div>
    <w:div w:id="558514357">
      <w:marLeft w:val="0"/>
      <w:marRight w:val="0"/>
      <w:marTop w:val="0"/>
      <w:marBottom w:val="0"/>
      <w:divBdr>
        <w:top w:val="none" w:sz="0" w:space="0" w:color="auto"/>
        <w:left w:val="none" w:sz="0" w:space="0" w:color="auto"/>
        <w:bottom w:val="none" w:sz="0" w:space="0" w:color="auto"/>
        <w:right w:val="none" w:sz="0" w:space="0" w:color="auto"/>
      </w:divBdr>
      <w:divsChild>
        <w:div w:id="1434323363">
          <w:marLeft w:val="0"/>
          <w:marRight w:val="0"/>
          <w:marTop w:val="0"/>
          <w:marBottom w:val="0"/>
          <w:divBdr>
            <w:top w:val="none" w:sz="0" w:space="0" w:color="auto"/>
            <w:left w:val="none" w:sz="0" w:space="0" w:color="auto"/>
            <w:bottom w:val="none" w:sz="0" w:space="0" w:color="auto"/>
            <w:right w:val="none" w:sz="0" w:space="0" w:color="auto"/>
          </w:divBdr>
        </w:div>
        <w:div w:id="1069303171">
          <w:marLeft w:val="0"/>
          <w:marRight w:val="0"/>
          <w:marTop w:val="0"/>
          <w:marBottom w:val="0"/>
          <w:divBdr>
            <w:top w:val="none" w:sz="0" w:space="0" w:color="auto"/>
            <w:left w:val="none" w:sz="0" w:space="0" w:color="auto"/>
            <w:bottom w:val="none" w:sz="0" w:space="0" w:color="auto"/>
            <w:right w:val="none" w:sz="0" w:space="0" w:color="auto"/>
          </w:divBdr>
        </w:div>
        <w:div w:id="1375615171">
          <w:marLeft w:val="0"/>
          <w:marRight w:val="0"/>
          <w:marTop w:val="0"/>
          <w:marBottom w:val="0"/>
          <w:divBdr>
            <w:top w:val="none" w:sz="0" w:space="0" w:color="auto"/>
            <w:left w:val="none" w:sz="0" w:space="0" w:color="auto"/>
            <w:bottom w:val="none" w:sz="0" w:space="0" w:color="auto"/>
            <w:right w:val="none" w:sz="0" w:space="0" w:color="auto"/>
          </w:divBdr>
        </w:div>
        <w:div w:id="749038196">
          <w:marLeft w:val="0"/>
          <w:marRight w:val="0"/>
          <w:marTop w:val="0"/>
          <w:marBottom w:val="0"/>
          <w:divBdr>
            <w:top w:val="none" w:sz="0" w:space="0" w:color="auto"/>
            <w:left w:val="none" w:sz="0" w:space="0" w:color="auto"/>
            <w:bottom w:val="none" w:sz="0" w:space="0" w:color="auto"/>
            <w:right w:val="none" w:sz="0" w:space="0" w:color="auto"/>
          </w:divBdr>
        </w:div>
        <w:div w:id="453138017">
          <w:marLeft w:val="0"/>
          <w:marRight w:val="0"/>
          <w:marTop w:val="0"/>
          <w:marBottom w:val="0"/>
          <w:divBdr>
            <w:top w:val="none" w:sz="0" w:space="0" w:color="auto"/>
            <w:left w:val="none" w:sz="0" w:space="0" w:color="auto"/>
            <w:bottom w:val="none" w:sz="0" w:space="0" w:color="auto"/>
            <w:right w:val="none" w:sz="0" w:space="0" w:color="auto"/>
          </w:divBdr>
        </w:div>
        <w:div w:id="1972905006">
          <w:marLeft w:val="0"/>
          <w:marRight w:val="0"/>
          <w:marTop w:val="0"/>
          <w:marBottom w:val="0"/>
          <w:divBdr>
            <w:top w:val="none" w:sz="0" w:space="0" w:color="auto"/>
            <w:left w:val="none" w:sz="0" w:space="0" w:color="auto"/>
            <w:bottom w:val="none" w:sz="0" w:space="0" w:color="auto"/>
            <w:right w:val="none" w:sz="0" w:space="0" w:color="auto"/>
          </w:divBdr>
        </w:div>
        <w:div w:id="137648195">
          <w:marLeft w:val="0"/>
          <w:marRight w:val="0"/>
          <w:marTop w:val="0"/>
          <w:marBottom w:val="0"/>
          <w:divBdr>
            <w:top w:val="none" w:sz="0" w:space="0" w:color="auto"/>
            <w:left w:val="none" w:sz="0" w:space="0" w:color="auto"/>
            <w:bottom w:val="none" w:sz="0" w:space="0" w:color="auto"/>
            <w:right w:val="none" w:sz="0" w:space="0" w:color="auto"/>
          </w:divBdr>
        </w:div>
        <w:div w:id="408580528">
          <w:marLeft w:val="0"/>
          <w:marRight w:val="0"/>
          <w:marTop w:val="0"/>
          <w:marBottom w:val="0"/>
          <w:divBdr>
            <w:top w:val="none" w:sz="0" w:space="0" w:color="auto"/>
            <w:left w:val="none" w:sz="0" w:space="0" w:color="auto"/>
            <w:bottom w:val="none" w:sz="0" w:space="0" w:color="auto"/>
            <w:right w:val="none" w:sz="0" w:space="0" w:color="auto"/>
          </w:divBdr>
        </w:div>
        <w:div w:id="693728664">
          <w:marLeft w:val="0"/>
          <w:marRight w:val="0"/>
          <w:marTop w:val="0"/>
          <w:marBottom w:val="0"/>
          <w:divBdr>
            <w:top w:val="none" w:sz="0" w:space="0" w:color="auto"/>
            <w:left w:val="none" w:sz="0" w:space="0" w:color="auto"/>
            <w:bottom w:val="none" w:sz="0" w:space="0" w:color="auto"/>
            <w:right w:val="none" w:sz="0" w:space="0" w:color="auto"/>
          </w:divBdr>
        </w:div>
        <w:div w:id="1799908474">
          <w:marLeft w:val="0"/>
          <w:marRight w:val="0"/>
          <w:marTop w:val="0"/>
          <w:marBottom w:val="0"/>
          <w:divBdr>
            <w:top w:val="none" w:sz="0" w:space="0" w:color="auto"/>
            <w:left w:val="none" w:sz="0" w:space="0" w:color="auto"/>
            <w:bottom w:val="none" w:sz="0" w:space="0" w:color="auto"/>
            <w:right w:val="none" w:sz="0" w:space="0" w:color="auto"/>
          </w:divBdr>
        </w:div>
        <w:div w:id="468592387">
          <w:marLeft w:val="0"/>
          <w:marRight w:val="0"/>
          <w:marTop w:val="0"/>
          <w:marBottom w:val="0"/>
          <w:divBdr>
            <w:top w:val="none" w:sz="0" w:space="0" w:color="auto"/>
            <w:left w:val="none" w:sz="0" w:space="0" w:color="auto"/>
            <w:bottom w:val="none" w:sz="0" w:space="0" w:color="auto"/>
            <w:right w:val="none" w:sz="0" w:space="0" w:color="auto"/>
          </w:divBdr>
        </w:div>
        <w:div w:id="883172830">
          <w:marLeft w:val="0"/>
          <w:marRight w:val="0"/>
          <w:marTop w:val="0"/>
          <w:marBottom w:val="0"/>
          <w:divBdr>
            <w:top w:val="none" w:sz="0" w:space="0" w:color="auto"/>
            <w:left w:val="none" w:sz="0" w:space="0" w:color="auto"/>
            <w:bottom w:val="none" w:sz="0" w:space="0" w:color="auto"/>
            <w:right w:val="none" w:sz="0" w:space="0" w:color="auto"/>
          </w:divBdr>
        </w:div>
        <w:div w:id="1172991932">
          <w:marLeft w:val="0"/>
          <w:marRight w:val="0"/>
          <w:marTop w:val="0"/>
          <w:marBottom w:val="0"/>
          <w:divBdr>
            <w:top w:val="none" w:sz="0" w:space="0" w:color="auto"/>
            <w:left w:val="none" w:sz="0" w:space="0" w:color="auto"/>
            <w:bottom w:val="none" w:sz="0" w:space="0" w:color="auto"/>
            <w:right w:val="none" w:sz="0" w:space="0" w:color="auto"/>
          </w:divBdr>
        </w:div>
      </w:divsChild>
    </w:div>
    <w:div w:id="558595975">
      <w:marLeft w:val="0"/>
      <w:marRight w:val="0"/>
      <w:marTop w:val="0"/>
      <w:marBottom w:val="0"/>
      <w:divBdr>
        <w:top w:val="none" w:sz="0" w:space="0" w:color="auto"/>
        <w:left w:val="none" w:sz="0" w:space="0" w:color="auto"/>
        <w:bottom w:val="none" w:sz="0" w:space="0" w:color="auto"/>
        <w:right w:val="none" w:sz="0" w:space="0" w:color="auto"/>
      </w:divBdr>
      <w:divsChild>
        <w:div w:id="522398649">
          <w:marLeft w:val="0"/>
          <w:marRight w:val="0"/>
          <w:marTop w:val="0"/>
          <w:marBottom w:val="0"/>
          <w:divBdr>
            <w:top w:val="none" w:sz="0" w:space="0" w:color="auto"/>
            <w:left w:val="none" w:sz="0" w:space="0" w:color="auto"/>
            <w:bottom w:val="none" w:sz="0" w:space="0" w:color="auto"/>
            <w:right w:val="none" w:sz="0" w:space="0" w:color="auto"/>
          </w:divBdr>
        </w:div>
        <w:div w:id="1515994541">
          <w:marLeft w:val="0"/>
          <w:marRight w:val="0"/>
          <w:marTop w:val="0"/>
          <w:marBottom w:val="0"/>
          <w:divBdr>
            <w:top w:val="none" w:sz="0" w:space="0" w:color="auto"/>
            <w:left w:val="none" w:sz="0" w:space="0" w:color="auto"/>
            <w:bottom w:val="none" w:sz="0" w:space="0" w:color="auto"/>
            <w:right w:val="none" w:sz="0" w:space="0" w:color="auto"/>
          </w:divBdr>
        </w:div>
      </w:divsChild>
    </w:div>
    <w:div w:id="567113941">
      <w:marLeft w:val="0"/>
      <w:marRight w:val="0"/>
      <w:marTop w:val="0"/>
      <w:marBottom w:val="0"/>
      <w:divBdr>
        <w:top w:val="none" w:sz="0" w:space="0" w:color="auto"/>
        <w:left w:val="none" w:sz="0" w:space="0" w:color="auto"/>
        <w:bottom w:val="none" w:sz="0" w:space="0" w:color="auto"/>
        <w:right w:val="none" w:sz="0" w:space="0" w:color="auto"/>
      </w:divBdr>
      <w:divsChild>
        <w:div w:id="658190363">
          <w:marLeft w:val="0"/>
          <w:marRight w:val="0"/>
          <w:marTop w:val="0"/>
          <w:marBottom w:val="0"/>
          <w:divBdr>
            <w:top w:val="none" w:sz="0" w:space="0" w:color="auto"/>
            <w:left w:val="none" w:sz="0" w:space="0" w:color="auto"/>
            <w:bottom w:val="none" w:sz="0" w:space="0" w:color="auto"/>
            <w:right w:val="none" w:sz="0" w:space="0" w:color="auto"/>
          </w:divBdr>
        </w:div>
      </w:divsChild>
    </w:div>
    <w:div w:id="575021439">
      <w:marLeft w:val="0"/>
      <w:marRight w:val="0"/>
      <w:marTop w:val="0"/>
      <w:marBottom w:val="0"/>
      <w:divBdr>
        <w:top w:val="none" w:sz="0" w:space="0" w:color="auto"/>
        <w:left w:val="none" w:sz="0" w:space="0" w:color="auto"/>
        <w:bottom w:val="none" w:sz="0" w:space="0" w:color="auto"/>
        <w:right w:val="none" w:sz="0" w:space="0" w:color="auto"/>
      </w:divBdr>
      <w:divsChild>
        <w:div w:id="1868518414">
          <w:marLeft w:val="0"/>
          <w:marRight w:val="0"/>
          <w:marTop w:val="0"/>
          <w:marBottom w:val="0"/>
          <w:divBdr>
            <w:top w:val="none" w:sz="0" w:space="0" w:color="auto"/>
            <w:left w:val="none" w:sz="0" w:space="0" w:color="auto"/>
            <w:bottom w:val="none" w:sz="0" w:space="0" w:color="auto"/>
            <w:right w:val="none" w:sz="0" w:space="0" w:color="auto"/>
          </w:divBdr>
        </w:div>
        <w:div w:id="1014039068">
          <w:marLeft w:val="0"/>
          <w:marRight w:val="0"/>
          <w:marTop w:val="0"/>
          <w:marBottom w:val="0"/>
          <w:divBdr>
            <w:top w:val="none" w:sz="0" w:space="0" w:color="auto"/>
            <w:left w:val="none" w:sz="0" w:space="0" w:color="auto"/>
            <w:bottom w:val="none" w:sz="0" w:space="0" w:color="auto"/>
            <w:right w:val="none" w:sz="0" w:space="0" w:color="auto"/>
          </w:divBdr>
        </w:div>
        <w:div w:id="1841383738">
          <w:marLeft w:val="0"/>
          <w:marRight w:val="0"/>
          <w:marTop w:val="0"/>
          <w:marBottom w:val="0"/>
          <w:divBdr>
            <w:top w:val="none" w:sz="0" w:space="0" w:color="auto"/>
            <w:left w:val="none" w:sz="0" w:space="0" w:color="auto"/>
            <w:bottom w:val="none" w:sz="0" w:space="0" w:color="auto"/>
            <w:right w:val="none" w:sz="0" w:space="0" w:color="auto"/>
          </w:divBdr>
        </w:div>
        <w:div w:id="1203244918">
          <w:marLeft w:val="0"/>
          <w:marRight w:val="0"/>
          <w:marTop w:val="0"/>
          <w:marBottom w:val="0"/>
          <w:divBdr>
            <w:top w:val="none" w:sz="0" w:space="0" w:color="auto"/>
            <w:left w:val="none" w:sz="0" w:space="0" w:color="auto"/>
            <w:bottom w:val="none" w:sz="0" w:space="0" w:color="auto"/>
            <w:right w:val="none" w:sz="0" w:space="0" w:color="auto"/>
          </w:divBdr>
        </w:div>
        <w:div w:id="905072388">
          <w:marLeft w:val="0"/>
          <w:marRight w:val="0"/>
          <w:marTop w:val="0"/>
          <w:marBottom w:val="0"/>
          <w:divBdr>
            <w:top w:val="none" w:sz="0" w:space="0" w:color="auto"/>
            <w:left w:val="none" w:sz="0" w:space="0" w:color="auto"/>
            <w:bottom w:val="none" w:sz="0" w:space="0" w:color="auto"/>
            <w:right w:val="none" w:sz="0" w:space="0" w:color="auto"/>
          </w:divBdr>
        </w:div>
        <w:div w:id="1670597468">
          <w:marLeft w:val="0"/>
          <w:marRight w:val="0"/>
          <w:marTop w:val="0"/>
          <w:marBottom w:val="0"/>
          <w:divBdr>
            <w:top w:val="none" w:sz="0" w:space="0" w:color="auto"/>
            <w:left w:val="none" w:sz="0" w:space="0" w:color="auto"/>
            <w:bottom w:val="none" w:sz="0" w:space="0" w:color="auto"/>
            <w:right w:val="none" w:sz="0" w:space="0" w:color="auto"/>
          </w:divBdr>
        </w:div>
      </w:divsChild>
    </w:div>
    <w:div w:id="575747506">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
      </w:divsChild>
    </w:div>
    <w:div w:id="583491165">
      <w:marLeft w:val="0"/>
      <w:marRight w:val="0"/>
      <w:marTop w:val="0"/>
      <w:marBottom w:val="0"/>
      <w:divBdr>
        <w:top w:val="none" w:sz="0" w:space="0" w:color="auto"/>
        <w:left w:val="none" w:sz="0" w:space="0" w:color="auto"/>
        <w:bottom w:val="none" w:sz="0" w:space="0" w:color="auto"/>
        <w:right w:val="none" w:sz="0" w:space="0" w:color="auto"/>
      </w:divBdr>
      <w:divsChild>
        <w:div w:id="1401250193">
          <w:marLeft w:val="0"/>
          <w:marRight w:val="0"/>
          <w:marTop w:val="0"/>
          <w:marBottom w:val="0"/>
          <w:divBdr>
            <w:top w:val="none" w:sz="0" w:space="0" w:color="auto"/>
            <w:left w:val="none" w:sz="0" w:space="0" w:color="auto"/>
            <w:bottom w:val="none" w:sz="0" w:space="0" w:color="auto"/>
            <w:right w:val="none" w:sz="0" w:space="0" w:color="auto"/>
          </w:divBdr>
        </w:div>
        <w:div w:id="386342831">
          <w:marLeft w:val="0"/>
          <w:marRight w:val="0"/>
          <w:marTop w:val="0"/>
          <w:marBottom w:val="0"/>
          <w:divBdr>
            <w:top w:val="none" w:sz="0" w:space="0" w:color="auto"/>
            <w:left w:val="none" w:sz="0" w:space="0" w:color="auto"/>
            <w:bottom w:val="none" w:sz="0" w:space="0" w:color="auto"/>
            <w:right w:val="none" w:sz="0" w:space="0" w:color="auto"/>
          </w:divBdr>
        </w:div>
        <w:div w:id="305161394">
          <w:marLeft w:val="0"/>
          <w:marRight w:val="0"/>
          <w:marTop w:val="0"/>
          <w:marBottom w:val="0"/>
          <w:divBdr>
            <w:top w:val="none" w:sz="0" w:space="0" w:color="auto"/>
            <w:left w:val="none" w:sz="0" w:space="0" w:color="auto"/>
            <w:bottom w:val="none" w:sz="0" w:space="0" w:color="auto"/>
            <w:right w:val="none" w:sz="0" w:space="0" w:color="auto"/>
          </w:divBdr>
        </w:div>
      </w:divsChild>
    </w:div>
    <w:div w:id="587693157">
      <w:marLeft w:val="0"/>
      <w:marRight w:val="0"/>
      <w:marTop w:val="0"/>
      <w:marBottom w:val="0"/>
      <w:divBdr>
        <w:top w:val="none" w:sz="0" w:space="0" w:color="auto"/>
        <w:left w:val="none" w:sz="0" w:space="0" w:color="auto"/>
        <w:bottom w:val="none" w:sz="0" w:space="0" w:color="auto"/>
        <w:right w:val="none" w:sz="0" w:space="0" w:color="auto"/>
      </w:divBdr>
      <w:divsChild>
        <w:div w:id="1636259261">
          <w:marLeft w:val="0"/>
          <w:marRight w:val="0"/>
          <w:marTop w:val="0"/>
          <w:marBottom w:val="0"/>
          <w:divBdr>
            <w:top w:val="none" w:sz="0" w:space="0" w:color="auto"/>
            <w:left w:val="none" w:sz="0" w:space="0" w:color="auto"/>
            <w:bottom w:val="none" w:sz="0" w:space="0" w:color="auto"/>
            <w:right w:val="none" w:sz="0" w:space="0" w:color="auto"/>
          </w:divBdr>
        </w:div>
        <w:div w:id="1690328243">
          <w:marLeft w:val="0"/>
          <w:marRight w:val="0"/>
          <w:marTop w:val="0"/>
          <w:marBottom w:val="0"/>
          <w:divBdr>
            <w:top w:val="none" w:sz="0" w:space="0" w:color="auto"/>
            <w:left w:val="none" w:sz="0" w:space="0" w:color="auto"/>
            <w:bottom w:val="none" w:sz="0" w:space="0" w:color="auto"/>
            <w:right w:val="none" w:sz="0" w:space="0" w:color="auto"/>
          </w:divBdr>
        </w:div>
        <w:div w:id="1834376330">
          <w:marLeft w:val="0"/>
          <w:marRight w:val="0"/>
          <w:marTop w:val="0"/>
          <w:marBottom w:val="0"/>
          <w:divBdr>
            <w:top w:val="none" w:sz="0" w:space="0" w:color="auto"/>
            <w:left w:val="none" w:sz="0" w:space="0" w:color="auto"/>
            <w:bottom w:val="none" w:sz="0" w:space="0" w:color="auto"/>
            <w:right w:val="none" w:sz="0" w:space="0" w:color="auto"/>
          </w:divBdr>
        </w:div>
        <w:div w:id="789595528">
          <w:marLeft w:val="0"/>
          <w:marRight w:val="0"/>
          <w:marTop w:val="0"/>
          <w:marBottom w:val="0"/>
          <w:divBdr>
            <w:top w:val="none" w:sz="0" w:space="0" w:color="auto"/>
            <w:left w:val="none" w:sz="0" w:space="0" w:color="auto"/>
            <w:bottom w:val="none" w:sz="0" w:space="0" w:color="auto"/>
            <w:right w:val="none" w:sz="0" w:space="0" w:color="auto"/>
          </w:divBdr>
        </w:div>
        <w:div w:id="234122186">
          <w:marLeft w:val="0"/>
          <w:marRight w:val="0"/>
          <w:marTop w:val="0"/>
          <w:marBottom w:val="0"/>
          <w:divBdr>
            <w:top w:val="none" w:sz="0" w:space="0" w:color="auto"/>
            <w:left w:val="none" w:sz="0" w:space="0" w:color="auto"/>
            <w:bottom w:val="none" w:sz="0" w:space="0" w:color="auto"/>
            <w:right w:val="none" w:sz="0" w:space="0" w:color="auto"/>
          </w:divBdr>
        </w:div>
        <w:div w:id="1606113724">
          <w:marLeft w:val="0"/>
          <w:marRight w:val="0"/>
          <w:marTop w:val="0"/>
          <w:marBottom w:val="0"/>
          <w:divBdr>
            <w:top w:val="none" w:sz="0" w:space="0" w:color="auto"/>
            <w:left w:val="none" w:sz="0" w:space="0" w:color="auto"/>
            <w:bottom w:val="none" w:sz="0" w:space="0" w:color="auto"/>
            <w:right w:val="none" w:sz="0" w:space="0" w:color="auto"/>
          </w:divBdr>
        </w:div>
        <w:div w:id="582180941">
          <w:marLeft w:val="0"/>
          <w:marRight w:val="0"/>
          <w:marTop w:val="0"/>
          <w:marBottom w:val="0"/>
          <w:divBdr>
            <w:top w:val="none" w:sz="0" w:space="0" w:color="auto"/>
            <w:left w:val="none" w:sz="0" w:space="0" w:color="auto"/>
            <w:bottom w:val="none" w:sz="0" w:space="0" w:color="auto"/>
            <w:right w:val="none" w:sz="0" w:space="0" w:color="auto"/>
          </w:divBdr>
        </w:div>
        <w:div w:id="521667075">
          <w:marLeft w:val="0"/>
          <w:marRight w:val="0"/>
          <w:marTop w:val="0"/>
          <w:marBottom w:val="0"/>
          <w:divBdr>
            <w:top w:val="none" w:sz="0" w:space="0" w:color="auto"/>
            <w:left w:val="none" w:sz="0" w:space="0" w:color="auto"/>
            <w:bottom w:val="none" w:sz="0" w:space="0" w:color="auto"/>
            <w:right w:val="none" w:sz="0" w:space="0" w:color="auto"/>
          </w:divBdr>
        </w:div>
        <w:div w:id="688607268">
          <w:marLeft w:val="0"/>
          <w:marRight w:val="0"/>
          <w:marTop w:val="0"/>
          <w:marBottom w:val="0"/>
          <w:divBdr>
            <w:top w:val="none" w:sz="0" w:space="0" w:color="auto"/>
            <w:left w:val="none" w:sz="0" w:space="0" w:color="auto"/>
            <w:bottom w:val="none" w:sz="0" w:space="0" w:color="auto"/>
            <w:right w:val="none" w:sz="0" w:space="0" w:color="auto"/>
          </w:divBdr>
        </w:div>
      </w:divsChild>
    </w:div>
    <w:div w:id="588197108">
      <w:marLeft w:val="0"/>
      <w:marRight w:val="0"/>
      <w:marTop w:val="0"/>
      <w:marBottom w:val="0"/>
      <w:divBdr>
        <w:top w:val="none" w:sz="0" w:space="0" w:color="auto"/>
        <w:left w:val="none" w:sz="0" w:space="0" w:color="auto"/>
        <w:bottom w:val="none" w:sz="0" w:space="0" w:color="auto"/>
        <w:right w:val="none" w:sz="0" w:space="0" w:color="auto"/>
      </w:divBdr>
      <w:divsChild>
        <w:div w:id="1354260847">
          <w:marLeft w:val="0"/>
          <w:marRight w:val="0"/>
          <w:marTop w:val="0"/>
          <w:marBottom w:val="0"/>
          <w:divBdr>
            <w:top w:val="none" w:sz="0" w:space="0" w:color="auto"/>
            <w:left w:val="none" w:sz="0" w:space="0" w:color="auto"/>
            <w:bottom w:val="none" w:sz="0" w:space="0" w:color="auto"/>
            <w:right w:val="none" w:sz="0" w:space="0" w:color="auto"/>
          </w:divBdr>
        </w:div>
        <w:div w:id="69815935">
          <w:marLeft w:val="0"/>
          <w:marRight w:val="0"/>
          <w:marTop w:val="0"/>
          <w:marBottom w:val="0"/>
          <w:divBdr>
            <w:top w:val="none" w:sz="0" w:space="0" w:color="auto"/>
            <w:left w:val="none" w:sz="0" w:space="0" w:color="auto"/>
            <w:bottom w:val="none" w:sz="0" w:space="0" w:color="auto"/>
            <w:right w:val="none" w:sz="0" w:space="0" w:color="auto"/>
          </w:divBdr>
        </w:div>
        <w:div w:id="239678150">
          <w:marLeft w:val="0"/>
          <w:marRight w:val="0"/>
          <w:marTop w:val="0"/>
          <w:marBottom w:val="0"/>
          <w:divBdr>
            <w:top w:val="none" w:sz="0" w:space="0" w:color="auto"/>
            <w:left w:val="none" w:sz="0" w:space="0" w:color="auto"/>
            <w:bottom w:val="none" w:sz="0" w:space="0" w:color="auto"/>
            <w:right w:val="none" w:sz="0" w:space="0" w:color="auto"/>
          </w:divBdr>
        </w:div>
        <w:div w:id="2048748957">
          <w:marLeft w:val="0"/>
          <w:marRight w:val="0"/>
          <w:marTop w:val="0"/>
          <w:marBottom w:val="0"/>
          <w:divBdr>
            <w:top w:val="none" w:sz="0" w:space="0" w:color="auto"/>
            <w:left w:val="none" w:sz="0" w:space="0" w:color="auto"/>
            <w:bottom w:val="none" w:sz="0" w:space="0" w:color="auto"/>
            <w:right w:val="none" w:sz="0" w:space="0" w:color="auto"/>
          </w:divBdr>
        </w:div>
        <w:div w:id="1432045233">
          <w:marLeft w:val="0"/>
          <w:marRight w:val="0"/>
          <w:marTop w:val="0"/>
          <w:marBottom w:val="0"/>
          <w:divBdr>
            <w:top w:val="none" w:sz="0" w:space="0" w:color="auto"/>
            <w:left w:val="none" w:sz="0" w:space="0" w:color="auto"/>
            <w:bottom w:val="none" w:sz="0" w:space="0" w:color="auto"/>
            <w:right w:val="none" w:sz="0" w:space="0" w:color="auto"/>
          </w:divBdr>
        </w:div>
      </w:divsChild>
    </w:div>
    <w:div w:id="588197236">
      <w:marLeft w:val="0"/>
      <w:marRight w:val="0"/>
      <w:marTop w:val="0"/>
      <w:marBottom w:val="0"/>
      <w:divBdr>
        <w:top w:val="none" w:sz="0" w:space="0" w:color="auto"/>
        <w:left w:val="none" w:sz="0" w:space="0" w:color="auto"/>
        <w:bottom w:val="none" w:sz="0" w:space="0" w:color="auto"/>
        <w:right w:val="none" w:sz="0" w:space="0" w:color="auto"/>
      </w:divBdr>
      <w:divsChild>
        <w:div w:id="1974359396">
          <w:marLeft w:val="0"/>
          <w:marRight w:val="0"/>
          <w:marTop w:val="0"/>
          <w:marBottom w:val="0"/>
          <w:divBdr>
            <w:top w:val="none" w:sz="0" w:space="0" w:color="auto"/>
            <w:left w:val="none" w:sz="0" w:space="0" w:color="auto"/>
            <w:bottom w:val="none" w:sz="0" w:space="0" w:color="auto"/>
            <w:right w:val="none" w:sz="0" w:space="0" w:color="auto"/>
          </w:divBdr>
        </w:div>
        <w:div w:id="276108227">
          <w:marLeft w:val="0"/>
          <w:marRight w:val="0"/>
          <w:marTop w:val="0"/>
          <w:marBottom w:val="0"/>
          <w:divBdr>
            <w:top w:val="none" w:sz="0" w:space="0" w:color="auto"/>
            <w:left w:val="none" w:sz="0" w:space="0" w:color="auto"/>
            <w:bottom w:val="none" w:sz="0" w:space="0" w:color="auto"/>
            <w:right w:val="none" w:sz="0" w:space="0" w:color="auto"/>
          </w:divBdr>
        </w:div>
      </w:divsChild>
    </w:div>
    <w:div w:id="589699230">
      <w:marLeft w:val="0"/>
      <w:marRight w:val="0"/>
      <w:marTop w:val="0"/>
      <w:marBottom w:val="0"/>
      <w:divBdr>
        <w:top w:val="none" w:sz="0" w:space="0" w:color="auto"/>
        <w:left w:val="none" w:sz="0" w:space="0" w:color="auto"/>
        <w:bottom w:val="none" w:sz="0" w:space="0" w:color="auto"/>
        <w:right w:val="none" w:sz="0" w:space="0" w:color="auto"/>
      </w:divBdr>
      <w:divsChild>
        <w:div w:id="829832664">
          <w:marLeft w:val="0"/>
          <w:marRight w:val="0"/>
          <w:marTop w:val="0"/>
          <w:marBottom w:val="0"/>
          <w:divBdr>
            <w:top w:val="none" w:sz="0" w:space="0" w:color="auto"/>
            <w:left w:val="none" w:sz="0" w:space="0" w:color="auto"/>
            <w:bottom w:val="none" w:sz="0" w:space="0" w:color="auto"/>
            <w:right w:val="none" w:sz="0" w:space="0" w:color="auto"/>
          </w:divBdr>
        </w:div>
      </w:divsChild>
    </w:div>
    <w:div w:id="593244455">
      <w:marLeft w:val="0"/>
      <w:marRight w:val="0"/>
      <w:marTop w:val="0"/>
      <w:marBottom w:val="0"/>
      <w:divBdr>
        <w:top w:val="none" w:sz="0" w:space="0" w:color="auto"/>
        <w:left w:val="none" w:sz="0" w:space="0" w:color="auto"/>
        <w:bottom w:val="none" w:sz="0" w:space="0" w:color="auto"/>
        <w:right w:val="none" w:sz="0" w:space="0" w:color="auto"/>
      </w:divBdr>
      <w:divsChild>
        <w:div w:id="549728009">
          <w:marLeft w:val="0"/>
          <w:marRight w:val="0"/>
          <w:marTop w:val="0"/>
          <w:marBottom w:val="0"/>
          <w:divBdr>
            <w:top w:val="none" w:sz="0" w:space="0" w:color="auto"/>
            <w:left w:val="none" w:sz="0" w:space="0" w:color="auto"/>
            <w:bottom w:val="none" w:sz="0" w:space="0" w:color="auto"/>
            <w:right w:val="none" w:sz="0" w:space="0" w:color="auto"/>
          </w:divBdr>
        </w:div>
        <w:div w:id="2027170726">
          <w:marLeft w:val="0"/>
          <w:marRight w:val="0"/>
          <w:marTop w:val="0"/>
          <w:marBottom w:val="0"/>
          <w:divBdr>
            <w:top w:val="none" w:sz="0" w:space="0" w:color="auto"/>
            <w:left w:val="none" w:sz="0" w:space="0" w:color="auto"/>
            <w:bottom w:val="none" w:sz="0" w:space="0" w:color="auto"/>
            <w:right w:val="none" w:sz="0" w:space="0" w:color="auto"/>
          </w:divBdr>
        </w:div>
      </w:divsChild>
    </w:div>
    <w:div w:id="594363943">
      <w:marLeft w:val="0"/>
      <w:marRight w:val="0"/>
      <w:marTop w:val="0"/>
      <w:marBottom w:val="0"/>
      <w:divBdr>
        <w:top w:val="none" w:sz="0" w:space="0" w:color="auto"/>
        <w:left w:val="none" w:sz="0" w:space="0" w:color="auto"/>
        <w:bottom w:val="none" w:sz="0" w:space="0" w:color="auto"/>
        <w:right w:val="none" w:sz="0" w:space="0" w:color="auto"/>
      </w:divBdr>
      <w:divsChild>
        <w:div w:id="1524172608">
          <w:marLeft w:val="0"/>
          <w:marRight w:val="0"/>
          <w:marTop w:val="0"/>
          <w:marBottom w:val="0"/>
          <w:divBdr>
            <w:top w:val="none" w:sz="0" w:space="0" w:color="auto"/>
            <w:left w:val="none" w:sz="0" w:space="0" w:color="auto"/>
            <w:bottom w:val="none" w:sz="0" w:space="0" w:color="auto"/>
            <w:right w:val="none" w:sz="0" w:space="0" w:color="auto"/>
          </w:divBdr>
        </w:div>
        <w:div w:id="707340867">
          <w:marLeft w:val="0"/>
          <w:marRight w:val="0"/>
          <w:marTop w:val="0"/>
          <w:marBottom w:val="0"/>
          <w:divBdr>
            <w:top w:val="none" w:sz="0" w:space="0" w:color="auto"/>
            <w:left w:val="none" w:sz="0" w:space="0" w:color="auto"/>
            <w:bottom w:val="none" w:sz="0" w:space="0" w:color="auto"/>
            <w:right w:val="none" w:sz="0" w:space="0" w:color="auto"/>
          </w:divBdr>
        </w:div>
        <w:div w:id="1365212509">
          <w:marLeft w:val="0"/>
          <w:marRight w:val="0"/>
          <w:marTop w:val="0"/>
          <w:marBottom w:val="0"/>
          <w:divBdr>
            <w:top w:val="none" w:sz="0" w:space="0" w:color="auto"/>
            <w:left w:val="none" w:sz="0" w:space="0" w:color="auto"/>
            <w:bottom w:val="none" w:sz="0" w:space="0" w:color="auto"/>
            <w:right w:val="none" w:sz="0" w:space="0" w:color="auto"/>
          </w:divBdr>
        </w:div>
        <w:div w:id="113138820">
          <w:marLeft w:val="0"/>
          <w:marRight w:val="0"/>
          <w:marTop w:val="0"/>
          <w:marBottom w:val="0"/>
          <w:divBdr>
            <w:top w:val="none" w:sz="0" w:space="0" w:color="auto"/>
            <w:left w:val="none" w:sz="0" w:space="0" w:color="auto"/>
            <w:bottom w:val="none" w:sz="0" w:space="0" w:color="auto"/>
            <w:right w:val="none" w:sz="0" w:space="0" w:color="auto"/>
          </w:divBdr>
        </w:div>
        <w:div w:id="1554654881">
          <w:marLeft w:val="0"/>
          <w:marRight w:val="0"/>
          <w:marTop w:val="0"/>
          <w:marBottom w:val="0"/>
          <w:divBdr>
            <w:top w:val="none" w:sz="0" w:space="0" w:color="auto"/>
            <w:left w:val="none" w:sz="0" w:space="0" w:color="auto"/>
            <w:bottom w:val="none" w:sz="0" w:space="0" w:color="auto"/>
            <w:right w:val="none" w:sz="0" w:space="0" w:color="auto"/>
          </w:divBdr>
        </w:div>
        <w:div w:id="147597984">
          <w:marLeft w:val="0"/>
          <w:marRight w:val="0"/>
          <w:marTop w:val="0"/>
          <w:marBottom w:val="0"/>
          <w:divBdr>
            <w:top w:val="none" w:sz="0" w:space="0" w:color="auto"/>
            <w:left w:val="none" w:sz="0" w:space="0" w:color="auto"/>
            <w:bottom w:val="none" w:sz="0" w:space="0" w:color="auto"/>
            <w:right w:val="none" w:sz="0" w:space="0" w:color="auto"/>
          </w:divBdr>
        </w:div>
        <w:div w:id="1598446319">
          <w:marLeft w:val="0"/>
          <w:marRight w:val="0"/>
          <w:marTop w:val="0"/>
          <w:marBottom w:val="0"/>
          <w:divBdr>
            <w:top w:val="none" w:sz="0" w:space="0" w:color="auto"/>
            <w:left w:val="none" w:sz="0" w:space="0" w:color="auto"/>
            <w:bottom w:val="none" w:sz="0" w:space="0" w:color="auto"/>
            <w:right w:val="none" w:sz="0" w:space="0" w:color="auto"/>
          </w:divBdr>
        </w:div>
      </w:divsChild>
    </w:div>
    <w:div w:id="596403047">
      <w:marLeft w:val="0"/>
      <w:marRight w:val="0"/>
      <w:marTop w:val="0"/>
      <w:marBottom w:val="0"/>
      <w:divBdr>
        <w:top w:val="none" w:sz="0" w:space="0" w:color="auto"/>
        <w:left w:val="none" w:sz="0" w:space="0" w:color="auto"/>
        <w:bottom w:val="none" w:sz="0" w:space="0" w:color="auto"/>
        <w:right w:val="none" w:sz="0" w:space="0" w:color="auto"/>
      </w:divBdr>
      <w:divsChild>
        <w:div w:id="1064138037">
          <w:marLeft w:val="0"/>
          <w:marRight w:val="0"/>
          <w:marTop w:val="0"/>
          <w:marBottom w:val="0"/>
          <w:divBdr>
            <w:top w:val="none" w:sz="0" w:space="0" w:color="auto"/>
            <w:left w:val="none" w:sz="0" w:space="0" w:color="auto"/>
            <w:bottom w:val="none" w:sz="0" w:space="0" w:color="auto"/>
            <w:right w:val="none" w:sz="0" w:space="0" w:color="auto"/>
          </w:divBdr>
        </w:div>
      </w:divsChild>
    </w:div>
    <w:div w:id="598684227">
      <w:marLeft w:val="0"/>
      <w:marRight w:val="0"/>
      <w:marTop w:val="0"/>
      <w:marBottom w:val="0"/>
      <w:divBdr>
        <w:top w:val="none" w:sz="0" w:space="0" w:color="auto"/>
        <w:left w:val="none" w:sz="0" w:space="0" w:color="auto"/>
        <w:bottom w:val="none" w:sz="0" w:space="0" w:color="auto"/>
        <w:right w:val="none" w:sz="0" w:space="0" w:color="auto"/>
      </w:divBdr>
      <w:divsChild>
        <w:div w:id="1797484159">
          <w:marLeft w:val="0"/>
          <w:marRight w:val="0"/>
          <w:marTop w:val="0"/>
          <w:marBottom w:val="0"/>
          <w:divBdr>
            <w:top w:val="none" w:sz="0" w:space="0" w:color="auto"/>
            <w:left w:val="none" w:sz="0" w:space="0" w:color="auto"/>
            <w:bottom w:val="none" w:sz="0" w:space="0" w:color="auto"/>
            <w:right w:val="none" w:sz="0" w:space="0" w:color="auto"/>
          </w:divBdr>
        </w:div>
        <w:div w:id="435298214">
          <w:marLeft w:val="0"/>
          <w:marRight w:val="0"/>
          <w:marTop w:val="0"/>
          <w:marBottom w:val="0"/>
          <w:divBdr>
            <w:top w:val="none" w:sz="0" w:space="0" w:color="auto"/>
            <w:left w:val="none" w:sz="0" w:space="0" w:color="auto"/>
            <w:bottom w:val="none" w:sz="0" w:space="0" w:color="auto"/>
            <w:right w:val="none" w:sz="0" w:space="0" w:color="auto"/>
          </w:divBdr>
        </w:div>
      </w:divsChild>
    </w:div>
    <w:div w:id="600454767">
      <w:marLeft w:val="0"/>
      <w:marRight w:val="0"/>
      <w:marTop w:val="0"/>
      <w:marBottom w:val="0"/>
      <w:divBdr>
        <w:top w:val="none" w:sz="0" w:space="0" w:color="auto"/>
        <w:left w:val="none" w:sz="0" w:space="0" w:color="auto"/>
        <w:bottom w:val="none" w:sz="0" w:space="0" w:color="auto"/>
        <w:right w:val="none" w:sz="0" w:space="0" w:color="auto"/>
      </w:divBdr>
      <w:divsChild>
        <w:div w:id="1589801352">
          <w:marLeft w:val="0"/>
          <w:marRight w:val="0"/>
          <w:marTop w:val="0"/>
          <w:marBottom w:val="0"/>
          <w:divBdr>
            <w:top w:val="none" w:sz="0" w:space="0" w:color="auto"/>
            <w:left w:val="none" w:sz="0" w:space="0" w:color="auto"/>
            <w:bottom w:val="none" w:sz="0" w:space="0" w:color="auto"/>
            <w:right w:val="none" w:sz="0" w:space="0" w:color="auto"/>
          </w:divBdr>
        </w:div>
      </w:divsChild>
    </w:div>
    <w:div w:id="602110616">
      <w:marLeft w:val="0"/>
      <w:marRight w:val="0"/>
      <w:marTop w:val="0"/>
      <w:marBottom w:val="0"/>
      <w:divBdr>
        <w:top w:val="none" w:sz="0" w:space="0" w:color="auto"/>
        <w:left w:val="none" w:sz="0" w:space="0" w:color="auto"/>
        <w:bottom w:val="none" w:sz="0" w:space="0" w:color="auto"/>
        <w:right w:val="none" w:sz="0" w:space="0" w:color="auto"/>
      </w:divBdr>
      <w:divsChild>
        <w:div w:id="480080898">
          <w:marLeft w:val="0"/>
          <w:marRight w:val="0"/>
          <w:marTop w:val="0"/>
          <w:marBottom w:val="0"/>
          <w:divBdr>
            <w:top w:val="none" w:sz="0" w:space="0" w:color="auto"/>
            <w:left w:val="none" w:sz="0" w:space="0" w:color="auto"/>
            <w:bottom w:val="none" w:sz="0" w:space="0" w:color="auto"/>
            <w:right w:val="none" w:sz="0" w:space="0" w:color="auto"/>
          </w:divBdr>
        </w:div>
      </w:divsChild>
    </w:div>
    <w:div w:id="614410047">
      <w:marLeft w:val="0"/>
      <w:marRight w:val="0"/>
      <w:marTop w:val="0"/>
      <w:marBottom w:val="0"/>
      <w:divBdr>
        <w:top w:val="none" w:sz="0" w:space="0" w:color="auto"/>
        <w:left w:val="none" w:sz="0" w:space="0" w:color="auto"/>
        <w:bottom w:val="none" w:sz="0" w:space="0" w:color="auto"/>
        <w:right w:val="none" w:sz="0" w:space="0" w:color="auto"/>
      </w:divBdr>
      <w:divsChild>
        <w:div w:id="865214956">
          <w:marLeft w:val="0"/>
          <w:marRight w:val="0"/>
          <w:marTop w:val="0"/>
          <w:marBottom w:val="0"/>
          <w:divBdr>
            <w:top w:val="none" w:sz="0" w:space="0" w:color="auto"/>
            <w:left w:val="none" w:sz="0" w:space="0" w:color="auto"/>
            <w:bottom w:val="none" w:sz="0" w:space="0" w:color="auto"/>
            <w:right w:val="none" w:sz="0" w:space="0" w:color="auto"/>
          </w:divBdr>
        </w:div>
        <w:div w:id="1898274868">
          <w:marLeft w:val="0"/>
          <w:marRight w:val="0"/>
          <w:marTop w:val="0"/>
          <w:marBottom w:val="0"/>
          <w:divBdr>
            <w:top w:val="none" w:sz="0" w:space="0" w:color="auto"/>
            <w:left w:val="none" w:sz="0" w:space="0" w:color="auto"/>
            <w:bottom w:val="none" w:sz="0" w:space="0" w:color="auto"/>
            <w:right w:val="none" w:sz="0" w:space="0" w:color="auto"/>
          </w:divBdr>
        </w:div>
        <w:div w:id="1066411722">
          <w:marLeft w:val="0"/>
          <w:marRight w:val="0"/>
          <w:marTop w:val="0"/>
          <w:marBottom w:val="0"/>
          <w:divBdr>
            <w:top w:val="none" w:sz="0" w:space="0" w:color="auto"/>
            <w:left w:val="none" w:sz="0" w:space="0" w:color="auto"/>
            <w:bottom w:val="none" w:sz="0" w:space="0" w:color="auto"/>
            <w:right w:val="none" w:sz="0" w:space="0" w:color="auto"/>
          </w:divBdr>
        </w:div>
      </w:divsChild>
    </w:div>
    <w:div w:id="614871893">
      <w:marLeft w:val="0"/>
      <w:marRight w:val="0"/>
      <w:marTop w:val="0"/>
      <w:marBottom w:val="0"/>
      <w:divBdr>
        <w:top w:val="none" w:sz="0" w:space="0" w:color="auto"/>
        <w:left w:val="none" w:sz="0" w:space="0" w:color="auto"/>
        <w:bottom w:val="none" w:sz="0" w:space="0" w:color="auto"/>
        <w:right w:val="none" w:sz="0" w:space="0" w:color="auto"/>
      </w:divBdr>
      <w:divsChild>
        <w:div w:id="984309771">
          <w:marLeft w:val="0"/>
          <w:marRight w:val="0"/>
          <w:marTop w:val="0"/>
          <w:marBottom w:val="0"/>
          <w:divBdr>
            <w:top w:val="none" w:sz="0" w:space="0" w:color="auto"/>
            <w:left w:val="none" w:sz="0" w:space="0" w:color="auto"/>
            <w:bottom w:val="none" w:sz="0" w:space="0" w:color="auto"/>
            <w:right w:val="none" w:sz="0" w:space="0" w:color="auto"/>
          </w:divBdr>
        </w:div>
        <w:div w:id="1022047360">
          <w:marLeft w:val="0"/>
          <w:marRight w:val="0"/>
          <w:marTop w:val="0"/>
          <w:marBottom w:val="0"/>
          <w:divBdr>
            <w:top w:val="none" w:sz="0" w:space="0" w:color="auto"/>
            <w:left w:val="none" w:sz="0" w:space="0" w:color="auto"/>
            <w:bottom w:val="none" w:sz="0" w:space="0" w:color="auto"/>
            <w:right w:val="none" w:sz="0" w:space="0" w:color="auto"/>
          </w:divBdr>
        </w:div>
      </w:divsChild>
    </w:div>
    <w:div w:id="617494662">
      <w:marLeft w:val="0"/>
      <w:marRight w:val="0"/>
      <w:marTop w:val="0"/>
      <w:marBottom w:val="0"/>
      <w:divBdr>
        <w:top w:val="none" w:sz="0" w:space="0" w:color="auto"/>
        <w:left w:val="none" w:sz="0" w:space="0" w:color="auto"/>
        <w:bottom w:val="none" w:sz="0" w:space="0" w:color="auto"/>
        <w:right w:val="none" w:sz="0" w:space="0" w:color="auto"/>
      </w:divBdr>
      <w:divsChild>
        <w:div w:id="158231116">
          <w:marLeft w:val="0"/>
          <w:marRight w:val="0"/>
          <w:marTop w:val="0"/>
          <w:marBottom w:val="0"/>
          <w:divBdr>
            <w:top w:val="none" w:sz="0" w:space="0" w:color="auto"/>
            <w:left w:val="none" w:sz="0" w:space="0" w:color="auto"/>
            <w:bottom w:val="none" w:sz="0" w:space="0" w:color="auto"/>
            <w:right w:val="none" w:sz="0" w:space="0" w:color="auto"/>
          </w:divBdr>
        </w:div>
        <w:div w:id="16515196">
          <w:marLeft w:val="0"/>
          <w:marRight w:val="0"/>
          <w:marTop w:val="0"/>
          <w:marBottom w:val="0"/>
          <w:divBdr>
            <w:top w:val="none" w:sz="0" w:space="0" w:color="auto"/>
            <w:left w:val="none" w:sz="0" w:space="0" w:color="auto"/>
            <w:bottom w:val="none" w:sz="0" w:space="0" w:color="auto"/>
            <w:right w:val="none" w:sz="0" w:space="0" w:color="auto"/>
          </w:divBdr>
        </w:div>
      </w:divsChild>
    </w:div>
    <w:div w:id="620961579">
      <w:marLeft w:val="0"/>
      <w:marRight w:val="0"/>
      <w:marTop w:val="0"/>
      <w:marBottom w:val="0"/>
      <w:divBdr>
        <w:top w:val="none" w:sz="0" w:space="0" w:color="auto"/>
        <w:left w:val="none" w:sz="0" w:space="0" w:color="auto"/>
        <w:bottom w:val="none" w:sz="0" w:space="0" w:color="auto"/>
        <w:right w:val="none" w:sz="0" w:space="0" w:color="auto"/>
      </w:divBdr>
      <w:divsChild>
        <w:div w:id="560865777">
          <w:marLeft w:val="0"/>
          <w:marRight w:val="0"/>
          <w:marTop w:val="0"/>
          <w:marBottom w:val="0"/>
          <w:divBdr>
            <w:top w:val="none" w:sz="0" w:space="0" w:color="auto"/>
            <w:left w:val="none" w:sz="0" w:space="0" w:color="auto"/>
            <w:bottom w:val="none" w:sz="0" w:space="0" w:color="auto"/>
            <w:right w:val="none" w:sz="0" w:space="0" w:color="auto"/>
          </w:divBdr>
        </w:div>
      </w:divsChild>
    </w:div>
    <w:div w:id="621767744">
      <w:marLeft w:val="0"/>
      <w:marRight w:val="0"/>
      <w:marTop w:val="0"/>
      <w:marBottom w:val="0"/>
      <w:divBdr>
        <w:top w:val="none" w:sz="0" w:space="0" w:color="auto"/>
        <w:left w:val="none" w:sz="0" w:space="0" w:color="auto"/>
        <w:bottom w:val="none" w:sz="0" w:space="0" w:color="auto"/>
        <w:right w:val="none" w:sz="0" w:space="0" w:color="auto"/>
      </w:divBdr>
      <w:divsChild>
        <w:div w:id="166094062">
          <w:marLeft w:val="0"/>
          <w:marRight w:val="0"/>
          <w:marTop w:val="0"/>
          <w:marBottom w:val="0"/>
          <w:divBdr>
            <w:top w:val="none" w:sz="0" w:space="0" w:color="auto"/>
            <w:left w:val="none" w:sz="0" w:space="0" w:color="auto"/>
            <w:bottom w:val="none" w:sz="0" w:space="0" w:color="auto"/>
            <w:right w:val="none" w:sz="0" w:space="0" w:color="auto"/>
          </w:divBdr>
        </w:div>
        <w:div w:id="915093062">
          <w:marLeft w:val="0"/>
          <w:marRight w:val="0"/>
          <w:marTop w:val="0"/>
          <w:marBottom w:val="0"/>
          <w:divBdr>
            <w:top w:val="none" w:sz="0" w:space="0" w:color="auto"/>
            <w:left w:val="none" w:sz="0" w:space="0" w:color="auto"/>
            <w:bottom w:val="none" w:sz="0" w:space="0" w:color="auto"/>
            <w:right w:val="none" w:sz="0" w:space="0" w:color="auto"/>
          </w:divBdr>
        </w:div>
        <w:div w:id="549348246">
          <w:marLeft w:val="0"/>
          <w:marRight w:val="0"/>
          <w:marTop w:val="0"/>
          <w:marBottom w:val="0"/>
          <w:divBdr>
            <w:top w:val="none" w:sz="0" w:space="0" w:color="auto"/>
            <w:left w:val="none" w:sz="0" w:space="0" w:color="auto"/>
            <w:bottom w:val="none" w:sz="0" w:space="0" w:color="auto"/>
            <w:right w:val="none" w:sz="0" w:space="0" w:color="auto"/>
          </w:divBdr>
        </w:div>
      </w:divsChild>
    </w:div>
    <w:div w:id="623194726">
      <w:marLeft w:val="0"/>
      <w:marRight w:val="0"/>
      <w:marTop w:val="0"/>
      <w:marBottom w:val="0"/>
      <w:divBdr>
        <w:top w:val="none" w:sz="0" w:space="0" w:color="auto"/>
        <w:left w:val="none" w:sz="0" w:space="0" w:color="auto"/>
        <w:bottom w:val="none" w:sz="0" w:space="0" w:color="auto"/>
        <w:right w:val="none" w:sz="0" w:space="0" w:color="auto"/>
      </w:divBdr>
      <w:divsChild>
        <w:div w:id="212236814">
          <w:marLeft w:val="0"/>
          <w:marRight w:val="0"/>
          <w:marTop w:val="0"/>
          <w:marBottom w:val="0"/>
          <w:divBdr>
            <w:top w:val="none" w:sz="0" w:space="0" w:color="auto"/>
            <w:left w:val="none" w:sz="0" w:space="0" w:color="auto"/>
            <w:bottom w:val="none" w:sz="0" w:space="0" w:color="auto"/>
            <w:right w:val="none" w:sz="0" w:space="0" w:color="auto"/>
          </w:divBdr>
        </w:div>
      </w:divsChild>
    </w:div>
    <w:div w:id="624124043">
      <w:marLeft w:val="0"/>
      <w:marRight w:val="0"/>
      <w:marTop w:val="0"/>
      <w:marBottom w:val="0"/>
      <w:divBdr>
        <w:top w:val="none" w:sz="0" w:space="0" w:color="auto"/>
        <w:left w:val="none" w:sz="0" w:space="0" w:color="auto"/>
        <w:bottom w:val="none" w:sz="0" w:space="0" w:color="auto"/>
        <w:right w:val="none" w:sz="0" w:space="0" w:color="auto"/>
      </w:divBdr>
      <w:divsChild>
        <w:div w:id="1417366457">
          <w:marLeft w:val="0"/>
          <w:marRight w:val="0"/>
          <w:marTop w:val="0"/>
          <w:marBottom w:val="0"/>
          <w:divBdr>
            <w:top w:val="none" w:sz="0" w:space="0" w:color="auto"/>
            <w:left w:val="none" w:sz="0" w:space="0" w:color="auto"/>
            <w:bottom w:val="none" w:sz="0" w:space="0" w:color="auto"/>
            <w:right w:val="none" w:sz="0" w:space="0" w:color="auto"/>
          </w:divBdr>
        </w:div>
        <w:div w:id="703749325">
          <w:marLeft w:val="0"/>
          <w:marRight w:val="0"/>
          <w:marTop w:val="0"/>
          <w:marBottom w:val="0"/>
          <w:divBdr>
            <w:top w:val="none" w:sz="0" w:space="0" w:color="auto"/>
            <w:left w:val="none" w:sz="0" w:space="0" w:color="auto"/>
            <w:bottom w:val="none" w:sz="0" w:space="0" w:color="auto"/>
            <w:right w:val="none" w:sz="0" w:space="0" w:color="auto"/>
          </w:divBdr>
        </w:div>
        <w:div w:id="1010831807">
          <w:marLeft w:val="0"/>
          <w:marRight w:val="0"/>
          <w:marTop w:val="0"/>
          <w:marBottom w:val="0"/>
          <w:divBdr>
            <w:top w:val="none" w:sz="0" w:space="0" w:color="auto"/>
            <w:left w:val="none" w:sz="0" w:space="0" w:color="auto"/>
            <w:bottom w:val="none" w:sz="0" w:space="0" w:color="auto"/>
            <w:right w:val="none" w:sz="0" w:space="0" w:color="auto"/>
          </w:divBdr>
        </w:div>
        <w:div w:id="1653022280">
          <w:marLeft w:val="0"/>
          <w:marRight w:val="0"/>
          <w:marTop w:val="0"/>
          <w:marBottom w:val="0"/>
          <w:divBdr>
            <w:top w:val="none" w:sz="0" w:space="0" w:color="auto"/>
            <w:left w:val="none" w:sz="0" w:space="0" w:color="auto"/>
            <w:bottom w:val="none" w:sz="0" w:space="0" w:color="auto"/>
            <w:right w:val="none" w:sz="0" w:space="0" w:color="auto"/>
          </w:divBdr>
        </w:div>
        <w:div w:id="1011376332">
          <w:marLeft w:val="0"/>
          <w:marRight w:val="0"/>
          <w:marTop w:val="0"/>
          <w:marBottom w:val="0"/>
          <w:divBdr>
            <w:top w:val="none" w:sz="0" w:space="0" w:color="auto"/>
            <w:left w:val="none" w:sz="0" w:space="0" w:color="auto"/>
            <w:bottom w:val="none" w:sz="0" w:space="0" w:color="auto"/>
            <w:right w:val="none" w:sz="0" w:space="0" w:color="auto"/>
          </w:divBdr>
        </w:div>
        <w:div w:id="703360219">
          <w:marLeft w:val="0"/>
          <w:marRight w:val="0"/>
          <w:marTop w:val="0"/>
          <w:marBottom w:val="0"/>
          <w:divBdr>
            <w:top w:val="none" w:sz="0" w:space="0" w:color="auto"/>
            <w:left w:val="none" w:sz="0" w:space="0" w:color="auto"/>
            <w:bottom w:val="none" w:sz="0" w:space="0" w:color="auto"/>
            <w:right w:val="none" w:sz="0" w:space="0" w:color="auto"/>
          </w:divBdr>
        </w:div>
        <w:div w:id="958873440">
          <w:marLeft w:val="0"/>
          <w:marRight w:val="0"/>
          <w:marTop w:val="0"/>
          <w:marBottom w:val="0"/>
          <w:divBdr>
            <w:top w:val="none" w:sz="0" w:space="0" w:color="auto"/>
            <w:left w:val="none" w:sz="0" w:space="0" w:color="auto"/>
            <w:bottom w:val="none" w:sz="0" w:space="0" w:color="auto"/>
            <w:right w:val="none" w:sz="0" w:space="0" w:color="auto"/>
          </w:divBdr>
        </w:div>
        <w:div w:id="1453094943">
          <w:marLeft w:val="0"/>
          <w:marRight w:val="0"/>
          <w:marTop w:val="0"/>
          <w:marBottom w:val="0"/>
          <w:divBdr>
            <w:top w:val="none" w:sz="0" w:space="0" w:color="auto"/>
            <w:left w:val="none" w:sz="0" w:space="0" w:color="auto"/>
            <w:bottom w:val="none" w:sz="0" w:space="0" w:color="auto"/>
            <w:right w:val="none" w:sz="0" w:space="0" w:color="auto"/>
          </w:divBdr>
        </w:div>
        <w:div w:id="1503549229">
          <w:marLeft w:val="0"/>
          <w:marRight w:val="0"/>
          <w:marTop w:val="0"/>
          <w:marBottom w:val="0"/>
          <w:divBdr>
            <w:top w:val="none" w:sz="0" w:space="0" w:color="auto"/>
            <w:left w:val="none" w:sz="0" w:space="0" w:color="auto"/>
            <w:bottom w:val="none" w:sz="0" w:space="0" w:color="auto"/>
            <w:right w:val="none" w:sz="0" w:space="0" w:color="auto"/>
          </w:divBdr>
        </w:div>
        <w:div w:id="2055033316">
          <w:marLeft w:val="0"/>
          <w:marRight w:val="0"/>
          <w:marTop w:val="0"/>
          <w:marBottom w:val="0"/>
          <w:divBdr>
            <w:top w:val="none" w:sz="0" w:space="0" w:color="auto"/>
            <w:left w:val="none" w:sz="0" w:space="0" w:color="auto"/>
            <w:bottom w:val="none" w:sz="0" w:space="0" w:color="auto"/>
            <w:right w:val="none" w:sz="0" w:space="0" w:color="auto"/>
          </w:divBdr>
        </w:div>
        <w:div w:id="883949714">
          <w:marLeft w:val="0"/>
          <w:marRight w:val="0"/>
          <w:marTop w:val="0"/>
          <w:marBottom w:val="0"/>
          <w:divBdr>
            <w:top w:val="none" w:sz="0" w:space="0" w:color="auto"/>
            <w:left w:val="none" w:sz="0" w:space="0" w:color="auto"/>
            <w:bottom w:val="none" w:sz="0" w:space="0" w:color="auto"/>
            <w:right w:val="none" w:sz="0" w:space="0" w:color="auto"/>
          </w:divBdr>
        </w:div>
        <w:div w:id="1899198111">
          <w:marLeft w:val="0"/>
          <w:marRight w:val="0"/>
          <w:marTop w:val="0"/>
          <w:marBottom w:val="0"/>
          <w:divBdr>
            <w:top w:val="none" w:sz="0" w:space="0" w:color="auto"/>
            <w:left w:val="none" w:sz="0" w:space="0" w:color="auto"/>
            <w:bottom w:val="none" w:sz="0" w:space="0" w:color="auto"/>
            <w:right w:val="none" w:sz="0" w:space="0" w:color="auto"/>
          </w:divBdr>
        </w:div>
        <w:div w:id="1479303202">
          <w:marLeft w:val="0"/>
          <w:marRight w:val="0"/>
          <w:marTop w:val="0"/>
          <w:marBottom w:val="0"/>
          <w:divBdr>
            <w:top w:val="none" w:sz="0" w:space="0" w:color="auto"/>
            <w:left w:val="none" w:sz="0" w:space="0" w:color="auto"/>
            <w:bottom w:val="none" w:sz="0" w:space="0" w:color="auto"/>
            <w:right w:val="none" w:sz="0" w:space="0" w:color="auto"/>
          </w:divBdr>
        </w:div>
        <w:div w:id="344748338">
          <w:marLeft w:val="0"/>
          <w:marRight w:val="0"/>
          <w:marTop w:val="0"/>
          <w:marBottom w:val="0"/>
          <w:divBdr>
            <w:top w:val="none" w:sz="0" w:space="0" w:color="auto"/>
            <w:left w:val="none" w:sz="0" w:space="0" w:color="auto"/>
            <w:bottom w:val="none" w:sz="0" w:space="0" w:color="auto"/>
            <w:right w:val="none" w:sz="0" w:space="0" w:color="auto"/>
          </w:divBdr>
        </w:div>
      </w:divsChild>
    </w:div>
    <w:div w:id="624237806">
      <w:marLeft w:val="0"/>
      <w:marRight w:val="0"/>
      <w:marTop w:val="0"/>
      <w:marBottom w:val="0"/>
      <w:divBdr>
        <w:top w:val="none" w:sz="0" w:space="0" w:color="auto"/>
        <w:left w:val="none" w:sz="0" w:space="0" w:color="auto"/>
        <w:bottom w:val="none" w:sz="0" w:space="0" w:color="auto"/>
        <w:right w:val="none" w:sz="0" w:space="0" w:color="auto"/>
      </w:divBdr>
      <w:divsChild>
        <w:div w:id="1648515887">
          <w:marLeft w:val="0"/>
          <w:marRight w:val="0"/>
          <w:marTop w:val="0"/>
          <w:marBottom w:val="0"/>
          <w:divBdr>
            <w:top w:val="none" w:sz="0" w:space="0" w:color="auto"/>
            <w:left w:val="none" w:sz="0" w:space="0" w:color="auto"/>
            <w:bottom w:val="none" w:sz="0" w:space="0" w:color="auto"/>
            <w:right w:val="none" w:sz="0" w:space="0" w:color="auto"/>
          </w:divBdr>
        </w:div>
        <w:div w:id="714550797">
          <w:marLeft w:val="0"/>
          <w:marRight w:val="0"/>
          <w:marTop w:val="0"/>
          <w:marBottom w:val="0"/>
          <w:divBdr>
            <w:top w:val="none" w:sz="0" w:space="0" w:color="auto"/>
            <w:left w:val="none" w:sz="0" w:space="0" w:color="auto"/>
            <w:bottom w:val="none" w:sz="0" w:space="0" w:color="auto"/>
            <w:right w:val="none" w:sz="0" w:space="0" w:color="auto"/>
          </w:divBdr>
        </w:div>
        <w:div w:id="1269696933">
          <w:marLeft w:val="0"/>
          <w:marRight w:val="0"/>
          <w:marTop w:val="0"/>
          <w:marBottom w:val="0"/>
          <w:divBdr>
            <w:top w:val="none" w:sz="0" w:space="0" w:color="auto"/>
            <w:left w:val="none" w:sz="0" w:space="0" w:color="auto"/>
            <w:bottom w:val="none" w:sz="0" w:space="0" w:color="auto"/>
            <w:right w:val="none" w:sz="0" w:space="0" w:color="auto"/>
          </w:divBdr>
        </w:div>
        <w:div w:id="63724868">
          <w:marLeft w:val="0"/>
          <w:marRight w:val="0"/>
          <w:marTop w:val="0"/>
          <w:marBottom w:val="0"/>
          <w:divBdr>
            <w:top w:val="none" w:sz="0" w:space="0" w:color="auto"/>
            <w:left w:val="none" w:sz="0" w:space="0" w:color="auto"/>
            <w:bottom w:val="none" w:sz="0" w:space="0" w:color="auto"/>
            <w:right w:val="none" w:sz="0" w:space="0" w:color="auto"/>
          </w:divBdr>
        </w:div>
        <w:div w:id="244386355">
          <w:marLeft w:val="0"/>
          <w:marRight w:val="0"/>
          <w:marTop w:val="0"/>
          <w:marBottom w:val="0"/>
          <w:divBdr>
            <w:top w:val="none" w:sz="0" w:space="0" w:color="auto"/>
            <w:left w:val="none" w:sz="0" w:space="0" w:color="auto"/>
            <w:bottom w:val="none" w:sz="0" w:space="0" w:color="auto"/>
            <w:right w:val="none" w:sz="0" w:space="0" w:color="auto"/>
          </w:divBdr>
        </w:div>
        <w:div w:id="1134102969">
          <w:marLeft w:val="0"/>
          <w:marRight w:val="0"/>
          <w:marTop w:val="0"/>
          <w:marBottom w:val="0"/>
          <w:divBdr>
            <w:top w:val="none" w:sz="0" w:space="0" w:color="auto"/>
            <w:left w:val="none" w:sz="0" w:space="0" w:color="auto"/>
            <w:bottom w:val="none" w:sz="0" w:space="0" w:color="auto"/>
            <w:right w:val="none" w:sz="0" w:space="0" w:color="auto"/>
          </w:divBdr>
        </w:div>
        <w:div w:id="91242363">
          <w:marLeft w:val="0"/>
          <w:marRight w:val="0"/>
          <w:marTop w:val="0"/>
          <w:marBottom w:val="0"/>
          <w:divBdr>
            <w:top w:val="none" w:sz="0" w:space="0" w:color="auto"/>
            <w:left w:val="none" w:sz="0" w:space="0" w:color="auto"/>
            <w:bottom w:val="none" w:sz="0" w:space="0" w:color="auto"/>
            <w:right w:val="none" w:sz="0" w:space="0" w:color="auto"/>
          </w:divBdr>
        </w:div>
        <w:div w:id="2036423117">
          <w:marLeft w:val="0"/>
          <w:marRight w:val="0"/>
          <w:marTop w:val="0"/>
          <w:marBottom w:val="0"/>
          <w:divBdr>
            <w:top w:val="none" w:sz="0" w:space="0" w:color="auto"/>
            <w:left w:val="none" w:sz="0" w:space="0" w:color="auto"/>
            <w:bottom w:val="none" w:sz="0" w:space="0" w:color="auto"/>
            <w:right w:val="none" w:sz="0" w:space="0" w:color="auto"/>
          </w:divBdr>
        </w:div>
      </w:divsChild>
    </w:div>
    <w:div w:id="624852418">
      <w:marLeft w:val="0"/>
      <w:marRight w:val="0"/>
      <w:marTop w:val="0"/>
      <w:marBottom w:val="0"/>
      <w:divBdr>
        <w:top w:val="none" w:sz="0" w:space="0" w:color="auto"/>
        <w:left w:val="none" w:sz="0" w:space="0" w:color="auto"/>
        <w:bottom w:val="none" w:sz="0" w:space="0" w:color="auto"/>
        <w:right w:val="none" w:sz="0" w:space="0" w:color="auto"/>
      </w:divBdr>
      <w:divsChild>
        <w:div w:id="1938513280">
          <w:marLeft w:val="0"/>
          <w:marRight w:val="0"/>
          <w:marTop w:val="0"/>
          <w:marBottom w:val="0"/>
          <w:divBdr>
            <w:top w:val="none" w:sz="0" w:space="0" w:color="auto"/>
            <w:left w:val="none" w:sz="0" w:space="0" w:color="auto"/>
            <w:bottom w:val="none" w:sz="0" w:space="0" w:color="auto"/>
            <w:right w:val="none" w:sz="0" w:space="0" w:color="auto"/>
          </w:divBdr>
        </w:div>
      </w:divsChild>
    </w:div>
    <w:div w:id="629478222">
      <w:marLeft w:val="0"/>
      <w:marRight w:val="0"/>
      <w:marTop w:val="0"/>
      <w:marBottom w:val="0"/>
      <w:divBdr>
        <w:top w:val="none" w:sz="0" w:space="0" w:color="auto"/>
        <w:left w:val="none" w:sz="0" w:space="0" w:color="auto"/>
        <w:bottom w:val="none" w:sz="0" w:space="0" w:color="auto"/>
        <w:right w:val="none" w:sz="0" w:space="0" w:color="auto"/>
      </w:divBdr>
      <w:divsChild>
        <w:div w:id="872696031">
          <w:marLeft w:val="0"/>
          <w:marRight w:val="0"/>
          <w:marTop w:val="0"/>
          <w:marBottom w:val="0"/>
          <w:divBdr>
            <w:top w:val="none" w:sz="0" w:space="0" w:color="auto"/>
            <w:left w:val="none" w:sz="0" w:space="0" w:color="auto"/>
            <w:bottom w:val="none" w:sz="0" w:space="0" w:color="auto"/>
            <w:right w:val="none" w:sz="0" w:space="0" w:color="auto"/>
          </w:divBdr>
        </w:div>
        <w:div w:id="1082488024">
          <w:marLeft w:val="0"/>
          <w:marRight w:val="0"/>
          <w:marTop w:val="0"/>
          <w:marBottom w:val="0"/>
          <w:divBdr>
            <w:top w:val="none" w:sz="0" w:space="0" w:color="auto"/>
            <w:left w:val="none" w:sz="0" w:space="0" w:color="auto"/>
            <w:bottom w:val="none" w:sz="0" w:space="0" w:color="auto"/>
            <w:right w:val="none" w:sz="0" w:space="0" w:color="auto"/>
          </w:divBdr>
        </w:div>
        <w:div w:id="546064896">
          <w:marLeft w:val="0"/>
          <w:marRight w:val="0"/>
          <w:marTop w:val="0"/>
          <w:marBottom w:val="0"/>
          <w:divBdr>
            <w:top w:val="none" w:sz="0" w:space="0" w:color="auto"/>
            <w:left w:val="none" w:sz="0" w:space="0" w:color="auto"/>
            <w:bottom w:val="none" w:sz="0" w:space="0" w:color="auto"/>
            <w:right w:val="none" w:sz="0" w:space="0" w:color="auto"/>
          </w:divBdr>
        </w:div>
        <w:div w:id="312760612">
          <w:marLeft w:val="0"/>
          <w:marRight w:val="0"/>
          <w:marTop w:val="0"/>
          <w:marBottom w:val="0"/>
          <w:divBdr>
            <w:top w:val="none" w:sz="0" w:space="0" w:color="auto"/>
            <w:left w:val="none" w:sz="0" w:space="0" w:color="auto"/>
            <w:bottom w:val="none" w:sz="0" w:space="0" w:color="auto"/>
            <w:right w:val="none" w:sz="0" w:space="0" w:color="auto"/>
          </w:divBdr>
        </w:div>
        <w:div w:id="1556239715">
          <w:marLeft w:val="0"/>
          <w:marRight w:val="0"/>
          <w:marTop w:val="0"/>
          <w:marBottom w:val="0"/>
          <w:divBdr>
            <w:top w:val="none" w:sz="0" w:space="0" w:color="auto"/>
            <w:left w:val="none" w:sz="0" w:space="0" w:color="auto"/>
            <w:bottom w:val="none" w:sz="0" w:space="0" w:color="auto"/>
            <w:right w:val="none" w:sz="0" w:space="0" w:color="auto"/>
          </w:divBdr>
        </w:div>
        <w:div w:id="1650014823">
          <w:marLeft w:val="0"/>
          <w:marRight w:val="0"/>
          <w:marTop w:val="0"/>
          <w:marBottom w:val="0"/>
          <w:divBdr>
            <w:top w:val="none" w:sz="0" w:space="0" w:color="auto"/>
            <w:left w:val="none" w:sz="0" w:space="0" w:color="auto"/>
            <w:bottom w:val="none" w:sz="0" w:space="0" w:color="auto"/>
            <w:right w:val="none" w:sz="0" w:space="0" w:color="auto"/>
          </w:divBdr>
        </w:div>
      </w:divsChild>
    </w:div>
    <w:div w:id="631131082">
      <w:marLeft w:val="0"/>
      <w:marRight w:val="0"/>
      <w:marTop w:val="0"/>
      <w:marBottom w:val="0"/>
      <w:divBdr>
        <w:top w:val="none" w:sz="0" w:space="0" w:color="auto"/>
        <w:left w:val="none" w:sz="0" w:space="0" w:color="auto"/>
        <w:bottom w:val="none" w:sz="0" w:space="0" w:color="auto"/>
        <w:right w:val="none" w:sz="0" w:space="0" w:color="auto"/>
      </w:divBdr>
      <w:divsChild>
        <w:div w:id="171143524">
          <w:marLeft w:val="0"/>
          <w:marRight w:val="0"/>
          <w:marTop w:val="0"/>
          <w:marBottom w:val="0"/>
          <w:divBdr>
            <w:top w:val="none" w:sz="0" w:space="0" w:color="auto"/>
            <w:left w:val="none" w:sz="0" w:space="0" w:color="auto"/>
            <w:bottom w:val="none" w:sz="0" w:space="0" w:color="auto"/>
            <w:right w:val="none" w:sz="0" w:space="0" w:color="auto"/>
          </w:divBdr>
        </w:div>
      </w:divsChild>
    </w:div>
    <w:div w:id="633022314">
      <w:marLeft w:val="0"/>
      <w:marRight w:val="0"/>
      <w:marTop w:val="0"/>
      <w:marBottom w:val="0"/>
      <w:divBdr>
        <w:top w:val="none" w:sz="0" w:space="0" w:color="auto"/>
        <w:left w:val="none" w:sz="0" w:space="0" w:color="auto"/>
        <w:bottom w:val="none" w:sz="0" w:space="0" w:color="auto"/>
        <w:right w:val="none" w:sz="0" w:space="0" w:color="auto"/>
      </w:divBdr>
      <w:divsChild>
        <w:div w:id="1993677598">
          <w:marLeft w:val="0"/>
          <w:marRight w:val="0"/>
          <w:marTop w:val="0"/>
          <w:marBottom w:val="0"/>
          <w:divBdr>
            <w:top w:val="none" w:sz="0" w:space="0" w:color="auto"/>
            <w:left w:val="none" w:sz="0" w:space="0" w:color="auto"/>
            <w:bottom w:val="none" w:sz="0" w:space="0" w:color="auto"/>
            <w:right w:val="none" w:sz="0" w:space="0" w:color="auto"/>
          </w:divBdr>
        </w:div>
        <w:div w:id="1600524704">
          <w:marLeft w:val="0"/>
          <w:marRight w:val="0"/>
          <w:marTop w:val="0"/>
          <w:marBottom w:val="0"/>
          <w:divBdr>
            <w:top w:val="none" w:sz="0" w:space="0" w:color="auto"/>
            <w:left w:val="none" w:sz="0" w:space="0" w:color="auto"/>
            <w:bottom w:val="none" w:sz="0" w:space="0" w:color="auto"/>
            <w:right w:val="none" w:sz="0" w:space="0" w:color="auto"/>
          </w:divBdr>
        </w:div>
      </w:divsChild>
    </w:div>
    <w:div w:id="639307455">
      <w:marLeft w:val="0"/>
      <w:marRight w:val="0"/>
      <w:marTop w:val="0"/>
      <w:marBottom w:val="0"/>
      <w:divBdr>
        <w:top w:val="none" w:sz="0" w:space="0" w:color="auto"/>
        <w:left w:val="none" w:sz="0" w:space="0" w:color="auto"/>
        <w:bottom w:val="none" w:sz="0" w:space="0" w:color="auto"/>
        <w:right w:val="none" w:sz="0" w:space="0" w:color="auto"/>
      </w:divBdr>
      <w:divsChild>
        <w:div w:id="759447421">
          <w:marLeft w:val="0"/>
          <w:marRight w:val="0"/>
          <w:marTop w:val="0"/>
          <w:marBottom w:val="0"/>
          <w:divBdr>
            <w:top w:val="none" w:sz="0" w:space="0" w:color="auto"/>
            <w:left w:val="none" w:sz="0" w:space="0" w:color="auto"/>
            <w:bottom w:val="none" w:sz="0" w:space="0" w:color="auto"/>
            <w:right w:val="none" w:sz="0" w:space="0" w:color="auto"/>
          </w:divBdr>
        </w:div>
        <w:div w:id="814569833">
          <w:marLeft w:val="0"/>
          <w:marRight w:val="0"/>
          <w:marTop w:val="0"/>
          <w:marBottom w:val="0"/>
          <w:divBdr>
            <w:top w:val="none" w:sz="0" w:space="0" w:color="auto"/>
            <w:left w:val="none" w:sz="0" w:space="0" w:color="auto"/>
            <w:bottom w:val="none" w:sz="0" w:space="0" w:color="auto"/>
            <w:right w:val="none" w:sz="0" w:space="0" w:color="auto"/>
          </w:divBdr>
        </w:div>
        <w:div w:id="1113019146">
          <w:marLeft w:val="0"/>
          <w:marRight w:val="0"/>
          <w:marTop w:val="0"/>
          <w:marBottom w:val="0"/>
          <w:divBdr>
            <w:top w:val="none" w:sz="0" w:space="0" w:color="auto"/>
            <w:left w:val="none" w:sz="0" w:space="0" w:color="auto"/>
            <w:bottom w:val="none" w:sz="0" w:space="0" w:color="auto"/>
            <w:right w:val="none" w:sz="0" w:space="0" w:color="auto"/>
          </w:divBdr>
        </w:div>
        <w:div w:id="1319917175">
          <w:marLeft w:val="0"/>
          <w:marRight w:val="0"/>
          <w:marTop w:val="0"/>
          <w:marBottom w:val="0"/>
          <w:divBdr>
            <w:top w:val="none" w:sz="0" w:space="0" w:color="auto"/>
            <w:left w:val="none" w:sz="0" w:space="0" w:color="auto"/>
            <w:bottom w:val="none" w:sz="0" w:space="0" w:color="auto"/>
            <w:right w:val="none" w:sz="0" w:space="0" w:color="auto"/>
          </w:divBdr>
        </w:div>
      </w:divsChild>
    </w:div>
    <w:div w:id="641345565">
      <w:marLeft w:val="0"/>
      <w:marRight w:val="0"/>
      <w:marTop w:val="0"/>
      <w:marBottom w:val="0"/>
      <w:divBdr>
        <w:top w:val="none" w:sz="0" w:space="0" w:color="auto"/>
        <w:left w:val="none" w:sz="0" w:space="0" w:color="auto"/>
        <w:bottom w:val="none" w:sz="0" w:space="0" w:color="auto"/>
        <w:right w:val="none" w:sz="0" w:space="0" w:color="auto"/>
      </w:divBdr>
      <w:divsChild>
        <w:div w:id="1905486086">
          <w:marLeft w:val="0"/>
          <w:marRight w:val="0"/>
          <w:marTop w:val="0"/>
          <w:marBottom w:val="0"/>
          <w:divBdr>
            <w:top w:val="none" w:sz="0" w:space="0" w:color="auto"/>
            <w:left w:val="none" w:sz="0" w:space="0" w:color="auto"/>
            <w:bottom w:val="none" w:sz="0" w:space="0" w:color="auto"/>
            <w:right w:val="none" w:sz="0" w:space="0" w:color="auto"/>
          </w:divBdr>
        </w:div>
        <w:div w:id="1056124450">
          <w:marLeft w:val="0"/>
          <w:marRight w:val="0"/>
          <w:marTop w:val="0"/>
          <w:marBottom w:val="0"/>
          <w:divBdr>
            <w:top w:val="none" w:sz="0" w:space="0" w:color="auto"/>
            <w:left w:val="none" w:sz="0" w:space="0" w:color="auto"/>
            <w:bottom w:val="none" w:sz="0" w:space="0" w:color="auto"/>
            <w:right w:val="none" w:sz="0" w:space="0" w:color="auto"/>
          </w:divBdr>
        </w:div>
        <w:div w:id="1735204143">
          <w:marLeft w:val="0"/>
          <w:marRight w:val="0"/>
          <w:marTop w:val="0"/>
          <w:marBottom w:val="0"/>
          <w:divBdr>
            <w:top w:val="none" w:sz="0" w:space="0" w:color="auto"/>
            <w:left w:val="none" w:sz="0" w:space="0" w:color="auto"/>
            <w:bottom w:val="none" w:sz="0" w:space="0" w:color="auto"/>
            <w:right w:val="none" w:sz="0" w:space="0" w:color="auto"/>
          </w:divBdr>
        </w:div>
      </w:divsChild>
    </w:div>
    <w:div w:id="642778337">
      <w:marLeft w:val="0"/>
      <w:marRight w:val="0"/>
      <w:marTop w:val="0"/>
      <w:marBottom w:val="0"/>
      <w:divBdr>
        <w:top w:val="none" w:sz="0" w:space="0" w:color="auto"/>
        <w:left w:val="none" w:sz="0" w:space="0" w:color="auto"/>
        <w:bottom w:val="none" w:sz="0" w:space="0" w:color="auto"/>
        <w:right w:val="none" w:sz="0" w:space="0" w:color="auto"/>
      </w:divBdr>
      <w:divsChild>
        <w:div w:id="98725977">
          <w:marLeft w:val="0"/>
          <w:marRight w:val="0"/>
          <w:marTop w:val="0"/>
          <w:marBottom w:val="0"/>
          <w:divBdr>
            <w:top w:val="none" w:sz="0" w:space="0" w:color="auto"/>
            <w:left w:val="none" w:sz="0" w:space="0" w:color="auto"/>
            <w:bottom w:val="none" w:sz="0" w:space="0" w:color="auto"/>
            <w:right w:val="none" w:sz="0" w:space="0" w:color="auto"/>
          </w:divBdr>
        </w:div>
        <w:div w:id="766772846">
          <w:marLeft w:val="0"/>
          <w:marRight w:val="0"/>
          <w:marTop w:val="0"/>
          <w:marBottom w:val="0"/>
          <w:divBdr>
            <w:top w:val="none" w:sz="0" w:space="0" w:color="auto"/>
            <w:left w:val="none" w:sz="0" w:space="0" w:color="auto"/>
            <w:bottom w:val="none" w:sz="0" w:space="0" w:color="auto"/>
            <w:right w:val="none" w:sz="0" w:space="0" w:color="auto"/>
          </w:divBdr>
        </w:div>
      </w:divsChild>
    </w:div>
    <w:div w:id="649166151">
      <w:marLeft w:val="0"/>
      <w:marRight w:val="0"/>
      <w:marTop w:val="0"/>
      <w:marBottom w:val="0"/>
      <w:divBdr>
        <w:top w:val="none" w:sz="0" w:space="0" w:color="auto"/>
        <w:left w:val="none" w:sz="0" w:space="0" w:color="auto"/>
        <w:bottom w:val="none" w:sz="0" w:space="0" w:color="auto"/>
        <w:right w:val="none" w:sz="0" w:space="0" w:color="auto"/>
      </w:divBdr>
      <w:divsChild>
        <w:div w:id="1027634808">
          <w:marLeft w:val="0"/>
          <w:marRight w:val="0"/>
          <w:marTop w:val="0"/>
          <w:marBottom w:val="0"/>
          <w:divBdr>
            <w:top w:val="none" w:sz="0" w:space="0" w:color="auto"/>
            <w:left w:val="none" w:sz="0" w:space="0" w:color="auto"/>
            <w:bottom w:val="none" w:sz="0" w:space="0" w:color="auto"/>
            <w:right w:val="none" w:sz="0" w:space="0" w:color="auto"/>
          </w:divBdr>
        </w:div>
        <w:div w:id="312105297">
          <w:marLeft w:val="0"/>
          <w:marRight w:val="0"/>
          <w:marTop w:val="0"/>
          <w:marBottom w:val="0"/>
          <w:divBdr>
            <w:top w:val="none" w:sz="0" w:space="0" w:color="auto"/>
            <w:left w:val="none" w:sz="0" w:space="0" w:color="auto"/>
            <w:bottom w:val="none" w:sz="0" w:space="0" w:color="auto"/>
            <w:right w:val="none" w:sz="0" w:space="0" w:color="auto"/>
          </w:divBdr>
        </w:div>
      </w:divsChild>
    </w:div>
    <w:div w:id="650211560">
      <w:marLeft w:val="0"/>
      <w:marRight w:val="0"/>
      <w:marTop w:val="0"/>
      <w:marBottom w:val="0"/>
      <w:divBdr>
        <w:top w:val="none" w:sz="0" w:space="0" w:color="auto"/>
        <w:left w:val="none" w:sz="0" w:space="0" w:color="auto"/>
        <w:bottom w:val="none" w:sz="0" w:space="0" w:color="auto"/>
        <w:right w:val="none" w:sz="0" w:space="0" w:color="auto"/>
      </w:divBdr>
      <w:divsChild>
        <w:div w:id="1919289244">
          <w:marLeft w:val="0"/>
          <w:marRight w:val="0"/>
          <w:marTop w:val="0"/>
          <w:marBottom w:val="0"/>
          <w:divBdr>
            <w:top w:val="none" w:sz="0" w:space="0" w:color="auto"/>
            <w:left w:val="none" w:sz="0" w:space="0" w:color="auto"/>
            <w:bottom w:val="none" w:sz="0" w:space="0" w:color="auto"/>
            <w:right w:val="none" w:sz="0" w:space="0" w:color="auto"/>
          </w:divBdr>
        </w:div>
        <w:div w:id="50807920">
          <w:marLeft w:val="0"/>
          <w:marRight w:val="0"/>
          <w:marTop w:val="0"/>
          <w:marBottom w:val="0"/>
          <w:divBdr>
            <w:top w:val="none" w:sz="0" w:space="0" w:color="auto"/>
            <w:left w:val="none" w:sz="0" w:space="0" w:color="auto"/>
            <w:bottom w:val="none" w:sz="0" w:space="0" w:color="auto"/>
            <w:right w:val="none" w:sz="0" w:space="0" w:color="auto"/>
          </w:divBdr>
        </w:div>
      </w:divsChild>
    </w:div>
    <w:div w:id="656761596">
      <w:marLeft w:val="0"/>
      <w:marRight w:val="0"/>
      <w:marTop w:val="0"/>
      <w:marBottom w:val="0"/>
      <w:divBdr>
        <w:top w:val="none" w:sz="0" w:space="0" w:color="auto"/>
        <w:left w:val="none" w:sz="0" w:space="0" w:color="auto"/>
        <w:bottom w:val="none" w:sz="0" w:space="0" w:color="auto"/>
        <w:right w:val="none" w:sz="0" w:space="0" w:color="auto"/>
      </w:divBdr>
      <w:divsChild>
        <w:div w:id="84501434">
          <w:marLeft w:val="0"/>
          <w:marRight w:val="0"/>
          <w:marTop w:val="0"/>
          <w:marBottom w:val="0"/>
          <w:divBdr>
            <w:top w:val="none" w:sz="0" w:space="0" w:color="auto"/>
            <w:left w:val="none" w:sz="0" w:space="0" w:color="auto"/>
            <w:bottom w:val="none" w:sz="0" w:space="0" w:color="auto"/>
            <w:right w:val="none" w:sz="0" w:space="0" w:color="auto"/>
          </w:divBdr>
        </w:div>
        <w:div w:id="1851800403">
          <w:marLeft w:val="0"/>
          <w:marRight w:val="0"/>
          <w:marTop w:val="0"/>
          <w:marBottom w:val="0"/>
          <w:divBdr>
            <w:top w:val="none" w:sz="0" w:space="0" w:color="auto"/>
            <w:left w:val="none" w:sz="0" w:space="0" w:color="auto"/>
            <w:bottom w:val="none" w:sz="0" w:space="0" w:color="auto"/>
            <w:right w:val="none" w:sz="0" w:space="0" w:color="auto"/>
          </w:divBdr>
        </w:div>
        <w:div w:id="1778408042">
          <w:marLeft w:val="0"/>
          <w:marRight w:val="0"/>
          <w:marTop w:val="0"/>
          <w:marBottom w:val="0"/>
          <w:divBdr>
            <w:top w:val="none" w:sz="0" w:space="0" w:color="auto"/>
            <w:left w:val="none" w:sz="0" w:space="0" w:color="auto"/>
            <w:bottom w:val="none" w:sz="0" w:space="0" w:color="auto"/>
            <w:right w:val="none" w:sz="0" w:space="0" w:color="auto"/>
          </w:divBdr>
        </w:div>
      </w:divsChild>
    </w:div>
    <w:div w:id="657079866">
      <w:marLeft w:val="0"/>
      <w:marRight w:val="0"/>
      <w:marTop w:val="0"/>
      <w:marBottom w:val="0"/>
      <w:divBdr>
        <w:top w:val="none" w:sz="0" w:space="0" w:color="auto"/>
        <w:left w:val="none" w:sz="0" w:space="0" w:color="auto"/>
        <w:bottom w:val="none" w:sz="0" w:space="0" w:color="auto"/>
        <w:right w:val="none" w:sz="0" w:space="0" w:color="auto"/>
      </w:divBdr>
      <w:divsChild>
        <w:div w:id="401368734">
          <w:marLeft w:val="0"/>
          <w:marRight w:val="0"/>
          <w:marTop w:val="0"/>
          <w:marBottom w:val="0"/>
          <w:divBdr>
            <w:top w:val="none" w:sz="0" w:space="0" w:color="auto"/>
            <w:left w:val="none" w:sz="0" w:space="0" w:color="auto"/>
            <w:bottom w:val="none" w:sz="0" w:space="0" w:color="auto"/>
            <w:right w:val="none" w:sz="0" w:space="0" w:color="auto"/>
          </w:divBdr>
        </w:div>
        <w:div w:id="1631209131">
          <w:marLeft w:val="0"/>
          <w:marRight w:val="0"/>
          <w:marTop w:val="0"/>
          <w:marBottom w:val="0"/>
          <w:divBdr>
            <w:top w:val="none" w:sz="0" w:space="0" w:color="auto"/>
            <w:left w:val="none" w:sz="0" w:space="0" w:color="auto"/>
            <w:bottom w:val="none" w:sz="0" w:space="0" w:color="auto"/>
            <w:right w:val="none" w:sz="0" w:space="0" w:color="auto"/>
          </w:divBdr>
        </w:div>
      </w:divsChild>
    </w:div>
    <w:div w:id="659307111">
      <w:marLeft w:val="0"/>
      <w:marRight w:val="0"/>
      <w:marTop w:val="0"/>
      <w:marBottom w:val="0"/>
      <w:divBdr>
        <w:top w:val="none" w:sz="0" w:space="0" w:color="auto"/>
        <w:left w:val="none" w:sz="0" w:space="0" w:color="auto"/>
        <w:bottom w:val="none" w:sz="0" w:space="0" w:color="auto"/>
        <w:right w:val="none" w:sz="0" w:space="0" w:color="auto"/>
      </w:divBdr>
      <w:divsChild>
        <w:div w:id="68699468">
          <w:marLeft w:val="0"/>
          <w:marRight w:val="0"/>
          <w:marTop w:val="0"/>
          <w:marBottom w:val="0"/>
          <w:divBdr>
            <w:top w:val="none" w:sz="0" w:space="0" w:color="auto"/>
            <w:left w:val="none" w:sz="0" w:space="0" w:color="auto"/>
            <w:bottom w:val="none" w:sz="0" w:space="0" w:color="auto"/>
            <w:right w:val="none" w:sz="0" w:space="0" w:color="auto"/>
          </w:divBdr>
        </w:div>
        <w:div w:id="423916596">
          <w:marLeft w:val="0"/>
          <w:marRight w:val="0"/>
          <w:marTop w:val="0"/>
          <w:marBottom w:val="0"/>
          <w:divBdr>
            <w:top w:val="none" w:sz="0" w:space="0" w:color="auto"/>
            <w:left w:val="none" w:sz="0" w:space="0" w:color="auto"/>
            <w:bottom w:val="none" w:sz="0" w:space="0" w:color="auto"/>
            <w:right w:val="none" w:sz="0" w:space="0" w:color="auto"/>
          </w:divBdr>
        </w:div>
      </w:divsChild>
    </w:div>
    <w:div w:id="661930718">
      <w:marLeft w:val="0"/>
      <w:marRight w:val="0"/>
      <w:marTop w:val="0"/>
      <w:marBottom w:val="0"/>
      <w:divBdr>
        <w:top w:val="none" w:sz="0" w:space="0" w:color="auto"/>
        <w:left w:val="none" w:sz="0" w:space="0" w:color="auto"/>
        <w:bottom w:val="none" w:sz="0" w:space="0" w:color="auto"/>
        <w:right w:val="none" w:sz="0" w:space="0" w:color="auto"/>
      </w:divBdr>
      <w:divsChild>
        <w:div w:id="726103130">
          <w:marLeft w:val="0"/>
          <w:marRight w:val="0"/>
          <w:marTop w:val="0"/>
          <w:marBottom w:val="0"/>
          <w:divBdr>
            <w:top w:val="none" w:sz="0" w:space="0" w:color="auto"/>
            <w:left w:val="none" w:sz="0" w:space="0" w:color="auto"/>
            <w:bottom w:val="none" w:sz="0" w:space="0" w:color="auto"/>
            <w:right w:val="none" w:sz="0" w:space="0" w:color="auto"/>
          </w:divBdr>
        </w:div>
        <w:div w:id="1455829879">
          <w:marLeft w:val="0"/>
          <w:marRight w:val="0"/>
          <w:marTop w:val="0"/>
          <w:marBottom w:val="0"/>
          <w:divBdr>
            <w:top w:val="none" w:sz="0" w:space="0" w:color="auto"/>
            <w:left w:val="none" w:sz="0" w:space="0" w:color="auto"/>
            <w:bottom w:val="none" w:sz="0" w:space="0" w:color="auto"/>
            <w:right w:val="none" w:sz="0" w:space="0" w:color="auto"/>
          </w:divBdr>
        </w:div>
        <w:div w:id="1991790772">
          <w:marLeft w:val="0"/>
          <w:marRight w:val="0"/>
          <w:marTop w:val="0"/>
          <w:marBottom w:val="0"/>
          <w:divBdr>
            <w:top w:val="none" w:sz="0" w:space="0" w:color="auto"/>
            <w:left w:val="none" w:sz="0" w:space="0" w:color="auto"/>
            <w:bottom w:val="none" w:sz="0" w:space="0" w:color="auto"/>
            <w:right w:val="none" w:sz="0" w:space="0" w:color="auto"/>
          </w:divBdr>
        </w:div>
        <w:div w:id="730662616">
          <w:marLeft w:val="0"/>
          <w:marRight w:val="0"/>
          <w:marTop w:val="0"/>
          <w:marBottom w:val="0"/>
          <w:divBdr>
            <w:top w:val="none" w:sz="0" w:space="0" w:color="auto"/>
            <w:left w:val="none" w:sz="0" w:space="0" w:color="auto"/>
            <w:bottom w:val="none" w:sz="0" w:space="0" w:color="auto"/>
            <w:right w:val="none" w:sz="0" w:space="0" w:color="auto"/>
          </w:divBdr>
        </w:div>
        <w:div w:id="78142194">
          <w:marLeft w:val="0"/>
          <w:marRight w:val="0"/>
          <w:marTop w:val="0"/>
          <w:marBottom w:val="0"/>
          <w:divBdr>
            <w:top w:val="none" w:sz="0" w:space="0" w:color="auto"/>
            <w:left w:val="none" w:sz="0" w:space="0" w:color="auto"/>
            <w:bottom w:val="none" w:sz="0" w:space="0" w:color="auto"/>
            <w:right w:val="none" w:sz="0" w:space="0" w:color="auto"/>
          </w:divBdr>
        </w:div>
        <w:div w:id="434247591">
          <w:marLeft w:val="0"/>
          <w:marRight w:val="0"/>
          <w:marTop w:val="0"/>
          <w:marBottom w:val="0"/>
          <w:divBdr>
            <w:top w:val="none" w:sz="0" w:space="0" w:color="auto"/>
            <w:left w:val="none" w:sz="0" w:space="0" w:color="auto"/>
            <w:bottom w:val="none" w:sz="0" w:space="0" w:color="auto"/>
            <w:right w:val="none" w:sz="0" w:space="0" w:color="auto"/>
          </w:divBdr>
        </w:div>
        <w:div w:id="2084721522">
          <w:marLeft w:val="0"/>
          <w:marRight w:val="0"/>
          <w:marTop w:val="0"/>
          <w:marBottom w:val="0"/>
          <w:divBdr>
            <w:top w:val="none" w:sz="0" w:space="0" w:color="auto"/>
            <w:left w:val="none" w:sz="0" w:space="0" w:color="auto"/>
            <w:bottom w:val="none" w:sz="0" w:space="0" w:color="auto"/>
            <w:right w:val="none" w:sz="0" w:space="0" w:color="auto"/>
          </w:divBdr>
        </w:div>
        <w:div w:id="1481651569">
          <w:marLeft w:val="0"/>
          <w:marRight w:val="0"/>
          <w:marTop w:val="0"/>
          <w:marBottom w:val="0"/>
          <w:divBdr>
            <w:top w:val="none" w:sz="0" w:space="0" w:color="auto"/>
            <w:left w:val="none" w:sz="0" w:space="0" w:color="auto"/>
            <w:bottom w:val="none" w:sz="0" w:space="0" w:color="auto"/>
            <w:right w:val="none" w:sz="0" w:space="0" w:color="auto"/>
          </w:divBdr>
        </w:div>
        <w:div w:id="1190726617">
          <w:marLeft w:val="0"/>
          <w:marRight w:val="0"/>
          <w:marTop w:val="0"/>
          <w:marBottom w:val="0"/>
          <w:divBdr>
            <w:top w:val="none" w:sz="0" w:space="0" w:color="auto"/>
            <w:left w:val="none" w:sz="0" w:space="0" w:color="auto"/>
            <w:bottom w:val="none" w:sz="0" w:space="0" w:color="auto"/>
            <w:right w:val="none" w:sz="0" w:space="0" w:color="auto"/>
          </w:divBdr>
        </w:div>
        <w:div w:id="502087753">
          <w:marLeft w:val="0"/>
          <w:marRight w:val="0"/>
          <w:marTop w:val="0"/>
          <w:marBottom w:val="0"/>
          <w:divBdr>
            <w:top w:val="none" w:sz="0" w:space="0" w:color="auto"/>
            <w:left w:val="none" w:sz="0" w:space="0" w:color="auto"/>
            <w:bottom w:val="none" w:sz="0" w:space="0" w:color="auto"/>
            <w:right w:val="none" w:sz="0" w:space="0" w:color="auto"/>
          </w:divBdr>
        </w:div>
        <w:div w:id="1522477814">
          <w:marLeft w:val="0"/>
          <w:marRight w:val="0"/>
          <w:marTop w:val="0"/>
          <w:marBottom w:val="0"/>
          <w:divBdr>
            <w:top w:val="none" w:sz="0" w:space="0" w:color="auto"/>
            <w:left w:val="none" w:sz="0" w:space="0" w:color="auto"/>
            <w:bottom w:val="none" w:sz="0" w:space="0" w:color="auto"/>
            <w:right w:val="none" w:sz="0" w:space="0" w:color="auto"/>
          </w:divBdr>
        </w:div>
        <w:div w:id="1017460803">
          <w:marLeft w:val="0"/>
          <w:marRight w:val="0"/>
          <w:marTop w:val="0"/>
          <w:marBottom w:val="0"/>
          <w:divBdr>
            <w:top w:val="none" w:sz="0" w:space="0" w:color="auto"/>
            <w:left w:val="none" w:sz="0" w:space="0" w:color="auto"/>
            <w:bottom w:val="none" w:sz="0" w:space="0" w:color="auto"/>
            <w:right w:val="none" w:sz="0" w:space="0" w:color="auto"/>
          </w:divBdr>
        </w:div>
        <w:div w:id="116220525">
          <w:marLeft w:val="0"/>
          <w:marRight w:val="0"/>
          <w:marTop w:val="0"/>
          <w:marBottom w:val="0"/>
          <w:divBdr>
            <w:top w:val="none" w:sz="0" w:space="0" w:color="auto"/>
            <w:left w:val="none" w:sz="0" w:space="0" w:color="auto"/>
            <w:bottom w:val="none" w:sz="0" w:space="0" w:color="auto"/>
            <w:right w:val="none" w:sz="0" w:space="0" w:color="auto"/>
          </w:divBdr>
        </w:div>
      </w:divsChild>
    </w:div>
    <w:div w:id="661934502">
      <w:marLeft w:val="0"/>
      <w:marRight w:val="0"/>
      <w:marTop w:val="0"/>
      <w:marBottom w:val="0"/>
      <w:divBdr>
        <w:top w:val="none" w:sz="0" w:space="0" w:color="auto"/>
        <w:left w:val="none" w:sz="0" w:space="0" w:color="auto"/>
        <w:bottom w:val="none" w:sz="0" w:space="0" w:color="auto"/>
        <w:right w:val="none" w:sz="0" w:space="0" w:color="auto"/>
      </w:divBdr>
      <w:divsChild>
        <w:div w:id="1471558917">
          <w:marLeft w:val="0"/>
          <w:marRight w:val="0"/>
          <w:marTop w:val="0"/>
          <w:marBottom w:val="0"/>
          <w:divBdr>
            <w:top w:val="none" w:sz="0" w:space="0" w:color="auto"/>
            <w:left w:val="none" w:sz="0" w:space="0" w:color="auto"/>
            <w:bottom w:val="none" w:sz="0" w:space="0" w:color="auto"/>
            <w:right w:val="none" w:sz="0" w:space="0" w:color="auto"/>
          </w:divBdr>
        </w:div>
      </w:divsChild>
    </w:div>
    <w:div w:id="662393663">
      <w:marLeft w:val="0"/>
      <w:marRight w:val="0"/>
      <w:marTop w:val="0"/>
      <w:marBottom w:val="0"/>
      <w:divBdr>
        <w:top w:val="none" w:sz="0" w:space="0" w:color="auto"/>
        <w:left w:val="none" w:sz="0" w:space="0" w:color="auto"/>
        <w:bottom w:val="none" w:sz="0" w:space="0" w:color="auto"/>
        <w:right w:val="none" w:sz="0" w:space="0" w:color="auto"/>
      </w:divBdr>
      <w:divsChild>
        <w:div w:id="228852683">
          <w:marLeft w:val="0"/>
          <w:marRight w:val="0"/>
          <w:marTop w:val="0"/>
          <w:marBottom w:val="0"/>
          <w:divBdr>
            <w:top w:val="none" w:sz="0" w:space="0" w:color="auto"/>
            <w:left w:val="none" w:sz="0" w:space="0" w:color="auto"/>
            <w:bottom w:val="none" w:sz="0" w:space="0" w:color="auto"/>
            <w:right w:val="none" w:sz="0" w:space="0" w:color="auto"/>
          </w:divBdr>
        </w:div>
        <w:div w:id="236205526">
          <w:marLeft w:val="0"/>
          <w:marRight w:val="0"/>
          <w:marTop w:val="0"/>
          <w:marBottom w:val="0"/>
          <w:divBdr>
            <w:top w:val="none" w:sz="0" w:space="0" w:color="auto"/>
            <w:left w:val="none" w:sz="0" w:space="0" w:color="auto"/>
            <w:bottom w:val="none" w:sz="0" w:space="0" w:color="auto"/>
            <w:right w:val="none" w:sz="0" w:space="0" w:color="auto"/>
          </w:divBdr>
        </w:div>
        <w:div w:id="1613321586">
          <w:marLeft w:val="0"/>
          <w:marRight w:val="0"/>
          <w:marTop w:val="0"/>
          <w:marBottom w:val="0"/>
          <w:divBdr>
            <w:top w:val="none" w:sz="0" w:space="0" w:color="auto"/>
            <w:left w:val="none" w:sz="0" w:space="0" w:color="auto"/>
            <w:bottom w:val="none" w:sz="0" w:space="0" w:color="auto"/>
            <w:right w:val="none" w:sz="0" w:space="0" w:color="auto"/>
          </w:divBdr>
        </w:div>
        <w:div w:id="649796615">
          <w:marLeft w:val="0"/>
          <w:marRight w:val="0"/>
          <w:marTop w:val="0"/>
          <w:marBottom w:val="0"/>
          <w:divBdr>
            <w:top w:val="none" w:sz="0" w:space="0" w:color="auto"/>
            <w:left w:val="none" w:sz="0" w:space="0" w:color="auto"/>
            <w:bottom w:val="none" w:sz="0" w:space="0" w:color="auto"/>
            <w:right w:val="none" w:sz="0" w:space="0" w:color="auto"/>
          </w:divBdr>
        </w:div>
        <w:div w:id="1172572129">
          <w:marLeft w:val="0"/>
          <w:marRight w:val="0"/>
          <w:marTop w:val="0"/>
          <w:marBottom w:val="0"/>
          <w:divBdr>
            <w:top w:val="none" w:sz="0" w:space="0" w:color="auto"/>
            <w:left w:val="none" w:sz="0" w:space="0" w:color="auto"/>
            <w:bottom w:val="none" w:sz="0" w:space="0" w:color="auto"/>
            <w:right w:val="none" w:sz="0" w:space="0" w:color="auto"/>
          </w:divBdr>
        </w:div>
        <w:div w:id="1139034295">
          <w:marLeft w:val="0"/>
          <w:marRight w:val="0"/>
          <w:marTop w:val="0"/>
          <w:marBottom w:val="0"/>
          <w:divBdr>
            <w:top w:val="none" w:sz="0" w:space="0" w:color="auto"/>
            <w:left w:val="none" w:sz="0" w:space="0" w:color="auto"/>
            <w:bottom w:val="none" w:sz="0" w:space="0" w:color="auto"/>
            <w:right w:val="none" w:sz="0" w:space="0" w:color="auto"/>
          </w:divBdr>
        </w:div>
        <w:div w:id="710302767">
          <w:marLeft w:val="0"/>
          <w:marRight w:val="0"/>
          <w:marTop w:val="0"/>
          <w:marBottom w:val="0"/>
          <w:divBdr>
            <w:top w:val="none" w:sz="0" w:space="0" w:color="auto"/>
            <w:left w:val="none" w:sz="0" w:space="0" w:color="auto"/>
            <w:bottom w:val="none" w:sz="0" w:space="0" w:color="auto"/>
            <w:right w:val="none" w:sz="0" w:space="0" w:color="auto"/>
          </w:divBdr>
        </w:div>
      </w:divsChild>
    </w:div>
    <w:div w:id="668993466">
      <w:marLeft w:val="0"/>
      <w:marRight w:val="0"/>
      <w:marTop w:val="0"/>
      <w:marBottom w:val="0"/>
      <w:divBdr>
        <w:top w:val="none" w:sz="0" w:space="0" w:color="auto"/>
        <w:left w:val="none" w:sz="0" w:space="0" w:color="auto"/>
        <w:bottom w:val="none" w:sz="0" w:space="0" w:color="auto"/>
        <w:right w:val="none" w:sz="0" w:space="0" w:color="auto"/>
      </w:divBdr>
      <w:divsChild>
        <w:div w:id="1477181689">
          <w:marLeft w:val="0"/>
          <w:marRight w:val="0"/>
          <w:marTop w:val="0"/>
          <w:marBottom w:val="0"/>
          <w:divBdr>
            <w:top w:val="none" w:sz="0" w:space="0" w:color="auto"/>
            <w:left w:val="none" w:sz="0" w:space="0" w:color="auto"/>
            <w:bottom w:val="none" w:sz="0" w:space="0" w:color="auto"/>
            <w:right w:val="none" w:sz="0" w:space="0" w:color="auto"/>
          </w:divBdr>
        </w:div>
        <w:div w:id="1377200836">
          <w:marLeft w:val="0"/>
          <w:marRight w:val="0"/>
          <w:marTop w:val="0"/>
          <w:marBottom w:val="0"/>
          <w:divBdr>
            <w:top w:val="none" w:sz="0" w:space="0" w:color="auto"/>
            <w:left w:val="none" w:sz="0" w:space="0" w:color="auto"/>
            <w:bottom w:val="none" w:sz="0" w:space="0" w:color="auto"/>
            <w:right w:val="none" w:sz="0" w:space="0" w:color="auto"/>
          </w:divBdr>
        </w:div>
        <w:div w:id="2032098375">
          <w:marLeft w:val="0"/>
          <w:marRight w:val="0"/>
          <w:marTop w:val="0"/>
          <w:marBottom w:val="0"/>
          <w:divBdr>
            <w:top w:val="none" w:sz="0" w:space="0" w:color="auto"/>
            <w:left w:val="none" w:sz="0" w:space="0" w:color="auto"/>
            <w:bottom w:val="none" w:sz="0" w:space="0" w:color="auto"/>
            <w:right w:val="none" w:sz="0" w:space="0" w:color="auto"/>
          </w:divBdr>
        </w:div>
        <w:div w:id="627467669">
          <w:marLeft w:val="0"/>
          <w:marRight w:val="0"/>
          <w:marTop w:val="0"/>
          <w:marBottom w:val="0"/>
          <w:divBdr>
            <w:top w:val="none" w:sz="0" w:space="0" w:color="auto"/>
            <w:left w:val="none" w:sz="0" w:space="0" w:color="auto"/>
            <w:bottom w:val="none" w:sz="0" w:space="0" w:color="auto"/>
            <w:right w:val="none" w:sz="0" w:space="0" w:color="auto"/>
          </w:divBdr>
        </w:div>
        <w:div w:id="803082436">
          <w:marLeft w:val="0"/>
          <w:marRight w:val="0"/>
          <w:marTop w:val="0"/>
          <w:marBottom w:val="0"/>
          <w:divBdr>
            <w:top w:val="none" w:sz="0" w:space="0" w:color="auto"/>
            <w:left w:val="none" w:sz="0" w:space="0" w:color="auto"/>
            <w:bottom w:val="none" w:sz="0" w:space="0" w:color="auto"/>
            <w:right w:val="none" w:sz="0" w:space="0" w:color="auto"/>
          </w:divBdr>
        </w:div>
        <w:div w:id="1189753619">
          <w:marLeft w:val="0"/>
          <w:marRight w:val="0"/>
          <w:marTop w:val="0"/>
          <w:marBottom w:val="0"/>
          <w:divBdr>
            <w:top w:val="none" w:sz="0" w:space="0" w:color="auto"/>
            <w:left w:val="none" w:sz="0" w:space="0" w:color="auto"/>
            <w:bottom w:val="none" w:sz="0" w:space="0" w:color="auto"/>
            <w:right w:val="none" w:sz="0" w:space="0" w:color="auto"/>
          </w:divBdr>
        </w:div>
        <w:div w:id="52627358">
          <w:marLeft w:val="0"/>
          <w:marRight w:val="0"/>
          <w:marTop w:val="0"/>
          <w:marBottom w:val="0"/>
          <w:divBdr>
            <w:top w:val="none" w:sz="0" w:space="0" w:color="auto"/>
            <w:left w:val="none" w:sz="0" w:space="0" w:color="auto"/>
            <w:bottom w:val="none" w:sz="0" w:space="0" w:color="auto"/>
            <w:right w:val="none" w:sz="0" w:space="0" w:color="auto"/>
          </w:divBdr>
        </w:div>
        <w:div w:id="997537974">
          <w:marLeft w:val="0"/>
          <w:marRight w:val="0"/>
          <w:marTop w:val="0"/>
          <w:marBottom w:val="0"/>
          <w:divBdr>
            <w:top w:val="none" w:sz="0" w:space="0" w:color="auto"/>
            <w:left w:val="none" w:sz="0" w:space="0" w:color="auto"/>
            <w:bottom w:val="none" w:sz="0" w:space="0" w:color="auto"/>
            <w:right w:val="none" w:sz="0" w:space="0" w:color="auto"/>
          </w:divBdr>
        </w:div>
      </w:divsChild>
    </w:div>
    <w:div w:id="677386660">
      <w:marLeft w:val="0"/>
      <w:marRight w:val="0"/>
      <w:marTop w:val="0"/>
      <w:marBottom w:val="0"/>
      <w:divBdr>
        <w:top w:val="none" w:sz="0" w:space="0" w:color="auto"/>
        <w:left w:val="none" w:sz="0" w:space="0" w:color="auto"/>
        <w:bottom w:val="none" w:sz="0" w:space="0" w:color="auto"/>
        <w:right w:val="none" w:sz="0" w:space="0" w:color="auto"/>
      </w:divBdr>
      <w:divsChild>
        <w:div w:id="997227937">
          <w:marLeft w:val="0"/>
          <w:marRight w:val="0"/>
          <w:marTop w:val="0"/>
          <w:marBottom w:val="0"/>
          <w:divBdr>
            <w:top w:val="none" w:sz="0" w:space="0" w:color="auto"/>
            <w:left w:val="none" w:sz="0" w:space="0" w:color="auto"/>
            <w:bottom w:val="none" w:sz="0" w:space="0" w:color="auto"/>
            <w:right w:val="none" w:sz="0" w:space="0" w:color="auto"/>
          </w:divBdr>
        </w:div>
        <w:div w:id="937173926">
          <w:marLeft w:val="0"/>
          <w:marRight w:val="0"/>
          <w:marTop w:val="0"/>
          <w:marBottom w:val="0"/>
          <w:divBdr>
            <w:top w:val="none" w:sz="0" w:space="0" w:color="auto"/>
            <w:left w:val="none" w:sz="0" w:space="0" w:color="auto"/>
            <w:bottom w:val="none" w:sz="0" w:space="0" w:color="auto"/>
            <w:right w:val="none" w:sz="0" w:space="0" w:color="auto"/>
          </w:divBdr>
        </w:div>
      </w:divsChild>
    </w:div>
    <w:div w:id="677537601">
      <w:marLeft w:val="0"/>
      <w:marRight w:val="0"/>
      <w:marTop w:val="0"/>
      <w:marBottom w:val="0"/>
      <w:divBdr>
        <w:top w:val="none" w:sz="0" w:space="0" w:color="auto"/>
        <w:left w:val="none" w:sz="0" w:space="0" w:color="auto"/>
        <w:bottom w:val="none" w:sz="0" w:space="0" w:color="auto"/>
        <w:right w:val="none" w:sz="0" w:space="0" w:color="auto"/>
      </w:divBdr>
      <w:divsChild>
        <w:div w:id="1252934363">
          <w:marLeft w:val="0"/>
          <w:marRight w:val="0"/>
          <w:marTop w:val="0"/>
          <w:marBottom w:val="0"/>
          <w:divBdr>
            <w:top w:val="none" w:sz="0" w:space="0" w:color="auto"/>
            <w:left w:val="none" w:sz="0" w:space="0" w:color="auto"/>
            <w:bottom w:val="none" w:sz="0" w:space="0" w:color="auto"/>
            <w:right w:val="none" w:sz="0" w:space="0" w:color="auto"/>
          </w:divBdr>
        </w:div>
        <w:div w:id="1915434255">
          <w:marLeft w:val="0"/>
          <w:marRight w:val="0"/>
          <w:marTop w:val="0"/>
          <w:marBottom w:val="0"/>
          <w:divBdr>
            <w:top w:val="none" w:sz="0" w:space="0" w:color="auto"/>
            <w:left w:val="none" w:sz="0" w:space="0" w:color="auto"/>
            <w:bottom w:val="none" w:sz="0" w:space="0" w:color="auto"/>
            <w:right w:val="none" w:sz="0" w:space="0" w:color="auto"/>
          </w:divBdr>
        </w:div>
      </w:divsChild>
    </w:div>
    <w:div w:id="679549027">
      <w:marLeft w:val="0"/>
      <w:marRight w:val="0"/>
      <w:marTop w:val="0"/>
      <w:marBottom w:val="0"/>
      <w:divBdr>
        <w:top w:val="none" w:sz="0" w:space="0" w:color="auto"/>
        <w:left w:val="none" w:sz="0" w:space="0" w:color="auto"/>
        <w:bottom w:val="none" w:sz="0" w:space="0" w:color="auto"/>
        <w:right w:val="none" w:sz="0" w:space="0" w:color="auto"/>
      </w:divBdr>
      <w:divsChild>
        <w:div w:id="2081054841">
          <w:marLeft w:val="0"/>
          <w:marRight w:val="0"/>
          <w:marTop w:val="0"/>
          <w:marBottom w:val="0"/>
          <w:divBdr>
            <w:top w:val="none" w:sz="0" w:space="0" w:color="auto"/>
            <w:left w:val="none" w:sz="0" w:space="0" w:color="auto"/>
            <w:bottom w:val="none" w:sz="0" w:space="0" w:color="auto"/>
            <w:right w:val="none" w:sz="0" w:space="0" w:color="auto"/>
          </w:divBdr>
        </w:div>
      </w:divsChild>
    </w:div>
    <w:div w:id="682588505">
      <w:marLeft w:val="0"/>
      <w:marRight w:val="0"/>
      <w:marTop w:val="0"/>
      <w:marBottom w:val="0"/>
      <w:divBdr>
        <w:top w:val="none" w:sz="0" w:space="0" w:color="auto"/>
        <w:left w:val="none" w:sz="0" w:space="0" w:color="auto"/>
        <w:bottom w:val="none" w:sz="0" w:space="0" w:color="auto"/>
        <w:right w:val="none" w:sz="0" w:space="0" w:color="auto"/>
      </w:divBdr>
      <w:divsChild>
        <w:div w:id="1550654680">
          <w:marLeft w:val="0"/>
          <w:marRight w:val="0"/>
          <w:marTop w:val="0"/>
          <w:marBottom w:val="0"/>
          <w:divBdr>
            <w:top w:val="none" w:sz="0" w:space="0" w:color="auto"/>
            <w:left w:val="none" w:sz="0" w:space="0" w:color="auto"/>
            <w:bottom w:val="none" w:sz="0" w:space="0" w:color="auto"/>
            <w:right w:val="none" w:sz="0" w:space="0" w:color="auto"/>
          </w:divBdr>
        </w:div>
        <w:div w:id="304555903">
          <w:marLeft w:val="0"/>
          <w:marRight w:val="0"/>
          <w:marTop w:val="0"/>
          <w:marBottom w:val="0"/>
          <w:divBdr>
            <w:top w:val="none" w:sz="0" w:space="0" w:color="auto"/>
            <w:left w:val="none" w:sz="0" w:space="0" w:color="auto"/>
            <w:bottom w:val="none" w:sz="0" w:space="0" w:color="auto"/>
            <w:right w:val="none" w:sz="0" w:space="0" w:color="auto"/>
          </w:divBdr>
        </w:div>
        <w:div w:id="1276710522">
          <w:marLeft w:val="0"/>
          <w:marRight w:val="0"/>
          <w:marTop w:val="0"/>
          <w:marBottom w:val="0"/>
          <w:divBdr>
            <w:top w:val="none" w:sz="0" w:space="0" w:color="auto"/>
            <w:left w:val="none" w:sz="0" w:space="0" w:color="auto"/>
            <w:bottom w:val="none" w:sz="0" w:space="0" w:color="auto"/>
            <w:right w:val="none" w:sz="0" w:space="0" w:color="auto"/>
          </w:divBdr>
        </w:div>
        <w:div w:id="1666279523">
          <w:marLeft w:val="0"/>
          <w:marRight w:val="0"/>
          <w:marTop w:val="0"/>
          <w:marBottom w:val="0"/>
          <w:divBdr>
            <w:top w:val="none" w:sz="0" w:space="0" w:color="auto"/>
            <w:left w:val="none" w:sz="0" w:space="0" w:color="auto"/>
            <w:bottom w:val="none" w:sz="0" w:space="0" w:color="auto"/>
            <w:right w:val="none" w:sz="0" w:space="0" w:color="auto"/>
          </w:divBdr>
        </w:div>
        <w:div w:id="1305306541">
          <w:marLeft w:val="0"/>
          <w:marRight w:val="0"/>
          <w:marTop w:val="0"/>
          <w:marBottom w:val="0"/>
          <w:divBdr>
            <w:top w:val="none" w:sz="0" w:space="0" w:color="auto"/>
            <w:left w:val="none" w:sz="0" w:space="0" w:color="auto"/>
            <w:bottom w:val="none" w:sz="0" w:space="0" w:color="auto"/>
            <w:right w:val="none" w:sz="0" w:space="0" w:color="auto"/>
          </w:divBdr>
        </w:div>
        <w:div w:id="1250694416">
          <w:marLeft w:val="0"/>
          <w:marRight w:val="0"/>
          <w:marTop w:val="0"/>
          <w:marBottom w:val="0"/>
          <w:divBdr>
            <w:top w:val="none" w:sz="0" w:space="0" w:color="auto"/>
            <w:left w:val="none" w:sz="0" w:space="0" w:color="auto"/>
            <w:bottom w:val="none" w:sz="0" w:space="0" w:color="auto"/>
            <w:right w:val="none" w:sz="0" w:space="0" w:color="auto"/>
          </w:divBdr>
        </w:div>
        <w:div w:id="570968475">
          <w:marLeft w:val="0"/>
          <w:marRight w:val="0"/>
          <w:marTop w:val="0"/>
          <w:marBottom w:val="0"/>
          <w:divBdr>
            <w:top w:val="none" w:sz="0" w:space="0" w:color="auto"/>
            <w:left w:val="none" w:sz="0" w:space="0" w:color="auto"/>
            <w:bottom w:val="none" w:sz="0" w:space="0" w:color="auto"/>
            <w:right w:val="none" w:sz="0" w:space="0" w:color="auto"/>
          </w:divBdr>
        </w:div>
        <w:div w:id="1761218024">
          <w:marLeft w:val="0"/>
          <w:marRight w:val="0"/>
          <w:marTop w:val="0"/>
          <w:marBottom w:val="0"/>
          <w:divBdr>
            <w:top w:val="none" w:sz="0" w:space="0" w:color="auto"/>
            <w:left w:val="none" w:sz="0" w:space="0" w:color="auto"/>
            <w:bottom w:val="none" w:sz="0" w:space="0" w:color="auto"/>
            <w:right w:val="none" w:sz="0" w:space="0" w:color="auto"/>
          </w:divBdr>
        </w:div>
        <w:div w:id="309945462">
          <w:marLeft w:val="0"/>
          <w:marRight w:val="0"/>
          <w:marTop w:val="0"/>
          <w:marBottom w:val="0"/>
          <w:divBdr>
            <w:top w:val="none" w:sz="0" w:space="0" w:color="auto"/>
            <w:left w:val="none" w:sz="0" w:space="0" w:color="auto"/>
            <w:bottom w:val="none" w:sz="0" w:space="0" w:color="auto"/>
            <w:right w:val="none" w:sz="0" w:space="0" w:color="auto"/>
          </w:divBdr>
        </w:div>
      </w:divsChild>
    </w:div>
    <w:div w:id="684867892">
      <w:marLeft w:val="0"/>
      <w:marRight w:val="0"/>
      <w:marTop w:val="0"/>
      <w:marBottom w:val="0"/>
      <w:divBdr>
        <w:top w:val="none" w:sz="0" w:space="0" w:color="auto"/>
        <w:left w:val="none" w:sz="0" w:space="0" w:color="auto"/>
        <w:bottom w:val="none" w:sz="0" w:space="0" w:color="auto"/>
        <w:right w:val="none" w:sz="0" w:space="0" w:color="auto"/>
      </w:divBdr>
      <w:divsChild>
        <w:div w:id="579564546">
          <w:marLeft w:val="0"/>
          <w:marRight w:val="0"/>
          <w:marTop w:val="0"/>
          <w:marBottom w:val="0"/>
          <w:divBdr>
            <w:top w:val="none" w:sz="0" w:space="0" w:color="auto"/>
            <w:left w:val="none" w:sz="0" w:space="0" w:color="auto"/>
            <w:bottom w:val="none" w:sz="0" w:space="0" w:color="auto"/>
            <w:right w:val="none" w:sz="0" w:space="0" w:color="auto"/>
          </w:divBdr>
        </w:div>
      </w:divsChild>
    </w:div>
    <w:div w:id="688604423">
      <w:marLeft w:val="0"/>
      <w:marRight w:val="0"/>
      <w:marTop w:val="0"/>
      <w:marBottom w:val="0"/>
      <w:divBdr>
        <w:top w:val="none" w:sz="0" w:space="0" w:color="auto"/>
        <w:left w:val="none" w:sz="0" w:space="0" w:color="auto"/>
        <w:bottom w:val="none" w:sz="0" w:space="0" w:color="auto"/>
        <w:right w:val="none" w:sz="0" w:space="0" w:color="auto"/>
      </w:divBdr>
      <w:divsChild>
        <w:div w:id="1448505186">
          <w:marLeft w:val="0"/>
          <w:marRight w:val="0"/>
          <w:marTop w:val="0"/>
          <w:marBottom w:val="0"/>
          <w:divBdr>
            <w:top w:val="none" w:sz="0" w:space="0" w:color="auto"/>
            <w:left w:val="none" w:sz="0" w:space="0" w:color="auto"/>
            <w:bottom w:val="none" w:sz="0" w:space="0" w:color="auto"/>
            <w:right w:val="none" w:sz="0" w:space="0" w:color="auto"/>
          </w:divBdr>
        </w:div>
      </w:divsChild>
    </w:div>
    <w:div w:id="688916866">
      <w:marLeft w:val="0"/>
      <w:marRight w:val="0"/>
      <w:marTop w:val="0"/>
      <w:marBottom w:val="0"/>
      <w:divBdr>
        <w:top w:val="none" w:sz="0" w:space="0" w:color="auto"/>
        <w:left w:val="none" w:sz="0" w:space="0" w:color="auto"/>
        <w:bottom w:val="none" w:sz="0" w:space="0" w:color="auto"/>
        <w:right w:val="none" w:sz="0" w:space="0" w:color="auto"/>
      </w:divBdr>
      <w:divsChild>
        <w:div w:id="590697943">
          <w:marLeft w:val="0"/>
          <w:marRight w:val="0"/>
          <w:marTop w:val="0"/>
          <w:marBottom w:val="0"/>
          <w:divBdr>
            <w:top w:val="none" w:sz="0" w:space="0" w:color="auto"/>
            <w:left w:val="none" w:sz="0" w:space="0" w:color="auto"/>
            <w:bottom w:val="none" w:sz="0" w:space="0" w:color="auto"/>
            <w:right w:val="none" w:sz="0" w:space="0" w:color="auto"/>
          </w:divBdr>
        </w:div>
        <w:div w:id="963731894">
          <w:marLeft w:val="0"/>
          <w:marRight w:val="0"/>
          <w:marTop w:val="0"/>
          <w:marBottom w:val="0"/>
          <w:divBdr>
            <w:top w:val="none" w:sz="0" w:space="0" w:color="auto"/>
            <w:left w:val="none" w:sz="0" w:space="0" w:color="auto"/>
            <w:bottom w:val="none" w:sz="0" w:space="0" w:color="auto"/>
            <w:right w:val="none" w:sz="0" w:space="0" w:color="auto"/>
          </w:divBdr>
        </w:div>
      </w:divsChild>
    </w:div>
    <w:div w:id="696929070">
      <w:marLeft w:val="0"/>
      <w:marRight w:val="0"/>
      <w:marTop w:val="0"/>
      <w:marBottom w:val="0"/>
      <w:divBdr>
        <w:top w:val="none" w:sz="0" w:space="0" w:color="auto"/>
        <w:left w:val="none" w:sz="0" w:space="0" w:color="auto"/>
        <w:bottom w:val="none" w:sz="0" w:space="0" w:color="auto"/>
        <w:right w:val="none" w:sz="0" w:space="0" w:color="auto"/>
      </w:divBdr>
      <w:divsChild>
        <w:div w:id="1131433961">
          <w:marLeft w:val="0"/>
          <w:marRight w:val="0"/>
          <w:marTop w:val="0"/>
          <w:marBottom w:val="0"/>
          <w:divBdr>
            <w:top w:val="none" w:sz="0" w:space="0" w:color="auto"/>
            <w:left w:val="none" w:sz="0" w:space="0" w:color="auto"/>
            <w:bottom w:val="none" w:sz="0" w:space="0" w:color="auto"/>
            <w:right w:val="none" w:sz="0" w:space="0" w:color="auto"/>
          </w:divBdr>
        </w:div>
        <w:div w:id="774788371">
          <w:marLeft w:val="0"/>
          <w:marRight w:val="0"/>
          <w:marTop w:val="0"/>
          <w:marBottom w:val="0"/>
          <w:divBdr>
            <w:top w:val="none" w:sz="0" w:space="0" w:color="auto"/>
            <w:left w:val="none" w:sz="0" w:space="0" w:color="auto"/>
            <w:bottom w:val="none" w:sz="0" w:space="0" w:color="auto"/>
            <w:right w:val="none" w:sz="0" w:space="0" w:color="auto"/>
          </w:divBdr>
        </w:div>
        <w:div w:id="1639870736">
          <w:marLeft w:val="0"/>
          <w:marRight w:val="0"/>
          <w:marTop w:val="0"/>
          <w:marBottom w:val="0"/>
          <w:divBdr>
            <w:top w:val="none" w:sz="0" w:space="0" w:color="auto"/>
            <w:left w:val="none" w:sz="0" w:space="0" w:color="auto"/>
            <w:bottom w:val="none" w:sz="0" w:space="0" w:color="auto"/>
            <w:right w:val="none" w:sz="0" w:space="0" w:color="auto"/>
          </w:divBdr>
        </w:div>
        <w:div w:id="724841623">
          <w:marLeft w:val="0"/>
          <w:marRight w:val="0"/>
          <w:marTop w:val="0"/>
          <w:marBottom w:val="0"/>
          <w:divBdr>
            <w:top w:val="none" w:sz="0" w:space="0" w:color="auto"/>
            <w:left w:val="none" w:sz="0" w:space="0" w:color="auto"/>
            <w:bottom w:val="none" w:sz="0" w:space="0" w:color="auto"/>
            <w:right w:val="none" w:sz="0" w:space="0" w:color="auto"/>
          </w:divBdr>
        </w:div>
        <w:div w:id="386345905">
          <w:marLeft w:val="0"/>
          <w:marRight w:val="0"/>
          <w:marTop w:val="0"/>
          <w:marBottom w:val="0"/>
          <w:divBdr>
            <w:top w:val="none" w:sz="0" w:space="0" w:color="auto"/>
            <w:left w:val="none" w:sz="0" w:space="0" w:color="auto"/>
            <w:bottom w:val="none" w:sz="0" w:space="0" w:color="auto"/>
            <w:right w:val="none" w:sz="0" w:space="0" w:color="auto"/>
          </w:divBdr>
        </w:div>
        <w:div w:id="1289511650">
          <w:marLeft w:val="0"/>
          <w:marRight w:val="0"/>
          <w:marTop w:val="0"/>
          <w:marBottom w:val="0"/>
          <w:divBdr>
            <w:top w:val="none" w:sz="0" w:space="0" w:color="auto"/>
            <w:left w:val="none" w:sz="0" w:space="0" w:color="auto"/>
            <w:bottom w:val="none" w:sz="0" w:space="0" w:color="auto"/>
            <w:right w:val="none" w:sz="0" w:space="0" w:color="auto"/>
          </w:divBdr>
        </w:div>
        <w:div w:id="813835416">
          <w:marLeft w:val="0"/>
          <w:marRight w:val="0"/>
          <w:marTop w:val="0"/>
          <w:marBottom w:val="0"/>
          <w:divBdr>
            <w:top w:val="none" w:sz="0" w:space="0" w:color="auto"/>
            <w:left w:val="none" w:sz="0" w:space="0" w:color="auto"/>
            <w:bottom w:val="none" w:sz="0" w:space="0" w:color="auto"/>
            <w:right w:val="none" w:sz="0" w:space="0" w:color="auto"/>
          </w:divBdr>
        </w:div>
        <w:div w:id="9918135">
          <w:marLeft w:val="0"/>
          <w:marRight w:val="0"/>
          <w:marTop w:val="0"/>
          <w:marBottom w:val="0"/>
          <w:divBdr>
            <w:top w:val="none" w:sz="0" w:space="0" w:color="auto"/>
            <w:left w:val="none" w:sz="0" w:space="0" w:color="auto"/>
            <w:bottom w:val="none" w:sz="0" w:space="0" w:color="auto"/>
            <w:right w:val="none" w:sz="0" w:space="0" w:color="auto"/>
          </w:divBdr>
        </w:div>
        <w:div w:id="1135680615">
          <w:marLeft w:val="0"/>
          <w:marRight w:val="0"/>
          <w:marTop w:val="0"/>
          <w:marBottom w:val="0"/>
          <w:divBdr>
            <w:top w:val="none" w:sz="0" w:space="0" w:color="auto"/>
            <w:left w:val="none" w:sz="0" w:space="0" w:color="auto"/>
            <w:bottom w:val="none" w:sz="0" w:space="0" w:color="auto"/>
            <w:right w:val="none" w:sz="0" w:space="0" w:color="auto"/>
          </w:divBdr>
        </w:div>
        <w:div w:id="498427388">
          <w:marLeft w:val="0"/>
          <w:marRight w:val="0"/>
          <w:marTop w:val="0"/>
          <w:marBottom w:val="0"/>
          <w:divBdr>
            <w:top w:val="none" w:sz="0" w:space="0" w:color="auto"/>
            <w:left w:val="none" w:sz="0" w:space="0" w:color="auto"/>
            <w:bottom w:val="none" w:sz="0" w:space="0" w:color="auto"/>
            <w:right w:val="none" w:sz="0" w:space="0" w:color="auto"/>
          </w:divBdr>
        </w:div>
        <w:div w:id="685986633">
          <w:marLeft w:val="0"/>
          <w:marRight w:val="0"/>
          <w:marTop w:val="0"/>
          <w:marBottom w:val="0"/>
          <w:divBdr>
            <w:top w:val="none" w:sz="0" w:space="0" w:color="auto"/>
            <w:left w:val="none" w:sz="0" w:space="0" w:color="auto"/>
            <w:bottom w:val="none" w:sz="0" w:space="0" w:color="auto"/>
            <w:right w:val="none" w:sz="0" w:space="0" w:color="auto"/>
          </w:divBdr>
        </w:div>
        <w:div w:id="719673020">
          <w:marLeft w:val="0"/>
          <w:marRight w:val="0"/>
          <w:marTop w:val="0"/>
          <w:marBottom w:val="0"/>
          <w:divBdr>
            <w:top w:val="none" w:sz="0" w:space="0" w:color="auto"/>
            <w:left w:val="none" w:sz="0" w:space="0" w:color="auto"/>
            <w:bottom w:val="none" w:sz="0" w:space="0" w:color="auto"/>
            <w:right w:val="none" w:sz="0" w:space="0" w:color="auto"/>
          </w:divBdr>
        </w:div>
        <w:div w:id="328992346">
          <w:marLeft w:val="0"/>
          <w:marRight w:val="0"/>
          <w:marTop w:val="0"/>
          <w:marBottom w:val="0"/>
          <w:divBdr>
            <w:top w:val="none" w:sz="0" w:space="0" w:color="auto"/>
            <w:left w:val="none" w:sz="0" w:space="0" w:color="auto"/>
            <w:bottom w:val="none" w:sz="0" w:space="0" w:color="auto"/>
            <w:right w:val="none" w:sz="0" w:space="0" w:color="auto"/>
          </w:divBdr>
        </w:div>
        <w:div w:id="623774128">
          <w:marLeft w:val="0"/>
          <w:marRight w:val="0"/>
          <w:marTop w:val="0"/>
          <w:marBottom w:val="0"/>
          <w:divBdr>
            <w:top w:val="none" w:sz="0" w:space="0" w:color="auto"/>
            <w:left w:val="none" w:sz="0" w:space="0" w:color="auto"/>
            <w:bottom w:val="none" w:sz="0" w:space="0" w:color="auto"/>
            <w:right w:val="none" w:sz="0" w:space="0" w:color="auto"/>
          </w:divBdr>
        </w:div>
        <w:div w:id="825361907">
          <w:marLeft w:val="0"/>
          <w:marRight w:val="0"/>
          <w:marTop w:val="0"/>
          <w:marBottom w:val="0"/>
          <w:divBdr>
            <w:top w:val="none" w:sz="0" w:space="0" w:color="auto"/>
            <w:left w:val="none" w:sz="0" w:space="0" w:color="auto"/>
            <w:bottom w:val="none" w:sz="0" w:space="0" w:color="auto"/>
            <w:right w:val="none" w:sz="0" w:space="0" w:color="auto"/>
          </w:divBdr>
        </w:div>
        <w:div w:id="1306350642">
          <w:marLeft w:val="0"/>
          <w:marRight w:val="0"/>
          <w:marTop w:val="0"/>
          <w:marBottom w:val="0"/>
          <w:divBdr>
            <w:top w:val="none" w:sz="0" w:space="0" w:color="auto"/>
            <w:left w:val="none" w:sz="0" w:space="0" w:color="auto"/>
            <w:bottom w:val="none" w:sz="0" w:space="0" w:color="auto"/>
            <w:right w:val="none" w:sz="0" w:space="0" w:color="auto"/>
          </w:divBdr>
        </w:div>
      </w:divsChild>
    </w:div>
    <w:div w:id="700252870">
      <w:marLeft w:val="0"/>
      <w:marRight w:val="0"/>
      <w:marTop w:val="0"/>
      <w:marBottom w:val="0"/>
      <w:divBdr>
        <w:top w:val="none" w:sz="0" w:space="0" w:color="auto"/>
        <w:left w:val="none" w:sz="0" w:space="0" w:color="auto"/>
        <w:bottom w:val="none" w:sz="0" w:space="0" w:color="auto"/>
        <w:right w:val="none" w:sz="0" w:space="0" w:color="auto"/>
      </w:divBdr>
      <w:divsChild>
        <w:div w:id="1026054644">
          <w:marLeft w:val="0"/>
          <w:marRight w:val="0"/>
          <w:marTop w:val="0"/>
          <w:marBottom w:val="0"/>
          <w:divBdr>
            <w:top w:val="none" w:sz="0" w:space="0" w:color="auto"/>
            <w:left w:val="none" w:sz="0" w:space="0" w:color="auto"/>
            <w:bottom w:val="none" w:sz="0" w:space="0" w:color="auto"/>
            <w:right w:val="none" w:sz="0" w:space="0" w:color="auto"/>
          </w:divBdr>
        </w:div>
        <w:div w:id="426733297">
          <w:marLeft w:val="0"/>
          <w:marRight w:val="0"/>
          <w:marTop w:val="0"/>
          <w:marBottom w:val="0"/>
          <w:divBdr>
            <w:top w:val="none" w:sz="0" w:space="0" w:color="auto"/>
            <w:left w:val="none" w:sz="0" w:space="0" w:color="auto"/>
            <w:bottom w:val="none" w:sz="0" w:space="0" w:color="auto"/>
            <w:right w:val="none" w:sz="0" w:space="0" w:color="auto"/>
          </w:divBdr>
        </w:div>
      </w:divsChild>
    </w:div>
    <w:div w:id="700402613">
      <w:marLeft w:val="0"/>
      <w:marRight w:val="0"/>
      <w:marTop w:val="0"/>
      <w:marBottom w:val="0"/>
      <w:divBdr>
        <w:top w:val="none" w:sz="0" w:space="0" w:color="auto"/>
        <w:left w:val="none" w:sz="0" w:space="0" w:color="auto"/>
        <w:bottom w:val="none" w:sz="0" w:space="0" w:color="auto"/>
        <w:right w:val="none" w:sz="0" w:space="0" w:color="auto"/>
      </w:divBdr>
      <w:divsChild>
        <w:div w:id="709381510">
          <w:marLeft w:val="0"/>
          <w:marRight w:val="0"/>
          <w:marTop w:val="0"/>
          <w:marBottom w:val="0"/>
          <w:divBdr>
            <w:top w:val="none" w:sz="0" w:space="0" w:color="auto"/>
            <w:left w:val="none" w:sz="0" w:space="0" w:color="auto"/>
            <w:bottom w:val="none" w:sz="0" w:space="0" w:color="auto"/>
            <w:right w:val="none" w:sz="0" w:space="0" w:color="auto"/>
          </w:divBdr>
        </w:div>
      </w:divsChild>
    </w:div>
    <w:div w:id="702175151">
      <w:marLeft w:val="0"/>
      <w:marRight w:val="0"/>
      <w:marTop w:val="0"/>
      <w:marBottom w:val="0"/>
      <w:divBdr>
        <w:top w:val="none" w:sz="0" w:space="0" w:color="auto"/>
        <w:left w:val="none" w:sz="0" w:space="0" w:color="auto"/>
        <w:bottom w:val="none" w:sz="0" w:space="0" w:color="auto"/>
        <w:right w:val="none" w:sz="0" w:space="0" w:color="auto"/>
      </w:divBdr>
      <w:divsChild>
        <w:div w:id="460266462">
          <w:marLeft w:val="0"/>
          <w:marRight w:val="0"/>
          <w:marTop w:val="0"/>
          <w:marBottom w:val="0"/>
          <w:divBdr>
            <w:top w:val="none" w:sz="0" w:space="0" w:color="auto"/>
            <w:left w:val="none" w:sz="0" w:space="0" w:color="auto"/>
            <w:bottom w:val="none" w:sz="0" w:space="0" w:color="auto"/>
            <w:right w:val="none" w:sz="0" w:space="0" w:color="auto"/>
          </w:divBdr>
        </w:div>
      </w:divsChild>
    </w:div>
    <w:div w:id="709572919">
      <w:marLeft w:val="0"/>
      <w:marRight w:val="0"/>
      <w:marTop w:val="0"/>
      <w:marBottom w:val="0"/>
      <w:divBdr>
        <w:top w:val="none" w:sz="0" w:space="0" w:color="auto"/>
        <w:left w:val="none" w:sz="0" w:space="0" w:color="auto"/>
        <w:bottom w:val="none" w:sz="0" w:space="0" w:color="auto"/>
        <w:right w:val="none" w:sz="0" w:space="0" w:color="auto"/>
      </w:divBdr>
      <w:divsChild>
        <w:div w:id="1982298922">
          <w:marLeft w:val="0"/>
          <w:marRight w:val="0"/>
          <w:marTop w:val="0"/>
          <w:marBottom w:val="0"/>
          <w:divBdr>
            <w:top w:val="none" w:sz="0" w:space="0" w:color="auto"/>
            <w:left w:val="none" w:sz="0" w:space="0" w:color="auto"/>
            <w:bottom w:val="none" w:sz="0" w:space="0" w:color="auto"/>
            <w:right w:val="none" w:sz="0" w:space="0" w:color="auto"/>
          </w:divBdr>
        </w:div>
      </w:divsChild>
    </w:div>
    <w:div w:id="711072536">
      <w:marLeft w:val="0"/>
      <w:marRight w:val="0"/>
      <w:marTop w:val="0"/>
      <w:marBottom w:val="0"/>
      <w:divBdr>
        <w:top w:val="none" w:sz="0" w:space="0" w:color="auto"/>
        <w:left w:val="none" w:sz="0" w:space="0" w:color="auto"/>
        <w:bottom w:val="none" w:sz="0" w:space="0" w:color="auto"/>
        <w:right w:val="none" w:sz="0" w:space="0" w:color="auto"/>
      </w:divBdr>
      <w:divsChild>
        <w:div w:id="639656681">
          <w:marLeft w:val="0"/>
          <w:marRight w:val="0"/>
          <w:marTop w:val="0"/>
          <w:marBottom w:val="0"/>
          <w:divBdr>
            <w:top w:val="none" w:sz="0" w:space="0" w:color="auto"/>
            <w:left w:val="none" w:sz="0" w:space="0" w:color="auto"/>
            <w:bottom w:val="none" w:sz="0" w:space="0" w:color="auto"/>
            <w:right w:val="none" w:sz="0" w:space="0" w:color="auto"/>
          </w:divBdr>
        </w:div>
      </w:divsChild>
    </w:div>
    <w:div w:id="712658485">
      <w:marLeft w:val="0"/>
      <w:marRight w:val="0"/>
      <w:marTop w:val="0"/>
      <w:marBottom w:val="0"/>
      <w:divBdr>
        <w:top w:val="none" w:sz="0" w:space="0" w:color="auto"/>
        <w:left w:val="none" w:sz="0" w:space="0" w:color="auto"/>
        <w:bottom w:val="none" w:sz="0" w:space="0" w:color="auto"/>
        <w:right w:val="none" w:sz="0" w:space="0" w:color="auto"/>
      </w:divBdr>
      <w:divsChild>
        <w:div w:id="973870906">
          <w:marLeft w:val="0"/>
          <w:marRight w:val="0"/>
          <w:marTop w:val="0"/>
          <w:marBottom w:val="0"/>
          <w:divBdr>
            <w:top w:val="none" w:sz="0" w:space="0" w:color="auto"/>
            <w:left w:val="none" w:sz="0" w:space="0" w:color="auto"/>
            <w:bottom w:val="none" w:sz="0" w:space="0" w:color="auto"/>
            <w:right w:val="none" w:sz="0" w:space="0" w:color="auto"/>
          </w:divBdr>
        </w:div>
      </w:divsChild>
    </w:div>
    <w:div w:id="713191547">
      <w:marLeft w:val="0"/>
      <w:marRight w:val="0"/>
      <w:marTop w:val="0"/>
      <w:marBottom w:val="0"/>
      <w:divBdr>
        <w:top w:val="none" w:sz="0" w:space="0" w:color="auto"/>
        <w:left w:val="none" w:sz="0" w:space="0" w:color="auto"/>
        <w:bottom w:val="none" w:sz="0" w:space="0" w:color="auto"/>
        <w:right w:val="none" w:sz="0" w:space="0" w:color="auto"/>
      </w:divBdr>
      <w:divsChild>
        <w:div w:id="684406762">
          <w:marLeft w:val="0"/>
          <w:marRight w:val="0"/>
          <w:marTop w:val="0"/>
          <w:marBottom w:val="0"/>
          <w:divBdr>
            <w:top w:val="none" w:sz="0" w:space="0" w:color="auto"/>
            <w:left w:val="none" w:sz="0" w:space="0" w:color="auto"/>
            <w:bottom w:val="none" w:sz="0" w:space="0" w:color="auto"/>
            <w:right w:val="none" w:sz="0" w:space="0" w:color="auto"/>
          </w:divBdr>
        </w:div>
      </w:divsChild>
    </w:div>
    <w:div w:id="727726247">
      <w:marLeft w:val="0"/>
      <w:marRight w:val="0"/>
      <w:marTop w:val="0"/>
      <w:marBottom w:val="0"/>
      <w:divBdr>
        <w:top w:val="none" w:sz="0" w:space="0" w:color="auto"/>
        <w:left w:val="none" w:sz="0" w:space="0" w:color="auto"/>
        <w:bottom w:val="none" w:sz="0" w:space="0" w:color="auto"/>
        <w:right w:val="none" w:sz="0" w:space="0" w:color="auto"/>
      </w:divBdr>
      <w:divsChild>
        <w:div w:id="39476429">
          <w:marLeft w:val="0"/>
          <w:marRight w:val="0"/>
          <w:marTop w:val="0"/>
          <w:marBottom w:val="0"/>
          <w:divBdr>
            <w:top w:val="none" w:sz="0" w:space="0" w:color="auto"/>
            <w:left w:val="none" w:sz="0" w:space="0" w:color="auto"/>
            <w:bottom w:val="none" w:sz="0" w:space="0" w:color="auto"/>
            <w:right w:val="none" w:sz="0" w:space="0" w:color="auto"/>
          </w:divBdr>
        </w:div>
        <w:div w:id="1334069131">
          <w:marLeft w:val="0"/>
          <w:marRight w:val="0"/>
          <w:marTop w:val="0"/>
          <w:marBottom w:val="0"/>
          <w:divBdr>
            <w:top w:val="none" w:sz="0" w:space="0" w:color="auto"/>
            <w:left w:val="none" w:sz="0" w:space="0" w:color="auto"/>
            <w:bottom w:val="none" w:sz="0" w:space="0" w:color="auto"/>
            <w:right w:val="none" w:sz="0" w:space="0" w:color="auto"/>
          </w:divBdr>
        </w:div>
      </w:divsChild>
    </w:div>
    <w:div w:id="727999202">
      <w:marLeft w:val="0"/>
      <w:marRight w:val="0"/>
      <w:marTop w:val="0"/>
      <w:marBottom w:val="0"/>
      <w:divBdr>
        <w:top w:val="none" w:sz="0" w:space="0" w:color="auto"/>
        <w:left w:val="none" w:sz="0" w:space="0" w:color="auto"/>
        <w:bottom w:val="none" w:sz="0" w:space="0" w:color="auto"/>
        <w:right w:val="none" w:sz="0" w:space="0" w:color="auto"/>
      </w:divBdr>
      <w:divsChild>
        <w:div w:id="1530949764">
          <w:marLeft w:val="0"/>
          <w:marRight w:val="0"/>
          <w:marTop w:val="0"/>
          <w:marBottom w:val="0"/>
          <w:divBdr>
            <w:top w:val="none" w:sz="0" w:space="0" w:color="auto"/>
            <w:left w:val="none" w:sz="0" w:space="0" w:color="auto"/>
            <w:bottom w:val="none" w:sz="0" w:space="0" w:color="auto"/>
            <w:right w:val="none" w:sz="0" w:space="0" w:color="auto"/>
          </w:divBdr>
        </w:div>
      </w:divsChild>
    </w:div>
    <w:div w:id="730036457">
      <w:marLeft w:val="0"/>
      <w:marRight w:val="0"/>
      <w:marTop w:val="0"/>
      <w:marBottom w:val="0"/>
      <w:divBdr>
        <w:top w:val="none" w:sz="0" w:space="0" w:color="auto"/>
        <w:left w:val="none" w:sz="0" w:space="0" w:color="auto"/>
        <w:bottom w:val="none" w:sz="0" w:space="0" w:color="auto"/>
        <w:right w:val="none" w:sz="0" w:space="0" w:color="auto"/>
      </w:divBdr>
      <w:divsChild>
        <w:div w:id="1586039630">
          <w:marLeft w:val="0"/>
          <w:marRight w:val="0"/>
          <w:marTop w:val="0"/>
          <w:marBottom w:val="0"/>
          <w:divBdr>
            <w:top w:val="none" w:sz="0" w:space="0" w:color="auto"/>
            <w:left w:val="none" w:sz="0" w:space="0" w:color="auto"/>
            <w:bottom w:val="none" w:sz="0" w:space="0" w:color="auto"/>
            <w:right w:val="none" w:sz="0" w:space="0" w:color="auto"/>
          </w:divBdr>
        </w:div>
        <w:div w:id="1180050702">
          <w:marLeft w:val="0"/>
          <w:marRight w:val="0"/>
          <w:marTop w:val="0"/>
          <w:marBottom w:val="0"/>
          <w:divBdr>
            <w:top w:val="none" w:sz="0" w:space="0" w:color="auto"/>
            <w:left w:val="none" w:sz="0" w:space="0" w:color="auto"/>
            <w:bottom w:val="none" w:sz="0" w:space="0" w:color="auto"/>
            <w:right w:val="none" w:sz="0" w:space="0" w:color="auto"/>
          </w:divBdr>
        </w:div>
      </w:divsChild>
    </w:div>
    <w:div w:id="730234050">
      <w:marLeft w:val="0"/>
      <w:marRight w:val="0"/>
      <w:marTop w:val="0"/>
      <w:marBottom w:val="0"/>
      <w:divBdr>
        <w:top w:val="none" w:sz="0" w:space="0" w:color="auto"/>
        <w:left w:val="none" w:sz="0" w:space="0" w:color="auto"/>
        <w:bottom w:val="none" w:sz="0" w:space="0" w:color="auto"/>
        <w:right w:val="none" w:sz="0" w:space="0" w:color="auto"/>
      </w:divBdr>
      <w:divsChild>
        <w:div w:id="1621259589">
          <w:marLeft w:val="0"/>
          <w:marRight w:val="0"/>
          <w:marTop w:val="0"/>
          <w:marBottom w:val="0"/>
          <w:divBdr>
            <w:top w:val="none" w:sz="0" w:space="0" w:color="auto"/>
            <w:left w:val="none" w:sz="0" w:space="0" w:color="auto"/>
            <w:bottom w:val="none" w:sz="0" w:space="0" w:color="auto"/>
            <w:right w:val="none" w:sz="0" w:space="0" w:color="auto"/>
          </w:divBdr>
        </w:div>
        <w:div w:id="1981223518">
          <w:marLeft w:val="0"/>
          <w:marRight w:val="0"/>
          <w:marTop w:val="0"/>
          <w:marBottom w:val="0"/>
          <w:divBdr>
            <w:top w:val="none" w:sz="0" w:space="0" w:color="auto"/>
            <w:left w:val="none" w:sz="0" w:space="0" w:color="auto"/>
            <w:bottom w:val="none" w:sz="0" w:space="0" w:color="auto"/>
            <w:right w:val="none" w:sz="0" w:space="0" w:color="auto"/>
          </w:divBdr>
        </w:div>
        <w:div w:id="914585417">
          <w:marLeft w:val="0"/>
          <w:marRight w:val="0"/>
          <w:marTop w:val="0"/>
          <w:marBottom w:val="0"/>
          <w:divBdr>
            <w:top w:val="none" w:sz="0" w:space="0" w:color="auto"/>
            <w:left w:val="none" w:sz="0" w:space="0" w:color="auto"/>
            <w:bottom w:val="none" w:sz="0" w:space="0" w:color="auto"/>
            <w:right w:val="none" w:sz="0" w:space="0" w:color="auto"/>
          </w:divBdr>
        </w:div>
        <w:div w:id="1195847559">
          <w:marLeft w:val="0"/>
          <w:marRight w:val="0"/>
          <w:marTop w:val="0"/>
          <w:marBottom w:val="0"/>
          <w:divBdr>
            <w:top w:val="none" w:sz="0" w:space="0" w:color="auto"/>
            <w:left w:val="none" w:sz="0" w:space="0" w:color="auto"/>
            <w:bottom w:val="none" w:sz="0" w:space="0" w:color="auto"/>
            <w:right w:val="none" w:sz="0" w:space="0" w:color="auto"/>
          </w:divBdr>
        </w:div>
        <w:div w:id="1610353571">
          <w:marLeft w:val="0"/>
          <w:marRight w:val="0"/>
          <w:marTop w:val="0"/>
          <w:marBottom w:val="0"/>
          <w:divBdr>
            <w:top w:val="none" w:sz="0" w:space="0" w:color="auto"/>
            <w:left w:val="none" w:sz="0" w:space="0" w:color="auto"/>
            <w:bottom w:val="none" w:sz="0" w:space="0" w:color="auto"/>
            <w:right w:val="none" w:sz="0" w:space="0" w:color="auto"/>
          </w:divBdr>
        </w:div>
        <w:div w:id="1701472027">
          <w:marLeft w:val="0"/>
          <w:marRight w:val="0"/>
          <w:marTop w:val="0"/>
          <w:marBottom w:val="0"/>
          <w:divBdr>
            <w:top w:val="none" w:sz="0" w:space="0" w:color="auto"/>
            <w:left w:val="none" w:sz="0" w:space="0" w:color="auto"/>
            <w:bottom w:val="none" w:sz="0" w:space="0" w:color="auto"/>
            <w:right w:val="none" w:sz="0" w:space="0" w:color="auto"/>
          </w:divBdr>
        </w:div>
      </w:divsChild>
    </w:div>
    <w:div w:id="731345162">
      <w:marLeft w:val="0"/>
      <w:marRight w:val="0"/>
      <w:marTop w:val="0"/>
      <w:marBottom w:val="0"/>
      <w:divBdr>
        <w:top w:val="none" w:sz="0" w:space="0" w:color="auto"/>
        <w:left w:val="none" w:sz="0" w:space="0" w:color="auto"/>
        <w:bottom w:val="none" w:sz="0" w:space="0" w:color="auto"/>
        <w:right w:val="none" w:sz="0" w:space="0" w:color="auto"/>
      </w:divBdr>
      <w:divsChild>
        <w:div w:id="720439828">
          <w:marLeft w:val="0"/>
          <w:marRight w:val="0"/>
          <w:marTop w:val="0"/>
          <w:marBottom w:val="0"/>
          <w:divBdr>
            <w:top w:val="none" w:sz="0" w:space="0" w:color="auto"/>
            <w:left w:val="none" w:sz="0" w:space="0" w:color="auto"/>
            <w:bottom w:val="none" w:sz="0" w:space="0" w:color="auto"/>
            <w:right w:val="none" w:sz="0" w:space="0" w:color="auto"/>
          </w:divBdr>
        </w:div>
        <w:div w:id="928080511">
          <w:marLeft w:val="0"/>
          <w:marRight w:val="0"/>
          <w:marTop w:val="0"/>
          <w:marBottom w:val="0"/>
          <w:divBdr>
            <w:top w:val="none" w:sz="0" w:space="0" w:color="auto"/>
            <w:left w:val="none" w:sz="0" w:space="0" w:color="auto"/>
            <w:bottom w:val="none" w:sz="0" w:space="0" w:color="auto"/>
            <w:right w:val="none" w:sz="0" w:space="0" w:color="auto"/>
          </w:divBdr>
        </w:div>
        <w:div w:id="892272863">
          <w:marLeft w:val="0"/>
          <w:marRight w:val="0"/>
          <w:marTop w:val="0"/>
          <w:marBottom w:val="0"/>
          <w:divBdr>
            <w:top w:val="none" w:sz="0" w:space="0" w:color="auto"/>
            <w:left w:val="none" w:sz="0" w:space="0" w:color="auto"/>
            <w:bottom w:val="none" w:sz="0" w:space="0" w:color="auto"/>
            <w:right w:val="none" w:sz="0" w:space="0" w:color="auto"/>
          </w:divBdr>
        </w:div>
        <w:div w:id="1939560234">
          <w:marLeft w:val="0"/>
          <w:marRight w:val="0"/>
          <w:marTop w:val="0"/>
          <w:marBottom w:val="0"/>
          <w:divBdr>
            <w:top w:val="none" w:sz="0" w:space="0" w:color="auto"/>
            <w:left w:val="none" w:sz="0" w:space="0" w:color="auto"/>
            <w:bottom w:val="none" w:sz="0" w:space="0" w:color="auto"/>
            <w:right w:val="none" w:sz="0" w:space="0" w:color="auto"/>
          </w:divBdr>
        </w:div>
        <w:div w:id="372730018">
          <w:marLeft w:val="0"/>
          <w:marRight w:val="0"/>
          <w:marTop w:val="0"/>
          <w:marBottom w:val="0"/>
          <w:divBdr>
            <w:top w:val="none" w:sz="0" w:space="0" w:color="auto"/>
            <w:left w:val="none" w:sz="0" w:space="0" w:color="auto"/>
            <w:bottom w:val="none" w:sz="0" w:space="0" w:color="auto"/>
            <w:right w:val="none" w:sz="0" w:space="0" w:color="auto"/>
          </w:divBdr>
        </w:div>
      </w:divsChild>
    </w:div>
    <w:div w:id="731998219">
      <w:marLeft w:val="0"/>
      <w:marRight w:val="0"/>
      <w:marTop w:val="0"/>
      <w:marBottom w:val="0"/>
      <w:divBdr>
        <w:top w:val="none" w:sz="0" w:space="0" w:color="auto"/>
        <w:left w:val="none" w:sz="0" w:space="0" w:color="auto"/>
        <w:bottom w:val="none" w:sz="0" w:space="0" w:color="auto"/>
        <w:right w:val="none" w:sz="0" w:space="0" w:color="auto"/>
      </w:divBdr>
      <w:divsChild>
        <w:div w:id="57628549">
          <w:marLeft w:val="0"/>
          <w:marRight w:val="0"/>
          <w:marTop w:val="0"/>
          <w:marBottom w:val="0"/>
          <w:divBdr>
            <w:top w:val="none" w:sz="0" w:space="0" w:color="auto"/>
            <w:left w:val="none" w:sz="0" w:space="0" w:color="auto"/>
            <w:bottom w:val="none" w:sz="0" w:space="0" w:color="auto"/>
            <w:right w:val="none" w:sz="0" w:space="0" w:color="auto"/>
          </w:divBdr>
        </w:div>
        <w:div w:id="866211807">
          <w:marLeft w:val="0"/>
          <w:marRight w:val="0"/>
          <w:marTop w:val="0"/>
          <w:marBottom w:val="0"/>
          <w:divBdr>
            <w:top w:val="none" w:sz="0" w:space="0" w:color="auto"/>
            <w:left w:val="none" w:sz="0" w:space="0" w:color="auto"/>
            <w:bottom w:val="none" w:sz="0" w:space="0" w:color="auto"/>
            <w:right w:val="none" w:sz="0" w:space="0" w:color="auto"/>
          </w:divBdr>
        </w:div>
      </w:divsChild>
    </w:div>
    <w:div w:id="732198318">
      <w:marLeft w:val="0"/>
      <w:marRight w:val="0"/>
      <w:marTop w:val="0"/>
      <w:marBottom w:val="0"/>
      <w:divBdr>
        <w:top w:val="none" w:sz="0" w:space="0" w:color="auto"/>
        <w:left w:val="none" w:sz="0" w:space="0" w:color="auto"/>
        <w:bottom w:val="none" w:sz="0" w:space="0" w:color="auto"/>
        <w:right w:val="none" w:sz="0" w:space="0" w:color="auto"/>
      </w:divBdr>
      <w:divsChild>
        <w:div w:id="1726100778">
          <w:marLeft w:val="0"/>
          <w:marRight w:val="0"/>
          <w:marTop w:val="0"/>
          <w:marBottom w:val="0"/>
          <w:divBdr>
            <w:top w:val="none" w:sz="0" w:space="0" w:color="auto"/>
            <w:left w:val="none" w:sz="0" w:space="0" w:color="auto"/>
            <w:bottom w:val="none" w:sz="0" w:space="0" w:color="auto"/>
            <w:right w:val="none" w:sz="0" w:space="0" w:color="auto"/>
          </w:divBdr>
        </w:div>
      </w:divsChild>
    </w:div>
    <w:div w:id="732390936">
      <w:marLeft w:val="0"/>
      <w:marRight w:val="0"/>
      <w:marTop w:val="0"/>
      <w:marBottom w:val="0"/>
      <w:divBdr>
        <w:top w:val="none" w:sz="0" w:space="0" w:color="auto"/>
        <w:left w:val="none" w:sz="0" w:space="0" w:color="auto"/>
        <w:bottom w:val="none" w:sz="0" w:space="0" w:color="auto"/>
        <w:right w:val="none" w:sz="0" w:space="0" w:color="auto"/>
      </w:divBdr>
      <w:divsChild>
        <w:div w:id="2123068859">
          <w:marLeft w:val="0"/>
          <w:marRight w:val="0"/>
          <w:marTop w:val="0"/>
          <w:marBottom w:val="0"/>
          <w:divBdr>
            <w:top w:val="none" w:sz="0" w:space="0" w:color="auto"/>
            <w:left w:val="none" w:sz="0" w:space="0" w:color="auto"/>
            <w:bottom w:val="none" w:sz="0" w:space="0" w:color="auto"/>
            <w:right w:val="none" w:sz="0" w:space="0" w:color="auto"/>
          </w:divBdr>
        </w:div>
      </w:divsChild>
    </w:div>
    <w:div w:id="734476165">
      <w:marLeft w:val="0"/>
      <w:marRight w:val="0"/>
      <w:marTop w:val="0"/>
      <w:marBottom w:val="0"/>
      <w:divBdr>
        <w:top w:val="none" w:sz="0" w:space="0" w:color="auto"/>
        <w:left w:val="none" w:sz="0" w:space="0" w:color="auto"/>
        <w:bottom w:val="none" w:sz="0" w:space="0" w:color="auto"/>
        <w:right w:val="none" w:sz="0" w:space="0" w:color="auto"/>
      </w:divBdr>
      <w:divsChild>
        <w:div w:id="1581717906">
          <w:marLeft w:val="0"/>
          <w:marRight w:val="0"/>
          <w:marTop w:val="0"/>
          <w:marBottom w:val="0"/>
          <w:divBdr>
            <w:top w:val="none" w:sz="0" w:space="0" w:color="auto"/>
            <w:left w:val="none" w:sz="0" w:space="0" w:color="auto"/>
            <w:bottom w:val="none" w:sz="0" w:space="0" w:color="auto"/>
            <w:right w:val="none" w:sz="0" w:space="0" w:color="auto"/>
          </w:divBdr>
        </w:div>
        <w:div w:id="137887850">
          <w:marLeft w:val="0"/>
          <w:marRight w:val="0"/>
          <w:marTop w:val="0"/>
          <w:marBottom w:val="0"/>
          <w:divBdr>
            <w:top w:val="none" w:sz="0" w:space="0" w:color="auto"/>
            <w:left w:val="none" w:sz="0" w:space="0" w:color="auto"/>
            <w:bottom w:val="none" w:sz="0" w:space="0" w:color="auto"/>
            <w:right w:val="none" w:sz="0" w:space="0" w:color="auto"/>
          </w:divBdr>
        </w:div>
        <w:div w:id="1767073238">
          <w:marLeft w:val="0"/>
          <w:marRight w:val="0"/>
          <w:marTop w:val="0"/>
          <w:marBottom w:val="0"/>
          <w:divBdr>
            <w:top w:val="none" w:sz="0" w:space="0" w:color="auto"/>
            <w:left w:val="none" w:sz="0" w:space="0" w:color="auto"/>
            <w:bottom w:val="none" w:sz="0" w:space="0" w:color="auto"/>
            <w:right w:val="none" w:sz="0" w:space="0" w:color="auto"/>
          </w:divBdr>
        </w:div>
        <w:div w:id="1480616124">
          <w:marLeft w:val="0"/>
          <w:marRight w:val="0"/>
          <w:marTop w:val="0"/>
          <w:marBottom w:val="0"/>
          <w:divBdr>
            <w:top w:val="none" w:sz="0" w:space="0" w:color="auto"/>
            <w:left w:val="none" w:sz="0" w:space="0" w:color="auto"/>
            <w:bottom w:val="none" w:sz="0" w:space="0" w:color="auto"/>
            <w:right w:val="none" w:sz="0" w:space="0" w:color="auto"/>
          </w:divBdr>
        </w:div>
      </w:divsChild>
    </w:div>
    <w:div w:id="737284712">
      <w:marLeft w:val="0"/>
      <w:marRight w:val="0"/>
      <w:marTop w:val="0"/>
      <w:marBottom w:val="0"/>
      <w:divBdr>
        <w:top w:val="none" w:sz="0" w:space="0" w:color="auto"/>
        <w:left w:val="none" w:sz="0" w:space="0" w:color="auto"/>
        <w:bottom w:val="none" w:sz="0" w:space="0" w:color="auto"/>
        <w:right w:val="none" w:sz="0" w:space="0" w:color="auto"/>
      </w:divBdr>
      <w:divsChild>
        <w:div w:id="1485124079">
          <w:marLeft w:val="0"/>
          <w:marRight w:val="0"/>
          <w:marTop w:val="0"/>
          <w:marBottom w:val="0"/>
          <w:divBdr>
            <w:top w:val="none" w:sz="0" w:space="0" w:color="auto"/>
            <w:left w:val="none" w:sz="0" w:space="0" w:color="auto"/>
            <w:bottom w:val="none" w:sz="0" w:space="0" w:color="auto"/>
            <w:right w:val="none" w:sz="0" w:space="0" w:color="auto"/>
          </w:divBdr>
        </w:div>
        <w:div w:id="861557006">
          <w:marLeft w:val="0"/>
          <w:marRight w:val="0"/>
          <w:marTop w:val="0"/>
          <w:marBottom w:val="0"/>
          <w:divBdr>
            <w:top w:val="none" w:sz="0" w:space="0" w:color="auto"/>
            <w:left w:val="none" w:sz="0" w:space="0" w:color="auto"/>
            <w:bottom w:val="none" w:sz="0" w:space="0" w:color="auto"/>
            <w:right w:val="none" w:sz="0" w:space="0" w:color="auto"/>
          </w:divBdr>
        </w:div>
      </w:divsChild>
    </w:div>
    <w:div w:id="738023254">
      <w:marLeft w:val="0"/>
      <w:marRight w:val="0"/>
      <w:marTop w:val="0"/>
      <w:marBottom w:val="0"/>
      <w:divBdr>
        <w:top w:val="none" w:sz="0" w:space="0" w:color="auto"/>
        <w:left w:val="none" w:sz="0" w:space="0" w:color="auto"/>
        <w:bottom w:val="none" w:sz="0" w:space="0" w:color="auto"/>
        <w:right w:val="none" w:sz="0" w:space="0" w:color="auto"/>
      </w:divBdr>
      <w:divsChild>
        <w:div w:id="615408541">
          <w:marLeft w:val="0"/>
          <w:marRight w:val="0"/>
          <w:marTop w:val="0"/>
          <w:marBottom w:val="0"/>
          <w:divBdr>
            <w:top w:val="none" w:sz="0" w:space="0" w:color="auto"/>
            <w:left w:val="none" w:sz="0" w:space="0" w:color="auto"/>
            <w:bottom w:val="none" w:sz="0" w:space="0" w:color="auto"/>
            <w:right w:val="none" w:sz="0" w:space="0" w:color="auto"/>
          </w:divBdr>
        </w:div>
      </w:divsChild>
    </w:div>
    <w:div w:id="742072363">
      <w:marLeft w:val="0"/>
      <w:marRight w:val="0"/>
      <w:marTop w:val="0"/>
      <w:marBottom w:val="0"/>
      <w:divBdr>
        <w:top w:val="none" w:sz="0" w:space="0" w:color="auto"/>
        <w:left w:val="none" w:sz="0" w:space="0" w:color="auto"/>
        <w:bottom w:val="none" w:sz="0" w:space="0" w:color="auto"/>
        <w:right w:val="none" w:sz="0" w:space="0" w:color="auto"/>
      </w:divBdr>
      <w:divsChild>
        <w:div w:id="1873883941">
          <w:marLeft w:val="0"/>
          <w:marRight w:val="0"/>
          <w:marTop w:val="0"/>
          <w:marBottom w:val="0"/>
          <w:divBdr>
            <w:top w:val="none" w:sz="0" w:space="0" w:color="auto"/>
            <w:left w:val="none" w:sz="0" w:space="0" w:color="auto"/>
            <w:bottom w:val="none" w:sz="0" w:space="0" w:color="auto"/>
            <w:right w:val="none" w:sz="0" w:space="0" w:color="auto"/>
          </w:divBdr>
        </w:div>
      </w:divsChild>
    </w:div>
    <w:div w:id="743450454">
      <w:marLeft w:val="0"/>
      <w:marRight w:val="0"/>
      <w:marTop w:val="0"/>
      <w:marBottom w:val="0"/>
      <w:divBdr>
        <w:top w:val="none" w:sz="0" w:space="0" w:color="auto"/>
        <w:left w:val="none" w:sz="0" w:space="0" w:color="auto"/>
        <w:bottom w:val="none" w:sz="0" w:space="0" w:color="auto"/>
        <w:right w:val="none" w:sz="0" w:space="0" w:color="auto"/>
      </w:divBdr>
      <w:divsChild>
        <w:div w:id="313224069">
          <w:marLeft w:val="0"/>
          <w:marRight w:val="0"/>
          <w:marTop w:val="0"/>
          <w:marBottom w:val="0"/>
          <w:divBdr>
            <w:top w:val="none" w:sz="0" w:space="0" w:color="auto"/>
            <w:left w:val="none" w:sz="0" w:space="0" w:color="auto"/>
            <w:bottom w:val="none" w:sz="0" w:space="0" w:color="auto"/>
            <w:right w:val="none" w:sz="0" w:space="0" w:color="auto"/>
          </w:divBdr>
        </w:div>
        <w:div w:id="5136654">
          <w:marLeft w:val="0"/>
          <w:marRight w:val="0"/>
          <w:marTop w:val="0"/>
          <w:marBottom w:val="0"/>
          <w:divBdr>
            <w:top w:val="none" w:sz="0" w:space="0" w:color="auto"/>
            <w:left w:val="none" w:sz="0" w:space="0" w:color="auto"/>
            <w:bottom w:val="none" w:sz="0" w:space="0" w:color="auto"/>
            <w:right w:val="none" w:sz="0" w:space="0" w:color="auto"/>
          </w:divBdr>
        </w:div>
        <w:div w:id="1890992767">
          <w:marLeft w:val="0"/>
          <w:marRight w:val="0"/>
          <w:marTop w:val="0"/>
          <w:marBottom w:val="0"/>
          <w:divBdr>
            <w:top w:val="none" w:sz="0" w:space="0" w:color="auto"/>
            <w:left w:val="none" w:sz="0" w:space="0" w:color="auto"/>
            <w:bottom w:val="none" w:sz="0" w:space="0" w:color="auto"/>
            <w:right w:val="none" w:sz="0" w:space="0" w:color="auto"/>
          </w:divBdr>
        </w:div>
        <w:div w:id="462844077">
          <w:marLeft w:val="0"/>
          <w:marRight w:val="0"/>
          <w:marTop w:val="0"/>
          <w:marBottom w:val="0"/>
          <w:divBdr>
            <w:top w:val="none" w:sz="0" w:space="0" w:color="auto"/>
            <w:left w:val="none" w:sz="0" w:space="0" w:color="auto"/>
            <w:bottom w:val="none" w:sz="0" w:space="0" w:color="auto"/>
            <w:right w:val="none" w:sz="0" w:space="0" w:color="auto"/>
          </w:divBdr>
        </w:div>
        <w:div w:id="1404373479">
          <w:marLeft w:val="0"/>
          <w:marRight w:val="0"/>
          <w:marTop w:val="0"/>
          <w:marBottom w:val="0"/>
          <w:divBdr>
            <w:top w:val="none" w:sz="0" w:space="0" w:color="auto"/>
            <w:left w:val="none" w:sz="0" w:space="0" w:color="auto"/>
            <w:bottom w:val="none" w:sz="0" w:space="0" w:color="auto"/>
            <w:right w:val="none" w:sz="0" w:space="0" w:color="auto"/>
          </w:divBdr>
        </w:div>
        <w:div w:id="1597590385">
          <w:marLeft w:val="0"/>
          <w:marRight w:val="0"/>
          <w:marTop w:val="0"/>
          <w:marBottom w:val="0"/>
          <w:divBdr>
            <w:top w:val="none" w:sz="0" w:space="0" w:color="auto"/>
            <w:left w:val="none" w:sz="0" w:space="0" w:color="auto"/>
            <w:bottom w:val="none" w:sz="0" w:space="0" w:color="auto"/>
            <w:right w:val="none" w:sz="0" w:space="0" w:color="auto"/>
          </w:divBdr>
        </w:div>
        <w:div w:id="1378625264">
          <w:marLeft w:val="0"/>
          <w:marRight w:val="0"/>
          <w:marTop w:val="0"/>
          <w:marBottom w:val="0"/>
          <w:divBdr>
            <w:top w:val="none" w:sz="0" w:space="0" w:color="auto"/>
            <w:left w:val="none" w:sz="0" w:space="0" w:color="auto"/>
            <w:bottom w:val="none" w:sz="0" w:space="0" w:color="auto"/>
            <w:right w:val="none" w:sz="0" w:space="0" w:color="auto"/>
          </w:divBdr>
        </w:div>
        <w:div w:id="1351686199">
          <w:marLeft w:val="0"/>
          <w:marRight w:val="0"/>
          <w:marTop w:val="0"/>
          <w:marBottom w:val="0"/>
          <w:divBdr>
            <w:top w:val="none" w:sz="0" w:space="0" w:color="auto"/>
            <w:left w:val="none" w:sz="0" w:space="0" w:color="auto"/>
            <w:bottom w:val="none" w:sz="0" w:space="0" w:color="auto"/>
            <w:right w:val="none" w:sz="0" w:space="0" w:color="auto"/>
          </w:divBdr>
        </w:div>
        <w:div w:id="2053190987">
          <w:marLeft w:val="0"/>
          <w:marRight w:val="0"/>
          <w:marTop w:val="0"/>
          <w:marBottom w:val="0"/>
          <w:divBdr>
            <w:top w:val="none" w:sz="0" w:space="0" w:color="auto"/>
            <w:left w:val="none" w:sz="0" w:space="0" w:color="auto"/>
            <w:bottom w:val="none" w:sz="0" w:space="0" w:color="auto"/>
            <w:right w:val="none" w:sz="0" w:space="0" w:color="auto"/>
          </w:divBdr>
        </w:div>
        <w:div w:id="392311777">
          <w:marLeft w:val="0"/>
          <w:marRight w:val="0"/>
          <w:marTop w:val="0"/>
          <w:marBottom w:val="0"/>
          <w:divBdr>
            <w:top w:val="none" w:sz="0" w:space="0" w:color="auto"/>
            <w:left w:val="none" w:sz="0" w:space="0" w:color="auto"/>
            <w:bottom w:val="none" w:sz="0" w:space="0" w:color="auto"/>
            <w:right w:val="none" w:sz="0" w:space="0" w:color="auto"/>
          </w:divBdr>
        </w:div>
        <w:div w:id="1159226661">
          <w:marLeft w:val="0"/>
          <w:marRight w:val="0"/>
          <w:marTop w:val="0"/>
          <w:marBottom w:val="0"/>
          <w:divBdr>
            <w:top w:val="none" w:sz="0" w:space="0" w:color="auto"/>
            <w:left w:val="none" w:sz="0" w:space="0" w:color="auto"/>
            <w:bottom w:val="none" w:sz="0" w:space="0" w:color="auto"/>
            <w:right w:val="none" w:sz="0" w:space="0" w:color="auto"/>
          </w:divBdr>
        </w:div>
        <w:div w:id="1454665272">
          <w:marLeft w:val="0"/>
          <w:marRight w:val="0"/>
          <w:marTop w:val="0"/>
          <w:marBottom w:val="0"/>
          <w:divBdr>
            <w:top w:val="none" w:sz="0" w:space="0" w:color="auto"/>
            <w:left w:val="none" w:sz="0" w:space="0" w:color="auto"/>
            <w:bottom w:val="none" w:sz="0" w:space="0" w:color="auto"/>
            <w:right w:val="none" w:sz="0" w:space="0" w:color="auto"/>
          </w:divBdr>
        </w:div>
        <w:div w:id="2139491195">
          <w:marLeft w:val="0"/>
          <w:marRight w:val="0"/>
          <w:marTop w:val="0"/>
          <w:marBottom w:val="0"/>
          <w:divBdr>
            <w:top w:val="none" w:sz="0" w:space="0" w:color="auto"/>
            <w:left w:val="none" w:sz="0" w:space="0" w:color="auto"/>
            <w:bottom w:val="none" w:sz="0" w:space="0" w:color="auto"/>
            <w:right w:val="none" w:sz="0" w:space="0" w:color="auto"/>
          </w:divBdr>
        </w:div>
        <w:div w:id="2006978158">
          <w:marLeft w:val="0"/>
          <w:marRight w:val="0"/>
          <w:marTop w:val="0"/>
          <w:marBottom w:val="0"/>
          <w:divBdr>
            <w:top w:val="none" w:sz="0" w:space="0" w:color="auto"/>
            <w:left w:val="none" w:sz="0" w:space="0" w:color="auto"/>
            <w:bottom w:val="none" w:sz="0" w:space="0" w:color="auto"/>
            <w:right w:val="none" w:sz="0" w:space="0" w:color="auto"/>
          </w:divBdr>
        </w:div>
        <w:div w:id="543756007">
          <w:marLeft w:val="0"/>
          <w:marRight w:val="0"/>
          <w:marTop w:val="0"/>
          <w:marBottom w:val="0"/>
          <w:divBdr>
            <w:top w:val="none" w:sz="0" w:space="0" w:color="auto"/>
            <w:left w:val="none" w:sz="0" w:space="0" w:color="auto"/>
            <w:bottom w:val="none" w:sz="0" w:space="0" w:color="auto"/>
            <w:right w:val="none" w:sz="0" w:space="0" w:color="auto"/>
          </w:divBdr>
        </w:div>
        <w:div w:id="1393775619">
          <w:marLeft w:val="0"/>
          <w:marRight w:val="0"/>
          <w:marTop w:val="0"/>
          <w:marBottom w:val="0"/>
          <w:divBdr>
            <w:top w:val="none" w:sz="0" w:space="0" w:color="auto"/>
            <w:left w:val="none" w:sz="0" w:space="0" w:color="auto"/>
            <w:bottom w:val="none" w:sz="0" w:space="0" w:color="auto"/>
            <w:right w:val="none" w:sz="0" w:space="0" w:color="auto"/>
          </w:divBdr>
        </w:div>
        <w:div w:id="481116993">
          <w:marLeft w:val="0"/>
          <w:marRight w:val="0"/>
          <w:marTop w:val="0"/>
          <w:marBottom w:val="0"/>
          <w:divBdr>
            <w:top w:val="none" w:sz="0" w:space="0" w:color="auto"/>
            <w:left w:val="none" w:sz="0" w:space="0" w:color="auto"/>
            <w:bottom w:val="none" w:sz="0" w:space="0" w:color="auto"/>
            <w:right w:val="none" w:sz="0" w:space="0" w:color="auto"/>
          </w:divBdr>
        </w:div>
      </w:divsChild>
    </w:div>
    <w:div w:id="745146417">
      <w:marLeft w:val="0"/>
      <w:marRight w:val="0"/>
      <w:marTop w:val="0"/>
      <w:marBottom w:val="0"/>
      <w:divBdr>
        <w:top w:val="none" w:sz="0" w:space="0" w:color="auto"/>
        <w:left w:val="none" w:sz="0" w:space="0" w:color="auto"/>
        <w:bottom w:val="none" w:sz="0" w:space="0" w:color="auto"/>
        <w:right w:val="none" w:sz="0" w:space="0" w:color="auto"/>
      </w:divBdr>
      <w:divsChild>
        <w:div w:id="689527830">
          <w:marLeft w:val="0"/>
          <w:marRight w:val="0"/>
          <w:marTop w:val="0"/>
          <w:marBottom w:val="0"/>
          <w:divBdr>
            <w:top w:val="none" w:sz="0" w:space="0" w:color="auto"/>
            <w:left w:val="none" w:sz="0" w:space="0" w:color="auto"/>
            <w:bottom w:val="none" w:sz="0" w:space="0" w:color="auto"/>
            <w:right w:val="none" w:sz="0" w:space="0" w:color="auto"/>
          </w:divBdr>
        </w:div>
        <w:div w:id="1839420577">
          <w:marLeft w:val="0"/>
          <w:marRight w:val="0"/>
          <w:marTop w:val="0"/>
          <w:marBottom w:val="0"/>
          <w:divBdr>
            <w:top w:val="none" w:sz="0" w:space="0" w:color="auto"/>
            <w:left w:val="none" w:sz="0" w:space="0" w:color="auto"/>
            <w:bottom w:val="none" w:sz="0" w:space="0" w:color="auto"/>
            <w:right w:val="none" w:sz="0" w:space="0" w:color="auto"/>
          </w:divBdr>
        </w:div>
        <w:div w:id="1291781745">
          <w:marLeft w:val="0"/>
          <w:marRight w:val="0"/>
          <w:marTop w:val="0"/>
          <w:marBottom w:val="0"/>
          <w:divBdr>
            <w:top w:val="none" w:sz="0" w:space="0" w:color="auto"/>
            <w:left w:val="none" w:sz="0" w:space="0" w:color="auto"/>
            <w:bottom w:val="none" w:sz="0" w:space="0" w:color="auto"/>
            <w:right w:val="none" w:sz="0" w:space="0" w:color="auto"/>
          </w:divBdr>
        </w:div>
      </w:divsChild>
    </w:div>
    <w:div w:id="747193114">
      <w:marLeft w:val="0"/>
      <w:marRight w:val="0"/>
      <w:marTop w:val="0"/>
      <w:marBottom w:val="0"/>
      <w:divBdr>
        <w:top w:val="none" w:sz="0" w:space="0" w:color="auto"/>
        <w:left w:val="none" w:sz="0" w:space="0" w:color="auto"/>
        <w:bottom w:val="none" w:sz="0" w:space="0" w:color="auto"/>
        <w:right w:val="none" w:sz="0" w:space="0" w:color="auto"/>
      </w:divBdr>
      <w:divsChild>
        <w:div w:id="898827856">
          <w:marLeft w:val="0"/>
          <w:marRight w:val="0"/>
          <w:marTop w:val="0"/>
          <w:marBottom w:val="0"/>
          <w:divBdr>
            <w:top w:val="none" w:sz="0" w:space="0" w:color="auto"/>
            <w:left w:val="none" w:sz="0" w:space="0" w:color="auto"/>
            <w:bottom w:val="none" w:sz="0" w:space="0" w:color="auto"/>
            <w:right w:val="none" w:sz="0" w:space="0" w:color="auto"/>
          </w:divBdr>
        </w:div>
        <w:div w:id="1012412357">
          <w:marLeft w:val="0"/>
          <w:marRight w:val="0"/>
          <w:marTop w:val="0"/>
          <w:marBottom w:val="0"/>
          <w:divBdr>
            <w:top w:val="none" w:sz="0" w:space="0" w:color="auto"/>
            <w:left w:val="none" w:sz="0" w:space="0" w:color="auto"/>
            <w:bottom w:val="none" w:sz="0" w:space="0" w:color="auto"/>
            <w:right w:val="none" w:sz="0" w:space="0" w:color="auto"/>
          </w:divBdr>
        </w:div>
        <w:div w:id="681735781">
          <w:marLeft w:val="0"/>
          <w:marRight w:val="0"/>
          <w:marTop w:val="0"/>
          <w:marBottom w:val="0"/>
          <w:divBdr>
            <w:top w:val="none" w:sz="0" w:space="0" w:color="auto"/>
            <w:left w:val="none" w:sz="0" w:space="0" w:color="auto"/>
            <w:bottom w:val="none" w:sz="0" w:space="0" w:color="auto"/>
            <w:right w:val="none" w:sz="0" w:space="0" w:color="auto"/>
          </w:divBdr>
        </w:div>
        <w:div w:id="979967473">
          <w:marLeft w:val="0"/>
          <w:marRight w:val="0"/>
          <w:marTop w:val="0"/>
          <w:marBottom w:val="0"/>
          <w:divBdr>
            <w:top w:val="none" w:sz="0" w:space="0" w:color="auto"/>
            <w:left w:val="none" w:sz="0" w:space="0" w:color="auto"/>
            <w:bottom w:val="none" w:sz="0" w:space="0" w:color="auto"/>
            <w:right w:val="none" w:sz="0" w:space="0" w:color="auto"/>
          </w:divBdr>
        </w:div>
      </w:divsChild>
    </w:div>
    <w:div w:id="747925506">
      <w:marLeft w:val="0"/>
      <w:marRight w:val="0"/>
      <w:marTop w:val="0"/>
      <w:marBottom w:val="0"/>
      <w:divBdr>
        <w:top w:val="none" w:sz="0" w:space="0" w:color="auto"/>
        <w:left w:val="none" w:sz="0" w:space="0" w:color="auto"/>
        <w:bottom w:val="none" w:sz="0" w:space="0" w:color="auto"/>
        <w:right w:val="none" w:sz="0" w:space="0" w:color="auto"/>
      </w:divBdr>
      <w:divsChild>
        <w:div w:id="719327471">
          <w:marLeft w:val="0"/>
          <w:marRight w:val="0"/>
          <w:marTop w:val="0"/>
          <w:marBottom w:val="0"/>
          <w:divBdr>
            <w:top w:val="none" w:sz="0" w:space="0" w:color="auto"/>
            <w:left w:val="none" w:sz="0" w:space="0" w:color="auto"/>
            <w:bottom w:val="none" w:sz="0" w:space="0" w:color="auto"/>
            <w:right w:val="none" w:sz="0" w:space="0" w:color="auto"/>
          </w:divBdr>
        </w:div>
        <w:div w:id="456722557">
          <w:marLeft w:val="0"/>
          <w:marRight w:val="0"/>
          <w:marTop w:val="0"/>
          <w:marBottom w:val="0"/>
          <w:divBdr>
            <w:top w:val="none" w:sz="0" w:space="0" w:color="auto"/>
            <w:left w:val="none" w:sz="0" w:space="0" w:color="auto"/>
            <w:bottom w:val="none" w:sz="0" w:space="0" w:color="auto"/>
            <w:right w:val="none" w:sz="0" w:space="0" w:color="auto"/>
          </w:divBdr>
        </w:div>
        <w:div w:id="610355194">
          <w:marLeft w:val="0"/>
          <w:marRight w:val="0"/>
          <w:marTop w:val="0"/>
          <w:marBottom w:val="0"/>
          <w:divBdr>
            <w:top w:val="none" w:sz="0" w:space="0" w:color="auto"/>
            <w:left w:val="none" w:sz="0" w:space="0" w:color="auto"/>
            <w:bottom w:val="none" w:sz="0" w:space="0" w:color="auto"/>
            <w:right w:val="none" w:sz="0" w:space="0" w:color="auto"/>
          </w:divBdr>
        </w:div>
        <w:div w:id="1640303234">
          <w:marLeft w:val="0"/>
          <w:marRight w:val="0"/>
          <w:marTop w:val="0"/>
          <w:marBottom w:val="0"/>
          <w:divBdr>
            <w:top w:val="none" w:sz="0" w:space="0" w:color="auto"/>
            <w:left w:val="none" w:sz="0" w:space="0" w:color="auto"/>
            <w:bottom w:val="none" w:sz="0" w:space="0" w:color="auto"/>
            <w:right w:val="none" w:sz="0" w:space="0" w:color="auto"/>
          </w:divBdr>
        </w:div>
      </w:divsChild>
    </w:div>
    <w:div w:id="754281092">
      <w:marLeft w:val="0"/>
      <w:marRight w:val="0"/>
      <w:marTop w:val="0"/>
      <w:marBottom w:val="0"/>
      <w:divBdr>
        <w:top w:val="none" w:sz="0" w:space="0" w:color="auto"/>
        <w:left w:val="none" w:sz="0" w:space="0" w:color="auto"/>
        <w:bottom w:val="none" w:sz="0" w:space="0" w:color="auto"/>
        <w:right w:val="none" w:sz="0" w:space="0" w:color="auto"/>
      </w:divBdr>
      <w:divsChild>
        <w:div w:id="1317032462">
          <w:marLeft w:val="0"/>
          <w:marRight w:val="0"/>
          <w:marTop w:val="0"/>
          <w:marBottom w:val="0"/>
          <w:divBdr>
            <w:top w:val="none" w:sz="0" w:space="0" w:color="auto"/>
            <w:left w:val="none" w:sz="0" w:space="0" w:color="auto"/>
            <w:bottom w:val="none" w:sz="0" w:space="0" w:color="auto"/>
            <w:right w:val="none" w:sz="0" w:space="0" w:color="auto"/>
          </w:divBdr>
        </w:div>
        <w:div w:id="2000039216">
          <w:marLeft w:val="0"/>
          <w:marRight w:val="0"/>
          <w:marTop w:val="0"/>
          <w:marBottom w:val="0"/>
          <w:divBdr>
            <w:top w:val="none" w:sz="0" w:space="0" w:color="auto"/>
            <w:left w:val="none" w:sz="0" w:space="0" w:color="auto"/>
            <w:bottom w:val="none" w:sz="0" w:space="0" w:color="auto"/>
            <w:right w:val="none" w:sz="0" w:space="0" w:color="auto"/>
          </w:divBdr>
        </w:div>
      </w:divsChild>
    </w:div>
    <w:div w:id="756555496">
      <w:marLeft w:val="0"/>
      <w:marRight w:val="0"/>
      <w:marTop w:val="0"/>
      <w:marBottom w:val="0"/>
      <w:divBdr>
        <w:top w:val="none" w:sz="0" w:space="0" w:color="auto"/>
        <w:left w:val="none" w:sz="0" w:space="0" w:color="auto"/>
        <w:bottom w:val="none" w:sz="0" w:space="0" w:color="auto"/>
        <w:right w:val="none" w:sz="0" w:space="0" w:color="auto"/>
      </w:divBdr>
      <w:divsChild>
        <w:div w:id="744258352">
          <w:marLeft w:val="0"/>
          <w:marRight w:val="0"/>
          <w:marTop w:val="0"/>
          <w:marBottom w:val="0"/>
          <w:divBdr>
            <w:top w:val="none" w:sz="0" w:space="0" w:color="auto"/>
            <w:left w:val="none" w:sz="0" w:space="0" w:color="auto"/>
            <w:bottom w:val="none" w:sz="0" w:space="0" w:color="auto"/>
            <w:right w:val="none" w:sz="0" w:space="0" w:color="auto"/>
          </w:divBdr>
        </w:div>
        <w:div w:id="105119825">
          <w:marLeft w:val="0"/>
          <w:marRight w:val="0"/>
          <w:marTop w:val="0"/>
          <w:marBottom w:val="0"/>
          <w:divBdr>
            <w:top w:val="none" w:sz="0" w:space="0" w:color="auto"/>
            <w:left w:val="none" w:sz="0" w:space="0" w:color="auto"/>
            <w:bottom w:val="none" w:sz="0" w:space="0" w:color="auto"/>
            <w:right w:val="none" w:sz="0" w:space="0" w:color="auto"/>
          </w:divBdr>
        </w:div>
      </w:divsChild>
    </w:div>
    <w:div w:id="757096516">
      <w:marLeft w:val="0"/>
      <w:marRight w:val="0"/>
      <w:marTop w:val="0"/>
      <w:marBottom w:val="0"/>
      <w:divBdr>
        <w:top w:val="none" w:sz="0" w:space="0" w:color="auto"/>
        <w:left w:val="none" w:sz="0" w:space="0" w:color="auto"/>
        <w:bottom w:val="none" w:sz="0" w:space="0" w:color="auto"/>
        <w:right w:val="none" w:sz="0" w:space="0" w:color="auto"/>
      </w:divBdr>
      <w:divsChild>
        <w:div w:id="194272477">
          <w:marLeft w:val="0"/>
          <w:marRight w:val="0"/>
          <w:marTop w:val="0"/>
          <w:marBottom w:val="0"/>
          <w:divBdr>
            <w:top w:val="none" w:sz="0" w:space="0" w:color="auto"/>
            <w:left w:val="none" w:sz="0" w:space="0" w:color="auto"/>
            <w:bottom w:val="none" w:sz="0" w:space="0" w:color="auto"/>
            <w:right w:val="none" w:sz="0" w:space="0" w:color="auto"/>
          </w:divBdr>
        </w:div>
      </w:divsChild>
    </w:div>
    <w:div w:id="760568791">
      <w:marLeft w:val="0"/>
      <w:marRight w:val="0"/>
      <w:marTop w:val="0"/>
      <w:marBottom w:val="0"/>
      <w:divBdr>
        <w:top w:val="none" w:sz="0" w:space="0" w:color="auto"/>
        <w:left w:val="none" w:sz="0" w:space="0" w:color="auto"/>
        <w:bottom w:val="none" w:sz="0" w:space="0" w:color="auto"/>
        <w:right w:val="none" w:sz="0" w:space="0" w:color="auto"/>
      </w:divBdr>
      <w:divsChild>
        <w:div w:id="389113277">
          <w:marLeft w:val="0"/>
          <w:marRight w:val="0"/>
          <w:marTop w:val="0"/>
          <w:marBottom w:val="0"/>
          <w:divBdr>
            <w:top w:val="none" w:sz="0" w:space="0" w:color="auto"/>
            <w:left w:val="none" w:sz="0" w:space="0" w:color="auto"/>
            <w:bottom w:val="none" w:sz="0" w:space="0" w:color="auto"/>
            <w:right w:val="none" w:sz="0" w:space="0" w:color="auto"/>
          </w:divBdr>
        </w:div>
      </w:divsChild>
    </w:div>
    <w:div w:id="763918362">
      <w:marLeft w:val="0"/>
      <w:marRight w:val="0"/>
      <w:marTop w:val="0"/>
      <w:marBottom w:val="0"/>
      <w:divBdr>
        <w:top w:val="none" w:sz="0" w:space="0" w:color="auto"/>
        <w:left w:val="none" w:sz="0" w:space="0" w:color="auto"/>
        <w:bottom w:val="none" w:sz="0" w:space="0" w:color="auto"/>
        <w:right w:val="none" w:sz="0" w:space="0" w:color="auto"/>
      </w:divBdr>
      <w:divsChild>
        <w:div w:id="156772202">
          <w:marLeft w:val="0"/>
          <w:marRight w:val="0"/>
          <w:marTop w:val="0"/>
          <w:marBottom w:val="0"/>
          <w:divBdr>
            <w:top w:val="none" w:sz="0" w:space="0" w:color="auto"/>
            <w:left w:val="none" w:sz="0" w:space="0" w:color="auto"/>
            <w:bottom w:val="none" w:sz="0" w:space="0" w:color="auto"/>
            <w:right w:val="none" w:sz="0" w:space="0" w:color="auto"/>
          </w:divBdr>
        </w:div>
      </w:divsChild>
    </w:div>
    <w:div w:id="767197031">
      <w:marLeft w:val="0"/>
      <w:marRight w:val="0"/>
      <w:marTop w:val="0"/>
      <w:marBottom w:val="0"/>
      <w:divBdr>
        <w:top w:val="none" w:sz="0" w:space="0" w:color="auto"/>
        <w:left w:val="none" w:sz="0" w:space="0" w:color="auto"/>
        <w:bottom w:val="none" w:sz="0" w:space="0" w:color="auto"/>
        <w:right w:val="none" w:sz="0" w:space="0" w:color="auto"/>
      </w:divBdr>
      <w:divsChild>
        <w:div w:id="698430298">
          <w:marLeft w:val="0"/>
          <w:marRight w:val="0"/>
          <w:marTop w:val="0"/>
          <w:marBottom w:val="0"/>
          <w:divBdr>
            <w:top w:val="none" w:sz="0" w:space="0" w:color="auto"/>
            <w:left w:val="none" w:sz="0" w:space="0" w:color="auto"/>
            <w:bottom w:val="none" w:sz="0" w:space="0" w:color="auto"/>
            <w:right w:val="none" w:sz="0" w:space="0" w:color="auto"/>
          </w:divBdr>
        </w:div>
        <w:div w:id="313918352">
          <w:marLeft w:val="0"/>
          <w:marRight w:val="0"/>
          <w:marTop w:val="0"/>
          <w:marBottom w:val="0"/>
          <w:divBdr>
            <w:top w:val="none" w:sz="0" w:space="0" w:color="auto"/>
            <w:left w:val="none" w:sz="0" w:space="0" w:color="auto"/>
            <w:bottom w:val="none" w:sz="0" w:space="0" w:color="auto"/>
            <w:right w:val="none" w:sz="0" w:space="0" w:color="auto"/>
          </w:divBdr>
        </w:div>
        <w:div w:id="734470938">
          <w:marLeft w:val="0"/>
          <w:marRight w:val="0"/>
          <w:marTop w:val="0"/>
          <w:marBottom w:val="0"/>
          <w:divBdr>
            <w:top w:val="none" w:sz="0" w:space="0" w:color="auto"/>
            <w:left w:val="none" w:sz="0" w:space="0" w:color="auto"/>
            <w:bottom w:val="none" w:sz="0" w:space="0" w:color="auto"/>
            <w:right w:val="none" w:sz="0" w:space="0" w:color="auto"/>
          </w:divBdr>
        </w:div>
        <w:div w:id="585506089">
          <w:marLeft w:val="0"/>
          <w:marRight w:val="0"/>
          <w:marTop w:val="0"/>
          <w:marBottom w:val="0"/>
          <w:divBdr>
            <w:top w:val="none" w:sz="0" w:space="0" w:color="auto"/>
            <w:left w:val="none" w:sz="0" w:space="0" w:color="auto"/>
            <w:bottom w:val="none" w:sz="0" w:space="0" w:color="auto"/>
            <w:right w:val="none" w:sz="0" w:space="0" w:color="auto"/>
          </w:divBdr>
        </w:div>
        <w:div w:id="1289168493">
          <w:marLeft w:val="0"/>
          <w:marRight w:val="0"/>
          <w:marTop w:val="0"/>
          <w:marBottom w:val="0"/>
          <w:divBdr>
            <w:top w:val="none" w:sz="0" w:space="0" w:color="auto"/>
            <w:left w:val="none" w:sz="0" w:space="0" w:color="auto"/>
            <w:bottom w:val="none" w:sz="0" w:space="0" w:color="auto"/>
            <w:right w:val="none" w:sz="0" w:space="0" w:color="auto"/>
          </w:divBdr>
        </w:div>
      </w:divsChild>
    </w:div>
    <w:div w:id="768357971">
      <w:marLeft w:val="0"/>
      <w:marRight w:val="0"/>
      <w:marTop w:val="0"/>
      <w:marBottom w:val="0"/>
      <w:divBdr>
        <w:top w:val="none" w:sz="0" w:space="0" w:color="auto"/>
        <w:left w:val="none" w:sz="0" w:space="0" w:color="auto"/>
        <w:bottom w:val="none" w:sz="0" w:space="0" w:color="auto"/>
        <w:right w:val="none" w:sz="0" w:space="0" w:color="auto"/>
      </w:divBdr>
      <w:divsChild>
        <w:div w:id="286739926">
          <w:marLeft w:val="0"/>
          <w:marRight w:val="0"/>
          <w:marTop w:val="0"/>
          <w:marBottom w:val="0"/>
          <w:divBdr>
            <w:top w:val="none" w:sz="0" w:space="0" w:color="auto"/>
            <w:left w:val="none" w:sz="0" w:space="0" w:color="auto"/>
            <w:bottom w:val="none" w:sz="0" w:space="0" w:color="auto"/>
            <w:right w:val="none" w:sz="0" w:space="0" w:color="auto"/>
          </w:divBdr>
        </w:div>
        <w:div w:id="871461981">
          <w:marLeft w:val="0"/>
          <w:marRight w:val="0"/>
          <w:marTop w:val="0"/>
          <w:marBottom w:val="0"/>
          <w:divBdr>
            <w:top w:val="none" w:sz="0" w:space="0" w:color="auto"/>
            <w:left w:val="none" w:sz="0" w:space="0" w:color="auto"/>
            <w:bottom w:val="none" w:sz="0" w:space="0" w:color="auto"/>
            <w:right w:val="none" w:sz="0" w:space="0" w:color="auto"/>
          </w:divBdr>
        </w:div>
        <w:div w:id="1306356194">
          <w:marLeft w:val="0"/>
          <w:marRight w:val="0"/>
          <w:marTop w:val="0"/>
          <w:marBottom w:val="0"/>
          <w:divBdr>
            <w:top w:val="none" w:sz="0" w:space="0" w:color="auto"/>
            <w:left w:val="none" w:sz="0" w:space="0" w:color="auto"/>
            <w:bottom w:val="none" w:sz="0" w:space="0" w:color="auto"/>
            <w:right w:val="none" w:sz="0" w:space="0" w:color="auto"/>
          </w:divBdr>
        </w:div>
      </w:divsChild>
    </w:div>
    <w:div w:id="775563158">
      <w:marLeft w:val="0"/>
      <w:marRight w:val="0"/>
      <w:marTop w:val="0"/>
      <w:marBottom w:val="0"/>
      <w:divBdr>
        <w:top w:val="none" w:sz="0" w:space="0" w:color="auto"/>
        <w:left w:val="none" w:sz="0" w:space="0" w:color="auto"/>
        <w:bottom w:val="none" w:sz="0" w:space="0" w:color="auto"/>
        <w:right w:val="none" w:sz="0" w:space="0" w:color="auto"/>
      </w:divBdr>
      <w:divsChild>
        <w:div w:id="1543398699">
          <w:marLeft w:val="0"/>
          <w:marRight w:val="0"/>
          <w:marTop w:val="0"/>
          <w:marBottom w:val="0"/>
          <w:divBdr>
            <w:top w:val="none" w:sz="0" w:space="0" w:color="auto"/>
            <w:left w:val="none" w:sz="0" w:space="0" w:color="auto"/>
            <w:bottom w:val="none" w:sz="0" w:space="0" w:color="auto"/>
            <w:right w:val="none" w:sz="0" w:space="0" w:color="auto"/>
          </w:divBdr>
        </w:div>
        <w:div w:id="1299527391">
          <w:marLeft w:val="0"/>
          <w:marRight w:val="0"/>
          <w:marTop w:val="0"/>
          <w:marBottom w:val="0"/>
          <w:divBdr>
            <w:top w:val="none" w:sz="0" w:space="0" w:color="auto"/>
            <w:left w:val="none" w:sz="0" w:space="0" w:color="auto"/>
            <w:bottom w:val="none" w:sz="0" w:space="0" w:color="auto"/>
            <w:right w:val="none" w:sz="0" w:space="0" w:color="auto"/>
          </w:divBdr>
        </w:div>
        <w:div w:id="480662548">
          <w:marLeft w:val="0"/>
          <w:marRight w:val="0"/>
          <w:marTop w:val="0"/>
          <w:marBottom w:val="0"/>
          <w:divBdr>
            <w:top w:val="none" w:sz="0" w:space="0" w:color="auto"/>
            <w:left w:val="none" w:sz="0" w:space="0" w:color="auto"/>
            <w:bottom w:val="none" w:sz="0" w:space="0" w:color="auto"/>
            <w:right w:val="none" w:sz="0" w:space="0" w:color="auto"/>
          </w:divBdr>
        </w:div>
      </w:divsChild>
    </w:div>
    <w:div w:id="779422670">
      <w:marLeft w:val="0"/>
      <w:marRight w:val="0"/>
      <w:marTop w:val="0"/>
      <w:marBottom w:val="0"/>
      <w:divBdr>
        <w:top w:val="none" w:sz="0" w:space="0" w:color="auto"/>
        <w:left w:val="none" w:sz="0" w:space="0" w:color="auto"/>
        <w:bottom w:val="none" w:sz="0" w:space="0" w:color="auto"/>
        <w:right w:val="none" w:sz="0" w:space="0" w:color="auto"/>
      </w:divBdr>
      <w:divsChild>
        <w:div w:id="135337024">
          <w:marLeft w:val="0"/>
          <w:marRight w:val="0"/>
          <w:marTop w:val="0"/>
          <w:marBottom w:val="0"/>
          <w:divBdr>
            <w:top w:val="none" w:sz="0" w:space="0" w:color="auto"/>
            <w:left w:val="none" w:sz="0" w:space="0" w:color="auto"/>
            <w:bottom w:val="none" w:sz="0" w:space="0" w:color="auto"/>
            <w:right w:val="none" w:sz="0" w:space="0" w:color="auto"/>
          </w:divBdr>
        </w:div>
        <w:div w:id="1593705084">
          <w:marLeft w:val="0"/>
          <w:marRight w:val="0"/>
          <w:marTop w:val="0"/>
          <w:marBottom w:val="0"/>
          <w:divBdr>
            <w:top w:val="none" w:sz="0" w:space="0" w:color="auto"/>
            <w:left w:val="none" w:sz="0" w:space="0" w:color="auto"/>
            <w:bottom w:val="none" w:sz="0" w:space="0" w:color="auto"/>
            <w:right w:val="none" w:sz="0" w:space="0" w:color="auto"/>
          </w:divBdr>
        </w:div>
        <w:div w:id="1323197242">
          <w:marLeft w:val="0"/>
          <w:marRight w:val="0"/>
          <w:marTop w:val="0"/>
          <w:marBottom w:val="0"/>
          <w:divBdr>
            <w:top w:val="none" w:sz="0" w:space="0" w:color="auto"/>
            <w:left w:val="none" w:sz="0" w:space="0" w:color="auto"/>
            <w:bottom w:val="none" w:sz="0" w:space="0" w:color="auto"/>
            <w:right w:val="none" w:sz="0" w:space="0" w:color="auto"/>
          </w:divBdr>
        </w:div>
        <w:div w:id="1192300776">
          <w:marLeft w:val="0"/>
          <w:marRight w:val="0"/>
          <w:marTop w:val="0"/>
          <w:marBottom w:val="0"/>
          <w:divBdr>
            <w:top w:val="none" w:sz="0" w:space="0" w:color="auto"/>
            <w:left w:val="none" w:sz="0" w:space="0" w:color="auto"/>
            <w:bottom w:val="none" w:sz="0" w:space="0" w:color="auto"/>
            <w:right w:val="none" w:sz="0" w:space="0" w:color="auto"/>
          </w:divBdr>
        </w:div>
      </w:divsChild>
    </w:div>
    <w:div w:id="779451378">
      <w:marLeft w:val="0"/>
      <w:marRight w:val="0"/>
      <w:marTop w:val="0"/>
      <w:marBottom w:val="0"/>
      <w:divBdr>
        <w:top w:val="none" w:sz="0" w:space="0" w:color="auto"/>
        <w:left w:val="none" w:sz="0" w:space="0" w:color="auto"/>
        <w:bottom w:val="none" w:sz="0" w:space="0" w:color="auto"/>
        <w:right w:val="none" w:sz="0" w:space="0" w:color="auto"/>
      </w:divBdr>
      <w:divsChild>
        <w:div w:id="2022122238">
          <w:marLeft w:val="0"/>
          <w:marRight w:val="0"/>
          <w:marTop w:val="0"/>
          <w:marBottom w:val="0"/>
          <w:divBdr>
            <w:top w:val="none" w:sz="0" w:space="0" w:color="auto"/>
            <w:left w:val="none" w:sz="0" w:space="0" w:color="auto"/>
            <w:bottom w:val="none" w:sz="0" w:space="0" w:color="auto"/>
            <w:right w:val="none" w:sz="0" w:space="0" w:color="auto"/>
          </w:divBdr>
        </w:div>
        <w:div w:id="107547239">
          <w:marLeft w:val="0"/>
          <w:marRight w:val="0"/>
          <w:marTop w:val="0"/>
          <w:marBottom w:val="0"/>
          <w:divBdr>
            <w:top w:val="none" w:sz="0" w:space="0" w:color="auto"/>
            <w:left w:val="none" w:sz="0" w:space="0" w:color="auto"/>
            <w:bottom w:val="none" w:sz="0" w:space="0" w:color="auto"/>
            <w:right w:val="none" w:sz="0" w:space="0" w:color="auto"/>
          </w:divBdr>
        </w:div>
      </w:divsChild>
    </w:div>
    <w:div w:id="779567171">
      <w:marLeft w:val="0"/>
      <w:marRight w:val="0"/>
      <w:marTop w:val="0"/>
      <w:marBottom w:val="0"/>
      <w:divBdr>
        <w:top w:val="none" w:sz="0" w:space="0" w:color="auto"/>
        <w:left w:val="none" w:sz="0" w:space="0" w:color="auto"/>
        <w:bottom w:val="none" w:sz="0" w:space="0" w:color="auto"/>
        <w:right w:val="none" w:sz="0" w:space="0" w:color="auto"/>
      </w:divBdr>
      <w:divsChild>
        <w:div w:id="599721410">
          <w:marLeft w:val="0"/>
          <w:marRight w:val="0"/>
          <w:marTop w:val="0"/>
          <w:marBottom w:val="0"/>
          <w:divBdr>
            <w:top w:val="none" w:sz="0" w:space="0" w:color="auto"/>
            <w:left w:val="none" w:sz="0" w:space="0" w:color="auto"/>
            <w:bottom w:val="none" w:sz="0" w:space="0" w:color="auto"/>
            <w:right w:val="none" w:sz="0" w:space="0" w:color="auto"/>
          </w:divBdr>
        </w:div>
        <w:div w:id="1522821479">
          <w:marLeft w:val="0"/>
          <w:marRight w:val="0"/>
          <w:marTop w:val="0"/>
          <w:marBottom w:val="0"/>
          <w:divBdr>
            <w:top w:val="none" w:sz="0" w:space="0" w:color="auto"/>
            <w:left w:val="none" w:sz="0" w:space="0" w:color="auto"/>
            <w:bottom w:val="none" w:sz="0" w:space="0" w:color="auto"/>
            <w:right w:val="none" w:sz="0" w:space="0" w:color="auto"/>
          </w:divBdr>
        </w:div>
      </w:divsChild>
    </w:div>
    <w:div w:id="779834992">
      <w:marLeft w:val="0"/>
      <w:marRight w:val="0"/>
      <w:marTop w:val="0"/>
      <w:marBottom w:val="0"/>
      <w:divBdr>
        <w:top w:val="none" w:sz="0" w:space="0" w:color="auto"/>
        <w:left w:val="none" w:sz="0" w:space="0" w:color="auto"/>
        <w:bottom w:val="none" w:sz="0" w:space="0" w:color="auto"/>
        <w:right w:val="none" w:sz="0" w:space="0" w:color="auto"/>
      </w:divBdr>
      <w:divsChild>
        <w:div w:id="1867518363">
          <w:marLeft w:val="0"/>
          <w:marRight w:val="0"/>
          <w:marTop w:val="0"/>
          <w:marBottom w:val="0"/>
          <w:divBdr>
            <w:top w:val="none" w:sz="0" w:space="0" w:color="auto"/>
            <w:left w:val="none" w:sz="0" w:space="0" w:color="auto"/>
            <w:bottom w:val="none" w:sz="0" w:space="0" w:color="auto"/>
            <w:right w:val="none" w:sz="0" w:space="0" w:color="auto"/>
          </w:divBdr>
        </w:div>
        <w:div w:id="1809787344">
          <w:marLeft w:val="0"/>
          <w:marRight w:val="0"/>
          <w:marTop w:val="0"/>
          <w:marBottom w:val="0"/>
          <w:divBdr>
            <w:top w:val="none" w:sz="0" w:space="0" w:color="auto"/>
            <w:left w:val="none" w:sz="0" w:space="0" w:color="auto"/>
            <w:bottom w:val="none" w:sz="0" w:space="0" w:color="auto"/>
            <w:right w:val="none" w:sz="0" w:space="0" w:color="auto"/>
          </w:divBdr>
        </w:div>
      </w:divsChild>
    </w:div>
    <w:div w:id="780493463">
      <w:marLeft w:val="0"/>
      <w:marRight w:val="0"/>
      <w:marTop w:val="0"/>
      <w:marBottom w:val="0"/>
      <w:divBdr>
        <w:top w:val="none" w:sz="0" w:space="0" w:color="auto"/>
        <w:left w:val="none" w:sz="0" w:space="0" w:color="auto"/>
        <w:bottom w:val="none" w:sz="0" w:space="0" w:color="auto"/>
        <w:right w:val="none" w:sz="0" w:space="0" w:color="auto"/>
      </w:divBdr>
      <w:divsChild>
        <w:div w:id="1142310631">
          <w:marLeft w:val="0"/>
          <w:marRight w:val="0"/>
          <w:marTop w:val="0"/>
          <w:marBottom w:val="0"/>
          <w:divBdr>
            <w:top w:val="none" w:sz="0" w:space="0" w:color="auto"/>
            <w:left w:val="none" w:sz="0" w:space="0" w:color="auto"/>
            <w:bottom w:val="none" w:sz="0" w:space="0" w:color="auto"/>
            <w:right w:val="none" w:sz="0" w:space="0" w:color="auto"/>
          </w:divBdr>
        </w:div>
        <w:div w:id="721368837">
          <w:marLeft w:val="0"/>
          <w:marRight w:val="0"/>
          <w:marTop w:val="0"/>
          <w:marBottom w:val="0"/>
          <w:divBdr>
            <w:top w:val="none" w:sz="0" w:space="0" w:color="auto"/>
            <w:left w:val="none" w:sz="0" w:space="0" w:color="auto"/>
            <w:bottom w:val="none" w:sz="0" w:space="0" w:color="auto"/>
            <w:right w:val="none" w:sz="0" w:space="0" w:color="auto"/>
          </w:divBdr>
        </w:div>
        <w:div w:id="1535195071">
          <w:marLeft w:val="0"/>
          <w:marRight w:val="0"/>
          <w:marTop w:val="0"/>
          <w:marBottom w:val="0"/>
          <w:divBdr>
            <w:top w:val="none" w:sz="0" w:space="0" w:color="auto"/>
            <w:left w:val="none" w:sz="0" w:space="0" w:color="auto"/>
            <w:bottom w:val="none" w:sz="0" w:space="0" w:color="auto"/>
            <w:right w:val="none" w:sz="0" w:space="0" w:color="auto"/>
          </w:divBdr>
        </w:div>
      </w:divsChild>
    </w:div>
    <w:div w:id="785121320">
      <w:marLeft w:val="0"/>
      <w:marRight w:val="0"/>
      <w:marTop w:val="0"/>
      <w:marBottom w:val="0"/>
      <w:divBdr>
        <w:top w:val="none" w:sz="0" w:space="0" w:color="auto"/>
        <w:left w:val="none" w:sz="0" w:space="0" w:color="auto"/>
        <w:bottom w:val="none" w:sz="0" w:space="0" w:color="auto"/>
        <w:right w:val="none" w:sz="0" w:space="0" w:color="auto"/>
      </w:divBdr>
      <w:divsChild>
        <w:div w:id="856574991">
          <w:marLeft w:val="0"/>
          <w:marRight w:val="0"/>
          <w:marTop w:val="0"/>
          <w:marBottom w:val="0"/>
          <w:divBdr>
            <w:top w:val="none" w:sz="0" w:space="0" w:color="auto"/>
            <w:left w:val="none" w:sz="0" w:space="0" w:color="auto"/>
            <w:bottom w:val="none" w:sz="0" w:space="0" w:color="auto"/>
            <w:right w:val="none" w:sz="0" w:space="0" w:color="auto"/>
          </w:divBdr>
        </w:div>
        <w:div w:id="2002537733">
          <w:marLeft w:val="0"/>
          <w:marRight w:val="0"/>
          <w:marTop w:val="0"/>
          <w:marBottom w:val="0"/>
          <w:divBdr>
            <w:top w:val="none" w:sz="0" w:space="0" w:color="auto"/>
            <w:left w:val="none" w:sz="0" w:space="0" w:color="auto"/>
            <w:bottom w:val="none" w:sz="0" w:space="0" w:color="auto"/>
            <w:right w:val="none" w:sz="0" w:space="0" w:color="auto"/>
          </w:divBdr>
        </w:div>
        <w:div w:id="1789733567">
          <w:marLeft w:val="0"/>
          <w:marRight w:val="0"/>
          <w:marTop w:val="0"/>
          <w:marBottom w:val="0"/>
          <w:divBdr>
            <w:top w:val="none" w:sz="0" w:space="0" w:color="auto"/>
            <w:left w:val="none" w:sz="0" w:space="0" w:color="auto"/>
            <w:bottom w:val="none" w:sz="0" w:space="0" w:color="auto"/>
            <w:right w:val="none" w:sz="0" w:space="0" w:color="auto"/>
          </w:divBdr>
        </w:div>
        <w:div w:id="1797024376">
          <w:marLeft w:val="0"/>
          <w:marRight w:val="0"/>
          <w:marTop w:val="0"/>
          <w:marBottom w:val="0"/>
          <w:divBdr>
            <w:top w:val="none" w:sz="0" w:space="0" w:color="auto"/>
            <w:left w:val="none" w:sz="0" w:space="0" w:color="auto"/>
            <w:bottom w:val="none" w:sz="0" w:space="0" w:color="auto"/>
            <w:right w:val="none" w:sz="0" w:space="0" w:color="auto"/>
          </w:divBdr>
        </w:div>
      </w:divsChild>
    </w:div>
    <w:div w:id="786967171">
      <w:marLeft w:val="0"/>
      <w:marRight w:val="0"/>
      <w:marTop w:val="0"/>
      <w:marBottom w:val="0"/>
      <w:divBdr>
        <w:top w:val="none" w:sz="0" w:space="0" w:color="auto"/>
        <w:left w:val="none" w:sz="0" w:space="0" w:color="auto"/>
        <w:bottom w:val="none" w:sz="0" w:space="0" w:color="auto"/>
        <w:right w:val="none" w:sz="0" w:space="0" w:color="auto"/>
      </w:divBdr>
      <w:divsChild>
        <w:div w:id="99566486">
          <w:marLeft w:val="0"/>
          <w:marRight w:val="0"/>
          <w:marTop w:val="0"/>
          <w:marBottom w:val="0"/>
          <w:divBdr>
            <w:top w:val="none" w:sz="0" w:space="0" w:color="auto"/>
            <w:left w:val="none" w:sz="0" w:space="0" w:color="auto"/>
            <w:bottom w:val="none" w:sz="0" w:space="0" w:color="auto"/>
            <w:right w:val="none" w:sz="0" w:space="0" w:color="auto"/>
          </w:divBdr>
        </w:div>
        <w:div w:id="1756975603">
          <w:marLeft w:val="0"/>
          <w:marRight w:val="0"/>
          <w:marTop w:val="0"/>
          <w:marBottom w:val="0"/>
          <w:divBdr>
            <w:top w:val="none" w:sz="0" w:space="0" w:color="auto"/>
            <w:left w:val="none" w:sz="0" w:space="0" w:color="auto"/>
            <w:bottom w:val="none" w:sz="0" w:space="0" w:color="auto"/>
            <w:right w:val="none" w:sz="0" w:space="0" w:color="auto"/>
          </w:divBdr>
        </w:div>
        <w:div w:id="2060081861">
          <w:marLeft w:val="0"/>
          <w:marRight w:val="0"/>
          <w:marTop w:val="0"/>
          <w:marBottom w:val="0"/>
          <w:divBdr>
            <w:top w:val="none" w:sz="0" w:space="0" w:color="auto"/>
            <w:left w:val="none" w:sz="0" w:space="0" w:color="auto"/>
            <w:bottom w:val="none" w:sz="0" w:space="0" w:color="auto"/>
            <w:right w:val="none" w:sz="0" w:space="0" w:color="auto"/>
          </w:divBdr>
        </w:div>
        <w:div w:id="1413238331">
          <w:marLeft w:val="0"/>
          <w:marRight w:val="0"/>
          <w:marTop w:val="0"/>
          <w:marBottom w:val="0"/>
          <w:divBdr>
            <w:top w:val="none" w:sz="0" w:space="0" w:color="auto"/>
            <w:left w:val="none" w:sz="0" w:space="0" w:color="auto"/>
            <w:bottom w:val="none" w:sz="0" w:space="0" w:color="auto"/>
            <w:right w:val="none" w:sz="0" w:space="0" w:color="auto"/>
          </w:divBdr>
        </w:div>
        <w:div w:id="1427770656">
          <w:marLeft w:val="0"/>
          <w:marRight w:val="0"/>
          <w:marTop w:val="0"/>
          <w:marBottom w:val="0"/>
          <w:divBdr>
            <w:top w:val="none" w:sz="0" w:space="0" w:color="auto"/>
            <w:left w:val="none" w:sz="0" w:space="0" w:color="auto"/>
            <w:bottom w:val="none" w:sz="0" w:space="0" w:color="auto"/>
            <w:right w:val="none" w:sz="0" w:space="0" w:color="auto"/>
          </w:divBdr>
        </w:div>
        <w:div w:id="489640930">
          <w:marLeft w:val="0"/>
          <w:marRight w:val="0"/>
          <w:marTop w:val="0"/>
          <w:marBottom w:val="0"/>
          <w:divBdr>
            <w:top w:val="none" w:sz="0" w:space="0" w:color="auto"/>
            <w:left w:val="none" w:sz="0" w:space="0" w:color="auto"/>
            <w:bottom w:val="none" w:sz="0" w:space="0" w:color="auto"/>
            <w:right w:val="none" w:sz="0" w:space="0" w:color="auto"/>
          </w:divBdr>
        </w:div>
        <w:div w:id="632171925">
          <w:marLeft w:val="0"/>
          <w:marRight w:val="0"/>
          <w:marTop w:val="0"/>
          <w:marBottom w:val="0"/>
          <w:divBdr>
            <w:top w:val="none" w:sz="0" w:space="0" w:color="auto"/>
            <w:left w:val="none" w:sz="0" w:space="0" w:color="auto"/>
            <w:bottom w:val="none" w:sz="0" w:space="0" w:color="auto"/>
            <w:right w:val="none" w:sz="0" w:space="0" w:color="auto"/>
          </w:divBdr>
        </w:div>
        <w:div w:id="847519435">
          <w:marLeft w:val="0"/>
          <w:marRight w:val="0"/>
          <w:marTop w:val="0"/>
          <w:marBottom w:val="0"/>
          <w:divBdr>
            <w:top w:val="none" w:sz="0" w:space="0" w:color="auto"/>
            <w:left w:val="none" w:sz="0" w:space="0" w:color="auto"/>
            <w:bottom w:val="none" w:sz="0" w:space="0" w:color="auto"/>
            <w:right w:val="none" w:sz="0" w:space="0" w:color="auto"/>
          </w:divBdr>
        </w:div>
        <w:div w:id="1620988611">
          <w:marLeft w:val="0"/>
          <w:marRight w:val="0"/>
          <w:marTop w:val="0"/>
          <w:marBottom w:val="0"/>
          <w:divBdr>
            <w:top w:val="none" w:sz="0" w:space="0" w:color="auto"/>
            <w:left w:val="none" w:sz="0" w:space="0" w:color="auto"/>
            <w:bottom w:val="none" w:sz="0" w:space="0" w:color="auto"/>
            <w:right w:val="none" w:sz="0" w:space="0" w:color="auto"/>
          </w:divBdr>
        </w:div>
        <w:div w:id="895697730">
          <w:marLeft w:val="0"/>
          <w:marRight w:val="0"/>
          <w:marTop w:val="0"/>
          <w:marBottom w:val="0"/>
          <w:divBdr>
            <w:top w:val="none" w:sz="0" w:space="0" w:color="auto"/>
            <w:left w:val="none" w:sz="0" w:space="0" w:color="auto"/>
            <w:bottom w:val="none" w:sz="0" w:space="0" w:color="auto"/>
            <w:right w:val="none" w:sz="0" w:space="0" w:color="auto"/>
          </w:divBdr>
        </w:div>
        <w:div w:id="1427380121">
          <w:marLeft w:val="0"/>
          <w:marRight w:val="0"/>
          <w:marTop w:val="0"/>
          <w:marBottom w:val="0"/>
          <w:divBdr>
            <w:top w:val="none" w:sz="0" w:space="0" w:color="auto"/>
            <w:left w:val="none" w:sz="0" w:space="0" w:color="auto"/>
            <w:bottom w:val="none" w:sz="0" w:space="0" w:color="auto"/>
            <w:right w:val="none" w:sz="0" w:space="0" w:color="auto"/>
          </w:divBdr>
        </w:div>
        <w:div w:id="1354526615">
          <w:marLeft w:val="0"/>
          <w:marRight w:val="0"/>
          <w:marTop w:val="0"/>
          <w:marBottom w:val="0"/>
          <w:divBdr>
            <w:top w:val="none" w:sz="0" w:space="0" w:color="auto"/>
            <w:left w:val="none" w:sz="0" w:space="0" w:color="auto"/>
            <w:bottom w:val="none" w:sz="0" w:space="0" w:color="auto"/>
            <w:right w:val="none" w:sz="0" w:space="0" w:color="auto"/>
          </w:divBdr>
        </w:div>
        <w:div w:id="499465835">
          <w:marLeft w:val="0"/>
          <w:marRight w:val="0"/>
          <w:marTop w:val="0"/>
          <w:marBottom w:val="0"/>
          <w:divBdr>
            <w:top w:val="none" w:sz="0" w:space="0" w:color="auto"/>
            <w:left w:val="none" w:sz="0" w:space="0" w:color="auto"/>
            <w:bottom w:val="none" w:sz="0" w:space="0" w:color="auto"/>
            <w:right w:val="none" w:sz="0" w:space="0" w:color="auto"/>
          </w:divBdr>
        </w:div>
        <w:div w:id="391344316">
          <w:marLeft w:val="0"/>
          <w:marRight w:val="0"/>
          <w:marTop w:val="0"/>
          <w:marBottom w:val="0"/>
          <w:divBdr>
            <w:top w:val="none" w:sz="0" w:space="0" w:color="auto"/>
            <w:left w:val="none" w:sz="0" w:space="0" w:color="auto"/>
            <w:bottom w:val="none" w:sz="0" w:space="0" w:color="auto"/>
            <w:right w:val="none" w:sz="0" w:space="0" w:color="auto"/>
          </w:divBdr>
        </w:div>
        <w:div w:id="1987935262">
          <w:marLeft w:val="0"/>
          <w:marRight w:val="0"/>
          <w:marTop w:val="0"/>
          <w:marBottom w:val="0"/>
          <w:divBdr>
            <w:top w:val="none" w:sz="0" w:space="0" w:color="auto"/>
            <w:left w:val="none" w:sz="0" w:space="0" w:color="auto"/>
            <w:bottom w:val="none" w:sz="0" w:space="0" w:color="auto"/>
            <w:right w:val="none" w:sz="0" w:space="0" w:color="auto"/>
          </w:divBdr>
        </w:div>
      </w:divsChild>
    </w:div>
    <w:div w:id="788284326">
      <w:marLeft w:val="0"/>
      <w:marRight w:val="0"/>
      <w:marTop w:val="0"/>
      <w:marBottom w:val="0"/>
      <w:divBdr>
        <w:top w:val="none" w:sz="0" w:space="0" w:color="auto"/>
        <w:left w:val="none" w:sz="0" w:space="0" w:color="auto"/>
        <w:bottom w:val="none" w:sz="0" w:space="0" w:color="auto"/>
        <w:right w:val="none" w:sz="0" w:space="0" w:color="auto"/>
      </w:divBdr>
      <w:divsChild>
        <w:div w:id="1276669438">
          <w:marLeft w:val="0"/>
          <w:marRight w:val="0"/>
          <w:marTop w:val="0"/>
          <w:marBottom w:val="0"/>
          <w:divBdr>
            <w:top w:val="none" w:sz="0" w:space="0" w:color="auto"/>
            <w:left w:val="none" w:sz="0" w:space="0" w:color="auto"/>
            <w:bottom w:val="none" w:sz="0" w:space="0" w:color="auto"/>
            <w:right w:val="none" w:sz="0" w:space="0" w:color="auto"/>
          </w:divBdr>
        </w:div>
        <w:div w:id="1095133501">
          <w:marLeft w:val="0"/>
          <w:marRight w:val="0"/>
          <w:marTop w:val="0"/>
          <w:marBottom w:val="0"/>
          <w:divBdr>
            <w:top w:val="none" w:sz="0" w:space="0" w:color="auto"/>
            <w:left w:val="none" w:sz="0" w:space="0" w:color="auto"/>
            <w:bottom w:val="none" w:sz="0" w:space="0" w:color="auto"/>
            <w:right w:val="none" w:sz="0" w:space="0" w:color="auto"/>
          </w:divBdr>
        </w:div>
        <w:div w:id="1704940553">
          <w:marLeft w:val="0"/>
          <w:marRight w:val="0"/>
          <w:marTop w:val="0"/>
          <w:marBottom w:val="0"/>
          <w:divBdr>
            <w:top w:val="none" w:sz="0" w:space="0" w:color="auto"/>
            <w:left w:val="none" w:sz="0" w:space="0" w:color="auto"/>
            <w:bottom w:val="none" w:sz="0" w:space="0" w:color="auto"/>
            <w:right w:val="none" w:sz="0" w:space="0" w:color="auto"/>
          </w:divBdr>
        </w:div>
        <w:div w:id="2053309385">
          <w:marLeft w:val="0"/>
          <w:marRight w:val="0"/>
          <w:marTop w:val="0"/>
          <w:marBottom w:val="0"/>
          <w:divBdr>
            <w:top w:val="none" w:sz="0" w:space="0" w:color="auto"/>
            <w:left w:val="none" w:sz="0" w:space="0" w:color="auto"/>
            <w:bottom w:val="none" w:sz="0" w:space="0" w:color="auto"/>
            <w:right w:val="none" w:sz="0" w:space="0" w:color="auto"/>
          </w:divBdr>
        </w:div>
        <w:div w:id="891845823">
          <w:marLeft w:val="0"/>
          <w:marRight w:val="0"/>
          <w:marTop w:val="0"/>
          <w:marBottom w:val="0"/>
          <w:divBdr>
            <w:top w:val="none" w:sz="0" w:space="0" w:color="auto"/>
            <w:left w:val="none" w:sz="0" w:space="0" w:color="auto"/>
            <w:bottom w:val="none" w:sz="0" w:space="0" w:color="auto"/>
            <w:right w:val="none" w:sz="0" w:space="0" w:color="auto"/>
          </w:divBdr>
        </w:div>
        <w:div w:id="1367220451">
          <w:marLeft w:val="0"/>
          <w:marRight w:val="0"/>
          <w:marTop w:val="0"/>
          <w:marBottom w:val="0"/>
          <w:divBdr>
            <w:top w:val="none" w:sz="0" w:space="0" w:color="auto"/>
            <w:left w:val="none" w:sz="0" w:space="0" w:color="auto"/>
            <w:bottom w:val="none" w:sz="0" w:space="0" w:color="auto"/>
            <w:right w:val="none" w:sz="0" w:space="0" w:color="auto"/>
          </w:divBdr>
        </w:div>
      </w:divsChild>
    </w:div>
    <w:div w:id="792139548">
      <w:marLeft w:val="0"/>
      <w:marRight w:val="0"/>
      <w:marTop w:val="0"/>
      <w:marBottom w:val="0"/>
      <w:divBdr>
        <w:top w:val="none" w:sz="0" w:space="0" w:color="auto"/>
        <w:left w:val="none" w:sz="0" w:space="0" w:color="auto"/>
        <w:bottom w:val="none" w:sz="0" w:space="0" w:color="auto"/>
        <w:right w:val="none" w:sz="0" w:space="0" w:color="auto"/>
      </w:divBdr>
      <w:divsChild>
        <w:div w:id="1631205468">
          <w:marLeft w:val="0"/>
          <w:marRight w:val="0"/>
          <w:marTop w:val="0"/>
          <w:marBottom w:val="0"/>
          <w:divBdr>
            <w:top w:val="none" w:sz="0" w:space="0" w:color="auto"/>
            <w:left w:val="none" w:sz="0" w:space="0" w:color="auto"/>
            <w:bottom w:val="none" w:sz="0" w:space="0" w:color="auto"/>
            <w:right w:val="none" w:sz="0" w:space="0" w:color="auto"/>
          </w:divBdr>
        </w:div>
      </w:divsChild>
    </w:div>
    <w:div w:id="802894119">
      <w:marLeft w:val="0"/>
      <w:marRight w:val="0"/>
      <w:marTop w:val="0"/>
      <w:marBottom w:val="0"/>
      <w:divBdr>
        <w:top w:val="none" w:sz="0" w:space="0" w:color="auto"/>
        <w:left w:val="none" w:sz="0" w:space="0" w:color="auto"/>
        <w:bottom w:val="none" w:sz="0" w:space="0" w:color="auto"/>
        <w:right w:val="none" w:sz="0" w:space="0" w:color="auto"/>
      </w:divBdr>
      <w:divsChild>
        <w:div w:id="1369140628">
          <w:marLeft w:val="0"/>
          <w:marRight w:val="0"/>
          <w:marTop w:val="0"/>
          <w:marBottom w:val="0"/>
          <w:divBdr>
            <w:top w:val="none" w:sz="0" w:space="0" w:color="auto"/>
            <w:left w:val="none" w:sz="0" w:space="0" w:color="auto"/>
            <w:bottom w:val="none" w:sz="0" w:space="0" w:color="auto"/>
            <w:right w:val="none" w:sz="0" w:space="0" w:color="auto"/>
          </w:divBdr>
        </w:div>
        <w:div w:id="1807622958">
          <w:marLeft w:val="0"/>
          <w:marRight w:val="0"/>
          <w:marTop w:val="0"/>
          <w:marBottom w:val="0"/>
          <w:divBdr>
            <w:top w:val="none" w:sz="0" w:space="0" w:color="auto"/>
            <w:left w:val="none" w:sz="0" w:space="0" w:color="auto"/>
            <w:bottom w:val="none" w:sz="0" w:space="0" w:color="auto"/>
            <w:right w:val="none" w:sz="0" w:space="0" w:color="auto"/>
          </w:divBdr>
        </w:div>
      </w:divsChild>
    </w:div>
    <w:div w:id="803695347">
      <w:marLeft w:val="0"/>
      <w:marRight w:val="0"/>
      <w:marTop w:val="0"/>
      <w:marBottom w:val="0"/>
      <w:divBdr>
        <w:top w:val="none" w:sz="0" w:space="0" w:color="auto"/>
        <w:left w:val="none" w:sz="0" w:space="0" w:color="auto"/>
        <w:bottom w:val="none" w:sz="0" w:space="0" w:color="auto"/>
        <w:right w:val="none" w:sz="0" w:space="0" w:color="auto"/>
      </w:divBdr>
      <w:divsChild>
        <w:div w:id="217400816">
          <w:marLeft w:val="0"/>
          <w:marRight w:val="0"/>
          <w:marTop w:val="0"/>
          <w:marBottom w:val="0"/>
          <w:divBdr>
            <w:top w:val="none" w:sz="0" w:space="0" w:color="auto"/>
            <w:left w:val="none" w:sz="0" w:space="0" w:color="auto"/>
            <w:bottom w:val="none" w:sz="0" w:space="0" w:color="auto"/>
            <w:right w:val="none" w:sz="0" w:space="0" w:color="auto"/>
          </w:divBdr>
        </w:div>
      </w:divsChild>
    </w:div>
    <w:div w:id="805050520">
      <w:marLeft w:val="0"/>
      <w:marRight w:val="0"/>
      <w:marTop w:val="0"/>
      <w:marBottom w:val="0"/>
      <w:divBdr>
        <w:top w:val="none" w:sz="0" w:space="0" w:color="auto"/>
        <w:left w:val="none" w:sz="0" w:space="0" w:color="auto"/>
        <w:bottom w:val="none" w:sz="0" w:space="0" w:color="auto"/>
        <w:right w:val="none" w:sz="0" w:space="0" w:color="auto"/>
      </w:divBdr>
      <w:divsChild>
        <w:div w:id="1138689208">
          <w:marLeft w:val="0"/>
          <w:marRight w:val="0"/>
          <w:marTop w:val="0"/>
          <w:marBottom w:val="0"/>
          <w:divBdr>
            <w:top w:val="none" w:sz="0" w:space="0" w:color="auto"/>
            <w:left w:val="none" w:sz="0" w:space="0" w:color="auto"/>
            <w:bottom w:val="none" w:sz="0" w:space="0" w:color="auto"/>
            <w:right w:val="none" w:sz="0" w:space="0" w:color="auto"/>
          </w:divBdr>
        </w:div>
        <w:div w:id="494414214">
          <w:marLeft w:val="0"/>
          <w:marRight w:val="0"/>
          <w:marTop w:val="0"/>
          <w:marBottom w:val="0"/>
          <w:divBdr>
            <w:top w:val="none" w:sz="0" w:space="0" w:color="auto"/>
            <w:left w:val="none" w:sz="0" w:space="0" w:color="auto"/>
            <w:bottom w:val="none" w:sz="0" w:space="0" w:color="auto"/>
            <w:right w:val="none" w:sz="0" w:space="0" w:color="auto"/>
          </w:divBdr>
        </w:div>
        <w:div w:id="409622597">
          <w:marLeft w:val="0"/>
          <w:marRight w:val="0"/>
          <w:marTop w:val="0"/>
          <w:marBottom w:val="0"/>
          <w:divBdr>
            <w:top w:val="none" w:sz="0" w:space="0" w:color="auto"/>
            <w:left w:val="none" w:sz="0" w:space="0" w:color="auto"/>
            <w:bottom w:val="none" w:sz="0" w:space="0" w:color="auto"/>
            <w:right w:val="none" w:sz="0" w:space="0" w:color="auto"/>
          </w:divBdr>
        </w:div>
        <w:div w:id="2142307706">
          <w:marLeft w:val="0"/>
          <w:marRight w:val="0"/>
          <w:marTop w:val="0"/>
          <w:marBottom w:val="0"/>
          <w:divBdr>
            <w:top w:val="none" w:sz="0" w:space="0" w:color="auto"/>
            <w:left w:val="none" w:sz="0" w:space="0" w:color="auto"/>
            <w:bottom w:val="none" w:sz="0" w:space="0" w:color="auto"/>
            <w:right w:val="none" w:sz="0" w:space="0" w:color="auto"/>
          </w:divBdr>
        </w:div>
      </w:divsChild>
    </w:div>
    <w:div w:id="805708854">
      <w:marLeft w:val="0"/>
      <w:marRight w:val="0"/>
      <w:marTop w:val="0"/>
      <w:marBottom w:val="0"/>
      <w:divBdr>
        <w:top w:val="none" w:sz="0" w:space="0" w:color="auto"/>
        <w:left w:val="none" w:sz="0" w:space="0" w:color="auto"/>
        <w:bottom w:val="none" w:sz="0" w:space="0" w:color="auto"/>
        <w:right w:val="none" w:sz="0" w:space="0" w:color="auto"/>
      </w:divBdr>
      <w:divsChild>
        <w:div w:id="1375615253">
          <w:marLeft w:val="0"/>
          <w:marRight w:val="0"/>
          <w:marTop w:val="0"/>
          <w:marBottom w:val="0"/>
          <w:divBdr>
            <w:top w:val="none" w:sz="0" w:space="0" w:color="auto"/>
            <w:left w:val="none" w:sz="0" w:space="0" w:color="auto"/>
            <w:bottom w:val="none" w:sz="0" w:space="0" w:color="auto"/>
            <w:right w:val="none" w:sz="0" w:space="0" w:color="auto"/>
          </w:divBdr>
        </w:div>
        <w:div w:id="1931156029">
          <w:marLeft w:val="0"/>
          <w:marRight w:val="0"/>
          <w:marTop w:val="0"/>
          <w:marBottom w:val="0"/>
          <w:divBdr>
            <w:top w:val="none" w:sz="0" w:space="0" w:color="auto"/>
            <w:left w:val="none" w:sz="0" w:space="0" w:color="auto"/>
            <w:bottom w:val="none" w:sz="0" w:space="0" w:color="auto"/>
            <w:right w:val="none" w:sz="0" w:space="0" w:color="auto"/>
          </w:divBdr>
        </w:div>
        <w:div w:id="695011256">
          <w:marLeft w:val="0"/>
          <w:marRight w:val="0"/>
          <w:marTop w:val="0"/>
          <w:marBottom w:val="0"/>
          <w:divBdr>
            <w:top w:val="none" w:sz="0" w:space="0" w:color="auto"/>
            <w:left w:val="none" w:sz="0" w:space="0" w:color="auto"/>
            <w:bottom w:val="none" w:sz="0" w:space="0" w:color="auto"/>
            <w:right w:val="none" w:sz="0" w:space="0" w:color="auto"/>
          </w:divBdr>
        </w:div>
      </w:divsChild>
    </w:div>
    <w:div w:id="805927588">
      <w:marLeft w:val="0"/>
      <w:marRight w:val="0"/>
      <w:marTop w:val="0"/>
      <w:marBottom w:val="0"/>
      <w:divBdr>
        <w:top w:val="none" w:sz="0" w:space="0" w:color="auto"/>
        <w:left w:val="none" w:sz="0" w:space="0" w:color="auto"/>
        <w:bottom w:val="none" w:sz="0" w:space="0" w:color="auto"/>
        <w:right w:val="none" w:sz="0" w:space="0" w:color="auto"/>
      </w:divBdr>
      <w:divsChild>
        <w:div w:id="1355618954">
          <w:marLeft w:val="0"/>
          <w:marRight w:val="0"/>
          <w:marTop w:val="0"/>
          <w:marBottom w:val="0"/>
          <w:divBdr>
            <w:top w:val="none" w:sz="0" w:space="0" w:color="auto"/>
            <w:left w:val="none" w:sz="0" w:space="0" w:color="auto"/>
            <w:bottom w:val="none" w:sz="0" w:space="0" w:color="auto"/>
            <w:right w:val="none" w:sz="0" w:space="0" w:color="auto"/>
          </w:divBdr>
        </w:div>
        <w:div w:id="565148547">
          <w:marLeft w:val="0"/>
          <w:marRight w:val="0"/>
          <w:marTop w:val="0"/>
          <w:marBottom w:val="0"/>
          <w:divBdr>
            <w:top w:val="none" w:sz="0" w:space="0" w:color="auto"/>
            <w:left w:val="none" w:sz="0" w:space="0" w:color="auto"/>
            <w:bottom w:val="none" w:sz="0" w:space="0" w:color="auto"/>
            <w:right w:val="none" w:sz="0" w:space="0" w:color="auto"/>
          </w:divBdr>
        </w:div>
        <w:div w:id="238096623">
          <w:marLeft w:val="0"/>
          <w:marRight w:val="0"/>
          <w:marTop w:val="0"/>
          <w:marBottom w:val="0"/>
          <w:divBdr>
            <w:top w:val="none" w:sz="0" w:space="0" w:color="auto"/>
            <w:left w:val="none" w:sz="0" w:space="0" w:color="auto"/>
            <w:bottom w:val="none" w:sz="0" w:space="0" w:color="auto"/>
            <w:right w:val="none" w:sz="0" w:space="0" w:color="auto"/>
          </w:divBdr>
        </w:div>
        <w:div w:id="648172968">
          <w:marLeft w:val="0"/>
          <w:marRight w:val="0"/>
          <w:marTop w:val="0"/>
          <w:marBottom w:val="0"/>
          <w:divBdr>
            <w:top w:val="none" w:sz="0" w:space="0" w:color="auto"/>
            <w:left w:val="none" w:sz="0" w:space="0" w:color="auto"/>
            <w:bottom w:val="none" w:sz="0" w:space="0" w:color="auto"/>
            <w:right w:val="none" w:sz="0" w:space="0" w:color="auto"/>
          </w:divBdr>
        </w:div>
        <w:div w:id="690379937">
          <w:marLeft w:val="0"/>
          <w:marRight w:val="0"/>
          <w:marTop w:val="0"/>
          <w:marBottom w:val="0"/>
          <w:divBdr>
            <w:top w:val="none" w:sz="0" w:space="0" w:color="auto"/>
            <w:left w:val="none" w:sz="0" w:space="0" w:color="auto"/>
            <w:bottom w:val="none" w:sz="0" w:space="0" w:color="auto"/>
            <w:right w:val="none" w:sz="0" w:space="0" w:color="auto"/>
          </w:divBdr>
        </w:div>
      </w:divsChild>
    </w:div>
    <w:div w:id="814177716">
      <w:marLeft w:val="0"/>
      <w:marRight w:val="0"/>
      <w:marTop w:val="0"/>
      <w:marBottom w:val="0"/>
      <w:divBdr>
        <w:top w:val="none" w:sz="0" w:space="0" w:color="auto"/>
        <w:left w:val="none" w:sz="0" w:space="0" w:color="auto"/>
        <w:bottom w:val="none" w:sz="0" w:space="0" w:color="auto"/>
        <w:right w:val="none" w:sz="0" w:space="0" w:color="auto"/>
      </w:divBdr>
      <w:divsChild>
        <w:div w:id="1137332094">
          <w:marLeft w:val="0"/>
          <w:marRight w:val="0"/>
          <w:marTop w:val="0"/>
          <w:marBottom w:val="0"/>
          <w:divBdr>
            <w:top w:val="none" w:sz="0" w:space="0" w:color="auto"/>
            <w:left w:val="none" w:sz="0" w:space="0" w:color="auto"/>
            <w:bottom w:val="none" w:sz="0" w:space="0" w:color="auto"/>
            <w:right w:val="none" w:sz="0" w:space="0" w:color="auto"/>
          </w:divBdr>
        </w:div>
        <w:div w:id="881668932">
          <w:marLeft w:val="0"/>
          <w:marRight w:val="0"/>
          <w:marTop w:val="0"/>
          <w:marBottom w:val="0"/>
          <w:divBdr>
            <w:top w:val="none" w:sz="0" w:space="0" w:color="auto"/>
            <w:left w:val="none" w:sz="0" w:space="0" w:color="auto"/>
            <w:bottom w:val="none" w:sz="0" w:space="0" w:color="auto"/>
            <w:right w:val="none" w:sz="0" w:space="0" w:color="auto"/>
          </w:divBdr>
        </w:div>
        <w:div w:id="1020934878">
          <w:marLeft w:val="0"/>
          <w:marRight w:val="0"/>
          <w:marTop w:val="0"/>
          <w:marBottom w:val="0"/>
          <w:divBdr>
            <w:top w:val="none" w:sz="0" w:space="0" w:color="auto"/>
            <w:left w:val="none" w:sz="0" w:space="0" w:color="auto"/>
            <w:bottom w:val="none" w:sz="0" w:space="0" w:color="auto"/>
            <w:right w:val="none" w:sz="0" w:space="0" w:color="auto"/>
          </w:divBdr>
        </w:div>
        <w:div w:id="2110852430">
          <w:marLeft w:val="0"/>
          <w:marRight w:val="0"/>
          <w:marTop w:val="0"/>
          <w:marBottom w:val="0"/>
          <w:divBdr>
            <w:top w:val="none" w:sz="0" w:space="0" w:color="auto"/>
            <w:left w:val="none" w:sz="0" w:space="0" w:color="auto"/>
            <w:bottom w:val="none" w:sz="0" w:space="0" w:color="auto"/>
            <w:right w:val="none" w:sz="0" w:space="0" w:color="auto"/>
          </w:divBdr>
        </w:div>
        <w:div w:id="2035114376">
          <w:marLeft w:val="0"/>
          <w:marRight w:val="0"/>
          <w:marTop w:val="0"/>
          <w:marBottom w:val="0"/>
          <w:divBdr>
            <w:top w:val="none" w:sz="0" w:space="0" w:color="auto"/>
            <w:left w:val="none" w:sz="0" w:space="0" w:color="auto"/>
            <w:bottom w:val="none" w:sz="0" w:space="0" w:color="auto"/>
            <w:right w:val="none" w:sz="0" w:space="0" w:color="auto"/>
          </w:divBdr>
        </w:div>
        <w:div w:id="977035234">
          <w:marLeft w:val="0"/>
          <w:marRight w:val="0"/>
          <w:marTop w:val="0"/>
          <w:marBottom w:val="0"/>
          <w:divBdr>
            <w:top w:val="none" w:sz="0" w:space="0" w:color="auto"/>
            <w:left w:val="none" w:sz="0" w:space="0" w:color="auto"/>
            <w:bottom w:val="none" w:sz="0" w:space="0" w:color="auto"/>
            <w:right w:val="none" w:sz="0" w:space="0" w:color="auto"/>
          </w:divBdr>
        </w:div>
        <w:div w:id="1924341266">
          <w:marLeft w:val="0"/>
          <w:marRight w:val="0"/>
          <w:marTop w:val="0"/>
          <w:marBottom w:val="0"/>
          <w:divBdr>
            <w:top w:val="none" w:sz="0" w:space="0" w:color="auto"/>
            <w:left w:val="none" w:sz="0" w:space="0" w:color="auto"/>
            <w:bottom w:val="none" w:sz="0" w:space="0" w:color="auto"/>
            <w:right w:val="none" w:sz="0" w:space="0" w:color="auto"/>
          </w:divBdr>
        </w:div>
        <w:div w:id="944314620">
          <w:marLeft w:val="0"/>
          <w:marRight w:val="0"/>
          <w:marTop w:val="0"/>
          <w:marBottom w:val="0"/>
          <w:divBdr>
            <w:top w:val="none" w:sz="0" w:space="0" w:color="auto"/>
            <w:left w:val="none" w:sz="0" w:space="0" w:color="auto"/>
            <w:bottom w:val="none" w:sz="0" w:space="0" w:color="auto"/>
            <w:right w:val="none" w:sz="0" w:space="0" w:color="auto"/>
          </w:divBdr>
        </w:div>
        <w:div w:id="419908284">
          <w:marLeft w:val="0"/>
          <w:marRight w:val="0"/>
          <w:marTop w:val="0"/>
          <w:marBottom w:val="0"/>
          <w:divBdr>
            <w:top w:val="none" w:sz="0" w:space="0" w:color="auto"/>
            <w:left w:val="none" w:sz="0" w:space="0" w:color="auto"/>
            <w:bottom w:val="none" w:sz="0" w:space="0" w:color="auto"/>
            <w:right w:val="none" w:sz="0" w:space="0" w:color="auto"/>
          </w:divBdr>
        </w:div>
        <w:div w:id="473302042">
          <w:marLeft w:val="0"/>
          <w:marRight w:val="0"/>
          <w:marTop w:val="0"/>
          <w:marBottom w:val="0"/>
          <w:divBdr>
            <w:top w:val="none" w:sz="0" w:space="0" w:color="auto"/>
            <w:left w:val="none" w:sz="0" w:space="0" w:color="auto"/>
            <w:bottom w:val="none" w:sz="0" w:space="0" w:color="auto"/>
            <w:right w:val="none" w:sz="0" w:space="0" w:color="auto"/>
          </w:divBdr>
        </w:div>
        <w:div w:id="1601136044">
          <w:marLeft w:val="0"/>
          <w:marRight w:val="0"/>
          <w:marTop w:val="0"/>
          <w:marBottom w:val="0"/>
          <w:divBdr>
            <w:top w:val="none" w:sz="0" w:space="0" w:color="auto"/>
            <w:left w:val="none" w:sz="0" w:space="0" w:color="auto"/>
            <w:bottom w:val="none" w:sz="0" w:space="0" w:color="auto"/>
            <w:right w:val="none" w:sz="0" w:space="0" w:color="auto"/>
          </w:divBdr>
        </w:div>
        <w:div w:id="472870633">
          <w:marLeft w:val="0"/>
          <w:marRight w:val="0"/>
          <w:marTop w:val="0"/>
          <w:marBottom w:val="0"/>
          <w:divBdr>
            <w:top w:val="none" w:sz="0" w:space="0" w:color="auto"/>
            <w:left w:val="none" w:sz="0" w:space="0" w:color="auto"/>
            <w:bottom w:val="none" w:sz="0" w:space="0" w:color="auto"/>
            <w:right w:val="none" w:sz="0" w:space="0" w:color="auto"/>
          </w:divBdr>
        </w:div>
        <w:div w:id="319892978">
          <w:marLeft w:val="0"/>
          <w:marRight w:val="0"/>
          <w:marTop w:val="0"/>
          <w:marBottom w:val="0"/>
          <w:divBdr>
            <w:top w:val="none" w:sz="0" w:space="0" w:color="auto"/>
            <w:left w:val="none" w:sz="0" w:space="0" w:color="auto"/>
            <w:bottom w:val="none" w:sz="0" w:space="0" w:color="auto"/>
            <w:right w:val="none" w:sz="0" w:space="0" w:color="auto"/>
          </w:divBdr>
        </w:div>
      </w:divsChild>
    </w:div>
    <w:div w:id="814220856">
      <w:marLeft w:val="0"/>
      <w:marRight w:val="0"/>
      <w:marTop w:val="0"/>
      <w:marBottom w:val="0"/>
      <w:divBdr>
        <w:top w:val="none" w:sz="0" w:space="0" w:color="auto"/>
        <w:left w:val="none" w:sz="0" w:space="0" w:color="auto"/>
        <w:bottom w:val="none" w:sz="0" w:space="0" w:color="auto"/>
        <w:right w:val="none" w:sz="0" w:space="0" w:color="auto"/>
      </w:divBdr>
      <w:divsChild>
        <w:div w:id="171799981">
          <w:marLeft w:val="0"/>
          <w:marRight w:val="0"/>
          <w:marTop w:val="0"/>
          <w:marBottom w:val="0"/>
          <w:divBdr>
            <w:top w:val="none" w:sz="0" w:space="0" w:color="auto"/>
            <w:left w:val="none" w:sz="0" w:space="0" w:color="auto"/>
            <w:bottom w:val="none" w:sz="0" w:space="0" w:color="auto"/>
            <w:right w:val="none" w:sz="0" w:space="0" w:color="auto"/>
          </w:divBdr>
        </w:div>
        <w:div w:id="112601819">
          <w:marLeft w:val="0"/>
          <w:marRight w:val="0"/>
          <w:marTop w:val="0"/>
          <w:marBottom w:val="0"/>
          <w:divBdr>
            <w:top w:val="none" w:sz="0" w:space="0" w:color="auto"/>
            <w:left w:val="none" w:sz="0" w:space="0" w:color="auto"/>
            <w:bottom w:val="none" w:sz="0" w:space="0" w:color="auto"/>
            <w:right w:val="none" w:sz="0" w:space="0" w:color="auto"/>
          </w:divBdr>
        </w:div>
      </w:divsChild>
    </w:div>
    <w:div w:id="818348494">
      <w:marLeft w:val="0"/>
      <w:marRight w:val="0"/>
      <w:marTop w:val="0"/>
      <w:marBottom w:val="0"/>
      <w:divBdr>
        <w:top w:val="none" w:sz="0" w:space="0" w:color="auto"/>
        <w:left w:val="none" w:sz="0" w:space="0" w:color="auto"/>
        <w:bottom w:val="none" w:sz="0" w:space="0" w:color="auto"/>
        <w:right w:val="none" w:sz="0" w:space="0" w:color="auto"/>
      </w:divBdr>
      <w:divsChild>
        <w:div w:id="250549056">
          <w:marLeft w:val="0"/>
          <w:marRight w:val="0"/>
          <w:marTop w:val="0"/>
          <w:marBottom w:val="0"/>
          <w:divBdr>
            <w:top w:val="none" w:sz="0" w:space="0" w:color="auto"/>
            <w:left w:val="none" w:sz="0" w:space="0" w:color="auto"/>
            <w:bottom w:val="none" w:sz="0" w:space="0" w:color="auto"/>
            <w:right w:val="none" w:sz="0" w:space="0" w:color="auto"/>
          </w:divBdr>
        </w:div>
        <w:div w:id="398134654">
          <w:marLeft w:val="0"/>
          <w:marRight w:val="0"/>
          <w:marTop w:val="0"/>
          <w:marBottom w:val="0"/>
          <w:divBdr>
            <w:top w:val="none" w:sz="0" w:space="0" w:color="auto"/>
            <w:left w:val="none" w:sz="0" w:space="0" w:color="auto"/>
            <w:bottom w:val="none" w:sz="0" w:space="0" w:color="auto"/>
            <w:right w:val="none" w:sz="0" w:space="0" w:color="auto"/>
          </w:divBdr>
        </w:div>
        <w:div w:id="452749796">
          <w:marLeft w:val="0"/>
          <w:marRight w:val="0"/>
          <w:marTop w:val="0"/>
          <w:marBottom w:val="0"/>
          <w:divBdr>
            <w:top w:val="none" w:sz="0" w:space="0" w:color="auto"/>
            <w:left w:val="none" w:sz="0" w:space="0" w:color="auto"/>
            <w:bottom w:val="none" w:sz="0" w:space="0" w:color="auto"/>
            <w:right w:val="none" w:sz="0" w:space="0" w:color="auto"/>
          </w:divBdr>
        </w:div>
        <w:div w:id="1898466650">
          <w:marLeft w:val="0"/>
          <w:marRight w:val="0"/>
          <w:marTop w:val="0"/>
          <w:marBottom w:val="0"/>
          <w:divBdr>
            <w:top w:val="none" w:sz="0" w:space="0" w:color="auto"/>
            <w:left w:val="none" w:sz="0" w:space="0" w:color="auto"/>
            <w:bottom w:val="none" w:sz="0" w:space="0" w:color="auto"/>
            <w:right w:val="none" w:sz="0" w:space="0" w:color="auto"/>
          </w:divBdr>
        </w:div>
        <w:div w:id="486287778">
          <w:marLeft w:val="0"/>
          <w:marRight w:val="0"/>
          <w:marTop w:val="0"/>
          <w:marBottom w:val="0"/>
          <w:divBdr>
            <w:top w:val="none" w:sz="0" w:space="0" w:color="auto"/>
            <w:left w:val="none" w:sz="0" w:space="0" w:color="auto"/>
            <w:bottom w:val="none" w:sz="0" w:space="0" w:color="auto"/>
            <w:right w:val="none" w:sz="0" w:space="0" w:color="auto"/>
          </w:divBdr>
        </w:div>
      </w:divsChild>
    </w:div>
    <w:div w:id="818962844">
      <w:marLeft w:val="0"/>
      <w:marRight w:val="0"/>
      <w:marTop w:val="0"/>
      <w:marBottom w:val="0"/>
      <w:divBdr>
        <w:top w:val="none" w:sz="0" w:space="0" w:color="auto"/>
        <w:left w:val="none" w:sz="0" w:space="0" w:color="auto"/>
        <w:bottom w:val="none" w:sz="0" w:space="0" w:color="auto"/>
        <w:right w:val="none" w:sz="0" w:space="0" w:color="auto"/>
      </w:divBdr>
      <w:divsChild>
        <w:div w:id="588120826">
          <w:marLeft w:val="0"/>
          <w:marRight w:val="0"/>
          <w:marTop w:val="0"/>
          <w:marBottom w:val="0"/>
          <w:divBdr>
            <w:top w:val="none" w:sz="0" w:space="0" w:color="auto"/>
            <w:left w:val="none" w:sz="0" w:space="0" w:color="auto"/>
            <w:bottom w:val="none" w:sz="0" w:space="0" w:color="auto"/>
            <w:right w:val="none" w:sz="0" w:space="0" w:color="auto"/>
          </w:divBdr>
        </w:div>
        <w:div w:id="1239635825">
          <w:marLeft w:val="0"/>
          <w:marRight w:val="0"/>
          <w:marTop w:val="0"/>
          <w:marBottom w:val="0"/>
          <w:divBdr>
            <w:top w:val="none" w:sz="0" w:space="0" w:color="auto"/>
            <w:left w:val="none" w:sz="0" w:space="0" w:color="auto"/>
            <w:bottom w:val="none" w:sz="0" w:space="0" w:color="auto"/>
            <w:right w:val="none" w:sz="0" w:space="0" w:color="auto"/>
          </w:divBdr>
        </w:div>
        <w:div w:id="1026100524">
          <w:marLeft w:val="0"/>
          <w:marRight w:val="0"/>
          <w:marTop w:val="0"/>
          <w:marBottom w:val="0"/>
          <w:divBdr>
            <w:top w:val="none" w:sz="0" w:space="0" w:color="auto"/>
            <w:left w:val="none" w:sz="0" w:space="0" w:color="auto"/>
            <w:bottom w:val="none" w:sz="0" w:space="0" w:color="auto"/>
            <w:right w:val="none" w:sz="0" w:space="0" w:color="auto"/>
          </w:divBdr>
        </w:div>
        <w:div w:id="1460345949">
          <w:marLeft w:val="0"/>
          <w:marRight w:val="0"/>
          <w:marTop w:val="0"/>
          <w:marBottom w:val="0"/>
          <w:divBdr>
            <w:top w:val="none" w:sz="0" w:space="0" w:color="auto"/>
            <w:left w:val="none" w:sz="0" w:space="0" w:color="auto"/>
            <w:bottom w:val="none" w:sz="0" w:space="0" w:color="auto"/>
            <w:right w:val="none" w:sz="0" w:space="0" w:color="auto"/>
          </w:divBdr>
        </w:div>
      </w:divsChild>
    </w:div>
    <w:div w:id="826095212">
      <w:marLeft w:val="0"/>
      <w:marRight w:val="0"/>
      <w:marTop w:val="0"/>
      <w:marBottom w:val="0"/>
      <w:divBdr>
        <w:top w:val="none" w:sz="0" w:space="0" w:color="auto"/>
        <w:left w:val="none" w:sz="0" w:space="0" w:color="auto"/>
        <w:bottom w:val="none" w:sz="0" w:space="0" w:color="auto"/>
        <w:right w:val="none" w:sz="0" w:space="0" w:color="auto"/>
      </w:divBdr>
      <w:divsChild>
        <w:div w:id="1653220909">
          <w:marLeft w:val="0"/>
          <w:marRight w:val="0"/>
          <w:marTop w:val="0"/>
          <w:marBottom w:val="0"/>
          <w:divBdr>
            <w:top w:val="none" w:sz="0" w:space="0" w:color="auto"/>
            <w:left w:val="none" w:sz="0" w:space="0" w:color="auto"/>
            <w:bottom w:val="none" w:sz="0" w:space="0" w:color="auto"/>
            <w:right w:val="none" w:sz="0" w:space="0" w:color="auto"/>
          </w:divBdr>
        </w:div>
      </w:divsChild>
    </w:div>
    <w:div w:id="827133981">
      <w:marLeft w:val="0"/>
      <w:marRight w:val="0"/>
      <w:marTop w:val="0"/>
      <w:marBottom w:val="0"/>
      <w:divBdr>
        <w:top w:val="none" w:sz="0" w:space="0" w:color="auto"/>
        <w:left w:val="none" w:sz="0" w:space="0" w:color="auto"/>
        <w:bottom w:val="none" w:sz="0" w:space="0" w:color="auto"/>
        <w:right w:val="none" w:sz="0" w:space="0" w:color="auto"/>
      </w:divBdr>
      <w:divsChild>
        <w:div w:id="1676148977">
          <w:marLeft w:val="0"/>
          <w:marRight w:val="0"/>
          <w:marTop w:val="0"/>
          <w:marBottom w:val="0"/>
          <w:divBdr>
            <w:top w:val="none" w:sz="0" w:space="0" w:color="auto"/>
            <w:left w:val="none" w:sz="0" w:space="0" w:color="auto"/>
            <w:bottom w:val="none" w:sz="0" w:space="0" w:color="auto"/>
            <w:right w:val="none" w:sz="0" w:space="0" w:color="auto"/>
          </w:divBdr>
        </w:div>
      </w:divsChild>
    </w:div>
    <w:div w:id="827477171">
      <w:marLeft w:val="0"/>
      <w:marRight w:val="0"/>
      <w:marTop w:val="0"/>
      <w:marBottom w:val="0"/>
      <w:divBdr>
        <w:top w:val="none" w:sz="0" w:space="0" w:color="auto"/>
        <w:left w:val="none" w:sz="0" w:space="0" w:color="auto"/>
        <w:bottom w:val="none" w:sz="0" w:space="0" w:color="auto"/>
        <w:right w:val="none" w:sz="0" w:space="0" w:color="auto"/>
      </w:divBdr>
      <w:divsChild>
        <w:div w:id="1405184542">
          <w:marLeft w:val="0"/>
          <w:marRight w:val="0"/>
          <w:marTop w:val="0"/>
          <w:marBottom w:val="0"/>
          <w:divBdr>
            <w:top w:val="none" w:sz="0" w:space="0" w:color="auto"/>
            <w:left w:val="none" w:sz="0" w:space="0" w:color="auto"/>
            <w:bottom w:val="none" w:sz="0" w:space="0" w:color="auto"/>
            <w:right w:val="none" w:sz="0" w:space="0" w:color="auto"/>
          </w:divBdr>
        </w:div>
      </w:divsChild>
    </w:div>
    <w:div w:id="828407436">
      <w:marLeft w:val="0"/>
      <w:marRight w:val="0"/>
      <w:marTop w:val="0"/>
      <w:marBottom w:val="0"/>
      <w:divBdr>
        <w:top w:val="none" w:sz="0" w:space="0" w:color="auto"/>
        <w:left w:val="none" w:sz="0" w:space="0" w:color="auto"/>
        <w:bottom w:val="none" w:sz="0" w:space="0" w:color="auto"/>
        <w:right w:val="none" w:sz="0" w:space="0" w:color="auto"/>
      </w:divBdr>
      <w:divsChild>
        <w:div w:id="144014646">
          <w:marLeft w:val="0"/>
          <w:marRight w:val="0"/>
          <w:marTop w:val="0"/>
          <w:marBottom w:val="0"/>
          <w:divBdr>
            <w:top w:val="none" w:sz="0" w:space="0" w:color="auto"/>
            <w:left w:val="none" w:sz="0" w:space="0" w:color="auto"/>
            <w:bottom w:val="none" w:sz="0" w:space="0" w:color="auto"/>
            <w:right w:val="none" w:sz="0" w:space="0" w:color="auto"/>
          </w:divBdr>
        </w:div>
      </w:divsChild>
    </w:div>
    <w:div w:id="828717010">
      <w:marLeft w:val="0"/>
      <w:marRight w:val="0"/>
      <w:marTop w:val="0"/>
      <w:marBottom w:val="0"/>
      <w:divBdr>
        <w:top w:val="none" w:sz="0" w:space="0" w:color="auto"/>
        <w:left w:val="none" w:sz="0" w:space="0" w:color="auto"/>
        <w:bottom w:val="none" w:sz="0" w:space="0" w:color="auto"/>
        <w:right w:val="none" w:sz="0" w:space="0" w:color="auto"/>
      </w:divBdr>
      <w:divsChild>
        <w:div w:id="1748306285">
          <w:marLeft w:val="0"/>
          <w:marRight w:val="0"/>
          <w:marTop w:val="0"/>
          <w:marBottom w:val="0"/>
          <w:divBdr>
            <w:top w:val="none" w:sz="0" w:space="0" w:color="auto"/>
            <w:left w:val="none" w:sz="0" w:space="0" w:color="auto"/>
            <w:bottom w:val="none" w:sz="0" w:space="0" w:color="auto"/>
            <w:right w:val="none" w:sz="0" w:space="0" w:color="auto"/>
          </w:divBdr>
        </w:div>
      </w:divsChild>
    </w:div>
    <w:div w:id="830026493">
      <w:marLeft w:val="0"/>
      <w:marRight w:val="0"/>
      <w:marTop w:val="0"/>
      <w:marBottom w:val="0"/>
      <w:divBdr>
        <w:top w:val="none" w:sz="0" w:space="0" w:color="auto"/>
        <w:left w:val="none" w:sz="0" w:space="0" w:color="auto"/>
        <w:bottom w:val="none" w:sz="0" w:space="0" w:color="auto"/>
        <w:right w:val="none" w:sz="0" w:space="0" w:color="auto"/>
      </w:divBdr>
      <w:divsChild>
        <w:div w:id="1402407114">
          <w:marLeft w:val="0"/>
          <w:marRight w:val="0"/>
          <w:marTop w:val="0"/>
          <w:marBottom w:val="0"/>
          <w:divBdr>
            <w:top w:val="none" w:sz="0" w:space="0" w:color="auto"/>
            <w:left w:val="none" w:sz="0" w:space="0" w:color="auto"/>
            <w:bottom w:val="none" w:sz="0" w:space="0" w:color="auto"/>
            <w:right w:val="none" w:sz="0" w:space="0" w:color="auto"/>
          </w:divBdr>
        </w:div>
      </w:divsChild>
    </w:div>
    <w:div w:id="831483331">
      <w:marLeft w:val="0"/>
      <w:marRight w:val="0"/>
      <w:marTop w:val="0"/>
      <w:marBottom w:val="0"/>
      <w:divBdr>
        <w:top w:val="none" w:sz="0" w:space="0" w:color="auto"/>
        <w:left w:val="none" w:sz="0" w:space="0" w:color="auto"/>
        <w:bottom w:val="none" w:sz="0" w:space="0" w:color="auto"/>
        <w:right w:val="none" w:sz="0" w:space="0" w:color="auto"/>
      </w:divBdr>
      <w:divsChild>
        <w:div w:id="2037537209">
          <w:marLeft w:val="0"/>
          <w:marRight w:val="0"/>
          <w:marTop w:val="0"/>
          <w:marBottom w:val="0"/>
          <w:divBdr>
            <w:top w:val="none" w:sz="0" w:space="0" w:color="auto"/>
            <w:left w:val="none" w:sz="0" w:space="0" w:color="auto"/>
            <w:bottom w:val="none" w:sz="0" w:space="0" w:color="auto"/>
            <w:right w:val="none" w:sz="0" w:space="0" w:color="auto"/>
          </w:divBdr>
        </w:div>
        <w:div w:id="1019745341">
          <w:marLeft w:val="0"/>
          <w:marRight w:val="0"/>
          <w:marTop w:val="0"/>
          <w:marBottom w:val="0"/>
          <w:divBdr>
            <w:top w:val="none" w:sz="0" w:space="0" w:color="auto"/>
            <w:left w:val="none" w:sz="0" w:space="0" w:color="auto"/>
            <w:bottom w:val="none" w:sz="0" w:space="0" w:color="auto"/>
            <w:right w:val="none" w:sz="0" w:space="0" w:color="auto"/>
          </w:divBdr>
        </w:div>
        <w:div w:id="1702508169">
          <w:marLeft w:val="0"/>
          <w:marRight w:val="0"/>
          <w:marTop w:val="0"/>
          <w:marBottom w:val="0"/>
          <w:divBdr>
            <w:top w:val="none" w:sz="0" w:space="0" w:color="auto"/>
            <w:left w:val="none" w:sz="0" w:space="0" w:color="auto"/>
            <w:bottom w:val="none" w:sz="0" w:space="0" w:color="auto"/>
            <w:right w:val="none" w:sz="0" w:space="0" w:color="auto"/>
          </w:divBdr>
        </w:div>
      </w:divsChild>
    </w:div>
    <w:div w:id="831919062">
      <w:marLeft w:val="0"/>
      <w:marRight w:val="0"/>
      <w:marTop w:val="0"/>
      <w:marBottom w:val="0"/>
      <w:divBdr>
        <w:top w:val="none" w:sz="0" w:space="0" w:color="auto"/>
        <w:left w:val="none" w:sz="0" w:space="0" w:color="auto"/>
        <w:bottom w:val="none" w:sz="0" w:space="0" w:color="auto"/>
        <w:right w:val="none" w:sz="0" w:space="0" w:color="auto"/>
      </w:divBdr>
      <w:divsChild>
        <w:div w:id="1838887894">
          <w:marLeft w:val="0"/>
          <w:marRight w:val="0"/>
          <w:marTop w:val="0"/>
          <w:marBottom w:val="0"/>
          <w:divBdr>
            <w:top w:val="none" w:sz="0" w:space="0" w:color="auto"/>
            <w:left w:val="none" w:sz="0" w:space="0" w:color="auto"/>
            <w:bottom w:val="none" w:sz="0" w:space="0" w:color="auto"/>
            <w:right w:val="none" w:sz="0" w:space="0" w:color="auto"/>
          </w:divBdr>
        </w:div>
      </w:divsChild>
    </w:div>
    <w:div w:id="833452650">
      <w:marLeft w:val="0"/>
      <w:marRight w:val="0"/>
      <w:marTop w:val="0"/>
      <w:marBottom w:val="0"/>
      <w:divBdr>
        <w:top w:val="none" w:sz="0" w:space="0" w:color="auto"/>
        <w:left w:val="none" w:sz="0" w:space="0" w:color="auto"/>
        <w:bottom w:val="none" w:sz="0" w:space="0" w:color="auto"/>
        <w:right w:val="none" w:sz="0" w:space="0" w:color="auto"/>
      </w:divBdr>
      <w:divsChild>
        <w:div w:id="780302999">
          <w:marLeft w:val="0"/>
          <w:marRight w:val="0"/>
          <w:marTop w:val="0"/>
          <w:marBottom w:val="0"/>
          <w:divBdr>
            <w:top w:val="none" w:sz="0" w:space="0" w:color="auto"/>
            <w:left w:val="none" w:sz="0" w:space="0" w:color="auto"/>
            <w:bottom w:val="none" w:sz="0" w:space="0" w:color="auto"/>
            <w:right w:val="none" w:sz="0" w:space="0" w:color="auto"/>
          </w:divBdr>
        </w:div>
      </w:divsChild>
    </w:div>
    <w:div w:id="834759892">
      <w:marLeft w:val="0"/>
      <w:marRight w:val="0"/>
      <w:marTop w:val="0"/>
      <w:marBottom w:val="0"/>
      <w:divBdr>
        <w:top w:val="none" w:sz="0" w:space="0" w:color="auto"/>
        <w:left w:val="none" w:sz="0" w:space="0" w:color="auto"/>
        <w:bottom w:val="none" w:sz="0" w:space="0" w:color="auto"/>
        <w:right w:val="none" w:sz="0" w:space="0" w:color="auto"/>
      </w:divBdr>
      <w:divsChild>
        <w:div w:id="810440263">
          <w:marLeft w:val="0"/>
          <w:marRight w:val="0"/>
          <w:marTop w:val="0"/>
          <w:marBottom w:val="0"/>
          <w:divBdr>
            <w:top w:val="none" w:sz="0" w:space="0" w:color="auto"/>
            <w:left w:val="none" w:sz="0" w:space="0" w:color="auto"/>
            <w:bottom w:val="none" w:sz="0" w:space="0" w:color="auto"/>
            <w:right w:val="none" w:sz="0" w:space="0" w:color="auto"/>
          </w:divBdr>
        </w:div>
        <w:div w:id="2107993248">
          <w:marLeft w:val="0"/>
          <w:marRight w:val="0"/>
          <w:marTop w:val="0"/>
          <w:marBottom w:val="0"/>
          <w:divBdr>
            <w:top w:val="none" w:sz="0" w:space="0" w:color="auto"/>
            <w:left w:val="none" w:sz="0" w:space="0" w:color="auto"/>
            <w:bottom w:val="none" w:sz="0" w:space="0" w:color="auto"/>
            <w:right w:val="none" w:sz="0" w:space="0" w:color="auto"/>
          </w:divBdr>
        </w:div>
        <w:div w:id="1360887711">
          <w:marLeft w:val="0"/>
          <w:marRight w:val="0"/>
          <w:marTop w:val="0"/>
          <w:marBottom w:val="0"/>
          <w:divBdr>
            <w:top w:val="none" w:sz="0" w:space="0" w:color="auto"/>
            <w:left w:val="none" w:sz="0" w:space="0" w:color="auto"/>
            <w:bottom w:val="none" w:sz="0" w:space="0" w:color="auto"/>
            <w:right w:val="none" w:sz="0" w:space="0" w:color="auto"/>
          </w:divBdr>
        </w:div>
      </w:divsChild>
    </w:div>
    <w:div w:id="836186167">
      <w:marLeft w:val="0"/>
      <w:marRight w:val="0"/>
      <w:marTop w:val="0"/>
      <w:marBottom w:val="0"/>
      <w:divBdr>
        <w:top w:val="none" w:sz="0" w:space="0" w:color="auto"/>
        <w:left w:val="none" w:sz="0" w:space="0" w:color="auto"/>
        <w:bottom w:val="none" w:sz="0" w:space="0" w:color="auto"/>
        <w:right w:val="none" w:sz="0" w:space="0" w:color="auto"/>
      </w:divBdr>
      <w:divsChild>
        <w:div w:id="430860565">
          <w:marLeft w:val="0"/>
          <w:marRight w:val="0"/>
          <w:marTop w:val="0"/>
          <w:marBottom w:val="0"/>
          <w:divBdr>
            <w:top w:val="none" w:sz="0" w:space="0" w:color="auto"/>
            <w:left w:val="none" w:sz="0" w:space="0" w:color="auto"/>
            <w:bottom w:val="none" w:sz="0" w:space="0" w:color="auto"/>
            <w:right w:val="none" w:sz="0" w:space="0" w:color="auto"/>
          </w:divBdr>
        </w:div>
        <w:div w:id="1732997495">
          <w:marLeft w:val="0"/>
          <w:marRight w:val="0"/>
          <w:marTop w:val="0"/>
          <w:marBottom w:val="0"/>
          <w:divBdr>
            <w:top w:val="none" w:sz="0" w:space="0" w:color="auto"/>
            <w:left w:val="none" w:sz="0" w:space="0" w:color="auto"/>
            <w:bottom w:val="none" w:sz="0" w:space="0" w:color="auto"/>
            <w:right w:val="none" w:sz="0" w:space="0" w:color="auto"/>
          </w:divBdr>
        </w:div>
        <w:div w:id="2439060">
          <w:marLeft w:val="0"/>
          <w:marRight w:val="0"/>
          <w:marTop w:val="0"/>
          <w:marBottom w:val="0"/>
          <w:divBdr>
            <w:top w:val="none" w:sz="0" w:space="0" w:color="auto"/>
            <w:left w:val="none" w:sz="0" w:space="0" w:color="auto"/>
            <w:bottom w:val="none" w:sz="0" w:space="0" w:color="auto"/>
            <w:right w:val="none" w:sz="0" w:space="0" w:color="auto"/>
          </w:divBdr>
        </w:div>
        <w:div w:id="1018779405">
          <w:marLeft w:val="0"/>
          <w:marRight w:val="0"/>
          <w:marTop w:val="0"/>
          <w:marBottom w:val="0"/>
          <w:divBdr>
            <w:top w:val="none" w:sz="0" w:space="0" w:color="auto"/>
            <w:left w:val="none" w:sz="0" w:space="0" w:color="auto"/>
            <w:bottom w:val="none" w:sz="0" w:space="0" w:color="auto"/>
            <w:right w:val="none" w:sz="0" w:space="0" w:color="auto"/>
          </w:divBdr>
        </w:div>
      </w:divsChild>
    </w:div>
    <w:div w:id="837689862">
      <w:marLeft w:val="0"/>
      <w:marRight w:val="0"/>
      <w:marTop w:val="0"/>
      <w:marBottom w:val="0"/>
      <w:divBdr>
        <w:top w:val="none" w:sz="0" w:space="0" w:color="auto"/>
        <w:left w:val="none" w:sz="0" w:space="0" w:color="auto"/>
        <w:bottom w:val="none" w:sz="0" w:space="0" w:color="auto"/>
        <w:right w:val="none" w:sz="0" w:space="0" w:color="auto"/>
      </w:divBdr>
      <w:divsChild>
        <w:div w:id="213349880">
          <w:marLeft w:val="0"/>
          <w:marRight w:val="0"/>
          <w:marTop w:val="0"/>
          <w:marBottom w:val="0"/>
          <w:divBdr>
            <w:top w:val="none" w:sz="0" w:space="0" w:color="auto"/>
            <w:left w:val="none" w:sz="0" w:space="0" w:color="auto"/>
            <w:bottom w:val="none" w:sz="0" w:space="0" w:color="auto"/>
            <w:right w:val="none" w:sz="0" w:space="0" w:color="auto"/>
          </w:divBdr>
        </w:div>
        <w:div w:id="1221790148">
          <w:marLeft w:val="0"/>
          <w:marRight w:val="0"/>
          <w:marTop w:val="0"/>
          <w:marBottom w:val="0"/>
          <w:divBdr>
            <w:top w:val="none" w:sz="0" w:space="0" w:color="auto"/>
            <w:left w:val="none" w:sz="0" w:space="0" w:color="auto"/>
            <w:bottom w:val="none" w:sz="0" w:space="0" w:color="auto"/>
            <w:right w:val="none" w:sz="0" w:space="0" w:color="auto"/>
          </w:divBdr>
        </w:div>
      </w:divsChild>
    </w:div>
    <w:div w:id="843201131">
      <w:marLeft w:val="0"/>
      <w:marRight w:val="0"/>
      <w:marTop w:val="0"/>
      <w:marBottom w:val="0"/>
      <w:divBdr>
        <w:top w:val="none" w:sz="0" w:space="0" w:color="auto"/>
        <w:left w:val="none" w:sz="0" w:space="0" w:color="auto"/>
        <w:bottom w:val="none" w:sz="0" w:space="0" w:color="auto"/>
        <w:right w:val="none" w:sz="0" w:space="0" w:color="auto"/>
      </w:divBdr>
      <w:divsChild>
        <w:div w:id="961306409">
          <w:marLeft w:val="0"/>
          <w:marRight w:val="0"/>
          <w:marTop w:val="0"/>
          <w:marBottom w:val="0"/>
          <w:divBdr>
            <w:top w:val="none" w:sz="0" w:space="0" w:color="auto"/>
            <w:left w:val="none" w:sz="0" w:space="0" w:color="auto"/>
            <w:bottom w:val="none" w:sz="0" w:space="0" w:color="auto"/>
            <w:right w:val="none" w:sz="0" w:space="0" w:color="auto"/>
          </w:divBdr>
        </w:div>
        <w:div w:id="961308658">
          <w:marLeft w:val="0"/>
          <w:marRight w:val="0"/>
          <w:marTop w:val="0"/>
          <w:marBottom w:val="0"/>
          <w:divBdr>
            <w:top w:val="none" w:sz="0" w:space="0" w:color="auto"/>
            <w:left w:val="none" w:sz="0" w:space="0" w:color="auto"/>
            <w:bottom w:val="none" w:sz="0" w:space="0" w:color="auto"/>
            <w:right w:val="none" w:sz="0" w:space="0" w:color="auto"/>
          </w:divBdr>
        </w:div>
        <w:div w:id="1301375905">
          <w:marLeft w:val="0"/>
          <w:marRight w:val="0"/>
          <w:marTop w:val="0"/>
          <w:marBottom w:val="0"/>
          <w:divBdr>
            <w:top w:val="none" w:sz="0" w:space="0" w:color="auto"/>
            <w:left w:val="none" w:sz="0" w:space="0" w:color="auto"/>
            <w:bottom w:val="none" w:sz="0" w:space="0" w:color="auto"/>
            <w:right w:val="none" w:sz="0" w:space="0" w:color="auto"/>
          </w:divBdr>
        </w:div>
        <w:div w:id="651062077">
          <w:marLeft w:val="0"/>
          <w:marRight w:val="0"/>
          <w:marTop w:val="0"/>
          <w:marBottom w:val="0"/>
          <w:divBdr>
            <w:top w:val="none" w:sz="0" w:space="0" w:color="auto"/>
            <w:left w:val="none" w:sz="0" w:space="0" w:color="auto"/>
            <w:bottom w:val="none" w:sz="0" w:space="0" w:color="auto"/>
            <w:right w:val="none" w:sz="0" w:space="0" w:color="auto"/>
          </w:divBdr>
        </w:div>
      </w:divsChild>
    </w:div>
    <w:div w:id="843667975">
      <w:marLeft w:val="0"/>
      <w:marRight w:val="0"/>
      <w:marTop w:val="0"/>
      <w:marBottom w:val="0"/>
      <w:divBdr>
        <w:top w:val="none" w:sz="0" w:space="0" w:color="auto"/>
        <w:left w:val="none" w:sz="0" w:space="0" w:color="auto"/>
        <w:bottom w:val="none" w:sz="0" w:space="0" w:color="auto"/>
        <w:right w:val="none" w:sz="0" w:space="0" w:color="auto"/>
      </w:divBdr>
      <w:divsChild>
        <w:div w:id="105079912">
          <w:marLeft w:val="0"/>
          <w:marRight w:val="0"/>
          <w:marTop w:val="0"/>
          <w:marBottom w:val="0"/>
          <w:divBdr>
            <w:top w:val="none" w:sz="0" w:space="0" w:color="auto"/>
            <w:left w:val="none" w:sz="0" w:space="0" w:color="auto"/>
            <w:bottom w:val="none" w:sz="0" w:space="0" w:color="auto"/>
            <w:right w:val="none" w:sz="0" w:space="0" w:color="auto"/>
          </w:divBdr>
        </w:div>
        <w:div w:id="308361505">
          <w:marLeft w:val="0"/>
          <w:marRight w:val="0"/>
          <w:marTop w:val="0"/>
          <w:marBottom w:val="0"/>
          <w:divBdr>
            <w:top w:val="none" w:sz="0" w:space="0" w:color="auto"/>
            <w:left w:val="none" w:sz="0" w:space="0" w:color="auto"/>
            <w:bottom w:val="none" w:sz="0" w:space="0" w:color="auto"/>
            <w:right w:val="none" w:sz="0" w:space="0" w:color="auto"/>
          </w:divBdr>
        </w:div>
        <w:div w:id="1358196158">
          <w:marLeft w:val="0"/>
          <w:marRight w:val="0"/>
          <w:marTop w:val="0"/>
          <w:marBottom w:val="0"/>
          <w:divBdr>
            <w:top w:val="none" w:sz="0" w:space="0" w:color="auto"/>
            <w:left w:val="none" w:sz="0" w:space="0" w:color="auto"/>
            <w:bottom w:val="none" w:sz="0" w:space="0" w:color="auto"/>
            <w:right w:val="none" w:sz="0" w:space="0" w:color="auto"/>
          </w:divBdr>
        </w:div>
      </w:divsChild>
    </w:div>
    <w:div w:id="845247532">
      <w:marLeft w:val="0"/>
      <w:marRight w:val="0"/>
      <w:marTop w:val="0"/>
      <w:marBottom w:val="0"/>
      <w:divBdr>
        <w:top w:val="none" w:sz="0" w:space="0" w:color="auto"/>
        <w:left w:val="none" w:sz="0" w:space="0" w:color="auto"/>
        <w:bottom w:val="none" w:sz="0" w:space="0" w:color="auto"/>
        <w:right w:val="none" w:sz="0" w:space="0" w:color="auto"/>
      </w:divBdr>
      <w:divsChild>
        <w:div w:id="842014243">
          <w:marLeft w:val="0"/>
          <w:marRight w:val="0"/>
          <w:marTop w:val="0"/>
          <w:marBottom w:val="0"/>
          <w:divBdr>
            <w:top w:val="none" w:sz="0" w:space="0" w:color="auto"/>
            <w:left w:val="none" w:sz="0" w:space="0" w:color="auto"/>
            <w:bottom w:val="none" w:sz="0" w:space="0" w:color="auto"/>
            <w:right w:val="none" w:sz="0" w:space="0" w:color="auto"/>
          </w:divBdr>
        </w:div>
      </w:divsChild>
    </w:div>
    <w:div w:id="845286722">
      <w:marLeft w:val="0"/>
      <w:marRight w:val="0"/>
      <w:marTop w:val="0"/>
      <w:marBottom w:val="0"/>
      <w:divBdr>
        <w:top w:val="none" w:sz="0" w:space="0" w:color="auto"/>
        <w:left w:val="none" w:sz="0" w:space="0" w:color="auto"/>
        <w:bottom w:val="none" w:sz="0" w:space="0" w:color="auto"/>
        <w:right w:val="none" w:sz="0" w:space="0" w:color="auto"/>
      </w:divBdr>
      <w:divsChild>
        <w:div w:id="1568296993">
          <w:marLeft w:val="0"/>
          <w:marRight w:val="0"/>
          <w:marTop w:val="0"/>
          <w:marBottom w:val="0"/>
          <w:divBdr>
            <w:top w:val="none" w:sz="0" w:space="0" w:color="auto"/>
            <w:left w:val="none" w:sz="0" w:space="0" w:color="auto"/>
            <w:bottom w:val="none" w:sz="0" w:space="0" w:color="auto"/>
            <w:right w:val="none" w:sz="0" w:space="0" w:color="auto"/>
          </w:divBdr>
        </w:div>
      </w:divsChild>
    </w:div>
    <w:div w:id="850989453">
      <w:marLeft w:val="0"/>
      <w:marRight w:val="0"/>
      <w:marTop w:val="0"/>
      <w:marBottom w:val="0"/>
      <w:divBdr>
        <w:top w:val="none" w:sz="0" w:space="0" w:color="auto"/>
        <w:left w:val="none" w:sz="0" w:space="0" w:color="auto"/>
        <w:bottom w:val="none" w:sz="0" w:space="0" w:color="auto"/>
        <w:right w:val="none" w:sz="0" w:space="0" w:color="auto"/>
      </w:divBdr>
      <w:divsChild>
        <w:div w:id="160587183">
          <w:marLeft w:val="0"/>
          <w:marRight w:val="0"/>
          <w:marTop w:val="0"/>
          <w:marBottom w:val="0"/>
          <w:divBdr>
            <w:top w:val="none" w:sz="0" w:space="0" w:color="auto"/>
            <w:left w:val="none" w:sz="0" w:space="0" w:color="auto"/>
            <w:bottom w:val="none" w:sz="0" w:space="0" w:color="auto"/>
            <w:right w:val="none" w:sz="0" w:space="0" w:color="auto"/>
          </w:divBdr>
        </w:div>
      </w:divsChild>
    </w:div>
    <w:div w:id="855929068">
      <w:marLeft w:val="0"/>
      <w:marRight w:val="0"/>
      <w:marTop w:val="0"/>
      <w:marBottom w:val="0"/>
      <w:divBdr>
        <w:top w:val="none" w:sz="0" w:space="0" w:color="auto"/>
        <w:left w:val="none" w:sz="0" w:space="0" w:color="auto"/>
        <w:bottom w:val="none" w:sz="0" w:space="0" w:color="auto"/>
        <w:right w:val="none" w:sz="0" w:space="0" w:color="auto"/>
      </w:divBdr>
      <w:divsChild>
        <w:div w:id="1957516098">
          <w:marLeft w:val="0"/>
          <w:marRight w:val="0"/>
          <w:marTop w:val="0"/>
          <w:marBottom w:val="0"/>
          <w:divBdr>
            <w:top w:val="none" w:sz="0" w:space="0" w:color="auto"/>
            <w:left w:val="none" w:sz="0" w:space="0" w:color="auto"/>
            <w:bottom w:val="none" w:sz="0" w:space="0" w:color="auto"/>
            <w:right w:val="none" w:sz="0" w:space="0" w:color="auto"/>
          </w:divBdr>
        </w:div>
        <w:div w:id="860164509">
          <w:marLeft w:val="0"/>
          <w:marRight w:val="0"/>
          <w:marTop w:val="0"/>
          <w:marBottom w:val="0"/>
          <w:divBdr>
            <w:top w:val="none" w:sz="0" w:space="0" w:color="auto"/>
            <w:left w:val="none" w:sz="0" w:space="0" w:color="auto"/>
            <w:bottom w:val="none" w:sz="0" w:space="0" w:color="auto"/>
            <w:right w:val="none" w:sz="0" w:space="0" w:color="auto"/>
          </w:divBdr>
        </w:div>
        <w:div w:id="1092974882">
          <w:marLeft w:val="0"/>
          <w:marRight w:val="0"/>
          <w:marTop w:val="0"/>
          <w:marBottom w:val="0"/>
          <w:divBdr>
            <w:top w:val="none" w:sz="0" w:space="0" w:color="auto"/>
            <w:left w:val="none" w:sz="0" w:space="0" w:color="auto"/>
            <w:bottom w:val="none" w:sz="0" w:space="0" w:color="auto"/>
            <w:right w:val="none" w:sz="0" w:space="0" w:color="auto"/>
          </w:divBdr>
        </w:div>
      </w:divsChild>
    </w:div>
    <w:div w:id="857162299">
      <w:marLeft w:val="0"/>
      <w:marRight w:val="0"/>
      <w:marTop w:val="0"/>
      <w:marBottom w:val="0"/>
      <w:divBdr>
        <w:top w:val="none" w:sz="0" w:space="0" w:color="auto"/>
        <w:left w:val="none" w:sz="0" w:space="0" w:color="auto"/>
        <w:bottom w:val="none" w:sz="0" w:space="0" w:color="auto"/>
        <w:right w:val="none" w:sz="0" w:space="0" w:color="auto"/>
      </w:divBdr>
      <w:divsChild>
        <w:div w:id="137455786">
          <w:marLeft w:val="0"/>
          <w:marRight w:val="0"/>
          <w:marTop w:val="0"/>
          <w:marBottom w:val="0"/>
          <w:divBdr>
            <w:top w:val="none" w:sz="0" w:space="0" w:color="auto"/>
            <w:left w:val="none" w:sz="0" w:space="0" w:color="auto"/>
            <w:bottom w:val="none" w:sz="0" w:space="0" w:color="auto"/>
            <w:right w:val="none" w:sz="0" w:space="0" w:color="auto"/>
          </w:divBdr>
        </w:div>
        <w:div w:id="1937640116">
          <w:marLeft w:val="0"/>
          <w:marRight w:val="0"/>
          <w:marTop w:val="0"/>
          <w:marBottom w:val="0"/>
          <w:divBdr>
            <w:top w:val="none" w:sz="0" w:space="0" w:color="auto"/>
            <w:left w:val="none" w:sz="0" w:space="0" w:color="auto"/>
            <w:bottom w:val="none" w:sz="0" w:space="0" w:color="auto"/>
            <w:right w:val="none" w:sz="0" w:space="0" w:color="auto"/>
          </w:divBdr>
        </w:div>
        <w:div w:id="957839723">
          <w:marLeft w:val="0"/>
          <w:marRight w:val="0"/>
          <w:marTop w:val="0"/>
          <w:marBottom w:val="0"/>
          <w:divBdr>
            <w:top w:val="none" w:sz="0" w:space="0" w:color="auto"/>
            <w:left w:val="none" w:sz="0" w:space="0" w:color="auto"/>
            <w:bottom w:val="none" w:sz="0" w:space="0" w:color="auto"/>
            <w:right w:val="none" w:sz="0" w:space="0" w:color="auto"/>
          </w:divBdr>
        </w:div>
        <w:div w:id="1005664676">
          <w:marLeft w:val="0"/>
          <w:marRight w:val="0"/>
          <w:marTop w:val="0"/>
          <w:marBottom w:val="0"/>
          <w:divBdr>
            <w:top w:val="none" w:sz="0" w:space="0" w:color="auto"/>
            <w:left w:val="none" w:sz="0" w:space="0" w:color="auto"/>
            <w:bottom w:val="none" w:sz="0" w:space="0" w:color="auto"/>
            <w:right w:val="none" w:sz="0" w:space="0" w:color="auto"/>
          </w:divBdr>
        </w:div>
        <w:div w:id="1673754962">
          <w:marLeft w:val="0"/>
          <w:marRight w:val="0"/>
          <w:marTop w:val="0"/>
          <w:marBottom w:val="0"/>
          <w:divBdr>
            <w:top w:val="none" w:sz="0" w:space="0" w:color="auto"/>
            <w:left w:val="none" w:sz="0" w:space="0" w:color="auto"/>
            <w:bottom w:val="none" w:sz="0" w:space="0" w:color="auto"/>
            <w:right w:val="none" w:sz="0" w:space="0" w:color="auto"/>
          </w:divBdr>
        </w:div>
        <w:div w:id="1967422138">
          <w:marLeft w:val="0"/>
          <w:marRight w:val="0"/>
          <w:marTop w:val="0"/>
          <w:marBottom w:val="0"/>
          <w:divBdr>
            <w:top w:val="none" w:sz="0" w:space="0" w:color="auto"/>
            <w:left w:val="none" w:sz="0" w:space="0" w:color="auto"/>
            <w:bottom w:val="none" w:sz="0" w:space="0" w:color="auto"/>
            <w:right w:val="none" w:sz="0" w:space="0" w:color="auto"/>
          </w:divBdr>
        </w:div>
        <w:div w:id="1901283101">
          <w:marLeft w:val="0"/>
          <w:marRight w:val="0"/>
          <w:marTop w:val="0"/>
          <w:marBottom w:val="0"/>
          <w:divBdr>
            <w:top w:val="none" w:sz="0" w:space="0" w:color="auto"/>
            <w:left w:val="none" w:sz="0" w:space="0" w:color="auto"/>
            <w:bottom w:val="none" w:sz="0" w:space="0" w:color="auto"/>
            <w:right w:val="none" w:sz="0" w:space="0" w:color="auto"/>
          </w:divBdr>
        </w:div>
        <w:div w:id="1082600222">
          <w:marLeft w:val="0"/>
          <w:marRight w:val="0"/>
          <w:marTop w:val="0"/>
          <w:marBottom w:val="0"/>
          <w:divBdr>
            <w:top w:val="none" w:sz="0" w:space="0" w:color="auto"/>
            <w:left w:val="none" w:sz="0" w:space="0" w:color="auto"/>
            <w:bottom w:val="none" w:sz="0" w:space="0" w:color="auto"/>
            <w:right w:val="none" w:sz="0" w:space="0" w:color="auto"/>
          </w:divBdr>
        </w:div>
      </w:divsChild>
    </w:div>
    <w:div w:id="858397706">
      <w:marLeft w:val="0"/>
      <w:marRight w:val="0"/>
      <w:marTop w:val="0"/>
      <w:marBottom w:val="0"/>
      <w:divBdr>
        <w:top w:val="none" w:sz="0" w:space="0" w:color="auto"/>
        <w:left w:val="none" w:sz="0" w:space="0" w:color="auto"/>
        <w:bottom w:val="none" w:sz="0" w:space="0" w:color="auto"/>
        <w:right w:val="none" w:sz="0" w:space="0" w:color="auto"/>
      </w:divBdr>
      <w:divsChild>
        <w:div w:id="1555387937">
          <w:marLeft w:val="0"/>
          <w:marRight w:val="0"/>
          <w:marTop w:val="0"/>
          <w:marBottom w:val="0"/>
          <w:divBdr>
            <w:top w:val="none" w:sz="0" w:space="0" w:color="auto"/>
            <w:left w:val="none" w:sz="0" w:space="0" w:color="auto"/>
            <w:bottom w:val="none" w:sz="0" w:space="0" w:color="auto"/>
            <w:right w:val="none" w:sz="0" w:space="0" w:color="auto"/>
          </w:divBdr>
        </w:div>
        <w:div w:id="1299842410">
          <w:marLeft w:val="0"/>
          <w:marRight w:val="0"/>
          <w:marTop w:val="0"/>
          <w:marBottom w:val="0"/>
          <w:divBdr>
            <w:top w:val="none" w:sz="0" w:space="0" w:color="auto"/>
            <w:left w:val="none" w:sz="0" w:space="0" w:color="auto"/>
            <w:bottom w:val="none" w:sz="0" w:space="0" w:color="auto"/>
            <w:right w:val="none" w:sz="0" w:space="0" w:color="auto"/>
          </w:divBdr>
        </w:div>
        <w:div w:id="912668790">
          <w:marLeft w:val="0"/>
          <w:marRight w:val="0"/>
          <w:marTop w:val="0"/>
          <w:marBottom w:val="0"/>
          <w:divBdr>
            <w:top w:val="none" w:sz="0" w:space="0" w:color="auto"/>
            <w:left w:val="none" w:sz="0" w:space="0" w:color="auto"/>
            <w:bottom w:val="none" w:sz="0" w:space="0" w:color="auto"/>
            <w:right w:val="none" w:sz="0" w:space="0" w:color="auto"/>
          </w:divBdr>
        </w:div>
        <w:div w:id="455376099">
          <w:marLeft w:val="0"/>
          <w:marRight w:val="0"/>
          <w:marTop w:val="0"/>
          <w:marBottom w:val="0"/>
          <w:divBdr>
            <w:top w:val="none" w:sz="0" w:space="0" w:color="auto"/>
            <w:left w:val="none" w:sz="0" w:space="0" w:color="auto"/>
            <w:bottom w:val="none" w:sz="0" w:space="0" w:color="auto"/>
            <w:right w:val="none" w:sz="0" w:space="0" w:color="auto"/>
          </w:divBdr>
        </w:div>
        <w:div w:id="910892876">
          <w:marLeft w:val="0"/>
          <w:marRight w:val="0"/>
          <w:marTop w:val="0"/>
          <w:marBottom w:val="0"/>
          <w:divBdr>
            <w:top w:val="none" w:sz="0" w:space="0" w:color="auto"/>
            <w:left w:val="none" w:sz="0" w:space="0" w:color="auto"/>
            <w:bottom w:val="none" w:sz="0" w:space="0" w:color="auto"/>
            <w:right w:val="none" w:sz="0" w:space="0" w:color="auto"/>
          </w:divBdr>
        </w:div>
      </w:divsChild>
    </w:div>
    <w:div w:id="867521982">
      <w:marLeft w:val="0"/>
      <w:marRight w:val="0"/>
      <w:marTop w:val="0"/>
      <w:marBottom w:val="0"/>
      <w:divBdr>
        <w:top w:val="none" w:sz="0" w:space="0" w:color="auto"/>
        <w:left w:val="none" w:sz="0" w:space="0" w:color="auto"/>
        <w:bottom w:val="none" w:sz="0" w:space="0" w:color="auto"/>
        <w:right w:val="none" w:sz="0" w:space="0" w:color="auto"/>
      </w:divBdr>
      <w:divsChild>
        <w:div w:id="555243653">
          <w:marLeft w:val="0"/>
          <w:marRight w:val="0"/>
          <w:marTop w:val="0"/>
          <w:marBottom w:val="0"/>
          <w:divBdr>
            <w:top w:val="none" w:sz="0" w:space="0" w:color="auto"/>
            <w:left w:val="none" w:sz="0" w:space="0" w:color="auto"/>
            <w:bottom w:val="none" w:sz="0" w:space="0" w:color="auto"/>
            <w:right w:val="none" w:sz="0" w:space="0" w:color="auto"/>
          </w:divBdr>
        </w:div>
        <w:div w:id="61417526">
          <w:marLeft w:val="0"/>
          <w:marRight w:val="0"/>
          <w:marTop w:val="0"/>
          <w:marBottom w:val="0"/>
          <w:divBdr>
            <w:top w:val="none" w:sz="0" w:space="0" w:color="auto"/>
            <w:left w:val="none" w:sz="0" w:space="0" w:color="auto"/>
            <w:bottom w:val="none" w:sz="0" w:space="0" w:color="auto"/>
            <w:right w:val="none" w:sz="0" w:space="0" w:color="auto"/>
          </w:divBdr>
        </w:div>
        <w:div w:id="1074009755">
          <w:marLeft w:val="0"/>
          <w:marRight w:val="0"/>
          <w:marTop w:val="0"/>
          <w:marBottom w:val="0"/>
          <w:divBdr>
            <w:top w:val="none" w:sz="0" w:space="0" w:color="auto"/>
            <w:left w:val="none" w:sz="0" w:space="0" w:color="auto"/>
            <w:bottom w:val="none" w:sz="0" w:space="0" w:color="auto"/>
            <w:right w:val="none" w:sz="0" w:space="0" w:color="auto"/>
          </w:divBdr>
        </w:div>
        <w:div w:id="877932601">
          <w:marLeft w:val="0"/>
          <w:marRight w:val="0"/>
          <w:marTop w:val="0"/>
          <w:marBottom w:val="0"/>
          <w:divBdr>
            <w:top w:val="none" w:sz="0" w:space="0" w:color="auto"/>
            <w:left w:val="none" w:sz="0" w:space="0" w:color="auto"/>
            <w:bottom w:val="none" w:sz="0" w:space="0" w:color="auto"/>
            <w:right w:val="none" w:sz="0" w:space="0" w:color="auto"/>
          </w:divBdr>
        </w:div>
        <w:div w:id="24183381">
          <w:marLeft w:val="0"/>
          <w:marRight w:val="0"/>
          <w:marTop w:val="0"/>
          <w:marBottom w:val="0"/>
          <w:divBdr>
            <w:top w:val="none" w:sz="0" w:space="0" w:color="auto"/>
            <w:left w:val="none" w:sz="0" w:space="0" w:color="auto"/>
            <w:bottom w:val="none" w:sz="0" w:space="0" w:color="auto"/>
            <w:right w:val="none" w:sz="0" w:space="0" w:color="auto"/>
          </w:divBdr>
        </w:div>
        <w:div w:id="165286517">
          <w:marLeft w:val="0"/>
          <w:marRight w:val="0"/>
          <w:marTop w:val="0"/>
          <w:marBottom w:val="0"/>
          <w:divBdr>
            <w:top w:val="none" w:sz="0" w:space="0" w:color="auto"/>
            <w:left w:val="none" w:sz="0" w:space="0" w:color="auto"/>
            <w:bottom w:val="none" w:sz="0" w:space="0" w:color="auto"/>
            <w:right w:val="none" w:sz="0" w:space="0" w:color="auto"/>
          </w:divBdr>
        </w:div>
        <w:div w:id="726758760">
          <w:marLeft w:val="0"/>
          <w:marRight w:val="0"/>
          <w:marTop w:val="0"/>
          <w:marBottom w:val="0"/>
          <w:divBdr>
            <w:top w:val="none" w:sz="0" w:space="0" w:color="auto"/>
            <w:left w:val="none" w:sz="0" w:space="0" w:color="auto"/>
            <w:bottom w:val="none" w:sz="0" w:space="0" w:color="auto"/>
            <w:right w:val="none" w:sz="0" w:space="0" w:color="auto"/>
          </w:divBdr>
        </w:div>
        <w:div w:id="1047337986">
          <w:marLeft w:val="0"/>
          <w:marRight w:val="0"/>
          <w:marTop w:val="0"/>
          <w:marBottom w:val="0"/>
          <w:divBdr>
            <w:top w:val="none" w:sz="0" w:space="0" w:color="auto"/>
            <w:left w:val="none" w:sz="0" w:space="0" w:color="auto"/>
            <w:bottom w:val="none" w:sz="0" w:space="0" w:color="auto"/>
            <w:right w:val="none" w:sz="0" w:space="0" w:color="auto"/>
          </w:divBdr>
        </w:div>
        <w:div w:id="218172809">
          <w:marLeft w:val="0"/>
          <w:marRight w:val="0"/>
          <w:marTop w:val="0"/>
          <w:marBottom w:val="0"/>
          <w:divBdr>
            <w:top w:val="none" w:sz="0" w:space="0" w:color="auto"/>
            <w:left w:val="none" w:sz="0" w:space="0" w:color="auto"/>
            <w:bottom w:val="none" w:sz="0" w:space="0" w:color="auto"/>
            <w:right w:val="none" w:sz="0" w:space="0" w:color="auto"/>
          </w:divBdr>
        </w:div>
        <w:div w:id="1060056015">
          <w:marLeft w:val="0"/>
          <w:marRight w:val="0"/>
          <w:marTop w:val="0"/>
          <w:marBottom w:val="0"/>
          <w:divBdr>
            <w:top w:val="none" w:sz="0" w:space="0" w:color="auto"/>
            <w:left w:val="none" w:sz="0" w:space="0" w:color="auto"/>
            <w:bottom w:val="none" w:sz="0" w:space="0" w:color="auto"/>
            <w:right w:val="none" w:sz="0" w:space="0" w:color="auto"/>
          </w:divBdr>
        </w:div>
      </w:divsChild>
    </w:div>
    <w:div w:id="868374059">
      <w:marLeft w:val="0"/>
      <w:marRight w:val="0"/>
      <w:marTop w:val="0"/>
      <w:marBottom w:val="0"/>
      <w:divBdr>
        <w:top w:val="none" w:sz="0" w:space="0" w:color="auto"/>
        <w:left w:val="none" w:sz="0" w:space="0" w:color="auto"/>
        <w:bottom w:val="none" w:sz="0" w:space="0" w:color="auto"/>
        <w:right w:val="none" w:sz="0" w:space="0" w:color="auto"/>
      </w:divBdr>
      <w:divsChild>
        <w:div w:id="888807454">
          <w:marLeft w:val="0"/>
          <w:marRight w:val="0"/>
          <w:marTop w:val="0"/>
          <w:marBottom w:val="0"/>
          <w:divBdr>
            <w:top w:val="none" w:sz="0" w:space="0" w:color="auto"/>
            <w:left w:val="none" w:sz="0" w:space="0" w:color="auto"/>
            <w:bottom w:val="none" w:sz="0" w:space="0" w:color="auto"/>
            <w:right w:val="none" w:sz="0" w:space="0" w:color="auto"/>
          </w:divBdr>
        </w:div>
      </w:divsChild>
    </w:div>
    <w:div w:id="871267431">
      <w:marLeft w:val="0"/>
      <w:marRight w:val="0"/>
      <w:marTop w:val="0"/>
      <w:marBottom w:val="0"/>
      <w:divBdr>
        <w:top w:val="none" w:sz="0" w:space="0" w:color="auto"/>
        <w:left w:val="none" w:sz="0" w:space="0" w:color="auto"/>
        <w:bottom w:val="none" w:sz="0" w:space="0" w:color="auto"/>
        <w:right w:val="none" w:sz="0" w:space="0" w:color="auto"/>
      </w:divBdr>
      <w:divsChild>
        <w:div w:id="1867323752">
          <w:marLeft w:val="0"/>
          <w:marRight w:val="0"/>
          <w:marTop w:val="0"/>
          <w:marBottom w:val="0"/>
          <w:divBdr>
            <w:top w:val="none" w:sz="0" w:space="0" w:color="auto"/>
            <w:left w:val="none" w:sz="0" w:space="0" w:color="auto"/>
            <w:bottom w:val="none" w:sz="0" w:space="0" w:color="auto"/>
            <w:right w:val="none" w:sz="0" w:space="0" w:color="auto"/>
          </w:divBdr>
        </w:div>
        <w:div w:id="1095056800">
          <w:marLeft w:val="0"/>
          <w:marRight w:val="0"/>
          <w:marTop w:val="0"/>
          <w:marBottom w:val="0"/>
          <w:divBdr>
            <w:top w:val="none" w:sz="0" w:space="0" w:color="auto"/>
            <w:left w:val="none" w:sz="0" w:space="0" w:color="auto"/>
            <w:bottom w:val="none" w:sz="0" w:space="0" w:color="auto"/>
            <w:right w:val="none" w:sz="0" w:space="0" w:color="auto"/>
          </w:divBdr>
        </w:div>
      </w:divsChild>
    </w:div>
    <w:div w:id="876046420">
      <w:marLeft w:val="0"/>
      <w:marRight w:val="0"/>
      <w:marTop w:val="0"/>
      <w:marBottom w:val="0"/>
      <w:divBdr>
        <w:top w:val="none" w:sz="0" w:space="0" w:color="auto"/>
        <w:left w:val="none" w:sz="0" w:space="0" w:color="auto"/>
        <w:bottom w:val="none" w:sz="0" w:space="0" w:color="auto"/>
        <w:right w:val="none" w:sz="0" w:space="0" w:color="auto"/>
      </w:divBdr>
      <w:divsChild>
        <w:div w:id="1238173010">
          <w:marLeft w:val="0"/>
          <w:marRight w:val="0"/>
          <w:marTop w:val="0"/>
          <w:marBottom w:val="0"/>
          <w:divBdr>
            <w:top w:val="none" w:sz="0" w:space="0" w:color="auto"/>
            <w:left w:val="none" w:sz="0" w:space="0" w:color="auto"/>
            <w:bottom w:val="none" w:sz="0" w:space="0" w:color="auto"/>
            <w:right w:val="none" w:sz="0" w:space="0" w:color="auto"/>
          </w:divBdr>
        </w:div>
        <w:div w:id="621962758">
          <w:marLeft w:val="0"/>
          <w:marRight w:val="0"/>
          <w:marTop w:val="0"/>
          <w:marBottom w:val="0"/>
          <w:divBdr>
            <w:top w:val="none" w:sz="0" w:space="0" w:color="auto"/>
            <w:left w:val="none" w:sz="0" w:space="0" w:color="auto"/>
            <w:bottom w:val="none" w:sz="0" w:space="0" w:color="auto"/>
            <w:right w:val="none" w:sz="0" w:space="0" w:color="auto"/>
          </w:divBdr>
        </w:div>
        <w:div w:id="279072448">
          <w:marLeft w:val="0"/>
          <w:marRight w:val="0"/>
          <w:marTop w:val="0"/>
          <w:marBottom w:val="0"/>
          <w:divBdr>
            <w:top w:val="none" w:sz="0" w:space="0" w:color="auto"/>
            <w:left w:val="none" w:sz="0" w:space="0" w:color="auto"/>
            <w:bottom w:val="none" w:sz="0" w:space="0" w:color="auto"/>
            <w:right w:val="none" w:sz="0" w:space="0" w:color="auto"/>
          </w:divBdr>
        </w:div>
      </w:divsChild>
    </w:div>
    <w:div w:id="876552452">
      <w:marLeft w:val="0"/>
      <w:marRight w:val="0"/>
      <w:marTop w:val="0"/>
      <w:marBottom w:val="0"/>
      <w:divBdr>
        <w:top w:val="none" w:sz="0" w:space="0" w:color="auto"/>
        <w:left w:val="none" w:sz="0" w:space="0" w:color="auto"/>
        <w:bottom w:val="none" w:sz="0" w:space="0" w:color="auto"/>
        <w:right w:val="none" w:sz="0" w:space="0" w:color="auto"/>
      </w:divBdr>
      <w:divsChild>
        <w:div w:id="1176849966">
          <w:marLeft w:val="0"/>
          <w:marRight w:val="0"/>
          <w:marTop w:val="0"/>
          <w:marBottom w:val="0"/>
          <w:divBdr>
            <w:top w:val="none" w:sz="0" w:space="0" w:color="auto"/>
            <w:left w:val="none" w:sz="0" w:space="0" w:color="auto"/>
            <w:bottom w:val="none" w:sz="0" w:space="0" w:color="auto"/>
            <w:right w:val="none" w:sz="0" w:space="0" w:color="auto"/>
          </w:divBdr>
        </w:div>
        <w:div w:id="1250575085">
          <w:marLeft w:val="0"/>
          <w:marRight w:val="0"/>
          <w:marTop w:val="0"/>
          <w:marBottom w:val="0"/>
          <w:divBdr>
            <w:top w:val="none" w:sz="0" w:space="0" w:color="auto"/>
            <w:left w:val="none" w:sz="0" w:space="0" w:color="auto"/>
            <w:bottom w:val="none" w:sz="0" w:space="0" w:color="auto"/>
            <w:right w:val="none" w:sz="0" w:space="0" w:color="auto"/>
          </w:divBdr>
        </w:div>
        <w:div w:id="392434354">
          <w:marLeft w:val="0"/>
          <w:marRight w:val="0"/>
          <w:marTop w:val="0"/>
          <w:marBottom w:val="0"/>
          <w:divBdr>
            <w:top w:val="none" w:sz="0" w:space="0" w:color="auto"/>
            <w:left w:val="none" w:sz="0" w:space="0" w:color="auto"/>
            <w:bottom w:val="none" w:sz="0" w:space="0" w:color="auto"/>
            <w:right w:val="none" w:sz="0" w:space="0" w:color="auto"/>
          </w:divBdr>
        </w:div>
      </w:divsChild>
    </w:div>
    <w:div w:id="880214270">
      <w:marLeft w:val="0"/>
      <w:marRight w:val="0"/>
      <w:marTop w:val="0"/>
      <w:marBottom w:val="0"/>
      <w:divBdr>
        <w:top w:val="none" w:sz="0" w:space="0" w:color="auto"/>
        <w:left w:val="none" w:sz="0" w:space="0" w:color="auto"/>
        <w:bottom w:val="none" w:sz="0" w:space="0" w:color="auto"/>
        <w:right w:val="none" w:sz="0" w:space="0" w:color="auto"/>
      </w:divBdr>
      <w:divsChild>
        <w:div w:id="989090841">
          <w:marLeft w:val="0"/>
          <w:marRight w:val="0"/>
          <w:marTop w:val="0"/>
          <w:marBottom w:val="0"/>
          <w:divBdr>
            <w:top w:val="none" w:sz="0" w:space="0" w:color="auto"/>
            <w:left w:val="none" w:sz="0" w:space="0" w:color="auto"/>
            <w:bottom w:val="none" w:sz="0" w:space="0" w:color="auto"/>
            <w:right w:val="none" w:sz="0" w:space="0" w:color="auto"/>
          </w:divBdr>
        </w:div>
        <w:div w:id="1621450207">
          <w:marLeft w:val="0"/>
          <w:marRight w:val="0"/>
          <w:marTop w:val="0"/>
          <w:marBottom w:val="0"/>
          <w:divBdr>
            <w:top w:val="none" w:sz="0" w:space="0" w:color="auto"/>
            <w:left w:val="none" w:sz="0" w:space="0" w:color="auto"/>
            <w:bottom w:val="none" w:sz="0" w:space="0" w:color="auto"/>
            <w:right w:val="none" w:sz="0" w:space="0" w:color="auto"/>
          </w:divBdr>
        </w:div>
        <w:div w:id="1299872214">
          <w:marLeft w:val="0"/>
          <w:marRight w:val="0"/>
          <w:marTop w:val="0"/>
          <w:marBottom w:val="0"/>
          <w:divBdr>
            <w:top w:val="none" w:sz="0" w:space="0" w:color="auto"/>
            <w:left w:val="none" w:sz="0" w:space="0" w:color="auto"/>
            <w:bottom w:val="none" w:sz="0" w:space="0" w:color="auto"/>
            <w:right w:val="none" w:sz="0" w:space="0" w:color="auto"/>
          </w:divBdr>
        </w:div>
        <w:div w:id="1076131675">
          <w:marLeft w:val="0"/>
          <w:marRight w:val="0"/>
          <w:marTop w:val="0"/>
          <w:marBottom w:val="0"/>
          <w:divBdr>
            <w:top w:val="none" w:sz="0" w:space="0" w:color="auto"/>
            <w:left w:val="none" w:sz="0" w:space="0" w:color="auto"/>
            <w:bottom w:val="none" w:sz="0" w:space="0" w:color="auto"/>
            <w:right w:val="none" w:sz="0" w:space="0" w:color="auto"/>
          </w:divBdr>
        </w:div>
        <w:div w:id="123011989">
          <w:marLeft w:val="0"/>
          <w:marRight w:val="0"/>
          <w:marTop w:val="0"/>
          <w:marBottom w:val="0"/>
          <w:divBdr>
            <w:top w:val="none" w:sz="0" w:space="0" w:color="auto"/>
            <w:left w:val="none" w:sz="0" w:space="0" w:color="auto"/>
            <w:bottom w:val="none" w:sz="0" w:space="0" w:color="auto"/>
            <w:right w:val="none" w:sz="0" w:space="0" w:color="auto"/>
          </w:divBdr>
        </w:div>
        <w:div w:id="1878158388">
          <w:marLeft w:val="0"/>
          <w:marRight w:val="0"/>
          <w:marTop w:val="0"/>
          <w:marBottom w:val="0"/>
          <w:divBdr>
            <w:top w:val="none" w:sz="0" w:space="0" w:color="auto"/>
            <w:left w:val="none" w:sz="0" w:space="0" w:color="auto"/>
            <w:bottom w:val="none" w:sz="0" w:space="0" w:color="auto"/>
            <w:right w:val="none" w:sz="0" w:space="0" w:color="auto"/>
          </w:divBdr>
        </w:div>
      </w:divsChild>
    </w:div>
    <w:div w:id="882598301">
      <w:marLeft w:val="0"/>
      <w:marRight w:val="0"/>
      <w:marTop w:val="0"/>
      <w:marBottom w:val="0"/>
      <w:divBdr>
        <w:top w:val="none" w:sz="0" w:space="0" w:color="auto"/>
        <w:left w:val="none" w:sz="0" w:space="0" w:color="auto"/>
        <w:bottom w:val="none" w:sz="0" w:space="0" w:color="auto"/>
        <w:right w:val="none" w:sz="0" w:space="0" w:color="auto"/>
      </w:divBdr>
      <w:divsChild>
        <w:div w:id="590045395">
          <w:marLeft w:val="0"/>
          <w:marRight w:val="0"/>
          <w:marTop w:val="0"/>
          <w:marBottom w:val="0"/>
          <w:divBdr>
            <w:top w:val="none" w:sz="0" w:space="0" w:color="auto"/>
            <w:left w:val="none" w:sz="0" w:space="0" w:color="auto"/>
            <w:bottom w:val="none" w:sz="0" w:space="0" w:color="auto"/>
            <w:right w:val="none" w:sz="0" w:space="0" w:color="auto"/>
          </w:divBdr>
        </w:div>
      </w:divsChild>
    </w:div>
    <w:div w:id="883176297">
      <w:marLeft w:val="0"/>
      <w:marRight w:val="0"/>
      <w:marTop w:val="0"/>
      <w:marBottom w:val="0"/>
      <w:divBdr>
        <w:top w:val="none" w:sz="0" w:space="0" w:color="auto"/>
        <w:left w:val="none" w:sz="0" w:space="0" w:color="auto"/>
        <w:bottom w:val="none" w:sz="0" w:space="0" w:color="auto"/>
        <w:right w:val="none" w:sz="0" w:space="0" w:color="auto"/>
      </w:divBdr>
      <w:divsChild>
        <w:div w:id="1574850369">
          <w:marLeft w:val="0"/>
          <w:marRight w:val="0"/>
          <w:marTop w:val="0"/>
          <w:marBottom w:val="0"/>
          <w:divBdr>
            <w:top w:val="none" w:sz="0" w:space="0" w:color="auto"/>
            <w:left w:val="none" w:sz="0" w:space="0" w:color="auto"/>
            <w:bottom w:val="none" w:sz="0" w:space="0" w:color="auto"/>
            <w:right w:val="none" w:sz="0" w:space="0" w:color="auto"/>
          </w:divBdr>
        </w:div>
        <w:div w:id="132186775">
          <w:marLeft w:val="0"/>
          <w:marRight w:val="0"/>
          <w:marTop w:val="0"/>
          <w:marBottom w:val="0"/>
          <w:divBdr>
            <w:top w:val="none" w:sz="0" w:space="0" w:color="auto"/>
            <w:left w:val="none" w:sz="0" w:space="0" w:color="auto"/>
            <w:bottom w:val="none" w:sz="0" w:space="0" w:color="auto"/>
            <w:right w:val="none" w:sz="0" w:space="0" w:color="auto"/>
          </w:divBdr>
        </w:div>
        <w:div w:id="1863283526">
          <w:marLeft w:val="0"/>
          <w:marRight w:val="0"/>
          <w:marTop w:val="0"/>
          <w:marBottom w:val="0"/>
          <w:divBdr>
            <w:top w:val="none" w:sz="0" w:space="0" w:color="auto"/>
            <w:left w:val="none" w:sz="0" w:space="0" w:color="auto"/>
            <w:bottom w:val="none" w:sz="0" w:space="0" w:color="auto"/>
            <w:right w:val="none" w:sz="0" w:space="0" w:color="auto"/>
          </w:divBdr>
        </w:div>
        <w:div w:id="1774595978">
          <w:marLeft w:val="0"/>
          <w:marRight w:val="0"/>
          <w:marTop w:val="0"/>
          <w:marBottom w:val="0"/>
          <w:divBdr>
            <w:top w:val="none" w:sz="0" w:space="0" w:color="auto"/>
            <w:left w:val="none" w:sz="0" w:space="0" w:color="auto"/>
            <w:bottom w:val="none" w:sz="0" w:space="0" w:color="auto"/>
            <w:right w:val="none" w:sz="0" w:space="0" w:color="auto"/>
          </w:divBdr>
        </w:div>
        <w:div w:id="1595436083">
          <w:marLeft w:val="0"/>
          <w:marRight w:val="0"/>
          <w:marTop w:val="0"/>
          <w:marBottom w:val="0"/>
          <w:divBdr>
            <w:top w:val="none" w:sz="0" w:space="0" w:color="auto"/>
            <w:left w:val="none" w:sz="0" w:space="0" w:color="auto"/>
            <w:bottom w:val="none" w:sz="0" w:space="0" w:color="auto"/>
            <w:right w:val="none" w:sz="0" w:space="0" w:color="auto"/>
          </w:divBdr>
        </w:div>
        <w:div w:id="2052338614">
          <w:marLeft w:val="0"/>
          <w:marRight w:val="0"/>
          <w:marTop w:val="0"/>
          <w:marBottom w:val="0"/>
          <w:divBdr>
            <w:top w:val="none" w:sz="0" w:space="0" w:color="auto"/>
            <w:left w:val="none" w:sz="0" w:space="0" w:color="auto"/>
            <w:bottom w:val="none" w:sz="0" w:space="0" w:color="auto"/>
            <w:right w:val="none" w:sz="0" w:space="0" w:color="auto"/>
          </w:divBdr>
        </w:div>
        <w:div w:id="1837913205">
          <w:marLeft w:val="0"/>
          <w:marRight w:val="0"/>
          <w:marTop w:val="0"/>
          <w:marBottom w:val="0"/>
          <w:divBdr>
            <w:top w:val="none" w:sz="0" w:space="0" w:color="auto"/>
            <w:left w:val="none" w:sz="0" w:space="0" w:color="auto"/>
            <w:bottom w:val="none" w:sz="0" w:space="0" w:color="auto"/>
            <w:right w:val="none" w:sz="0" w:space="0" w:color="auto"/>
          </w:divBdr>
        </w:div>
        <w:div w:id="810363698">
          <w:marLeft w:val="0"/>
          <w:marRight w:val="0"/>
          <w:marTop w:val="0"/>
          <w:marBottom w:val="0"/>
          <w:divBdr>
            <w:top w:val="none" w:sz="0" w:space="0" w:color="auto"/>
            <w:left w:val="none" w:sz="0" w:space="0" w:color="auto"/>
            <w:bottom w:val="none" w:sz="0" w:space="0" w:color="auto"/>
            <w:right w:val="none" w:sz="0" w:space="0" w:color="auto"/>
          </w:divBdr>
        </w:div>
        <w:div w:id="693307766">
          <w:marLeft w:val="0"/>
          <w:marRight w:val="0"/>
          <w:marTop w:val="0"/>
          <w:marBottom w:val="0"/>
          <w:divBdr>
            <w:top w:val="none" w:sz="0" w:space="0" w:color="auto"/>
            <w:left w:val="none" w:sz="0" w:space="0" w:color="auto"/>
            <w:bottom w:val="none" w:sz="0" w:space="0" w:color="auto"/>
            <w:right w:val="none" w:sz="0" w:space="0" w:color="auto"/>
          </w:divBdr>
        </w:div>
        <w:div w:id="1896162104">
          <w:marLeft w:val="0"/>
          <w:marRight w:val="0"/>
          <w:marTop w:val="0"/>
          <w:marBottom w:val="0"/>
          <w:divBdr>
            <w:top w:val="none" w:sz="0" w:space="0" w:color="auto"/>
            <w:left w:val="none" w:sz="0" w:space="0" w:color="auto"/>
            <w:bottom w:val="none" w:sz="0" w:space="0" w:color="auto"/>
            <w:right w:val="none" w:sz="0" w:space="0" w:color="auto"/>
          </w:divBdr>
        </w:div>
        <w:div w:id="726418092">
          <w:marLeft w:val="0"/>
          <w:marRight w:val="0"/>
          <w:marTop w:val="0"/>
          <w:marBottom w:val="0"/>
          <w:divBdr>
            <w:top w:val="none" w:sz="0" w:space="0" w:color="auto"/>
            <w:left w:val="none" w:sz="0" w:space="0" w:color="auto"/>
            <w:bottom w:val="none" w:sz="0" w:space="0" w:color="auto"/>
            <w:right w:val="none" w:sz="0" w:space="0" w:color="auto"/>
          </w:divBdr>
        </w:div>
        <w:div w:id="1535920294">
          <w:marLeft w:val="0"/>
          <w:marRight w:val="0"/>
          <w:marTop w:val="0"/>
          <w:marBottom w:val="0"/>
          <w:divBdr>
            <w:top w:val="none" w:sz="0" w:space="0" w:color="auto"/>
            <w:left w:val="none" w:sz="0" w:space="0" w:color="auto"/>
            <w:bottom w:val="none" w:sz="0" w:space="0" w:color="auto"/>
            <w:right w:val="none" w:sz="0" w:space="0" w:color="auto"/>
          </w:divBdr>
        </w:div>
        <w:div w:id="642664534">
          <w:marLeft w:val="0"/>
          <w:marRight w:val="0"/>
          <w:marTop w:val="0"/>
          <w:marBottom w:val="0"/>
          <w:divBdr>
            <w:top w:val="none" w:sz="0" w:space="0" w:color="auto"/>
            <w:left w:val="none" w:sz="0" w:space="0" w:color="auto"/>
            <w:bottom w:val="none" w:sz="0" w:space="0" w:color="auto"/>
            <w:right w:val="none" w:sz="0" w:space="0" w:color="auto"/>
          </w:divBdr>
        </w:div>
      </w:divsChild>
    </w:div>
    <w:div w:id="884676094">
      <w:marLeft w:val="0"/>
      <w:marRight w:val="0"/>
      <w:marTop w:val="0"/>
      <w:marBottom w:val="0"/>
      <w:divBdr>
        <w:top w:val="none" w:sz="0" w:space="0" w:color="auto"/>
        <w:left w:val="none" w:sz="0" w:space="0" w:color="auto"/>
        <w:bottom w:val="none" w:sz="0" w:space="0" w:color="auto"/>
        <w:right w:val="none" w:sz="0" w:space="0" w:color="auto"/>
      </w:divBdr>
      <w:divsChild>
        <w:div w:id="1090466103">
          <w:marLeft w:val="0"/>
          <w:marRight w:val="0"/>
          <w:marTop w:val="0"/>
          <w:marBottom w:val="0"/>
          <w:divBdr>
            <w:top w:val="none" w:sz="0" w:space="0" w:color="auto"/>
            <w:left w:val="none" w:sz="0" w:space="0" w:color="auto"/>
            <w:bottom w:val="none" w:sz="0" w:space="0" w:color="auto"/>
            <w:right w:val="none" w:sz="0" w:space="0" w:color="auto"/>
          </w:divBdr>
        </w:div>
      </w:divsChild>
    </w:div>
    <w:div w:id="888155029">
      <w:marLeft w:val="0"/>
      <w:marRight w:val="0"/>
      <w:marTop w:val="0"/>
      <w:marBottom w:val="0"/>
      <w:divBdr>
        <w:top w:val="none" w:sz="0" w:space="0" w:color="auto"/>
        <w:left w:val="none" w:sz="0" w:space="0" w:color="auto"/>
        <w:bottom w:val="none" w:sz="0" w:space="0" w:color="auto"/>
        <w:right w:val="none" w:sz="0" w:space="0" w:color="auto"/>
      </w:divBdr>
      <w:divsChild>
        <w:div w:id="1910727604">
          <w:marLeft w:val="0"/>
          <w:marRight w:val="0"/>
          <w:marTop w:val="0"/>
          <w:marBottom w:val="0"/>
          <w:divBdr>
            <w:top w:val="none" w:sz="0" w:space="0" w:color="auto"/>
            <w:left w:val="none" w:sz="0" w:space="0" w:color="auto"/>
            <w:bottom w:val="none" w:sz="0" w:space="0" w:color="auto"/>
            <w:right w:val="none" w:sz="0" w:space="0" w:color="auto"/>
          </w:divBdr>
        </w:div>
        <w:div w:id="470555946">
          <w:marLeft w:val="0"/>
          <w:marRight w:val="0"/>
          <w:marTop w:val="0"/>
          <w:marBottom w:val="0"/>
          <w:divBdr>
            <w:top w:val="none" w:sz="0" w:space="0" w:color="auto"/>
            <w:left w:val="none" w:sz="0" w:space="0" w:color="auto"/>
            <w:bottom w:val="none" w:sz="0" w:space="0" w:color="auto"/>
            <w:right w:val="none" w:sz="0" w:space="0" w:color="auto"/>
          </w:divBdr>
        </w:div>
        <w:div w:id="1685865458">
          <w:marLeft w:val="0"/>
          <w:marRight w:val="0"/>
          <w:marTop w:val="0"/>
          <w:marBottom w:val="0"/>
          <w:divBdr>
            <w:top w:val="none" w:sz="0" w:space="0" w:color="auto"/>
            <w:left w:val="none" w:sz="0" w:space="0" w:color="auto"/>
            <w:bottom w:val="none" w:sz="0" w:space="0" w:color="auto"/>
            <w:right w:val="none" w:sz="0" w:space="0" w:color="auto"/>
          </w:divBdr>
        </w:div>
      </w:divsChild>
    </w:div>
    <w:div w:id="888808004">
      <w:marLeft w:val="0"/>
      <w:marRight w:val="0"/>
      <w:marTop w:val="0"/>
      <w:marBottom w:val="0"/>
      <w:divBdr>
        <w:top w:val="none" w:sz="0" w:space="0" w:color="auto"/>
        <w:left w:val="none" w:sz="0" w:space="0" w:color="auto"/>
        <w:bottom w:val="none" w:sz="0" w:space="0" w:color="auto"/>
        <w:right w:val="none" w:sz="0" w:space="0" w:color="auto"/>
      </w:divBdr>
      <w:divsChild>
        <w:div w:id="469204518">
          <w:marLeft w:val="0"/>
          <w:marRight w:val="0"/>
          <w:marTop w:val="0"/>
          <w:marBottom w:val="0"/>
          <w:divBdr>
            <w:top w:val="none" w:sz="0" w:space="0" w:color="auto"/>
            <w:left w:val="none" w:sz="0" w:space="0" w:color="auto"/>
            <w:bottom w:val="none" w:sz="0" w:space="0" w:color="auto"/>
            <w:right w:val="none" w:sz="0" w:space="0" w:color="auto"/>
          </w:divBdr>
        </w:div>
      </w:divsChild>
    </w:div>
    <w:div w:id="890194752">
      <w:marLeft w:val="0"/>
      <w:marRight w:val="0"/>
      <w:marTop w:val="0"/>
      <w:marBottom w:val="0"/>
      <w:divBdr>
        <w:top w:val="none" w:sz="0" w:space="0" w:color="auto"/>
        <w:left w:val="none" w:sz="0" w:space="0" w:color="auto"/>
        <w:bottom w:val="none" w:sz="0" w:space="0" w:color="auto"/>
        <w:right w:val="none" w:sz="0" w:space="0" w:color="auto"/>
      </w:divBdr>
      <w:divsChild>
        <w:div w:id="548957178">
          <w:marLeft w:val="0"/>
          <w:marRight w:val="0"/>
          <w:marTop w:val="0"/>
          <w:marBottom w:val="0"/>
          <w:divBdr>
            <w:top w:val="none" w:sz="0" w:space="0" w:color="auto"/>
            <w:left w:val="none" w:sz="0" w:space="0" w:color="auto"/>
            <w:bottom w:val="none" w:sz="0" w:space="0" w:color="auto"/>
            <w:right w:val="none" w:sz="0" w:space="0" w:color="auto"/>
          </w:divBdr>
        </w:div>
        <w:div w:id="213396047">
          <w:marLeft w:val="0"/>
          <w:marRight w:val="0"/>
          <w:marTop w:val="0"/>
          <w:marBottom w:val="0"/>
          <w:divBdr>
            <w:top w:val="none" w:sz="0" w:space="0" w:color="auto"/>
            <w:left w:val="none" w:sz="0" w:space="0" w:color="auto"/>
            <w:bottom w:val="none" w:sz="0" w:space="0" w:color="auto"/>
            <w:right w:val="none" w:sz="0" w:space="0" w:color="auto"/>
          </w:divBdr>
        </w:div>
      </w:divsChild>
    </w:div>
    <w:div w:id="890505799">
      <w:marLeft w:val="0"/>
      <w:marRight w:val="0"/>
      <w:marTop w:val="0"/>
      <w:marBottom w:val="0"/>
      <w:divBdr>
        <w:top w:val="none" w:sz="0" w:space="0" w:color="auto"/>
        <w:left w:val="none" w:sz="0" w:space="0" w:color="auto"/>
        <w:bottom w:val="none" w:sz="0" w:space="0" w:color="auto"/>
        <w:right w:val="none" w:sz="0" w:space="0" w:color="auto"/>
      </w:divBdr>
      <w:divsChild>
        <w:div w:id="372118904">
          <w:marLeft w:val="0"/>
          <w:marRight w:val="0"/>
          <w:marTop w:val="0"/>
          <w:marBottom w:val="0"/>
          <w:divBdr>
            <w:top w:val="none" w:sz="0" w:space="0" w:color="auto"/>
            <w:left w:val="none" w:sz="0" w:space="0" w:color="auto"/>
            <w:bottom w:val="none" w:sz="0" w:space="0" w:color="auto"/>
            <w:right w:val="none" w:sz="0" w:space="0" w:color="auto"/>
          </w:divBdr>
        </w:div>
        <w:div w:id="559248297">
          <w:marLeft w:val="0"/>
          <w:marRight w:val="0"/>
          <w:marTop w:val="0"/>
          <w:marBottom w:val="0"/>
          <w:divBdr>
            <w:top w:val="none" w:sz="0" w:space="0" w:color="auto"/>
            <w:left w:val="none" w:sz="0" w:space="0" w:color="auto"/>
            <w:bottom w:val="none" w:sz="0" w:space="0" w:color="auto"/>
            <w:right w:val="none" w:sz="0" w:space="0" w:color="auto"/>
          </w:divBdr>
        </w:div>
      </w:divsChild>
    </w:div>
    <w:div w:id="893463568">
      <w:marLeft w:val="0"/>
      <w:marRight w:val="0"/>
      <w:marTop w:val="0"/>
      <w:marBottom w:val="0"/>
      <w:divBdr>
        <w:top w:val="none" w:sz="0" w:space="0" w:color="auto"/>
        <w:left w:val="none" w:sz="0" w:space="0" w:color="auto"/>
        <w:bottom w:val="none" w:sz="0" w:space="0" w:color="auto"/>
        <w:right w:val="none" w:sz="0" w:space="0" w:color="auto"/>
      </w:divBdr>
      <w:divsChild>
        <w:div w:id="1610089280">
          <w:marLeft w:val="0"/>
          <w:marRight w:val="0"/>
          <w:marTop w:val="0"/>
          <w:marBottom w:val="0"/>
          <w:divBdr>
            <w:top w:val="none" w:sz="0" w:space="0" w:color="auto"/>
            <w:left w:val="none" w:sz="0" w:space="0" w:color="auto"/>
            <w:bottom w:val="none" w:sz="0" w:space="0" w:color="auto"/>
            <w:right w:val="none" w:sz="0" w:space="0" w:color="auto"/>
          </w:divBdr>
        </w:div>
      </w:divsChild>
    </w:div>
    <w:div w:id="894317999">
      <w:marLeft w:val="0"/>
      <w:marRight w:val="0"/>
      <w:marTop w:val="0"/>
      <w:marBottom w:val="0"/>
      <w:divBdr>
        <w:top w:val="none" w:sz="0" w:space="0" w:color="auto"/>
        <w:left w:val="none" w:sz="0" w:space="0" w:color="auto"/>
        <w:bottom w:val="none" w:sz="0" w:space="0" w:color="auto"/>
        <w:right w:val="none" w:sz="0" w:space="0" w:color="auto"/>
      </w:divBdr>
      <w:divsChild>
        <w:div w:id="139150049">
          <w:marLeft w:val="0"/>
          <w:marRight w:val="0"/>
          <w:marTop w:val="0"/>
          <w:marBottom w:val="0"/>
          <w:divBdr>
            <w:top w:val="none" w:sz="0" w:space="0" w:color="auto"/>
            <w:left w:val="none" w:sz="0" w:space="0" w:color="auto"/>
            <w:bottom w:val="none" w:sz="0" w:space="0" w:color="auto"/>
            <w:right w:val="none" w:sz="0" w:space="0" w:color="auto"/>
          </w:divBdr>
        </w:div>
        <w:div w:id="1530997000">
          <w:marLeft w:val="0"/>
          <w:marRight w:val="0"/>
          <w:marTop w:val="0"/>
          <w:marBottom w:val="0"/>
          <w:divBdr>
            <w:top w:val="none" w:sz="0" w:space="0" w:color="auto"/>
            <w:left w:val="none" w:sz="0" w:space="0" w:color="auto"/>
            <w:bottom w:val="none" w:sz="0" w:space="0" w:color="auto"/>
            <w:right w:val="none" w:sz="0" w:space="0" w:color="auto"/>
          </w:divBdr>
        </w:div>
      </w:divsChild>
    </w:div>
    <w:div w:id="895121615">
      <w:marLeft w:val="0"/>
      <w:marRight w:val="0"/>
      <w:marTop w:val="0"/>
      <w:marBottom w:val="0"/>
      <w:divBdr>
        <w:top w:val="none" w:sz="0" w:space="0" w:color="auto"/>
        <w:left w:val="none" w:sz="0" w:space="0" w:color="auto"/>
        <w:bottom w:val="none" w:sz="0" w:space="0" w:color="auto"/>
        <w:right w:val="none" w:sz="0" w:space="0" w:color="auto"/>
      </w:divBdr>
      <w:divsChild>
        <w:div w:id="595090829">
          <w:marLeft w:val="0"/>
          <w:marRight w:val="0"/>
          <w:marTop w:val="0"/>
          <w:marBottom w:val="0"/>
          <w:divBdr>
            <w:top w:val="none" w:sz="0" w:space="0" w:color="auto"/>
            <w:left w:val="none" w:sz="0" w:space="0" w:color="auto"/>
            <w:bottom w:val="none" w:sz="0" w:space="0" w:color="auto"/>
            <w:right w:val="none" w:sz="0" w:space="0" w:color="auto"/>
          </w:divBdr>
        </w:div>
        <w:div w:id="106195853">
          <w:marLeft w:val="0"/>
          <w:marRight w:val="0"/>
          <w:marTop w:val="0"/>
          <w:marBottom w:val="0"/>
          <w:divBdr>
            <w:top w:val="none" w:sz="0" w:space="0" w:color="auto"/>
            <w:left w:val="none" w:sz="0" w:space="0" w:color="auto"/>
            <w:bottom w:val="none" w:sz="0" w:space="0" w:color="auto"/>
            <w:right w:val="none" w:sz="0" w:space="0" w:color="auto"/>
          </w:divBdr>
        </w:div>
      </w:divsChild>
    </w:div>
    <w:div w:id="897594122">
      <w:marLeft w:val="0"/>
      <w:marRight w:val="0"/>
      <w:marTop w:val="0"/>
      <w:marBottom w:val="0"/>
      <w:divBdr>
        <w:top w:val="none" w:sz="0" w:space="0" w:color="auto"/>
        <w:left w:val="none" w:sz="0" w:space="0" w:color="auto"/>
        <w:bottom w:val="none" w:sz="0" w:space="0" w:color="auto"/>
        <w:right w:val="none" w:sz="0" w:space="0" w:color="auto"/>
      </w:divBdr>
      <w:divsChild>
        <w:div w:id="1241409107">
          <w:marLeft w:val="0"/>
          <w:marRight w:val="0"/>
          <w:marTop w:val="0"/>
          <w:marBottom w:val="0"/>
          <w:divBdr>
            <w:top w:val="none" w:sz="0" w:space="0" w:color="auto"/>
            <w:left w:val="none" w:sz="0" w:space="0" w:color="auto"/>
            <w:bottom w:val="none" w:sz="0" w:space="0" w:color="auto"/>
            <w:right w:val="none" w:sz="0" w:space="0" w:color="auto"/>
          </w:divBdr>
        </w:div>
      </w:divsChild>
    </w:div>
    <w:div w:id="901213956">
      <w:marLeft w:val="0"/>
      <w:marRight w:val="0"/>
      <w:marTop w:val="0"/>
      <w:marBottom w:val="0"/>
      <w:divBdr>
        <w:top w:val="none" w:sz="0" w:space="0" w:color="auto"/>
        <w:left w:val="none" w:sz="0" w:space="0" w:color="auto"/>
        <w:bottom w:val="none" w:sz="0" w:space="0" w:color="auto"/>
        <w:right w:val="none" w:sz="0" w:space="0" w:color="auto"/>
      </w:divBdr>
      <w:divsChild>
        <w:div w:id="364403811">
          <w:marLeft w:val="0"/>
          <w:marRight w:val="0"/>
          <w:marTop w:val="0"/>
          <w:marBottom w:val="0"/>
          <w:divBdr>
            <w:top w:val="none" w:sz="0" w:space="0" w:color="auto"/>
            <w:left w:val="none" w:sz="0" w:space="0" w:color="auto"/>
            <w:bottom w:val="none" w:sz="0" w:space="0" w:color="auto"/>
            <w:right w:val="none" w:sz="0" w:space="0" w:color="auto"/>
          </w:divBdr>
        </w:div>
        <w:div w:id="1429353427">
          <w:marLeft w:val="0"/>
          <w:marRight w:val="0"/>
          <w:marTop w:val="0"/>
          <w:marBottom w:val="0"/>
          <w:divBdr>
            <w:top w:val="none" w:sz="0" w:space="0" w:color="auto"/>
            <w:left w:val="none" w:sz="0" w:space="0" w:color="auto"/>
            <w:bottom w:val="none" w:sz="0" w:space="0" w:color="auto"/>
            <w:right w:val="none" w:sz="0" w:space="0" w:color="auto"/>
          </w:divBdr>
        </w:div>
      </w:divsChild>
    </w:div>
    <w:div w:id="903904945">
      <w:marLeft w:val="0"/>
      <w:marRight w:val="0"/>
      <w:marTop w:val="0"/>
      <w:marBottom w:val="0"/>
      <w:divBdr>
        <w:top w:val="none" w:sz="0" w:space="0" w:color="auto"/>
        <w:left w:val="none" w:sz="0" w:space="0" w:color="auto"/>
        <w:bottom w:val="none" w:sz="0" w:space="0" w:color="auto"/>
        <w:right w:val="none" w:sz="0" w:space="0" w:color="auto"/>
      </w:divBdr>
      <w:divsChild>
        <w:div w:id="2053847234">
          <w:marLeft w:val="0"/>
          <w:marRight w:val="0"/>
          <w:marTop w:val="0"/>
          <w:marBottom w:val="0"/>
          <w:divBdr>
            <w:top w:val="none" w:sz="0" w:space="0" w:color="auto"/>
            <w:left w:val="none" w:sz="0" w:space="0" w:color="auto"/>
            <w:bottom w:val="none" w:sz="0" w:space="0" w:color="auto"/>
            <w:right w:val="none" w:sz="0" w:space="0" w:color="auto"/>
          </w:divBdr>
        </w:div>
        <w:div w:id="271406017">
          <w:marLeft w:val="0"/>
          <w:marRight w:val="0"/>
          <w:marTop w:val="0"/>
          <w:marBottom w:val="0"/>
          <w:divBdr>
            <w:top w:val="none" w:sz="0" w:space="0" w:color="auto"/>
            <w:left w:val="none" w:sz="0" w:space="0" w:color="auto"/>
            <w:bottom w:val="none" w:sz="0" w:space="0" w:color="auto"/>
            <w:right w:val="none" w:sz="0" w:space="0" w:color="auto"/>
          </w:divBdr>
        </w:div>
        <w:div w:id="706295583">
          <w:marLeft w:val="0"/>
          <w:marRight w:val="0"/>
          <w:marTop w:val="0"/>
          <w:marBottom w:val="0"/>
          <w:divBdr>
            <w:top w:val="none" w:sz="0" w:space="0" w:color="auto"/>
            <w:left w:val="none" w:sz="0" w:space="0" w:color="auto"/>
            <w:bottom w:val="none" w:sz="0" w:space="0" w:color="auto"/>
            <w:right w:val="none" w:sz="0" w:space="0" w:color="auto"/>
          </w:divBdr>
        </w:div>
        <w:div w:id="1097869676">
          <w:marLeft w:val="0"/>
          <w:marRight w:val="0"/>
          <w:marTop w:val="0"/>
          <w:marBottom w:val="0"/>
          <w:divBdr>
            <w:top w:val="none" w:sz="0" w:space="0" w:color="auto"/>
            <w:left w:val="none" w:sz="0" w:space="0" w:color="auto"/>
            <w:bottom w:val="none" w:sz="0" w:space="0" w:color="auto"/>
            <w:right w:val="none" w:sz="0" w:space="0" w:color="auto"/>
          </w:divBdr>
        </w:div>
      </w:divsChild>
    </w:div>
    <w:div w:id="908152528">
      <w:marLeft w:val="0"/>
      <w:marRight w:val="0"/>
      <w:marTop w:val="0"/>
      <w:marBottom w:val="0"/>
      <w:divBdr>
        <w:top w:val="none" w:sz="0" w:space="0" w:color="auto"/>
        <w:left w:val="none" w:sz="0" w:space="0" w:color="auto"/>
        <w:bottom w:val="none" w:sz="0" w:space="0" w:color="auto"/>
        <w:right w:val="none" w:sz="0" w:space="0" w:color="auto"/>
      </w:divBdr>
      <w:divsChild>
        <w:div w:id="195848230">
          <w:marLeft w:val="0"/>
          <w:marRight w:val="0"/>
          <w:marTop w:val="0"/>
          <w:marBottom w:val="0"/>
          <w:divBdr>
            <w:top w:val="none" w:sz="0" w:space="0" w:color="auto"/>
            <w:left w:val="none" w:sz="0" w:space="0" w:color="auto"/>
            <w:bottom w:val="none" w:sz="0" w:space="0" w:color="auto"/>
            <w:right w:val="none" w:sz="0" w:space="0" w:color="auto"/>
          </w:divBdr>
        </w:div>
        <w:div w:id="746148930">
          <w:marLeft w:val="0"/>
          <w:marRight w:val="0"/>
          <w:marTop w:val="0"/>
          <w:marBottom w:val="0"/>
          <w:divBdr>
            <w:top w:val="none" w:sz="0" w:space="0" w:color="auto"/>
            <w:left w:val="none" w:sz="0" w:space="0" w:color="auto"/>
            <w:bottom w:val="none" w:sz="0" w:space="0" w:color="auto"/>
            <w:right w:val="none" w:sz="0" w:space="0" w:color="auto"/>
          </w:divBdr>
        </w:div>
        <w:div w:id="224027433">
          <w:marLeft w:val="0"/>
          <w:marRight w:val="0"/>
          <w:marTop w:val="0"/>
          <w:marBottom w:val="0"/>
          <w:divBdr>
            <w:top w:val="none" w:sz="0" w:space="0" w:color="auto"/>
            <w:left w:val="none" w:sz="0" w:space="0" w:color="auto"/>
            <w:bottom w:val="none" w:sz="0" w:space="0" w:color="auto"/>
            <w:right w:val="none" w:sz="0" w:space="0" w:color="auto"/>
          </w:divBdr>
        </w:div>
      </w:divsChild>
    </w:div>
    <w:div w:id="909660993">
      <w:marLeft w:val="0"/>
      <w:marRight w:val="0"/>
      <w:marTop w:val="0"/>
      <w:marBottom w:val="0"/>
      <w:divBdr>
        <w:top w:val="none" w:sz="0" w:space="0" w:color="auto"/>
        <w:left w:val="none" w:sz="0" w:space="0" w:color="auto"/>
        <w:bottom w:val="none" w:sz="0" w:space="0" w:color="auto"/>
        <w:right w:val="none" w:sz="0" w:space="0" w:color="auto"/>
      </w:divBdr>
      <w:divsChild>
        <w:div w:id="1071660511">
          <w:marLeft w:val="0"/>
          <w:marRight w:val="0"/>
          <w:marTop w:val="0"/>
          <w:marBottom w:val="0"/>
          <w:divBdr>
            <w:top w:val="none" w:sz="0" w:space="0" w:color="auto"/>
            <w:left w:val="none" w:sz="0" w:space="0" w:color="auto"/>
            <w:bottom w:val="none" w:sz="0" w:space="0" w:color="auto"/>
            <w:right w:val="none" w:sz="0" w:space="0" w:color="auto"/>
          </w:divBdr>
        </w:div>
        <w:div w:id="544948019">
          <w:marLeft w:val="0"/>
          <w:marRight w:val="0"/>
          <w:marTop w:val="0"/>
          <w:marBottom w:val="0"/>
          <w:divBdr>
            <w:top w:val="none" w:sz="0" w:space="0" w:color="auto"/>
            <w:left w:val="none" w:sz="0" w:space="0" w:color="auto"/>
            <w:bottom w:val="none" w:sz="0" w:space="0" w:color="auto"/>
            <w:right w:val="none" w:sz="0" w:space="0" w:color="auto"/>
          </w:divBdr>
        </w:div>
        <w:div w:id="765228836">
          <w:marLeft w:val="0"/>
          <w:marRight w:val="0"/>
          <w:marTop w:val="0"/>
          <w:marBottom w:val="0"/>
          <w:divBdr>
            <w:top w:val="none" w:sz="0" w:space="0" w:color="auto"/>
            <w:left w:val="none" w:sz="0" w:space="0" w:color="auto"/>
            <w:bottom w:val="none" w:sz="0" w:space="0" w:color="auto"/>
            <w:right w:val="none" w:sz="0" w:space="0" w:color="auto"/>
          </w:divBdr>
        </w:div>
        <w:div w:id="1058699557">
          <w:marLeft w:val="0"/>
          <w:marRight w:val="0"/>
          <w:marTop w:val="0"/>
          <w:marBottom w:val="0"/>
          <w:divBdr>
            <w:top w:val="none" w:sz="0" w:space="0" w:color="auto"/>
            <w:left w:val="none" w:sz="0" w:space="0" w:color="auto"/>
            <w:bottom w:val="none" w:sz="0" w:space="0" w:color="auto"/>
            <w:right w:val="none" w:sz="0" w:space="0" w:color="auto"/>
          </w:divBdr>
        </w:div>
        <w:div w:id="655500231">
          <w:marLeft w:val="0"/>
          <w:marRight w:val="0"/>
          <w:marTop w:val="0"/>
          <w:marBottom w:val="0"/>
          <w:divBdr>
            <w:top w:val="none" w:sz="0" w:space="0" w:color="auto"/>
            <w:left w:val="none" w:sz="0" w:space="0" w:color="auto"/>
            <w:bottom w:val="none" w:sz="0" w:space="0" w:color="auto"/>
            <w:right w:val="none" w:sz="0" w:space="0" w:color="auto"/>
          </w:divBdr>
        </w:div>
        <w:div w:id="574515684">
          <w:marLeft w:val="0"/>
          <w:marRight w:val="0"/>
          <w:marTop w:val="0"/>
          <w:marBottom w:val="0"/>
          <w:divBdr>
            <w:top w:val="none" w:sz="0" w:space="0" w:color="auto"/>
            <w:left w:val="none" w:sz="0" w:space="0" w:color="auto"/>
            <w:bottom w:val="none" w:sz="0" w:space="0" w:color="auto"/>
            <w:right w:val="none" w:sz="0" w:space="0" w:color="auto"/>
          </w:divBdr>
        </w:div>
        <w:div w:id="1741253098">
          <w:marLeft w:val="0"/>
          <w:marRight w:val="0"/>
          <w:marTop w:val="0"/>
          <w:marBottom w:val="0"/>
          <w:divBdr>
            <w:top w:val="none" w:sz="0" w:space="0" w:color="auto"/>
            <w:left w:val="none" w:sz="0" w:space="0" w:color="auto"/>
            <w:bottom w:val="none" w:sz="0" w:space="0" w:color="auto"/>
            <w:right w:val="none" w:sz="0" w:space="0" w:color="auto"/>
          </w:divBdr>
        </w:div>
        <w:div w:id="1281884620">
          <w:marLeft w:val="0"/>
          <w:marRight w:val="0"/>
          <w:marTop w:val="0"/>
          <w:marBottom w:val="0"/>
          <w:divBdr>
            <w:top w:val="none" w:sz="0" w:space="0" w:color="auto"/>
            <w:left w:val="none" w:sz="0" w:space="0" w:color="auto"/>
            <w:bottom w:val="none" w:sz="0" w:space="0" w:color="auto"/>
            <w:right w:val="none" w:sz="0" w:space="0" w:color="auto"/>
          </w:divBdr>
        </w:div>
        <w:div w:id="1684277695">
          <w:marLeft w:val="0"/>
          <w:marRight w:val="0"/>
          <w:marTop w:val="0"/>
          <w:marBottom w:val="0"/>
          <w:divBdr>
            <w:top w:val="none" w:sz="0" w:space="0" w:color="auto"/>
            <w:left w:val="none" w:sz="0" w:space="0" w:color="auto"/>
            <w:bottom w:val="none" w:sz="0" w:space="0" w:color="auto"/>
            <w:right w:val="none" w:sz="0" w:space="0" w:color="auto"/>
          </w:divBdr>
        </w:div>
        <w:div w:id="1990205863">
          <w:marLeft w:val="0"/>
          <w:marRight w:val="0"/>
          <w:marTop w:val="0"/>
          <w:marBottom w:val="0"/>
          <w:divBdr>
            <w:top w:val="none" w:sz="0" w:space="0" w:color="auto"/>
            <w:left w:val="none" w:sz="0" w:space="0" w:color="auto"/>
            <w:bottom w:val="none" w:sz="0" w:space="0" w:color="auto"/>
            <w:right w:val="none" w:sz="0" w:space="0" w:color="auto"/>
          </w:divBdr>
        </w:div>
        <w:div w:id="269120641">
          <w:marLeft w:val="0"/>
          <w:marRight w:val="0"/>
          <w:marTop w:val="0"/>
          <w:marBottom w:val="0"/>
          <w:divBdr>
            <w:top w:val="none" w:sz="0" w:space="0" w:color="auto"/>
            <w:left w:val="none" w:sz="0" w:space="0" w:color="auto"/>
            <w:bottom w:val="none" w:sz="0" w:space="0" w:color="auto"/>
            <w:right w:val="none" w:sz="0" w:space="0" w:color="auto"/>
          </w:divBdr>
        </w:div>
        <w:div w:id="630988336">
          <w:marLeft w:val="0"/>
          <w:marRight w:val="0"/>
          <w:marTop w:val="0"/>
          <w:marBottom w:val="0"/>
          <w:divBdr>
            <w:top w:val="none" w:sz="0" w:space="0" w:color="auto"/>
            <w:left w:val="none" w:sz="0" w:space="0" w:color="auto"/>
            <w:bottom w:val="none" w:sz="0" w:space="0" w:color="auto"/>
            <w:right w:val="none" w:sz="0" w:space="0" w:color="auto"/>
          </w:divBdr>
        </w:div>
        <w:div w:id="447356921">
          <w:marLeft w:val="0"/>
          <w:marRight w:val="0"/>
          <w:marTop w:val="0"/>
          <w:marBottom w:val="0"/>
          <w:divBdr>
            <w:top w:val="none" w:sz="0" w:space="0" w:color="auto"/>
            <w:left w:val="none" w:sz="0" w:space="0" w:color="auto"/>
            <w:bottom w:val="none" w:sz="0" w:space="0" w:color="auto"/>
            <w:right w:val="none" w:sz="0" w:space="0" w:color="auto"/>
          </w:divBdr>
        </w:div>
      </w:divsChild>
    </w:div>
    <w:div w:id="909848391">
      <w:marLeft w:val="0"/>
      <w:marRight w:val="0"/>
      <w:marTop w:val="0"/>
      <w:marBottom w:val="0"/>
      <w:divBdr>
        <w:top w:val="none" w:sz="0" w:space="0" w:color="auto"/>
        <w:left w:val="none" w:sz="0" w:space="0" w:color="auto"/>
        <w:bottom w:val="none" w:sz="0" w:space="0" w:color="auto"/>
        <w:right w:val="none" w:sz="0" w:space="0" w:color="auto"/>
      </w:divBdr>
      <w:divsChild>
        <w:div w:id="1894273024">
          <w:marLeft w:val="0"/>
          <w:marRight w:val="0"/>
          <w:marTop w:val="0"/>
          <w:marBottom w:val="0"/>
          <w:divBdr>
            <w:top w:val="none" w:sz="0" w:space="0" w:color="auto"/>
            <w:left w:val="none" w:sz="0" w:space="0" w:color="auto"/>
            <w:bottom w:val="none" w:sz="0" w:space="0" w:color="auto"/>
            <w:right w:val="none" w:sz="0" w:space="0" w:color="auto"/>
          </w:divBdr>
        </w:div>
      </w:divsChild>
    </w:div>
    <w:div w:id="910232245">
      <w:marLeft w:val="0"/>
      <w:marRight w:val="0"/>
      <w:marTop w:val="0"/>
      <w:marBottom w:val="0"/>
      <w:divBdr>
        <w:top w:val="none" w:sz="0" w:space="0" w:color="auto"/>
        <w:left w:val="none" w:sz="0" w:space="0" w:color="auto"/>
        <w:bottom w:val="none" w:sz="0" w:space="0" w:color="auto"/>
        <w:right w:val="none" w:sz="0" w:space="0" w:color="auto"/>
      </w:divBdr>
      <w:divsChild>
        <w:div w:id="746223245">
          <w:marLeft w:val="0"/>
          <w:marRight w:val="0"/>
          <w:marTop w:val="0"/>
          <w:marBottom w:val="0"/>
          <w:divBdr>
            <w:top w:val="none" w:sz="0" w:space="0" w:color="auto"/>
            <w:left w:val="none" w:sz="0" w:space="0" w:color="auto"/>
            <w:bottom w:val="none" w:sz="0" w:space="0" w:color="auto"/>
            <w:right w:val="none" w:sz="0" w:space="0" w:color="auto"/>
          </w:divBdr>
        </w:div>
        <w:div w:id="899708380">
          <w:marLeft w:val="0"/>
          <w:marRight w:val="0"/>
          <w:marTop w:val="0"/>
          <w:marBottom w:val="0"/>
          <w:divBdr>
            <w:top w:val="none" w:sz="0" w:space="0" w:color="auto"/>
            <w:left w:val="none" w:sz="0" w:space="0" w:color="auto"/>
            <w:bottom w:val="none" w:sz="0" w:space="0" w:color="auto"/>
            <w:right w:val="none" w:sz="0" w:space="0" w:color="auto"/>
          </w:divBdr>
        </w:div>
      </w:divsChild>
    </w:div>
    <w:div w:id="910307454">
      <w:marLeft w:val="0"/>
      <w:marRight w:val="0"/>
      <w:marTop w:val="0"/>
      <w:marBottom w:val="0"/>
      <w:divBdr>
        <w:top w:val="none" w:sz="0" w:space="0" w:color="auto"/>
        <w:left w:val="none" w:sz="0" w:space="0" w:color="auto"/>
        <w:bottom w:val="none" w:sz="0" w:space="0" w:color="auto"/>
        <w:right w:val="none" w:sz="0" w:space="0" w:color="auto"/>
      </w:divBdr>
      <w:divsChild>
        <w:div w:id="1496409517">
          <w:marLeft w:val="0"/>
          <w:marRight w:val="0"/>
          <w:marTop w:val="0"/>
          <w:marBottom w:val="0"/>
          <w:divBdr>
            <w:top w:val="none" w:sz="0" w:space="0" w:color="auto"/>
            <w:left w:val="none" w:sz="0" w:space="0" w:color="auto"/>
            <w:bottom w:val="none" w:sz="0" w:space="0" w:color="auto"/>
            <w:right w:val="none" w:sz="0" w:space="0" w:color="auto"/>
          </w:divBdr>
        </w:div>
      </w:divsChild>
    </w:div>
    <w:div w:id="910968223">
      <w:marLeft w:val="0"/>
      <w:marRight w:val="0"/>
      <w:marTop w:val="0"/>
      <w:marBottom w:val="0"/>
      <w:divBdr>
        <w:top w:val="none" w:sz="0" w:space="0" w:color="auto"/>
        <w:left w:val="none" w:sz="0" w:space="0" w:color="auto"/>
        <w:bottom w:val="none" w:sz="0" w:space="0" w:color="auto"/>
        <w:right w:val="none" w:sz="0" w:space="0" w:color="auto"/>
      </w:divBdr>
      <w:divsChild>
        <w:div w:id="476995551">
          <w:marLeft w:val="0"/>
          <w:marRight w:val="0"/>
          <w:marTop w:val="0"/>
          <w:marBottom w:val="0"/>
          <w:divBdr>
            <w:top w:val="none" w:sz="0" w:space="0" w:color="auto"/>
            <w:left w:val="none" w:sz="0" w:space="0" w:color="auto"/>
            <w:bottom w:val="none" w:sz="0" w:space="0" w:color="auto"/>
            <w:right w:val="none" w:sz="0" w:space="0" w:color="auto"/>
          </w:divBdr>
        </w:div>
        <w:div w:id="180899316">
          <w:marLeft w:val="0"/>
          <w:marRight w:val="0"/>
          <w:marTop w:val="0"/>
          <w:marBottom w:val="0"/>
          <w:divBdr>
            <w:top w:val="none" w:sz="0" w:space="0" w:color="auto"/>
            <w:left w:val="none" w:sz="0" w:space="0" w:color="auto"/>
            <w:bottom w:val="none" w:sz="0" w:space="0" w:color="auto"/>
            <w:right w:val="none" w:sz="0" w:space="0" w:color="auto"/>
          </w:divBdr>
        </w:div>
      </w:divsChild>
    </w:div>
    <w:div w:id="911625785">
      <w:marLeft w:val="0"/>
      <w:marRight w:val="0"/>
      <w:marTop w:val="0"/>
      <w:marBottom w:val="0"/>
      <w:divBdr>
        <w:top w:val="none" w:sz="0" w:space="0" w:color="auto"/>
        <w:left w:val="none" w:sz="0" w:space="0" w:color="auto"/>
        <w:bottom w:val="none" w:sz="0" w:space="0" w:color="auto"/>
        <w:right w:val="none" w:sz="0" w:space="0" w:color="auto"/>
      </w:divBdr>
      <w:divsChild>
        <w:div w:id="43406016">
          <w:marLeft w:val="0"/>
          <w:marRight w:val="0"/>
          <w:marTop w:val="0"/>
          <w:marBottom w:val="0"/>
          <w:divBdr>
            <w:top w:val="none" w:sz="0" w:space="0" w:color="auto"/>
            <w:left w:val="none" w:sz="0" w:space="0" w:color="auto"/>
            <w:bottom w:val="none" w:sz="0" w:space="0" w:color="auto"/>
            <w:right w:val="none" w:sz="0" w:space="0" w:color="auto"/>
          </w:divBdr>
        </w:div>
      </w:divsChild>
    </w:div>
    <w:div w:id="913472072">
      <w:marLeft w:val="0"/>
      <w:marRight w:val="0"/>
      <w:marTop w:val="0"/>
      <w:marBottom w:val="0"/>
      <w:divBdr>
        <w:top w:val="none" w:sz="0" w:space="0" w:color="auto"/>
        <w:left w:val="none" w:sz="0" w:space="0" w:color="auto"/>
        <w:bottom w:val="none" w:sz="0" w:space="0" w:color="auto"/>
        <w:right w:val="none" w:sz="0" w:space="0" w:color="auto"/>
      </w:divBdr>
      <w:divsChild>
        <w:div w:id="407313805">
          <w:marLeft w:val="0"/>
          <w:marRight w:val="0"/>
          <w:marTop w:val="0"/>
          <w:marBottom w:val="0"/>
          <w:divBdr>
            <w:top w:val="none" w:sz="0" w:space="0" w:color="auto"/>
            <w:left w:val="none" w:sz="0" w:space="0" w:color="auto"/>
            <w:bottom w:val="none" w:sz="0" w:space="0" w:color="auto"/>
            <w:right w:val="none" w:sz="0" w:space="0" w:color="auto"/>
          </w:divBdr>
        </w:div>
      </w:divsChild>
    </w:div>
    <w:div w:id="916012319">
      <w:marLeft w:val="0"/>
      <w:marRight w:val="0"/>
      <w:marTop w:val="0"/>
      <w:marBottom w:val="0"/>
      <w:divBdr>
        <w:top w:val="none" w:sz="0" w:space="0" w:color="auto"/>
        <w:left w:val="none" w:sz="0" w:space="0" w:color="auto"/>
        <w:bottom w:val="none" w:sz="0" w:space="0" w:color="auto"/>
        <w:right w:val="none" w:sz="0" w:space="0" w:color="auto"/>
      </w:divBdr>
      <w:divsChild>
        <w:div w:id="1403913840">
          <w:marLeft w:val="0"/>
          <w:marRight w:val="0"/>
          <w:marTop w:val="0"/>
          <w:marBottom w:val="0"/>
          <w:divBdr>
            <w:top w:val="none" w:sz="0" w:space="0" w:color="auto"/>
            <w:left w:val="none" w:sz="0" w:space="0" w:color="auto"/>
            <w:bottom w:val="none" w:sz="0" w:space="0" w:color="auto"/>
            <w:right w:val="none" w:sz="0" w:space="0" w:color="auto"/>
          </w:divBdr>
        </w:div>
        <w:div w:id="1955941506">
          <w:marLeft w:val="0"/>
          <w:marRight w:val="0"/>
          <w:marTop w:val="0"/>
          <w:marBottom w:val="0"/>
          <w:divBdr>
            <w:top w:val="none" w:sz="0" w:space="0" w:color="auto"/>
            <w:left w:val="none" w:sz="0" w:space="0" w:color="auto"/>
            <w:bottom w:val="none" w:sz="0" w:space="0" w:color="auto"/>
            <w:right w:val="none" w:sz="0" w:space="0" w:color="auto"/>
          </w:divBdr>
        </w:div>
      </w:divsChild>
    </w:div>
    <w:div w:id="916594472">
      <w:marLeft w:val="0"/>
      <w:marRight w:val="0"/>
      <w:marTop w:val="0"/>
      <w:marBottom w:val="0"/>
      <w:divBdr>
        <w:top w:val="none" w:sz="0" w:space="0" w:color="auto"/>
        <w:left w:val="none" w:sz="0" w:space="0" w:color="auto"/>
        <w:bottom w:val="none" w:sz="0" w:space="0" w:color="auto"/>
        <w:right w:val="none" w:sz="0" w:space="0" w:color="auto"/>
      </w:divBdr>
      <w:divsChild>
        <w:div w:id="506948597">
          <w:marLeft w:val="0"/>
          <w:marRight w:val="0"/>
          <w:marTop w:val="0"/>
          <w:marBottom w:val="0"/>
          <w:divBdr>
            <w:top w:val="none" w:sz="0" w:space="0" w:color="auto"/>
            <w:left w:val="none" w:sz="0" w:space="0" w:color="auto"/>
            <w:bottom w:val="none" w:sz="0" w:space="0" w:color="auto"/>
            <w:right w:val="none" w:sz="0" w:space="0" w:color="auto"/>
          </w:divBdr>
        </w:div>
      </w:divsChild>
    </w:div>
    <w:div w:id="917128567">
      <w:marLeft w:val="0"/>
      <w:marRight w:val="0"/>
      <w:marTop w:val="0"/>
      <w:marBottom w:val="0"/>
      <w:divBdr>
        <w:top w:val="none" w:sz="0" w:space="0" w:color="auto"/>
        <w:left w:val="none" w:sz="0" w:space="0" w:color="auto"/>
        <w:bottom w:val="none" w:sz="0" w:space="0" w:color="auto"/>
        <w:right w:val="none" w:sz="0" w:space="0" w:color="auto"/>
      </w:divBdr>
      <w:divsChild>
        <w:div w:id="1962762778">
          <w:marLeft w:val="0"/>
          <w:marRight w:val="0"/>
          <w:marTop w:val="0"/>
          <w:marBottom w:val="0"/>
          <w:divBdr>
            <w:top w:val="none" w:sz="0" w:space="0" w:color="auto"/>
            <w:left w:val="none" w:sz="0" w:space="0" w:color="auto"/>
            <w:bottom w:val="none" w:sz="0" w:space="0" w:color="auto"/>
            <w:right w:val="none" w:sz="0" w:space="0" w:color="auto"/>
          </w:divBdr>
        </w:div>
      </w:divsChild>
    </w:div>
    <w:div w:id="920484562">
      <w:marLeft w:val="0"/>
      <w:marRight w:val="0"/>
      <w:marTop w:val="0"/>
      <w:marBottom w:val="0"/>
      <w:divBdr>
        <w:top w:val="none" w:sz="0" w:space="0" w:color="auto"/>
        <w:left w:val="none" w:sz="0" w:space="0" w:color="auto"/>
        <w:bottom w:val="none" w:sz="0" w:space="0" w:color="auto"/>
        <w:right w:val="none" w:sz="0" w:space="0" w:color="auto"/>
      </w:divBdr>
      <w:divsChild>
        <w:div w:id="175046817">
          <w:marLeft w:val="0"/>
          <w:marRight w:val="0"/>
          <w:marTop w:val="0"/>
          <w:marBottom w:val="0"/>
          <w:divBdr>
            <w:top w:val="none" w:sz="0" w:space="0" w:color="auto"/>
            <w:left w:val="none" w:sz="0" w:space="0" w:color="auto"/>
            <w:bottom w:val="none" w:sz="0" w:space="0" w:color="auto"/>
            <w:right w:val="none" w:sz="0" w:space="0" w:color="auto"/>
          </w:divBdr>
        </w:div>
      </w:divsChild>
    </w:div>
    <w:div w:id="924652955">
      <w:marLeft w:val="0"/>
      <w:marRight w:val="0"/>
      <w:marTop w:val="0"/>
      <w:marBottom w:val="0"/>
      <w:divBdr>
        <w:top w:val="none" w:sz="0" w:space="0" w:color="auto"/>
        <w:left w:val="none" w:sz="0" w:space="0" w:color="auto"/>
        <w:bottom w:val="none" w:sz="0" w:space="0" w:color="auto"/>
        <w:right w:val="none" w:sz="0" w:space="0" w:color="auto"/>
      </w:divBdr>
      <w:divsChild>
        <w:div w:id="1628506147">
          <w:marLeft w:val="0"/>
          <w:marRight w:val="0"/>
          <w:marTop w:val="0"/>
          <w:marBottom w:val="0"/>
          <w:divBdr>
            <w:top w:val="none" w:sz="0" w:space="0" w:color="auto"/>
            <w:left w:val="none" w:sz="0" w:space="0" w:color="auto"/>
            <w:bottom w:val="none" w:sz="0" w:space="0" w:color="auto"/>
            <w:right w:val="none" w:sz="0" w:space="0" w:color="auto"/>
          </w:divBdr>
        </w:div>
      </w:divsChild>
    </w:div>
    <w:div w:id="925266025">
      <w:marLeft w:val="0"/>
      <w:marRight w:val="0"/>
      <w:marTop w:val="0"/>
      <w:marBottom w:val="0"/>
      <w:divBdr>
        <w:top w:val="none" w:sz="0" w:space="0" w:color="auto"/>
        <w:left w:val="none" w:sz="0" w:space="0" w:color="auto"/>
        <w:bottom w:val="none" w:sz="0" w:space="0" w:color="auto"/>
        <w:right w:val="none" w:sz="0" w:space="0" w:color="auto"/>
      </w:divBdr>
      <w:divsChild>
        <w:div w:id="355734234">
          <w:marLeft w:val="0"/>
          <w:marRight w:val="0"/>
          <w:marTop w:val="0"/>
          <w:marBottom w:val="0"/>
          <w:divBdr>
            <w:top w:val="none" w:sz="0" w:space="0" w:color="auto"/>
            <w:left w:val="none" w:sz="0" w:space="0" w:color="auto"/>
            <w:bottom w:val="none" w:sz="0" w:space="0" w:color="auto"/>
            <w:right w:val="none" w:sz="0" w:space="0" w:color="auto"/>
          </w:divBdr>
        </w:div>
      </w:divsChild>
    </w:div>
    <w:div w:id="929433526">
      <w:marLeft w:val="0"/>
      <w:marRight w:val="0"/>
      <w:marTop w:val="0"/>
      <w:marBottom w:val="0"/>
      <w:divBdr>
        <w:top w:val="none" w:sz="0" w:space="0" w:color="auto"/>
        <w:left w:val="none" w:sz="0" w:space="0" w:color="auto"/>
        <w:bottom w:val="none" w:sz="0" w:space="0" w:color="auto"/>
        <w:right w:val="none" w:sz="0" w:space="0" w:color="auto"/>
      </w:divBdr>
      <w:divsChild>
        <w:div w:id="605307229">
          <w:marLeft w:val="0"/>
          <w:marRight w:val="0"/>
          <w:marTop w:val="0"/>
          <w:marBottom w:val="0"/>
          <w:divBdr>
            <w:top w:val="none" w:sz="0" w:space="0" w:color="auto"/>
            <w:left w:val="none" w:sz="0" w:space="0" w:color="auto"/>
            <w:bottom w:val="none" w:sz="0" w:space="0" w:color="auto"/>
            <w:right w:val="none" w:sz="0" w:space="0" w:color="auto"/>
          </w:divBdr>
        </w:div>
        <w:div w:id="923418599">
          <w:marLeft w:val="0"/>
          <w:marRight w:val="0"/>
          <w:marTop w:val="0"/>
          <w:marBottom w:val="0"/>
          <w:divBdr>
            <w:top w:val="none" w:sz="0" w:space="0" w:color="auto"/>
            <w:left w:val="none" w:sz="0" w:space="0" w:color="auto"/>
            <w:bottom w:val="none" w:sz="0" w:space="0" w:color="auto"/>
            <w:right w:val="none" w:sz="0" w:space="0" w:color="auto"/>
          </w:divBdr>
        </w:div>
        <w:div w:id="719943669">
          <w:marLeft w:val="0"/>
          <w:marRight w:val="0"/>
          <w:marTop w:val="0"/>
          <w:marBottom w:val="0"/>
          <w:divBdr>
            <w:top w:val="none" w:sz="0" w:space="0" w:color="auto"/>
            <w:left w:val="none" w:sz="0" w:space="0" w:color="auto"/>
            <w:bottom w:val="none" w:sz="0" w:space="0" w:color="auto"/>
            <w:right w:val="none" w:sz="0" w:space="0" w:color="auto"/>
          </w:divBdr>
        </w:div>
        <w:div w:id="546839708">
          <w:marLeft w:val="0"/>
          <w:marRight w:val="0"/>
          <w:marTop w:val="0"/>
          <w:marBottom w:val="0"/>
          <w:divBdr>
            <w:top w:val="none" w:sz="0" w:space="0" w:color="auto"/>
            <w:left w:val="none" w:sz="0" w:space="0" w:color="auto"/>
            <w:bottom w:val="none" w:sz="0" w:space="0" w:color="auto"/>
            <w:right w:val="none" w:sz="0" w:space="0" w:color="auto"/>
          </w:divBdr>
        </w:div>
        <w:div w:id="505248881">
          <w:marLeft w:val="0"/>
          <w:marRight w:val="0"/>
          <w:marTop w:val="0"/>
          <w:marBottom w:val="0"/>
          <w:divBdr>
            <w:top w:val="none" w:sz="0" w:space="0" w:color="auto"/>
            <w:left w:val="none" w:sz="0" w:space="0" w:color="auto"/>
            <w:bottom w:val="none" w:sz="0" w:space="0" w:color="auto"/>
            <w:right w:val="none" w:sz="0" w:space="0" w:color="auto"/>
          </w:divBdr>
        </w:div>
      </w:divsChild>
    </w:div>
    <w:div w:id="929970912">
      <w:marLeft w:val="0"/>
      <w:marRight w:val="0"/>
      <w:marTop w:val="0"/>
      <w:marBottom w:val="0"/>
      <w:divBdr>
        <w:top w:val="none" w:sz="0" w:space="0" w:color="auto"/>
        <w:left w:val="none" w:sz="0" w:space="0" w:color="auto"/>
        <w:bottom w:val="none" w:sz="0" w:space="0" w:color="auto"/>
        <w:right w:val="none" w:sz="0" w:space="0" w:color="auto"/>
      </w:divBdr>
      <w:divsChild>
        <w:div w:id="1570386472">
          <w:marLeft w:val="0"/>
          <w:marRight w:val="0"/>
          <w:marTop w:val="0"/>
          <w:marBottom w:val="0"/>
          <w:divBdr>
            <w:top w:val="none" w:sz="0" w:space="0" w:color="auto"/>
            <w:left w:val="none" w:sz="0" w:space="0" w:color="auto"/>
            <w:bottom w:val="none" w:sz="0" w:space="0" w:color="auto"/>
            <w:right w:val="none" w:sz="0" w:space="0" w:color="auto"/>
          </w:divBdr>
        </w:div>
      </w:divsChild>
    </w:div>
    <w:div w:id="930817267">
      <w:marLeft w:val="0"/>
      <w:marRight w:val="0"/>
      <w:marTop w:val="0"/>
      <w:marBottom w:val="0"/>
      <w:divBdr>
        <w:top w:val="none" w:sz="0" w:space="0" w:color="auto"/>
        <w:left w:val="none" w:sz="0" w:space="0" w:color="auto"/>
        <w:bottom w:val="none" w:sz="0" w:space="0" w:color="auto"/>
        <w:right w:val="none" w:sz="0" w:space="0" w:color="auto"/>
      </w:divBdr>
      <w:divsChild>
        <w:div w:id="1603299732">
          <w:marLeft w:val="0"/>
          <w:marRight w:val="0"/>
          <w:marTop w:val="0"/>
          <w:marBottom w:val="0"/>
          <w:divBdr>
            <w:top w:val="none" w:sz="0" w:space="0" w:color="auto"/>
            <w:left w:val="none" w:sz="0" w:space="0" w:color="auto"/>
            <w:bottom w:val="none" w:sz="0" w:space="0" w:color="auto"/>
            <w:right w:val="none" w:sz="0" w:space="0" w:color="auto"/>
          </w:divBdr>
        </w:div>
        <w:div w:id="112360555">
          <w:marLeft w:val="0"/>
          <w:marRight w:val="0"/>
          <w:marTop w:val="0"/>
          <w:marBottom w:val="0"/>
          <w:divBdr>
            <w:top w:val="none" w:sz="0" w:space="0" w:color="auto"/>
            <w:left w:val="none" w:sz="0" w:space="0" w:color="auto"/>
            <w:bottom w:val="none" w:sz="0" w:space="0" w:color="auto"/>
            <w:right w:val="none" w:sz="0" w:space="0" w:color="auto"/>
          </w:divBdr>
        </w:div>
      </w:divsChild>
    </w:div>
    <w:div w:id="931667488">
      <w:marLeft w:val="0"/>
      <w:marRight w:val="0"/>
      <w:marTop w:val="0"/>
      <w:marBottom w:val="0"/>
      <w:divBdr>
        <w:top w:val="none" w:sz="0" w:space="0" w:color="auto"/>
        <w:left w:val="none" w:sz="0" w:space="0" w:color="auto"/>
        <w:bottom w:val="none" w:sz="0" w:space="0" w:color="auto"/>
        <w:right w:val="none" w:sz="0" w:space="0" w:color="auto"/>
      </w:divBdr>
      <w:divsChild>
        <w:div w:id="1902323947">
          <w:marLeft w:val="0"/>
          <w:marRight w:val="0"/>
          <w:marTop w:val="0"/>
          <w:marBottom w:val="0"/>
          <w:divBdr>
            <w:top w:val="none" w:sz="0" w:space="0" w:color="auto"/>
            <w:left w:val="none" w:sz="0" w:space="0" w:color="auto"/>
            <w:bottom w:val="none" w:sz="0" w:space="0" w:color="auto"/>
            <w:right w:val="none" w:sz="0" w:space="0" w:color="auto"/>
          </w:divBdr>
        </w:div>
        <w:div w:id="1701010447">
          <w:marLeft w:val="0"/>
          <w:marRight w:val="0"/>
          <w:marTop w:val="0"/>
          <w:marBottom w:val="0"/>
          <w:divBdr>
            <w:top w:val="none" w:sz="0" w:space="0" w:color="auto"/>
            <w:left w:val="none" w:sz="0" w:space="0" w:color="auto"/>
            <w:bottom w:val="none" w:sz="0" w:space="0" w:color="auto"/>
            <w:right w:val="none" w:sz="0" w:space="0" w:color="auto"/>
          </w:divBdr>
        </w:div>
        <w:div w:id="1589846884">
          <w:marLeft w:val="0"/>
          <w:marRight w:val="0"/>
          <w:marTop w:val="0"/>
          <w:marBottom w:val="0"/>
          <w:divBdr>
            <w:top w:val="none" w:sz="0" w:space="0" w:color="auto"/>
            <w:left w:val="none" w:sz="0" w:space="0" w:color="auto"/>
            <w:bottom w:val="none" w:sz="0" w:space="0" w:color="auto"/>
            <w:right w:val="none" w:sz="0" w:space="0" w:color="auto"/>
          </w:divBdr>
        </w:div>
        <w:div w:id="1211260822">
          <w:marLeft w:val="0"/>
          <w:marRight w:val="0"/>
          <w:marTop w:val="0"/>
          <w:marBottom w:val="0"/>
          <w:divBdr>
            <w:top w:val="none" w:sz="0" w:space="0" w:color="auto"/>
            <w:left w:val="none" w:sz="0" w:space="0" w:color="auto"/>
            <w:bottom w:val="none" w:sz="0" w:space="0" w:color="auto"/>
            <w:right w:val="none" w:sz="0" w:space="0" w:color="auto"/>
          </w:divBdr>
        </w:div>
        <w:div w:id="731582917">
          <w:marLeft w:val="0"/>
          <w:marRight w:val="0"/>
          <w:marTop w:val="0"/>
          <w:marBottom w:val="0"/>
          <w:divBdr>
            <w:top w:val="none" w:sz="0" w:space="0" w:color="auto"/>
            <w:left w:val="none" w:sz="0" w:space="0" w:color="auto"/>
            <w:bottom w:val="none" w:sz="0" w:space="0" w:color="auto"/>
            <w:right w:val="none" w:sz="0" w:space="0" w:color="auto"/>
          </w:divBdr>
        </w:div>
        <w:div w:id="776169974">
          <w:marLeft w:val="0"/>
          <w:marRight w:val="0"/>
          <w:marTop w:val="0"/>
          <w:marBottom w:val="0"/>
          <w:divBdr>
            <w:top w:val="none" w:sz="0" w:space="0" w:color="auto"/>
            <w:left w:val="none" w:sz="0" w:space="0" w:color="auto"/>
            <w:bottom w:val="none" w:sz="0" w:space="0" w:color="auto"/>
            <w:right w:val="none" w:sz="0" w:space="0" w:color="auto"/>
          </w:divBdr>
        </w:div>
        <w:div w:id="507524251">
          <w:marLeft w:val="0"/>
          <w:marRight w:val="0"/>
          <w:marTop w:val="0"/>
          <w:marBottom w:val="0"/>
          <w:divBdr>
            <w:top w:val="none" w:sz="0" w:space="0" w:color="auto"/>
            <w:left w:val="none" w:sz="0" w:space="0" w:color="auto"/>
            <w:bottom w:val="none" w:sz="0" w:space="0" w:color="auto"/>
            <w:right w:val="none" w:sz="0" w:space="0" w:color="auto"/>
          </w:divBdr>
        </w:div>
      </w:divsChild>
    </w:div>
    <w:div w:id="932469306">
      <w:marLeft w:val="0"/>
      <w:marRight w:val="0"/>
      <w:marTop w:val="0"/>
      <w:marBottom w:val="0"/>
      <w:divBdr>
        <w:top w:val="none" w:sz="0" w:space="0" w:color="auto"/>
        <w:left w:val="none" w:sz="0" w:space="0" w:color="auto"/>
        <w:bottom w:val="none" w:sz="0" w:space="0" w:color="auto"/>
        <w:right w:val="none" w:sz="0" w:space="0" w:color="auto"/>
      </w:divBdr>
      <w:divsChild>
        <w:div w:id="701710545">
          <w:marLeft w:val="0"/>
          <w:marRight w:val="0"/>
          <w:marTop w:val="0"/>
          <w:marBottom w:val="0"/>
          <w:divBdr>
            <w:top w:val="none" w:sz="0" w:space="0" w:color="auto"/>
            <w:left w:val="none" w:sz="0" w:space="0" w:color="auto"/>
            <w:bottom w:val="none" w:sz="0" w:space="0" w:color="auto"/>
            <w:right w:val="none" w:sz="0" w:space="0" w:color="auto"/>
          </w:divBdr>
        </w:div>
        <w:div w:id="444203909">
          <w:marLeft w:val="0"/>
          <w:marRight w:val="0"/>
          <w:marTop w:val="0"/>
          <w:marBottom w:val="0"/>
          <w:divBdr>
            <w:top w:val="none" w:sz="0" w:space="0" w:color="auto"/>
            <w:left w:val="none" w:sz="0" w:space="0" w:color="auto"/>
            <w:bottom w:val="none" w:sz="0" w:space="0" w:color="auto"/>
            <w:right w:val="none" w:sz="0" w:space="0" w:color="auto"/>
          </w:divBdr>
        </w:div>
        <w:div w:id="446776338">
          <w:marLeft w:val="0"/>
          <w:marRight w:val="0"/>
          <w:marTop w:val="0"/>
          <w:marBottom w:val="0"/>
          <w:divBdr>
            <w:top w:val="none" w:sz="0" w:space="0" w:color="auto"/>
            <w:left w:val="none" w:sz="0" w:space="0" w:color="auto"/>
            <w:bottom w:val="none" w:sz="0" w:space="0" w:color="auto"/>
            <w:right w:val="none" w:sz="0" w:space="0" w:color="auto"/>
          </w:divBdr>
        </w:div>
        <w:div w:id="2068724923">
          <w:marLeft w:val="0"/>
          <w:marRight w:val="0"/>
          <w:marTop w:val="0"/>
          <w:marBottom w:val="0"/>
          <w:divBdr>
            <w:top w:val="none" w:sz="0" w:space="0" w:color="auto"/>
            <w:left w:val="none" w:sz="0" w:space="0" w:color="auto"/>
            <w:bottom w:val="none" w:sz="0" w:space="0" w:color="auto"/>
            <w:right w:val="none" w:sz="0" w:space="0" w:color="auto"/>
          </w:divBdr>
        </w:div>
        <w:div w:id="1992169534">
          <w:marLeft w:val="0"/>
          <w:marRight w:val="0"/>
          <w:marTop w:val="0"/>
          <w:marBottom w:val="0"/>
          <w:divBdr>
            <w:top w:val="none" w:sz="0" w:space="0" w:color="auto"/>
            <w:left w:val="none" w:sz="0" w:space="0" w:color="auto"/>
            <w:bottom w:val="none" w:sz="0" w:space="0" w:color="auto"/>
            <w:right w:val="none" w:sz="0" w:space="0" w:color="auto"/>
          </w:divBdr>
        </w:div>
        <w:div w:id="83887296">
          <w:marLeft w:val="0"/>
          <w:marRight w:val="0"/>
          <w:marTop w:val="0"/>
          <w:marBottom w:val="0"/>
          <w:divBdr>
            <w:top w:val="none" w:sz="0" w:space="0" w:color="auto"/>
            <w:left w:val="none" w:sz="0" w:space="0" w:color="auto"/>
            <w:bottom w:val="none" w:sz="0" w:space="0" w:color="auto"/>
            <w:right w:val="none" w:sz="0" w:space="0" w:color="auto"/>
          </w:divBdr>
        </w:div>
      </w:divsChild>
    </w:div>
    <w:div w:id="938221605">
      <w:marLeft w:val="0"/>
      <w:marRight w:val="0"/>
      <w:marTop w:val="0"/>
      <w:marBottom w:val="0"/>
      <w:divBdr>
        <w:top w:val="none" w:sz="0" w:space="0" w:color="auto"/>
        <w:left w:val="none" w:sz="0" w:space="0" w:color="auto"/>
        <w:bottom w:val="none" w:sz="0" w:space="0" w:color="auto"/>
        <w:right w:val="none" w:sz="0" w:space="0" w:color="auto"/>
      </w:divBdr>
      <w:divsChild>
        <w:div w:id="1033310047">
          <w:marLeft w:val="0"/>
          <w:marRight w:val="0"/>
          <w:marTop w:val="0"/>
          <w:marBottom w:val="0"/>
          <w:divBdr>
            <w:top w:val="none" w:sz="0" w:space="0" w:color="auto"/>
            <w:left w:val="none" w:sz="0" w:space="0" w:color="auto"/>
            <w:bottom w:val="none" w:sz="0" w:space="0" w:color="auto"/>
            <w:right w:val="none" w:sz="0" w:space="0" w:color="auto"/>
          </w:divBdr>
        </w:div>
      </w:divsChild>
    </w:div>
    <w:div w:id="938683828">
      <w:marLeft w:val="0"/>
      <w:marRight w:val="0"/>
      <w:marTop w:val="0"/>
      <w:marBottom w:val="0"/>
      <w:divBdr>
        <w:top w:val="none" w:sz="0" w:space="0" w:color="auto"/>
        <w:left w:val="none" w:sz="0" w:space="0" w:color="auto"/>
        <w:bottom w:val="none" w:sz="0" w:space="0" w:color="auto"/>
        <w:right w:val="none" w:sz="0" w:space="0" w:color="auto"/>
      </w:divBdr>
      <w:divsChild>
        <w:div w:id="1558124926">
          <w:marLeft w:val="0"/>
          <w:marRight w:val="0"/>
          <w:marTop w:val="0"/>
          <w:marBottom w:val="0"/>
          <w:divBdr>
            <w:top w:val="none" w:sz="0" w:space="0" w:color="auto"/>
            <w:left w:val="none" w:sz="0" w:space="0" w:color="auto"/>
            <w:bottom w:val="none" w:sz="0" w:space="0" w:color="auto"/>
            <w:right w:val="none" w:sz="0" w:space="0" w:color="auto"/>
          </w:divBdr>
        </w:div>
        <w:div w:id="55783020">
          <w:marLeft w:val="0"/>
          <w:marRight w:val="0"/>
          <w:marTop w:val="0"/>
          <w:marBottom w:val="0"/>
          <w:divBdr>
            <w:top w:val="none" w:sz="0" w:space="0" w:color="auto"/>
            <w:left w:val="none" w:sz="0" w:space="0" w:color="auto"/>
            <w:bottom w:val="none" w:sz="0" w:space="0" w:color="auto"/>
            <w:right w:val="none" w:sz="0" w:space="0" w:color="auto"/>
          </w:divBdr>
        </w:div>
        <w:div w:id="2044623515">
          <w:marLeft w:val="0"/>
          <w:marRight w:val="0"/>
          <w:marTop w:val="0"/>
          <w:marBottom w:val="0"/>
          <w:divBdr>
            <w:top w:val="none" w:sz="0" w:space="0" w:color="auto"/>
            <w:left w:val="none" w:sz="0" w:space="0" w:color="auto"/>
            <w:bottom w:val="none" w:sz="0" w:space="0" w:color="auto"/>
            <w:right w:val="none" w:sz="0" w:space="0" w:color="auto"/>
          </w:divBdr>
        </w:div>
      </w:divsChild>
    </w:div>
    <w:div w:id="939223206">
      <w:marLeft w:val="0"/>
      <w:marRight w:val="0"/>
      <w:marTop w:val="0"/>
      <w:marBottom w:val="0"/>
      <w:divBdr>
        <w:top w:val="none" w:sz="0" w:space="0" w:color="auto"/>
        <w:left w:val="none" w:sz="0" w:space="0" w:color="auto"/>
        <w:bottom w:val="none" w:sz="0" w:space="0" w:color="auto"/>
        <w:right w:val="none" w:sz="0" w:space="0" w:color="auto"/>
      </w:divBdr>
      <w:divsChild>
        <w:div w:id="678193377">
          <w:marLeft w:val="0"/>
          <w:marRight w:val="0"/>
          <w:marTop w:val="0"/>
          <w:marBottom w:val="0"/>
          <w:divBdr>
            <w:top w:val="none" w:sz="0" w:space="0" w:color="auto"/>
            <w:left w:val="none" w:sz="0" w:space="0" w:color="auto"/>
            <w:bottom w:val="none" w:sz="0" w:space="0" w:color="auto"/>
            <w:right w:val="none" w:sz="0" w:space="0" w:color="auto"/>
          </w:divBdr>
        </w:div>
      </w:divsChild>
    </w:div>
    <w:div w:id="941062905">
      <w:marLeft w:val="0"/>
      <w:marRight w:val="0"/>
      <w:marTop w:val="0"/>
      <w:marBottom w:val="0"/>
      <w:divBdr>
        <w:top w:val="none" w:sz="0" w:space="0" w:color="auto"/>
        <w:left w:val="none" w:sz="0" w:space="0" w:color="auto"/>
        <w:bottom w:val="none" w:sz="0" w:space="0" w:color="auto"/>
        <w:right w:val="none" w:sz="0" w:space="0" w:color="auto"/>
      </w:divBdr>
      <w:divsChild>
        <w:div w:id="1051728552">
          <w:marLeft w:val="0"/>
          <w:marRight w:val="0"/>
          <w:marTop w:val="0"/>
          <w:marBottom w:val="0"/>
          <w:divBdr>
            <w:top w:val="none" w:sz="0" w:space="0" w:color="auto"/>
            <w:left w:val="none" w:sz="0" w:space="0" w:color="auto"/>
            <w:bottom w:val="none" w:sz="0" w:space="0" w:color="auto"/>
            <w:right w:val="none" w:sz="0" w:space="0" w:color="auto"/>
          </w:divBdr>
        </w:div>
      </w:divsChild>
    </w:div>
    <w:div w:id="941307006">
      <w:marLeft w:val="0"/>
      <w:marRight w:val="0"/>
      <w:marTop w:val="0"/>
      <w:marBottom w:val="0"/>
      <w:divBdr>
        <w:top w:val="none" w:sz="0" w:space="0" w:color="auto"/>
        <w:left w:val="none" w:sz="0" w:space="0" w:color="auto"/>
        <w:bottom w:val="none" w:sz="0" w:space="0" w:color="auto"/>
        <w:right w:val="none" w:sz="0" w:space="0" w:color="auto"/>
      </w:divBdr>
      <w:divsChild>
        <w:div w:id="1494638520">
          <w:marLeft w:val="0"/>
          <w:marRight w:val="0"/>
          <w:marTop w:val="0"/>
          <w:marBottom w:val="0"/>
          <w:divBdr>
            <w:top w:val="none" w:sz="0" w:space="0" w:color="auto"/>
            <w:left w:val="none" w:sz="0" w:space="0" w:color="auto"/>
            <w:bottom w:val="none" w:sz="0" w:space="0" w:color="auto"/>
            <w:right w:val="none" w:sz="0" w:space="0" w:color="auto"/>
          </w:divBdr>
        </w:div>
      </w:divsChild>
    </w:div>
    <w:div w:id="946346644">
      <w:marLeft w:val="0"/>
      <w:marRight w:val="0"/>
      <w:marTop w:val="0"/>
      <w:marBottom w:val="0"/>
      <w:divBdr>
        <w:top w:val="none" w:sz="0" w:space="0" w:color="auto"/>
        <w:left w:val="none" w:sz="0" w:space="0" w:color="auto"/>
        <w:bottom w:val="none" w:sz="0" w:space="0" w:color="auto"/>
        <w:right w:val="none" w:sz="0" w:space="0" w:color="auto"/>
      </w:divBdr>
      <w:divsChild>
        <w:div w:id="1789078917">
          <w:marLeft w:val="0"/>
          <w:marRight w:val="0"/>
          <w:marTop w:val="0"/>
          <w:marBottom w:val="0"/>
          <w:divBdr>
            <w:top w:val="none" w:sz="0" w:space="0" w:color="auto"/>
            <w:left w:val="none" w:sz="0" w:space="0" w:color="auto"/>
            <w:bottom w:val="none" w:sz="0" w:space="0" w:color="auto"/>
            <w:right w:val="none" w:sz="0" w:space="0" w:color="auto"/>
          </w:divBdr>
        </w:div>
        <w:div w:id="1737586248">
          <w:marLeft w:val="0"/>
          <w:marRight w:val="0"/>
          <w:marTop w:val="0"/>
          <w:marBottom w:val="0"/>
          <w:divBdr>
            <w:top w:val="none" w:sz="0" w:space="0" w:color="auto"/>
            <w:left w:val="none" w:sz="0" w:space="0" w:color="auto"/>
            <w:bottom w:val="none" w:sz="0" w:space="0" w:color="auto"/>
            <w:right w:val="none" w:sz="0" w:space="0" w:color="auto"/>
          </w:divBdr>
        </w:div>
        <w:div w:id="1226407643">
          <w:marLeft w:val="0"/>
          <w:marRight w:val="0"/>
          <w:marTop w:val="0"/>
          <w:marBottom w:val="0"/>
          <w:divBdr>
            <w:top w:val="none" w:sz="0" w:space="0" w:color="auto"/>
            <w:left w:val="none" w:sz="0" w:space="0" w:color="auto"/>
            <w:bottom w:val="none" w:sz="0" w:space="0" w:color="auto"/>
            <w:right w:val="none" w:sz="0" w:space="0" w:color="auto"/>
          </w:divBdr>
        </w:div>
        <w:div w:id="1096823679">
          <w:marLeft w:val="0"/>
          <w:marRight w:val="0"/>
          <w:marTop w:val="0"/>
          <w:marBottom w:val="0"/>
          <w:divBdr>
            <w:top w:val="none" w:sz="0" w:space="0" w:color="auto"/>
            <w:left w:val="none" w:sz="0" w:space="0" w:color="auto"/>
            <w:bottom w:val="none" w:sz="0" w:space="0" w:color="auto"/>
            <w:right w:val="none" w:sz="0" w:space="0" w:color="auto"/>
          </w:divBdr>
        </w:div>
      </w:divsChild>
    </w:div>
    <w:div w:id="947545390">
      <w:marLeft w:val="0"/>
      <w:marRight w:val="0"/>
      <w:marTop w:val="0"/>
      <w:marBottom w:val="0"/>
      <w:divBdr>
        <w:top w:val="none" w:sz="0" w:space="0" w:color="auto"/>
        <w:left w:val="none" w:sz="0" w:space="0" w:color="auto"/>
        <w:bottom w:val="none" w:sz="0" w:space="0" w:color="auto"/>
        <w:right w:val="none" w:sz="0" w:space="0" w:color="auto"/>
      </w:divBdr>
      <w:divsChild>
        <w:div w:id="1423605223">
          <w:marLeft w:val="0"/>
          <w:marRight w:val="0"/>
          <w:marTop w:val="0"/>
          <w:marBottom w:val="0"/>
          <w:divBdr>
            <w:top w:val="none" w:sz="0" w:space="0" w:color="auto"/>
            <w:left w:val="none" w:sz="0" w:space="0" w:color="auto"/>
            <w:bottom w:val="none" w:sz="0" w:space="0" w:color="auto"/>
            <w:right w:val="none" w:sz="0" w:space="0" w:color="auto"/>
          </w:divBdr>
        </w:div>
        <w:div w:id="1012492317">
          <w:marLeft w:val="0"/>
          <w:marRight w:val="0"/>
          <w:marTop w:val="0"/>
          <w:marBottom w:val="0"/>
          <w:divBdr>
            <w:top w:val="none" w:sz="0" w:space="0" w:color="auto"/>
            <w:left w:val="none" w:sz="0" w:space="0" w:color="auto"/>
            <w:bottom w:val="none" w:sz="0" w:space="0" w:color="auto"/>
            <w:right w:val="none" w:sz="0" w:space="0" w:color="auto"/>
          </w:divBdr>
        </w:div>
      </w:divsChild>
    </w:div>
    <w:div w:id="948047902">
      <w:marLeft w:val="0"/>
      <w:marRight w:val="0"/>
      <w:marTop w:val="0"/>
      <w:marBottom w:val="0"/>
      <w:divBdr>
        <w:top w:val="none" w:sz="0" w:space="0" w:color="auto"/>
        <w:left w:val="none" w:sz="0" w:space="0" w:color="auto"/>
        <w:bottom w:val="none" w:sz="0" w:space="0" w:color="auto"/>
        <w:right w:val="none" w:sz="0" w:space="0" w:color="auto"/>
      </w:divBdr>
      <w:divsChild>
        <w:div w:id="424225259">
          <w:marLeft w:val="0"/>
          <w:marRight w:val="0"/>
          <w:marTop w:val="0"/>
          <w:marBottom w:val="0"/>
          <w:divBdr>
            <w:top w:val="none" w:sz="0" w:space="0" w:color="auto"/>
            <w:left w:val="none" w:sz="0" w:space="0" w:color="auto"/>
            <w:bottom w:val="none" w:sz="0" w:space="0" w:color="auto"/>
            <w:right w:val="none" w:sz="0" w:space="0" w:color="auto"/>
          </w:divBdr>
        </w:div>
      </w:divsChild>
    </w:div>
    <w:div w:id="950209362">
      <w:marLeft w:val="0"/>
      <w:marRight w:val="0"/>
      <w:marTop w:val="0"/>
      <w:marBottom w:val="0"/>
      <w:divBdr>
        <w:top w:val="none" w:sz="0" w:space="0" w:color="auto"/>
        <w:left w:val="none" w:sz="0" w:space="0" w:color="auto"/>
        <w:bottom w:val="none" w:sz="0" w:space="0" w:color="auto"/>
        <w:right w:val="none" w:sz="0" w:space="0" w:color="auto"/>
      </w:divBdr>
      <w:divsChild>
        <w:div w:id="1373266039">
          <w:marLeft w:val="0"/>
          <w:marRight w:val="0"/>
          <w:marTop w:val="0"/>
          <w:marBottom w:val="0"/>
          <w:divBdr>
            <w:top w:val="none" w:sz="0" w:space="0" w:color="auto"/>
            <w:left w:val="none" w:sz="0" w:space="0" w:color="auto"/>
            <w:bottom w:val="none" w:sz="0" w:space="0" w:color="auto"/>
            <w:right w:val="none" w:sz="0" w:space="0" w:color="auto"/>
          </w:divBdr>
        </w:div>
        <w:div w:id="1711950519">
          <w:marLeft w:val="0"/>
          <w:marRight w:val="0"/>
          <w:marTop w:val="0"/>
          <w:marBottom w:val="0"/>
          <w:divBdr>
            <w:top w:val="none" w:sz="0" w:space="0" w:color="auto"/>
            <w:left w:val="none" w:sz="0" w:space="0" w:color="auto"/>
            <w:bottom w:val="none" w:sz="0" w:space="0" w:color="auto"/>
            <w:right w:val="none" w:sz="0" w:space="0" w:color="auto"/>
          </w:divBdr>
        </w:div>
        <w:div w:id="1633944492">
          <w:marLeft w:val="0"/>
          <w:marRight w:val="0"/>
          <w:marTop w:val="0"/>
          <w:marBottom w:val="0"/>
          <w:divBdr>
            <w:top w:val="none" w:sz="0" w:space="0" w:color="auto"/>
            <w:left w:val="none" w:sz="0" w:space="0" w:color="auto"/>
            <w:bottom w:val="none" w:sz="0" w:space="0" w:color="auto"/>
            <w:right w:val="none" w:sz="0" w:space="0" w:color="auto"/>
          </w:divBdr>
        </w:div>
        <w:div w:id="1835145212">
          <w:marLeft w:val="0"/>
          <w:marRight w:val="0"/>
          <w:marTop w:val="0"/>
          <w:marBottom w:val="0"/>
          <w:divBdr>
            <w:top w:val="none" w:sz="0" w:space="0" w:color="auto"/>
            <w:left w:val="none" w:sz="0" w:space="0" w:color="auto"/>
            <w:bottom w:val="none" w:sz="0" w:space="0" w:color="auto"/>
            <w:right w:val="none" w:sz="0" w:space="0" w:color="auto"/>
          </w:divBdr>
        </w:div>
      </w:divsChild>
    </w:div>
    <w:div w:id="950627410">
      <w:marLeft w:val="0"/>
      <w:marRight w:val="0"/>
      <w:marTop w:val="0"/>
      <w:marBottom w:val="0"/>
      <w:divBdr>
        <w:top w:val="none" w:sz="0" w:space="0" w:color="auto"/>
        <w:left w:val="none" w:sz="0" w:space="0" w:color="auto"/>
        <w:bottom w:val="none" w:sz="0" w:space="0" w:color="auto"/>
        <w:right w:val="none" w:sz="0" w:space="0" w:color="auto"/>
      </w:divBdr>
      <w:divsChild>
        <w:div w:id="1946842982">
          <w:marLeft w:val="0"/>
          <w:marRight w:val="0"/>
          <w:marTop w:val="0"/>
          <w:marBottom w:val="0"/>
          <w:divBdr>
            <w:top w:val="none" w:sz="0" w:space="0" w:color="auto"/>
            <w:left w:val="none" w:sz="0" w:space="0" w:color="auto"/>
            <w:bottom w:val="none" w:sz="0" w:space="0" w:color="auto"/>
            <w:right w:val="none" w:sz="0" w:space="0" w:color="auto"/>
          </w:divBdr>
        </w:div>
      </w:divsChild>
    </w:div>
    <w:div w:id="950745369">
      <w:marLeft w:val="0"/>
      <w:marRight w:val="0"/>
      <w:marTop w:val="0"/>
      <w:marBottom w:val="0"/>
      <w:divBdr>
        <w:top w:val="none" w:sz="0" w:space="0" w:color="auto"/>
        <w:left w:val="none" w:sz="0" w:space="0" w:color="auto"/>
        <w:bottom w:val="none" w:sz="0" w:space="0" w:color="auto"/>
        <w:right w:val="none" w:sz="0" w:space="0" w:color="auto"/>
      </w:divBdr>
      <w:divsChild>
        <w:div w:id="2114282170">
          <w:marLeft w:val="0"/>
          <w:marRight w:val="0"/>
          <w:marTop w:val="0"/>
          <w:marBottom w:val="0"/>
          <w:divBdr>
            <w:top w:val="none" w:sz="0" w:space="0" w:color="auto"/>
            <w:left w:val="none" w:sz="0" w:space="0" w:color="auto"/>
            <w:bottom w:val="none" w:sz="0" w:space="0" w:color="auto"/>
            <w:right w:val="none" w:sz="0" w:space="0" w:color="auto"/>
          </w:divBdr>
        </w:div>
        <w:div w:id="273752741">
          <w:marLeft w:val="0"/>
          <w:marRight w:val="0"/>
          <w:marTop w:val="0"/>
          <w:marBottom w:val="0"/>
          <w:divBdr>
            <w:top w:val="none" w:sz="0" w:space="0" w:color="auto"/>
            <w:left w:val="none" w:sz="0" w:space="0" w:color="auto"/>
            <w:bottom w:val="none" w:sz="0" w:space="0" w:color="auto"/>
            <w:right w:val="none" w:sz="0" w:space="0" w:color="auto"/>
          </w:divBdr>
        </w:div>
      </w:divsChild>
    </w:div>
    <w:div w:id="952438991">
      <w:marLeft w:val="0"/>
      <w:marRight w:val="0"/>
      <w:marTop w:val="0"/>
      <w:marBottom w:val="0"/>
      <w:divBdr>
        <w:top w:val="none" w:sz="0" w:space="0" w:color="auto"/>
        <w:left w:val="none" w:sz="0" w:space="0" w:color="auto"/>
        <w:bottom w:val="none" w:sz="0" w:space="0" w:color="auto"/>
        <w:right w:val="none" w:sz="0" w:space="0" w:color="auto"/>
      </w:divBdr>
      <w:divsChild>
        <w:div w:id="1930918739">
          <w:marLeft w:val="0"/>
          <w:marRight w:val="0"/>
          <w:marTop w:val="0"/>
          <w:marBottom w:val="0"/>
          <w:divBdr>
            <w:top w:val="none" w:sz="0" w:space="0" w:color="auto"/>
            <w:left w:val="none" w:sz="0" w:space="0" w:color="auto"/>
            <w:bottom w:val="none" w:sz="0" w:space="0" w:color="auto"/>
            <w:right w:val="none" w:sz="0" w:space="0" w:color="auto"/>
          </w:divBdr>
        </w:div>
        <w:div w:id="1066952695">
          <w:marLeft w:val="0"/>
          <w:marRight w:val="0"/>
          <w:marTop w:val="0"/>
          <w:marBottom w:val="0"/>
          <w:divBdr>
            <w:top w:val="none" w:sz="0" w:space="0" w:color="auto"/>
            <w:left w:val="none" w:sz="0" w:space="0" w:color="auto"/>
            <w:bottom w:val="none" w:sz="0" w:space="0" w:color="auto"/>
            <w:right w:val="none" w:sz="0" w:space="0" w:color="auto"/>
          </w:divBdr>
        </w:div>
        <w:div w:id="600769387">
          <w:marLeft w:val="0"/>
          <w:marRight w:val="0"/>
          <w:marTop w:val="0"/>
          <w:marBottom w:val="0"/>
          <w:divBdr>
            <w:top w:val="none" w:sz="0" w:space="0" w:color="auto"/>
            <w:left w:val="none" w:sz="0" w:space="0" w:color="auto"/>
            <w:bottom w:val="none" w:sz="0" w:space="0" w:color="auto"/>
            <w:right w:val="none" w:sz="0" w:space="0" w:color="auto"/>
          </w:divBdr>
        </w:div>
      </w:divsChild>
    </w:div>
    <w:div w:id="953362707">
      <w:marLeft w:val="0"/>
      <w:marRight w:val="0"/>
      <w:marTop w:val="0"/>
      <w:marBottom w:val="0"/>
      <w:divBdr>
        <w:top w:val="none" w:sz="0" w:space="0" w:color="auto"/>
        <w:left w:val="none" w:sz="0" w:space="0" w:color="auto"/>
        <w:bottom w:val="none" w:sz="0" w:space="0" w:color="auto"/>
        <w:right w:val="none" w:sz="0" w:space="0" w:color="auto"/>
      </w:divBdr>
      <w:divsChild>
        <w:div w:id="641425120">
          <w:marLeft w:val="0"/>
          <w:marRight w:val="0"/>
          <w:marTop w:val="0"/>
          <w:marBottom w:val="0"/>
          <w:divBdr>
            <w:top w:val="none" w:sz="0" w:space="0" w:color="auto"/>
            <w:left w:val="none" w:sz="0" w:space="0" w:color="auto"/>
            <w:bottom w:val="none" w:sz="0" w:space="0" w:color="auto"/>
            <w:right w:val="none" w:sz="0" w:space="0" w:color="auto"/>
          </w:divBdr>
        </w:div>
        <w:div w:id="1651664931">
          <w:marLeft w:val="0"/>
          <w:marRight w:val="0"/>
          <w:marTop w:val="0"/>
          <w:marBottom w:val="0"/>
          <w:divBdr>
            <w:top w:val="none" w:sz="0" w:space="0" w:color="auto"/>
            <w:left w:val="none" w:sz="0" w:space="0" w:color="auto"/>
            <w:bottom w:val="none" w:sz="0" w:space="0" w:color="auto"/>
            <w:right w:val="none" w:sz="0" w:space="0" w:color="auto"/>
          </w:divBdr>
        </w:div>
        <w:div w:id="708796170">
          <w:marLeft w:val="0"/>
          <w:marRight w:val="0"/>
          <w:marTop w:val="0"/>
          <w:marBottom w:val="0"/>
          <w:divBdr>
            <w:top w:val="none" w:sz="0" w:space="0" w:color="auto"/>
            <w:left w:val="none" w:sz="0" w:space="0" w:color="auto"/>
            <w:bottom w:val="none" w:sz="0" w:space="0" w:color="auto"/>
            <w:right w:val="none" w:sz="0" w:space="0" w:color="auto"/>
          </w:divBdr>
        </w:div>
      </w:divsChild>
    </w:div>
    <w:div w:id="953908030">
      <w:marLeft w:val="0"/>
      <w:marRight w:val="0"/>
      <w:marTop w:val="0"/>
      <w:marBottom w:val="0"/>
      <w:divBdr>
        <w:top w:val="none" w:sz="0" w:space="0" w:color="auto"/>
        <w:left w:val="none" w:sz="0" w:space="0" w:color="auto"/>
        <w:bottom w:val="none" w:sz="0" w:space="0" w:color="auto"/>
        <w:right w:val="none" w:sz="0" w:space="0" w:color="auto"/>
      </w:divBdr>
      <w:divsChild>
        <w:div w:id="1227381241">
          <w:marLeft w:val="0"/>
          <w:marRight w:val="0"/>
          <w:marTop w:val="0"/>
          <w:marBottom w:val="0"/>
          <w:divBdr>
            <w:top w:val="none" w:sz="0" w:space="0" w:color="auto"/>
            <w:left w:val="none" w:sz="0" w:space="0" w:color="auto"/>
            <w:bottom w:val="none" w:sz="0" w:space="0" w:color="auto"/>
            <w:right w:val="none" w:sz="0" w:space="0" w:color="auto"/>
          </w:divBdr>
        </w:div>
      </w:divsChild>
    </w:div>
    <w:div w:id="954215302">
      <w:marLeft w:val="0"/>
      <w:marRight w:val="0"/>
      <w:marTop w:val="0"/>
      <w:marBottom w:val="0"/>
      <w:divBdr>
        <w:top w:val="none" w:sz="0" w:space="0" w:color="auto"/>
        <w:left w:val="none" w:sz="0" w:space="0" w:color="auto"/>
        <w:bottom w:val="none" w:sz="0" w:space="0" w:color="auto"/>
        <w:right w:val="none" w:sz="0" w:space="0" w:color="auto"/>
      </w:divBdr>
      <w:divsChild>
        <w:div w:id="2002152026">
          <w:marLeft w:val="0"/>
          <w:marRight w:val="0"/>
          <w:marTop w:val="0"/>
          <w:marBottom w:val="0"/>
          <w:divBdr>
            <w:top w:val="none" w:sz="0" w:space="0" w:color="auto"/>
            <w:left w:val="none" w:sz="0" w:space="0" w:color="auto"/>
            <w:bottom w:val="none" w:sz="0" w:space="0" w:color="auto"/>
            <w:right w:val="none" w:sz="0" w:space="0" w:color="auto"/>
          </w:divBdr>
        </w:div>
        <w:div w:id="665863695">
          <w:marLeft w:val="0"/>
          <w:marRight w:val="0"/>
          <w:marTop w:val="0"/>
          <w:marBottom w:val="0"/>
          <w:divBdr>
            <w:top w:val="none" w:sz="0" w:space="0" w:color="auto"/>
            <w:left w:val="none" w:sz="0" w:space="0" w:color="auto"/>
            <w:bottom w:val="none" w:sz="0" w:space="0" w:color="auto"/>
            <w:right w:val="none" w:sz="0" w:space="0" w:color="auto"/>
          </w:divBdr>
        </w:div>
      </w:divsChild>
    </w:div>
    <w:div w:id="958296896">
      <w:marLeft w:val="0"/>
      <w:marRight w:val="0"/>
      <w:marTop w:val="0"/>
      <w:marBottom w:val="0"/>
      <w:divBdr>
        <w:top w:val="none" w:sz="0" w:space="0" w:color="auto"/>
        <w:left w:val="none" w:sz="0" w:space="0" w:color="auto"/>
        <w:bottom w:val="none" w:sz="0" w:space="0" w:color="auto"/>
        <w:right w:val="none" w:sz="0" w:space="0" w:color="auto"/>
      </w:divBdr>
      <w:divsChild>
        <w:div w:id="773207469">
          <w:marLeft w:val="0"/>
          <w:marRight w:val="0"/>
          <w:marTop w:val="0"/>
          <w:marBottom w:val="0"/>
          <w:divBdr>
            <w:top w:val="none" w:sz="0" w:space="0" w:color="auto"/>
            <w:left w:val="none" w:sz="0" w:space="0" w:color="auto"/>
            <w:bottom w:val="none" w:sz="0" w:space="0" w:color="auto"/>
            <w:right w:val="none" w:sz="0" w:space="0" w:color="auto"/>
          </w:divBdr>
        </w:div>
      </w:divsChild>
    </w:div>
    <w:div w:id="958337328">
      <w:marLeft w:val="0"/>
      <w:marRight w:val="0"/>
      <w:marTop w:val="0"/>
      <w:marBottom w:val="0"/>
      <w:divBdr>
        <w:top w:val="none" w:sz="0" w:space="0" w:color="auto"/>
        <w:left w:val="none" w:sz="0" w:space="0" w:color="auto"/>
        <w:bottom w:val="none" w:sz="0" w:space="0" w:color="auto"/>
        <w:right w:val="none" w:sz="0" w:space="0" w:color="auto"/>
      </w:divBdr>
      <w:divsChild>
        <w:div w:id="747465293">
          <w:marLeft w:val="0"/>
          <w:marRight w:val="0"/>
          <w:marTop w:val="0"/>
          <w:marBottom w:val="0"/>
          <w:divBdr>
            <w:top w:val="none" w:sz="0" w:space="0" w:color="auto"/>
            <w:left w:val="none" w:sz="0" w:space="0" w:color="auto"/>
            <w:bottom w:val="none" w:sz="0" w:space="0" w:color="auto"/>
            <w:right w:val="none" w:sz="0" w:space="0" w:color="auto"/>
          </w:divBdr>
        </w:div>
      </w:divsChild>
    </w:div>
    <w:div w:id="959070474">
      <w:marLeft w:val="0"/>
      <w:marRight w:val="0"/>
      <w:marTop w:val="0"/>
      <w:marBottom w:val="0"/>
      <w:divBdr>
        <w:top w:val="none" w:sz="0" w:space="0" w:color="auto"/>
        <w:left w:val="none" w:sz="0" w:space="0" w:color="auto"/>
        <w:bottom w:val="none" w:sz="0" w:space="0" w:color="auto"/>
        <w:right w:val="none" w:sz="0" w:space="0" w:color="auto"/>
      </w:divBdr>
      <w:divsChild>
        <w:div w:id="1357195567">
          <w:marLeft w:val="0"/>
          <w:marRight w:val="0"/>
          <w:marTop w:val="0"/>
          <w:marBottom w:val="0"/>
          <w:divBdr>
            <w:top w:val="none" w:sz="0" w:space="0" w:color="auto"/>
            <w:left w:val="none" w:sz="0" w:space="0" w:color="auto"/>
            <w:bottom w:val="none" w:sz="0" w:space="0" w:color="auto"/>
            <w:right w:val="none" w:sz="0" w:space="0" w:color="auto"/>
          </w:divBdr>
        </w:div>
        <w:div w:id="174150291">
          <w:marLeft w:val="0"/>
          <w:marRight w:val="0"/>
          <w:marTop w:val="0"/>
          <w:marBottom w:val="0"/>
          <w:divBdr>
            <w:top w:val="none" w:sz="0" w:space="0" w:color="auto"/>
            <w:left w:val="none" w:sz="0" w:space="0" w:color="auto"/>
            <w:bottom w:val="none" w:sz="0" w:space="0" w:color="auto"/>
            <w:right w:val="none" w:sz="0" w:space="0" w:color="auto"/>
          </w:divBdr>
        </w:div>
        <w:div w:id="58328759">
          <w:marLeft w:val="0"/>
          <w:marRight w:val="0"/>
          <w:marTop w:val="0"/>
          <w:marBottom w:val="0"/>
          <w:divBdr>
            <w:top w:val="none" w:sz="0" w:space="0" w:color="auto"/>
            <w:left w:val="none" w:sz="0" w:space="0" w:color="auto"/>
            <w:bottom w:val="none" w:sz="0" w:space="0" w:color="auto"/>
            <w:right w:val="none" w:sz="0" w:space="0" w:color="auto"/>
          </w:divBdr>
        </w:div>
        <w:div w:id="683244214">
          <w:marLeft w:val="0"/>
          <w:marRight w:val="0"/>
          <w:marTop w:val="0"/>
          <w:marBottom w:val="0"/>
          <w:divBdr>
            <w:top w:val="none" w:sz="0" w:space="0" w:color="auto"/>
            <w:left w:val="none" w:sz="0" w:space="0" w:color="auto"/>
            <w:bottom w:val="none" w:sz="0" w:space="0" w:color="auto"/>
            <w:right w:val="none" w:sz="0" w:space="0" w:color="auto"/>
          </w:divBdr>
        </w:div>
      </w:divsChild>
    </w:div>
    <w:div w:id="959186804">
      <w:marLeft w:val="0"/>
      <w:marRight w:val="0"/>
      <w:marTop w:val="0"/>
      <w:marBottom w:val="0"/>
      <w:divBdr>
        <w:top w:val="none" w:sz="0" w:space="0" w:color="auto"/>
        <w:left w:val="none" w:sz="0" w:space="0" w:color="auto"/>
        <w:bottom w:val="none" w:sz="0" w:space="0" w:color="auto"/>
        <w:right w:val="none" w:sz="0" w:space="0" w:color="auto"/>
      </w:divBdr>
      <w:divsChild>
        <w:div w:id="864755142">
          <w:marLeft w:val="0"/>
          <w:marRight w:val="0"/>
          <w:marTop w:val="0"/>
          <w:marBottom w:val="0"/>
          <w:divBdr>
            <w:top w:val="none" w:sz="0" w:space="0" w:color="auto"/>
            <w:left w:val="none" w:sz="0" w:space="0" w:color="auto"/>
            <w:bottom w:val="none" w:sz="0" w:space="0" w:color="auto"/>
            <w:right w:val="none" w:sz="0" w:space="0" w:color="auto"/>
          </w:divBdr>
        </w:div>
      </w:divsChild>
    </w:div>
    <w:div w:id="959383830">
      <w:marLeft w:val="0"/>
      <w:marRight w:val="0"/>
      <w:marTop w:val="0"/>
      <w:marBottom w:val="0"/>
      <w:divBdr>
        <w:top w:val="none" w:sz="0" w:space="0" w:color="auto"/>
        <w:left w:val="none" w:sz="0" w:space="0" w:color="auto"/>
        <w:bottom w:val="none" w:sz="0" w:space="0" w:color="auto"/>
        <w:right w:val="none" w:sz="0" w:space="0" w:color="auto"/>
      </w:divBdr>
      <w:divsChild>
        <w:div w:id="1231572153">
          <w:marLeft w:val="0"/>
          <w:marRight w:val="0"/>
          <w:marTop w:val="0"/>
          <w:marBottom w:val="0"/>
          <w:divBdr>
            <w:top w:val="none" w:sz="0" w:space="0" w:color="auto"/>
            <w:left w:val="none" w:sz="0" w:space="0" w:color="auto"/>
            <w:bottom w:val="none" w:sz="0" w:space="0" w:color="auto"/>
            <w:right w:val="none" w:sz="0" w:space="0" w:color="auto"/>
          </w:divBdr>
        </w:div>
        <w:div w:id="1909000377">
          <w:marLeft w:val="0"/>
          <w:marRight w:val="0"/>
          <w:marTop w:val="0"/>
          <w:marBottom w:val="0"/>
          <w:divBdr>
            <w:top w:val="none" w:sz="0" w:space="0" w:color="auto"/>
            <w:left w:val="none" w:sz="0" w:space="0" w:color="auto"/>
            <w:bottom w:val="none" w:sz="0" w:space="0" w:color="auto"/>
            <w:right w:val="none" w:sz="0" w:space="0" w:color="auto"/>
          </w:divBdr>
        </w:div>
      </w:divsChild>
    </w:div>
    <w:div w:id="959604001">
      <w:marLeft w:val="0"/>
      <w:marRight w:val="0"/>
      <w:marTop w:val="0"/>
      <w:marBottom w:val="0"/>
      <w:divBdr>
        <w:top w:val="none" w:sz="0" w:space="0" w:color="auto"/>
        <w:left w:val="none" w:sz="0" w:space="0" w:color="auto"/>
        <w:bottom w:val="none" w:sz="0" w:space="0" w:color="auto"/>
        <w:right w:val="none" w:sz="0" w:space="0" w:color="auto"/>
      </w:divBdr>
      <w:divsChild>
        <w:div w:id="757023440">
          <w:marLeft w:val="0"/>
          <w:marRight w:val="0"/>
          <w:marTop w:val="0"/>
          <w:marBottom w:val="0"/>
          <w:divBdr>
            <w:top w:val="none" w:sz="0" w:space="0" w:color="auto"/>
            <w:left w:val="none" w:sz="0" w:space="0" w:color="auto"/>
            <w:bottom w:val="none" w:sz="0" w:space="0" w:color="auto"/>
            <w:right w:val="none" w:sz="0" w:space="0" w:color="auto"/>
          </w:divBdr>
        </w:div>
      </w:divsChild>
    </w:div>
    <w:div w:id="959724294">
      <w:marLeft w:val="0"/>
      <w:marRight w:val="0"/>
      <w:marTop w:val="0"/>
      <w:marBottom w:val="0"/>
      <w:divBdr>
        <w:top w:val="none" w:sz="0" w:space="0" w:color="auto"/>
        <w:left w:val="none" w:sz="0" w:space="0" w:color="auto"/>
        <w:bottom w:val="none" w:sz="0" w:space="0" w:color="auto"/>
        <w:right w:val="none" w:sz="0" w:space="0" w:color="auto"/>
      </w:divBdr>
      <w:divsChild>
        <w:div w:id="1434940442">
          <w:marLeft w:val="0"/>
          <w:marRight w:val="0"/>
          <w:marTop w:val="0"/>
          <w:marBottom w:val="0"/>
          <w:divBdr>
            <w:top w:val="none" w:sz="0" w:space="0" w:color="auto"/>
            <w:left w:val="none" w:sz="0" w:space="0" w:color="auto"/>
            <w:bottom w:val="none" w:sz="0" w:space="0" w:color="auto"/>
            <w:right w:val="none" w:sz="0" w:space="0" w:color="auto"/>
          </w:divBdr>
        </w:div>
      </w:divsChild>
    </w:div>
    <w:div w:id="961813179">
      <w:marLeft w:val="0"/>
      <w:marRight w:val="0"/>
      <w:marTop w:val="0"/>
      <w:marBottom w:val="0"/>
      <w:divBdr>
        <w:top w:val="none" w:sz="0" w:space="0" w:color="auto"/>
        <w:left w:val="none" w:sz="0" w:space="0" w:color="auto"/>
        <w:bottom w:val="none" w:sz="0" w:space="0" w:color="auto"/>
        <w:right w:val="none" w:sz="0" w:space="0" w:color="auto"/>
      </w:divBdr>
      <w:divsChild>
        <w:div w:id="236012630">
          <w:marLeft w:val="0"/>
          <w:marRight w:val="0"/>
          <w:marTop w:val="0"/>
          <w:marBottom w:val="0"/>
          <w:divBdr>
            <w:top w:val="none" w:sz="0" w:space="0" w:color="auto"/>
            <w:left w:val="none" w:sz="0" w:space="0" w:color="auto"/>
            <w:bottom w:val="none" w:sz="0" w:space="0" w:color="auto"/>
            <w:right w:val="none" w:sz="0" w:space="0" w:color="auto"/>
          </w:divBdr>
        </w:div>
      </w:divsChild>
    </w:div>
    <w:div w:id="964850202">
      <w:marLeft w:val="0"/>
      <w:marRight w:val="0"/>
      <w:marTop w:val="0"/>
      <w:marBottom w:val="0"/>
      <w:divBdr>
        <w:top w:val="none" w:sz="0" w:space="0" w:color="auto"/>
        <w:left w:val="none" w:sz="0" w:space="0" w:color="auto"/>
        <w:bottom w:val="none" w:sz="0" w:space="0" w:color="auto"/>
        <w:right w:val="none" w:sz="0" w:space="0" w:color="auto"/>
      </w:divBdr>
      <w:divsChild>
        <w:div w:id="2069571307">
          <w:marLeft w:val="0"/>
          <w:marRight w:val="0"/>
          <w:marTop w:val="0"/>
          <w:marBottom w:val="0"/>
          <w:divBdr>
            <w:top w:val="none" w:sz="0" w:space="0" w:color="auto"/>
            <w:left w:val="none" w:sz="0" w:space="0" w:color="auto"/>
            <w:bottom w:val="none" w:sz="0" w:space="0" w:color="auto"/>
            <w:right w:val="none" w:sz="0" w:space="0" w:color="auto"/>
          </w:divBdr>
        </w:div>
        <w:div w:id="502093561">
          <w:marLeft w:val="0"/>
          <w:marRight w:val="0"/>
          <w:marTop w:val="0"/>
          <w:marBottom w:val="0"/>
          <w:divBdr>
            <w:top w:val="none" w:sz="0" w:space="0" w:color="auto"/>
            <w:left w:val="none" w:sz="0" w:space="0" w:color="auto"/>
            <w:bottom w:val="none" w:sz="0" w:space="0" w:color="auto"/>
            <w:right w:val="none" w:sz="0" w:space="0" w:color="auto"/>
          </w:divBdr>
        </w:div>
      </w:divsChild>
    </w:div>
    <w:div w:id="971054096">
      <w:marLeft w:val="0"/>
      <w:marRight w:val="0"/>
      <w:marTop w:val="0"/>
      <w:marBottom w:val="0"/>
      <w:divBdr>
        <w:top w:val="none" w:sz="0" w:space="0" w:color="auto"/>
        <w:left w:val="none" w:sz="0" w:space="0" w:color="auto"/>
        <w:bottom w:val="none" w:sz="0" w:space="0" w:color="auto"/>
        <w:right w:val="none" w:sz="0" w:space="0" w:color="auto"/>
      </w:divBdr>
      <w:divsChild>
        <w:div w:id="1112751190">
          <w:marLeft w:val="0"/>
          <w:marRight w:val="0"/>
          <w:marTop w:val="0"/>
          <w:marBottom w:val="0"/>
          <w:divBdr>
            <w:top w:val="none" w:sz="0" w:space="0" w:color="auto"/>
            <w:left w:val="none" w:sz="0" w:space="0" w:color="auto"/>
            <w:bottom w:val="none" w:sz="0" w:space="0" w:color="auto"/>
            <w:right w:val="none" w:sz="0" w:space="0" w:color="auto"/>
          </w:divBdr>
        </w:div>
      </w:divsChild>
    </w:div>
    <w:div w:id="971057183">
      <w:marLeft w:val="0"/>
      <w:marRight w:val="0"/>
      <w:marTop w:val="0"/>
      <w:marBottom w:val="0"/>
      <w:divBdr>
        <w:top w:val="none" w:sz="0" w:space="0" w:color="auto"/>
        <w:left w:val="none" w:sz="0" w:space="0" w:color="auto"/>
        <w:bottom w:val="none" w:sz="0" w:space="0" w:color="auto"/>
        <w:right w:val="none" w:sz="0" w:space="0" w:color="auto"/>
      </w:divBdr>
      <w:divsChild>
        <w:div w:id="757824559">
          <w:marLeft w:val="0"/>
          <w:marRight w:val="0"/>
          <w:marTop w:val="0"/>
          <w:marBottom w:val="0"/>
          <w:divBdr>
            <w:top w:val="none" w:sz="0" w:space="0" w:color="auto"/>
            <w:left w:val="none" w:sz="0" w:space="0" w:color="auto"/>
            <w:bottom w:val="none" w:sz="0" w:space="0" w:color="auto"/>
            <w:right w:val="none" w:sz="0" w:space="0" w:color="auto"/>
          </w:divBdr>
        </w:div>
        <w:div w:id="1276406878">
          <w:marLeft w:val="0"/>
          <w:marRight w:val="0"/>
          <w:marTop w:val="0"/>
          <w:marBottom w:val="0"/>
          <w:divBdr>
            <w:top w:val="none" w:sz="0" w:space="0" w:color="auto"/>
            <w:left w:val="none" w:sz="0" w:space="0" w:color="auto"/>
            <w:bottom w:val="none" w:sz="0" w:space="0" w:color="auto"/>
            <w:right w:val="none" w:sz="0" w:space="0" w:color="auto"/>
          </w:divBdr>
        </w:div>
        <w:div w:id="114757388">
          <w:marLeft w:val="0"/>
          <w:marRight w:val="0"/>
          <w:marTop w:val="0"/>
          <w:marBottom w:val="0"/>
          <w:divBdr>
            <w:top w:val="none" w:sz="0" w:space="0" w:color="auto"/>
            <w:left w:val="none" w:sz="0" w:space="0" w:color="auto"/>
            <w:bottom w:val="none" w:sz="0" w:space="0" w:color="auto"/>
            <w:right w:val="none" w:sz="0" w:space="0" w:color="auto"/>
          </w:divBdr>
        </w:div>
        <w:div w:id="1310986405">
          <w:marLeft w:val="0"/>
          <w:marRight w:val="0"/>
          <w:marTop w:val="0"/>
          <w:marBottom w:val="0"/>
          <w:divBdr>
            <w:top w:val="none" w:sz="0" w:space="0" w:color="auto"/>
            <w:left w:val="none" w:sz="0" w:space="0" w:color="auto"/>
            <w:bottom w:val="none" w:sz="0" w:space="0" w:color="auto"/>
            <w:right w:val="none" w:sz="0" w:space="0" w:color="auto"/>
          </w:divBdr>
        </w:div>
        <w:div w:id="592593736">
          <w:marLeft w:val="0"/>
          <w:marRight w:val="0"/>
          <w:marTop w:val="0"/>
          <w:marBottom w:val="0"/>
          <w:divBdr>
            <w:top w:val="none" w:sz="0" w:space="0" w:color="auto"/>
            <w:left w:val="none" w:sz="0" w:space="0" w:color="auto"/>
            <w:bottom w:val="none" w:sz="0" w:space="0" w:color="auto"/>
            <w:right w:val="none" w:sz="0" w:space="0" w:color="auto"/>
          </w:divBdr>
        </w:div>
      </w:divsChild>
    </w:div>
    <w:div w:id="971986449">
      <w:marLeft w:val="0"/>
      <w:marRight w:val="0"/>
      <w:marTop w:val="0"/>
      <w:marBottom w:val="0"/>
      <w:divBdr>
        <w:top w:val="none" w:sz="0" w:space="0" w:color="auto"/>
        <w:left w:val="none" w:sz="0" w:space="0" w:color="auto"/>
        <w:bottom w:val="none" w:sz="0" w:space="0" w:color="auto"/>
        <w:right w:val="none" w:sz="0" w:space="0" w:color="auto"/>
      </w:divBdr>
      <w:divsChild>
        <w:div w:id="229537802">
          <w:marLeft w:val="0"/>
          <w:marRight w:val="0"/>
          <w:marTop w:val="0"/>
          <w:marBottom w:val="0"/>
          <w:divBdr>
            <w:top w:val="none" w:sz="0" w:space="0" w:color="auto"/>
            <w:left w:val="none" w:sz="0" w:space="0" w:color="auto"/>
            <w:bottom w:val="none" w:sz="0" w:space="0" w:color="auto"/>
            <w:right w:val="none" w:sz="0" w:space="0" w:color="auto"/>
          </w:divBdr>
        </w:div>
      </w:divsChild>
    </w:div>
    <w:div w:id="974061724">
      <w:marLeft w:val="0"/>
      <w:marRight w:val="0"/>
      <w:marTop w:val="0"/>
      <w:marBottom w:val="0"/>
      <w:divBdr>
        <w:top w:val="none" w:sz="0" w:space="0" w:color="auto"/>
        <w:left w:val="none" w:sz="0" w:space="0" w:color="auto"/>
        <w:bottom w:val="none" w:sz="0" w:space="0" w:color="auto"/>
        <w:right w:val="none" w:sz="0" w:space="0" w:color="auto"/>
      </w:divBdr>
      <w:divsChild>
        <w:div w:id="1750302240">
          <w:marLeft w:val="0"/>
          <w:marRight w:val="0"/>
          <w:marTop w:val="0"/>
          <w:marBottom w:val="0"/>
          <w:divBdr>
            <w:top w:val="none" w:sz="0" w:space="0" w:color="auto"/>
            <w:left w:val="none" w:sz="0" w:space="0" w:color="auto"/>
            <w:bottom w:val="none" w:sz="0" w:space="0" w:color="auto"/>
            <w:right w:val="none" w:sz="0" w:space="0" w:color="auto"/>
          </w:divBdr>
        </w:div>
      </w:divsChild>
    </w:div>
    <w:div w:id="976299388">
      <w:marLeft w:val="0"/>
      <w:marRight w:val="0"/>
      <w:marTop w:val="0"/>
      <w:marBottom w:val="0"/>
      <w:divBdr>
        <w:top w:val="none" w:sz="0" w:space="0" w:color="auto"/>
        <w:left w:val="none" w:sz="0" w:space="0" w:color="auto"/>
        <w:bottom w:val="none" w:sz="0" w:space="0" w:color="auto"/>
        <w:right w:val="none" w:sz="0" w:space="0" w:color="auto"/>
      </w:divBdr>
      <w:divsChild>
        <w:div w:id="584343707">
          <w:marLeft w:val="0"/>
          <w:marRight w:val="0"/>
          <w:marTop w:val="0"/>
          <w:marBottom w:val="0"/>
          <w:divBdr>
            <w:top w:val="none" w:sz="0" w:space="0" w:color="auto"/>
            <w:left w:val="none" w:sz="0" w:space="0" w:color="auto"/>
            <w:bottom w:val="none" w:sz="0" w:space="0" w:color="auto"/>
            <w:right w:val="none" w:sz="0" w:space="0" w:color="auto"/>
          </w:divBdr>
        </w:div>
      </w:divsChild>
    </w:div>
    <w:div w:id="977684802">
      <w:marLeft w:val="0"/>
      <w:marRight w:val="0"/>
      <w:marTop w:val="0"/>
      <w:marBottom w:val="0"/>
      <w:divBdr>
        <w:top w:val="none" w:sz="0" w:space="0" w:color="auto"/>
        <w:left w:val="none" w:sz="0" w:space="0" w:color="auto"/>
        <w:bottom w:val="none" w:sz="0" w:space="0" w:color="auto"/>
        <w:right w:val="none" w:sz="0" w:space="0" w:color="auto"/>
      </w:divBdr>
      <w:divsChild>
        <w:div w:id="583497726">
          <w:marLeft w:val="0"/>
          <w:marRight w:val="0"/>
          <w:marTop w:val="0"/>
          <w:marBottom w:val="0"/>
          <w:divBdr>
            <w:top w:val="none" w:sz="0" w:space="0" w:color="auto"/>
            <w:left w:val="none" w:sz="0" w:space="0" w:color="auto"/>
            <w:bottom w:val="none" w:sz="0" w:space="0" w:color="auto"/>
            <w:right w:val="none" w:sz="0" w:space="0" w:color="auto"/>
          </w:divBdr>
        </w:div>
        <w:div w:id="1798182731">
          <w:marLeft w:val="0"/>
          <w:marRight w:val="0"/>
          <w:marTop w:val="0"/>
          <w:marBottom w:val="0"/>
          <w:divBdr>
            <w:top w:val="none" w:sz="0" w:space="0" w:color="auto"/>
            <w:left w:val="none" w:sz="0" w:space="0" w:color="auto"/>
            <w:bottom w:val="none" w:sz="0" w:space="0" w:color="auto"/>
            <w:right w:val="none" w:sz="0" w:space="0" w:color="auto"/>
          </w:divBdr>
        </w:div>
        <w:div w:id="479418686">
          <w:marLeft w:val="0"/>
          <w:marRight w:val="0"/>
          <w:marTop w:val="0"/>
          <w:marBottom w:val="0"/>
          <w:divBdr>
            <w:top w:val="none" w:sz="0" w:space="0" w:color="auto"/>
            <w:left w:val="none" w:sz="0" w:space="0" w:color="auto"/>
            <w:bottom w:val="none" w:sz="0" w:space="0" w:color="auto"/>
            <w:right w:val="none" w:sz="0" w:space="0" w:color="auto"/>
          </w:divBdr>
        </w:div>
      </w:divsChild>
    </w:div>
    <w:div w:id="978149916">
      <w:marLeft w:val="0"/>
      <w:marRight w:val="0"/>
      <w:marTop w:val="0"/>
      <w:marBottom w:val="0"/>
      <w:divBdr>
        <w:top w:val="none" w:sz="0" w:space="0" w:color="auto"/>
        <w:left w:val="none" w:sz="0" w:space="0" w:color="auto"/>
        <w:bottom w:val="none" w:sz="0" w:space="0" w:color="auto"/>
        <w:right w:val="none" w:sz="0" w:space="0" w:color="auto"/>
      </w:divBdr>
      <w:divsChild>
        <w:div w:id="1219319395">
          <w:marLeft w:val="0"/>
          <w:marRight w:val="0"/>
          <w:marTop w:val="0"/>
          <w:marBottom w:val="0"/>
          <w:divBdr>
            <w:top w:val="none" w:sz="0" w:space="0" w:color="auto"/>
            <w:left w:val="none" w:sz="0" w:space="0" w:color="auto"/>
            <w:bottom w:val="none" w:sz="0" w:space="0" w:color="auto"/>
            <w:right w:val="none" w:sz="0" w:space="0" w:color="auto"/>
          </w:divBdr>
        </w:div>
      </w:divsChild>
    </w:div>
    <w:div w:id="978192664">
      <w:marLeft w:val="0"/>
      <w:marRight w:val="0"/>
      <w:marTop w:val="0"/>
      <w:marBottom w:val="0"/>
      <w:divBdr>
        <w:top w:val="none" w:sz="0" w:space="0" w:color="auto"/>
        <w:left w:val="none" w:sz="0" w:space="0" w:color="auto"/>
        <w:bottom w:val="none" w:sz="0" w:space="0" w:color="auto"/>
        <w:right w:val="none" w:sz="0" w:space="0" w:color="auto"/>
      </w:divBdr>
      <w:divsChild>
        <w:div w:id="480924552">
          <w:marLeft w:val="0"/>
          <w:marRight w:val="0"/>
          <w:marTop w:val="0"/>
          <w:marBottom w:val="0"/>
          <w:divBdr>
            <w:top w:val="none" w:sz="0" w:space="0" w:color="auto"/>
            <w:left w:val="none" w:sz="0" w:space="0" w:color="auto"/>
            <w:bottom w:val="none" w:sz="0" w:space="0" w:color="auto"/>
            <w:right w:val="none" w:sz="0" w:space="0" w:color="auto"/>
          </w:divBdr>
        </w:div>
      </w:divsChild>
    </w:div>
    <w:div w:id="978531393">
      <w:marLeft w:val="0"/>
      <w:marRight w:val="0"/>
      <w:marTop w:val="0"/>
      <w:marBottom w:val="0"/>
      <w:divBdr>
        <w:top w:val="none" w:sz="0" w:space="0" w:color="auto"/>
        <w:left w:val="none" w:sz="0" w:space="0" w:color="auto"/>
        <w:bottom w:val="none" w:sz="0" w:space="0" w:color="auto"/>
        <w:right w:val="none" w:sz="0" w:space="0" w:color="auto"/>
      </w:divBdr>
      <w:divsChild>
        <w:div w:id="392965585">
          <w:marLeft w:val="0"/>
          <w:marRight w:val="0"/>
          <w:marTop w:val="0"/>
          <w:marBottom w:val="0"/>
          <w:divBdr>
            <w:top w:val="none" w:sz="0" w:space="0" w:color="auto"/>
            <w:left w:val="none" w:sz="0" w:space="0" w:color="auto"/>
            <w:bottom w:val="none" w:sz="0" w:space="0" w:color="auto"/>
            <w:right w:val="none" w:sz="0" w:space="0" w:color="auto"/>
          </w:divBdr>
        </w:div>
        <w:div w:id="1057052750">
          <w:marLeft w:val="0"/>
          <w:marRight w:val="0"/>
          <w:marTop w:val="0"/>
          <w:marBottom w:val="0"/>
          <w:divBdr>
            <w:top w:val="none" w:sz="0" w:space="0" w:color="auto"/>
            <w:left w:val="none" w:sz="0" w:space="0" w:color="auto"/>
            <w:bottom w:val="none" w:sz="0" w:space="0" w:color="auto"/>
            <w:right w:val="none" w:sz="0" w:space="0" w:color="auto"/>
          </w:divBdr>
        </w:div>
        <w:div w:id="1005010466">
          <w:marLeft w:val="0"/>
          <w:marRight w:val="0"/>
          <w:marTop w:val="0"/>
          <w:marBottom w:val="0"/>
          <w:divBdr>
            <w:top w:val="none" w:sz="0" w:space="0" w:color="auto"/>
            <w:left w:val="none" w:sz="0" w:space="0" w:color="auto"/>
            <w:bottom w:val="none" w:sz="0" w:space="0" w:color="auto"/>
            <w:right w:val="none" w:sz="0" w:space="0" w:color="auto"/>
          </w:divBdr>
        </w:div>
        <w:div w:id="961571980">
          <w:marLeft w:val="0"/>
          <w:marRight w:val="0"/>
          <w:marTop w:val="0"/>
          <w:marBottom w:val="0"/>
          <w:divBdr>
            <w:top w:val="none" w:sz="0" w:space="0" w:color="auto"/>
            <w:left w:val="none" w:sz="0" w:space="0" w:color="auto"/>
            <w:bottom w:val="none" w:sz="0" w:space="0" w:color="auto"/>
            <w:right w:val="none" w:sz="0" w:space="0" w:color="auto"/>
          </w:divBdr>
        </w:div>
        <w:div w:id="1388064202">
          <w:marLeft w:val="0"/>
          <w:marRight w:val="0"/>
          <w:marTop w:val="0"/>
          <w:marBottom w:val="0"/>
          <w:divBdr>
            <w:top w:val="none" w:sz="0" w:space="0" w:color="auto"/>
            <w:left w:val="none" w:sz="0" w:space="0" w:color="auto"/>
            <w:bottom w:val="none" w:sz="0" w:space="0" w:color="auto"/>
            <w:right w:val="none" w:sz="0" w:space="0" w:color="auto"/>
          </w:divBdr>
        </w:div>
      </w:divsChild>
    </w:div>
    <w:div w:id="982738161">
      <w:marLeft w:val="0"/>
      <w:marRight w:val="0"/>
      <w:marTop w:val="0"/>
      <w:marBottom w:val="0"/>
      <w:divBdr>
        <w:top w:val="none" w:sz="0" w:space="0" w:color="auto"/>
        <w:left w:val="none" w:sz="0" w:space="0" w:color="auto"/>
        <w:bottom w:val="none" w:sz="0" w:space="0" w:color="auto"/>
        <w:right w:val="none" w:sz="0" w:space="0" w:color="auto"/>
      </w:divBdr>
      <w:divsChild>
        <w:div w:id="2130783530">
          <w:marLeft w:val="0"/>
          <w:marRight w:val="0"/>
          <w:marTop w:val="0"/>
          <w:marBottom w:val="0"/>
          <w:divBdr>
            <w:top w:val="none" w:sz="0" w:space="0" w:color="auto"/>
            <w:left w:val="none" w:sz="0" w:space="0" w:color="auto"/>
            <w:bottom w:val="none" w:sz="0" w:space="0" w:color="auto"/>
            <w:right w:val="none" w:sz="0" w:space="0" w:color="auto"/>
          </w:divBdr>
        </w:div>
      </w:divsChild>
    </w:div>
    <w:div w:id="983703155">
      <w:marLeft w:val="0"/>
      <w:marRight w:val="0"/>
      <w:marTop w:val="0"/>
      <w:marBottom w:val="0"/>
      <w:divBdr>
        <w:top w:val="none" w:sz="0" w:space="0" w:color="auto"/>
        <w:left w:val="none" w:sz="0" w:space="0" w:color="auto"/>
        <w:bottom w:val="none" w:sz="0" w:space="0" w:color="auto"/>
        <w:right w:val="none" w:sz="0" w:space="0" w:color="auto"/>
      </w:divBdr>
      <w:divsChild>
        <w:div w:id="59521189">
          <w:marLeft w:val="0"/>
          <w:marRight w:val="0"/>
          <w:marTop w:val="0"/>
          <w:marBottom w:val="0"/>
          <w:divBdr>
            <w:top w:val="none" w:sz="0" w:space="0" w:color="auto"/>
            <w:left w:val="none" w:sz="0" w:space="0" w:color="auto"/>
            <w:bottom w:val="none" w:sz="0" w:space="0" w:color="auto"/>
            <w:right w:val="none" w:sz="0" w:space="0" w:color="auto"/>
          </w:divBdr>
        </w:div>
      </w:divsChild>
    </w:div>
    <w:div w:id="987057341">
      <w:marLeft w:val="0"/>
      <w:marRight w:val="0"/>
      <w:marTop w:val="0"/>
      <w:marBottom w:val="0"/>
      <w:divBdr>
        <w:top w:val="none" w:sz="0" w:space="0" w:color="auto"/>
        <w:left w:val="none" w:sz="0" w:space="0" w:color="auto"/>
        <w:bottom w:val="none" w:sz="0" w:space="0" w:color="auto"/>
        <w:right w:val="none" w:sz="0" w:space="0" w:color="auto"/>
      </w:divBdr>
      <w:divsChild>
        <w:div w:id="1525940909">
          <w:marLeft w:val="0"/>
          <w:marRight w:val="0"/>
          <w:marTop w:val="0"/>
          <w:marBottom w:val="0"/>
          <w:divBdr>
            <w:top w:val="none" w:sz="0" w:space="0" w:color="auto"/>
            <w:left w:val="none" w:sz="0" w:space="0" w:color="auto"/>
            <w:bottom w:val="none" w:sz="0" w:space="0" w:color="auto"/>
            <w:right w:val="none" w:sz="0" w:space="0" w:color="auto"/>
          </w:divBdr>
        </w:div>
        <w:div w:id="1038746327">
          <w:marLeft w:val="0"/>
          <w:marRight w:val="0"/>
          <w:marTop w:val="0"/>
          <w:marBottom w:val="0"/>
          <w:divBdr>
            <w:top w:val="none" w:sz="0" w:space="0" w:color="auto"/>
            <w:left w:val="none" w:sz="0" w:space="0" w:color="auto"/>
            <w:bottom w:val="none" w:sz="0" w:space="0" w:color="auto"/>
            <w:right w:val="none" w:sz="0" w:space="0" w:color="auto"/>
          </w:divBdr>
        </w:div>
        <w:div w:id="1929533581">
          <w:marLeft w:val="0"/>
          <w:marRight w:val="0"/>
          <w:marTop w:val="0"/>
          <w:marBottom w:val="0"/>
          <w:divBdr>
            <w:top w:val="none" w:sz="0" w:space="0" w:color="auto"/>
            <w:left w:val="none" w:sz="0" w:space="0" w:color="auto"/>
            <w:bottom w:val="none" w:sz="0" w:space="0" w:color="auto"/>
            <w:right w:val="none" w:sz="0" w:space="0" w:color="auto"/>
          </w:divBdr>
        </w:div>
      </w:divsChild>
    </w:div>
    <w:div w:id="989136113">
      <w:marLeft w:val="0"/>
      <w:marRight w:val="0"/>
      <w:marTop w:val="0"/>
      <w:marBottom w:val="0"/>
      <w:divBdr>
        <w:top w:val="none" w:sz="0" w:space="0" w:color="auto"/>
        <w:left w:val="none" w:sz="0" w:space="0" w:color="auto"/>
        <w:bottom w:val="none" w:sz="0" w:space="0" w:color="auto"/>
        <w:right w:val="none" w:sz="0" w:space="0" w:color="auto"/>
      </w:divBdr>
      <w:divsChild>
        <w:div w:id="967277797">
          <w:marLeft w:val="0"/>
          <w:marRight w:val="0"/>
          <w:marTop w:val="0"/>
          <w:marBottom w:val="0"/>
          <w:divBdr>
            <w:top w:val="none" w:sz="0" w:space="0" w:color="auto"/>
            <w:left w:val="none" w:sz="0" w:space="0" w:color="auto"/>
            <w:bottom w:val="none" w:sz="0" w:space="0" w:color="auto"/>
            <w:right w:val="none" w:sz="0" w:space="0" w:color="auto"/>
          </w:divBdr>
        </w:div>
        <w:div w:id="2021276821">
          <w:marLeft w:val="0"/>
          <w:marRight w:val="0"/>
          <w:marTop w:val="0"/>
          <w:marBottom w:val="0"/>
          <w:divBdr>
            <w:top w:val="none" w:sz="0" w:space="0" w:color="auto"/>
            <w:left w:val="none" w:sz="0" w:space="0" w:color="auto"/>
            <w:bottom w:val="none" w:sz="0" w:space="0" w:color="auto"/>
            <w:right w:val="none" w:sz="0" w:space="0" w:color="auto"/>
          </w:divBdr>
        </w:div>
      </w:divsChild>
    </w:div>
    <w:div w:id="989795800">
      <w:marLeft w:val="0"/>
      <w:marRight w:val="0"/>
      <w:marTop w:val="0"/>
      <w:marBottom w:val="0"/>
      <w:divBdr>
        <w:top w:val="none" w:sz="0" w:space="0" w:color="auto"/>
        <w:left w:val="none" w:sz="0" w:space="0" w:color="auto"/>
        <w:bottom w:val="none" w:sz="0" w:space="0" w:color="auto"/>
        <w:right w:val="none" w:sz="0" w:space="0" w:color="auto"/>
      </w:divBdr>
      <w:divsChild>
        <w:div w:id="1760977900">
          <w:marLeft w:val="0"/>
          <w:marRight w:val="0"/>
          <w:marTop w:val="0"/>
          <w:marBottom w:val="0"/>
          <w:divBdr>
            <w:top w:val="none" w:sz="0" w:space="0" w:color="auto"/>
            <w:left w:val="none" w:sz="0" w:space="0" w:color="auto"/>
            <w:bottom w:val="none" w:sz="0" w:space="0" w:color="auto"/>
            <w:right w:val="none" w:sz="0" w:space="0" w:color="auto"/>
          </w:divBdr>
        </w:div>
        <w:div w:id="25956195">
          <w:marLeft w:val="0"/>
          <w:marRight w:val="0"/>
          <w:marTop w:val="0"/>
          <w:marBottom w:val="0"/>
          <w:divBdr>
            <w:top w:val="none" w:sz="0" w:space="0" w:color="auto"/>
            <w:left w:val="none" w:sz="0" w:space="0" w:color="auto"/>
            <w:bottom w:val="none" w:sz="0" w:space="0" w:color="auto"/>
            <w:right w:val="none" w:sz="0" w:space="0" w:color="auto"/>
          </w:divBdr>
        </w:div>
        <w:div w:id="1263495445">
          <w:marLeft w:val="0"/>
          <w:marRight w:val="0"/>
          <w:marTop w:val="0"/>
          <w:marBottom w:val="0"/>
          <w:divBdr>
            <w:top w:val="none" w:sz="0" w:space="0" w:color="auto"/>
            <w:left w:val="none" w:sz="0" w:space="0" w:color="auto"/>
            <w:bottom w:val="none" w:sz="0" w:space="0" w:color="auto"/>
            <w:right w:val="none" w:sz="0" w:space="0" w:color="auto"/>
          </w:divBdr>
        </w:div>
        <w:div w:id="1653562382">
          <w:marLeft w:val="0"/>
          <w:marRight w:val="0"/>
          <w:marTop w:val="0"/>
          <w:marBottom w:val="0"/>
          <w:divBdr>
            <w:top w:val="none" w:sz="0" w:space="0" w:color="auto"/>
            <w:left w:val="none" w:sz="0" w:space="0" w:color="auto"/>
            <w:bottom w:val="none" w:sz="0" w:space="0" w:color="auto"/>
            <w:right w:val="none" w:sz="0" w:space="0" w:color="auto"/>
          </w:divBdr>
        </w:div>
        <w:div w:id="694381430">
          <w:marLeft w:val="0"/>
          <w:marRight w:val="0"/>
          <w:marTop w:val="0"/>
          <w:marBottom w:val="0"/>
          <w:divBdr>
            <w:top w:val="none" w:sz="0" w:space="0" w:color="auto"/>
            <w:left w:val="none" w:sz="0" w:space="0" w:color="auto"/>
            <w:bottom w:val="none" w:sz="0" w:space="0" w:color="auto"/>
            <w:right w:val="none" w:sz="0" w:space="0" w:color="auto"/>
          </w:divBdr>
        </w:div>
        <w:div w:id="922034343">
          <w:marLeft w:val="0"/>
          <w:marRight w:val="0"/>
          <w:marTop w:val="0"/>
          <w:marBottom w:val="0"/>
          <w:divBdr>
            <w:top w:val="none" w:sz="0" w:space="0" w:color="auto"/>
            <w:left w:val="none" w:sz="0" w:space="0" w:color="auto"/>
            <w:bottom w:val="none" w:sz="0" w:space="0" w:color="auto"/>
            <w:right w:val="none" w:sz="0" w:space="0" w:color="auto"/>
          </w:divBdr>
        </w:div>
      </w:divsChild>
    </w:div>
    <w:div w:id="992224346">
      <w:marLeft w:val="0"/>
      <w:marRight w:val="0"/>
      <w:marTop w:val="0"/>
      <w:marBottom w:val="0"/>
      <w:divBdr>
        <w:top w:val="none" w:sz="0" w:space="0" w:color="auto"/>
        <w:left w:val="none" w:sz="0" w:space="0" w:color="auto"/>
        <w:bottom w:val="none" w:sz="0" w:space="0" w:color="auto"/>
        <w:right w:val="none" w:sz="0" w:space="0" w:color="auto"/>
      </w:divBdr>
      <w:divsChild>
        <w:div w:id="1497723601">
          <w:marLeft w:val="0"/>
          <w:marRight w:val="0"/>
          <w:marTop w:val="0"/>
          <w:marBottom w:val="0"/>
          <w:divBdr>
            <w:top w:val="none" w:sz="0" w:space="0" w:color="auto"/>
            <w:left w:val="none" w:sz="0" w:space="0" w:color="auto"/>
            <w:bottom w:val="none" w:sz="0" w:space="0" w:color="auto"/>
            <w:right w:val="none" w:sz="0" w:space="0" w:color="auto"/>
          </w:divBdr>
        </w:div>
        <w:div w:id="1608656743">
          <w:marLeft w:val="0"/>
          <w:marRight w:val="0"/>
          <w:marTop w:val="0"/>
          <w:marBottom w:val="0"/>
          <w:divBdr>
            <w:top w:val="none" w:sz="0" w:space="0" w:color="auto"/>
            <w:left w:val="none" w:sz="0" w:space="0" w:color="auto"/>
            <w:bottom w:val="none" w:sz="0" w:space="0" w:color="auto"/>
            <w:right w:val="none" w:sz="0" w:space="0" w:color="auto"/>
          </w:divBdr>
        </w:div>
      </w:divsChild>
    </w:div>
    <w:div w:id="992951063">
      <w:marLeft w:val="0"/>
      <w:marRight w:val="0"/>
      <w:marTop w:val="0"/>
      <w:marBottom w:val="0"/>
      <w:divBdr>
        <w:top w:val="none" w:sz="0" w:space="0" w:color="auto"/>
        <w:left w:val="none" w:sz="0" w:space="0" w:color="auto"/>
        <w:bottom w:val="none" w:sz="0" w:space="0" w:color="auto"/>
        <w:right w:val="none" w:sz="0" w:space="0" w:color="auto"/>
      </w:divBdr>
      <w:divsChild>
        <w:div w:id="750738045">
          <w:marLeft w:val="0"/>
          <w:marRight w:val="0"/>
          <w:marTop w:val="0"/>
          <w:marBottom w:val="0"/>
          <w:divBdr>
            <w:top w:val="none" w:sz="0" w:space="0" w:color="auto"/>
            <w:left w:val="none" w:sz="0" w:space="0" w:color="auto"/>
            <w:bottom w:val="none" w:sz="0" w:space="0" w:color="auto"/>
            <w:right w:val="none" w:sz="0" w:space="0" w:color="auto"/>
          </w:divBdr>
        </w:div>
        <w:div w:id="310333862">
          <w:marLeft w:val="0"/>
          <w:marRight w:val="0"/>
          <w:marTop w:val="0"/>
          <w:marBottom w:val="0"/>
          <w:divBdr>
            <w:top w:val="none" w:sz="0" w:space="0" w:color="auto"/>
            <w:left w:val="none" w:sz="0" w:space="0" w:color="auto"/>
            <w:bottom w:val="none" w:sz="0" w:space="0" w:color="auto"/>
            <w:right w:val="none" w:sz="0" w:space="0" w:color="auto"/>
          </w:divBdr>
        </w:div>
        <w:div w:id="2082478670">
          <w:marLeft w:val="0"/>
          <w:marRight w:val="0"/>
          <w:marTop w:val="0"/>
          <w:marBottom w:val="0"/>
          <w:divBdr>
            <w:top w:val="none" w:sz="0" w:space="0" w:color="auto"/>
            <w:left w:val="none" w:sz="0" w:space="0" w:color="auto"/>
            <w:bottom w:val="none" w:sz="0" w:space="0" w:color="auto"/>
            <w:right w:val="none" w:sz="0" w:space="0" w:color="auto"/>
          </w:divBdr>
        </w:div>
      </w:divsChild>
    </w:div>
    <w:div w:id="995185823">
      <w:marLeft w:val="0"/>
      <w:marRight w:val="0"/>
      <w:marTop w:val="0"/>
      <w:marBottom w:val="0"/>
      <w:divBdr>
        <w:top w:val="none" w:sz="0" w:space="0" w:color="auto"/>
        <w:left w:val="none" w:sz="0" w:space="0" w:color="auto"/>
        <w:bottom w:val="none" w:sz="0" w:space="0" w:color="auto"/>
        <w:right w:val="none" w:sz="0" w:space="0" w:color="auto"/>
      </w:divBdr>
      <w:divsChild>
        <w:div w:id="2034958374">
          <w:marLeft w:val="0"/>
          <w:marRight w:val="0"/>
          <w:marTop w:val="0"/>
          <w:marBottom w:val="0"/>
          <w:divBdr>
            <w:top w:val="none" w:sz="0" w:space="0" w:color="auto"/>
            <w:left w:val="none" w:sz="0" w:space="0" w:color="auto"/>
            <w:bottom w:val="none" w:sz="0" w:space="0" w:color="auto"/>
            <w:right w:val="none" w:sz="0" w:space="0" w:color="auto"/>
          </w:divBdr>
        </w:div>
      </w:divsChild>
    </w:div>
    <w:div w:id="995844398">
      <w:marLeft w:val="0"/>
      <w:marRight w:val="0"/>
      <w:marTop w:val="0"/>
      <w:marBottom w:val="0"/>
      <w:divBdr>
        <w:top w:val="none" w:sz="0" w:space="0" w:color="auto"/>
        <w:left w:val="none" w:sz="0" w:space="0" w:color="auto"/>
        <w:bottom w:val="none" w:sz="0" w:space="0" w:color="auto"/>
        <w:right w:val="none" w:sz="0" w:space="0" w:color="auto"/>
      </w:divBdr>
      <w:divsChild>
        <w:div w:id="1265335834">
          <w:marLeft w:val="0"/>
          <w:marRight w:val="0"/>
          <w:marTop w:val="0"/>
          <w:marBottom w:val="0"/>
          <w:divBdr>
            <w:top w:val="none" w:sz="0" w:space="0" w:color="auto"/>
            <w:left w:val="none" w:sz="0" w:space="0" w:color="auto"/>
            <w:bottom w:val="none" w:sz="0" w:space="0" w:color="auto"/>
            <w:right w:val="none" w:sz="0" w:space="0" w:color="auto"/>
          </w:divBdr>
        </w:div>
        <w:div w:id="1504397378">
          <w:marLeft w:val="0"/>
          <w:marRight w:val="0"/>
          <w:marTop w:val="0"/>
          <w:marBottom w:val="0"/>
          <w:divBdr>
            <w:top w:val="none" w:sz="0" w:space="0" w:color="auto"/>
            <w:left w:val="none" w:sz="0" w:space="0" w:color="auto"/>
            <w:bottom w:val="none" w:sz="0" w:space="0" w:color="auto"/>
            <w:right w:val="none" w:sz="0" w:space="0" w:color="auto"/>
          </w:divBdr>
        </w:div>
      </w:divsChild>
    </w:div>
    <w:div w:id="998077827">
      <w:marLeft w:val="0"/>
      <w:marRight w:val="0"/>
      <w:marTop w:val="0"/>
      <w:marBottom w:val="0"/>
      <w:divBdr>
        <w:top w:val="none" w:sz="0" w:space="0" w:color="auto"/>
        <w:left w:val="none" w:sz="0" w:space="0" w:color="auto"/>
        <w:bottom w:val="none" w:sz="0" w:space="0" w:color="auto"/>
        <w:right w:val="none" w:sz="0" w:space="0" w:color="auto"/>
      </w:divBdr>
      <w:divsChild>
        <w:div w:id="1360548947">
          <w:marLeft w:val="0"/>
          <w:marRight w:val="0"/>
          <w:marTop w:val="0"/>
          <w:marBottom w:val="0"/>
          <w:divBdr>
            <w:top w:val="none" w:sz="0" w:space="0" w:color="auto"/>
            <w:left w:val="none" w:sz="0" w:space="0" w:color="auto"/>
            <w:bottom w:val="none" w:sz="0" w:space="0" w:color="auto"/>
            <w:right w:val="none" w:sz="0" w:space="0" w:color="auto"/>
          </w:divBdr>
        </w:div>
        <w:div w:id="119812076">
          <w:marLeft w:val="0"/>
          <w:marRight w:val="0"/>
          <w:marTop w:val="0"/>
          <w:marBottom w:val="0"/>
          <w:divBdr>
            <w:top w:val="none" w:sz="0" w:space="0" w:color="auto"/>
            <w:left w:val="none" w:sz="0" w:space="0" w:color="auto"/>
            <w:bottom w:val="none" w:sz="0" w:space="0" w:color="auto"/>
            <w:right w:val="none" w:sz="0" w:space="0" w:color="auto"/>
          </w:divBdr>
        </w:div>
        <w:div w:id="221478478">
          <w:marLeft w:val="0"/>
          <w:marRight w:val="0"/>
          <w:marTop w:val="0"/>
          <w:marBottom w:val="0"/>
          <w:divBdr>
            <w:top w:val="none" w:sz="0" w:space="0" w:color="auto"/>
            <w:left w:val="none" w:sz="0" w:space="0" w:color="auto"/>
            <w:bottom w:val="none" w:sz="0" w:space="0" w:color="auto"/>
            <w:right w:val="none" w:sz="0" w:space="0" w:color="auto"/>
          </w:divBdr>
        </w:div>
        <w:div w:id="883641812">
          <w:marLeft w:val="0"/>
          <w:marRight w:val="0"/>
          <w:marTop w:val="0"/>
          <w:marBottom w:val="0"/>
          <w:divBdr>
            <w:top w:val="none" w:sz="0" w:space="0" w:color="auto"/>
            <w:left w:val="none" w:sz="0" w:space="0" w:color="auto"/>
            <w:bottom w:val="none" w:sz="0" w:space="0" w:color="auto"/>
            <w:right w:val="none" w:sz="0" w:space="0" w:color="auto"/>
          </w:divBdr>
        </w:div>
        <w:div w:id="1783574315">
          <w:marLeft w:val="0"/>
          <w:marRight w:val="0"/>
          <w:marTop w:val="0"/>
          <w:marBottom w:val="0"/>
          <w:divBdr>
            <w:top w:val="none" w:sz="0" w:space="0" w:color="auto"/>
            <w:left w:val="none" w:sz="0" w:space="0" w:color="auto"/>
            <w:bottom w:val="none" w:sz="0" w:space="0" w:color="auto"/>
            <w:right w:val="none" w:sz="0" w:space="0" w:color="auto"/>
          </w:divBdr>
        </w:div>
        <w:div w:id="545029777">
          <w:marLeft w:val="0"/>
          <w:marRight w:val="0"/>
          <w:marTop w:val="0"/>
          <w:marBottom w:val="0"/>
          <w:divBdr>
            <w:top w:val="none" w:sz="0" w:space="0" w:color="auto"/>
            <w:left w:val="none" w:sz="0" w:space="0" w:color="auto"/>
            <w:bottom w:val="none" w:sz="0" w:space="0" w:color="auto"/>
            <w:right w:val="none" w:sz="0" w:space="0" w:color="auto"/>
          </w:divBdr>
        </w:div>
        <w:div w:id="1037972556">
          <w:marLeft w:val="0"/>
          <w:marRight w:val="0"/>
          <w:marTop w:val="0"/>
          <w:marBottom w:val="0"/>
          <w:divBdr>
            <w:top w:val="none" w:sz="0" w:space="0" w:color="auto"/>
            <w:left w:val="none" w:sz="0" w:space="0" w:color="auto"/>
            <w:bottom w:val="none" w:sz="0" w:space="0" w:color="auto"/>
            <w:right w:val="none" w:sz="0" w:space="0" w:color="auto"/>
          </w:divBdr>
        </w:div>
        <w:div w:id="1383560221">
          <w:marLeft w:val="0"/>
          <w:marRight w:val="0"/>
          <w:marTop w:val="0"/>
          <w:marBottom w:val="0"/>
          <w:divBdr>
            <w:top w:val="none" w:sz="0" w:space="0" w:color="auto"/>
            <w:left w:val="none" w:sz="0" w:space="0" w:color="auto"/>
            <w:bottom w:val="none" w:sz="0" w:space="0" w:color="auto"/>
            <w:right w:val="none" w:sz="0" w:space="0" w:color="auto"/>
          </w:divBdr>
        </w:div>
        <w:div w:id="789860755">
          <w:marLeft w:val="0"/>
          <w:marRight w:val="0"/>
          <w:marTop w:val="0"/>
          <w:marBottom w:val="0"/>
          <w:divBdr>
            <w:top w:val="none" w:sz="0" w:space="0" w:color="auto"/>
            <w:left w:val="none" w:sz="0" w:space="0" w:color="auto"/>
            <w:bottom w:val="none" w:sz="0" w:space="0" w:color="auto"/>
            <w:right w:val="none" w:sz="0" w:space="0" w:color="auto"/>
          </w:divBdr>
        </w:div>
        <w:div w:id="401298803">
          <w:marLeft w:val="0"/>
          <w:marRight w:val="0"/>
          <w:marTop w:val="0"/>
          <w:marBottom w:val="0"/>
          <w:divBdr>
            <w:top w:val="none" w:sz="0" w:space="0" w:color="auto"/>
            <w:left w:val="none" w:sz="0" w:space="0" w:color="auto"/>
            <w:bottom w:val="none" w:sz="0" w:space="0" w:color="auto"/>
            <w:right w:val="none" w:sz="0" w:space="0" w:color="auto"/>
          </w:divBdr>
        </w:div>
        <w:div w:id="746850590">
          <w:marLeft w:val="0"/>
          <w:marRight w:val="0"/>
          <w:marTop w:val="0"/>
          <w:marBottom w:val="0"/>
          <w:divBdr>
            <w:top w:val="none" w:sz="0" w:space="0" w:color="auto"/>
            <w:left w:val="none" w:sz="0" w:space="0" w:color="auto"/>
            <w:bottom w:val="none" w:sz="0" w:space="0" w:color="auto"/>
            <w:right w:val="none" w:sz="0" w:space="0" w:color="auto"/>
          </w:divBdr>
        </w:div>
      </w:divsChild>
    </w:div>
    <w:div w:id="1002469294">
      <w:marLeft w:val="0"/>
      <w:marRight w:val="0"/>
      <w:marTop w:val="0"/>
      <w:marBottom w:val="0"/>
      <w:divBdr>
        <w:top w:val="none" w:sz="0" w:space="0" w:color="auto"/>
        <w:left w:val="none" w:sz="0" w:space="0" w:color="auto"/>
        <w:bottom w:val="none" w:sz="0" w:space="0" w:color="auto"/>
        <w:right w:val="none" w:sz="0" w:space="0" w:color="auto"/>
      </w:divBdr>
      <w:divsChild>
        <w:div w:id="1317413209">
          <w:marLeft w:val="0"/>
          <w:marRight w:val="0"/>
          <w:marTop w:val="0"/>
          <w:marBottom w:val="0"/>
          <w:divBdr>
            <w:top w:val="none" w:sz="0" w:space="0" w:color="auto"/>
            <w:left w:val="none" w:sz="0" w:space="0" w:color="auto"/>
            <w:bottom w:val="none" w:sz="0" w:space="0" w:color="auto"/>
            <w:right w:val="none" w:sz="0" w:space="0" w:color="auto"/>
          </w:divBdr>
        </w:div>
        <w:div w:id="1797286651">
          <w:marLeft w:val="0"/>
          <w:marRight w:val="0"/>
          <w:marTop w:val="0"/>
          <w:marBottom w:val="0"/>
          <w:divBdr>
            <w:top w:val="none" w:sz="0" w:space="0" w:color="auto"/>
            <w:left w:val="none" w:sz="0" w:space="0" w:color="auto"/>
            <w:bottom w:val="none" w:sz="0" w:space="0" w:color="auto"/>
            <w:right w:val="none" w:sz="0" w:space="0" w:color="auto"/>
          </w:divBdr>
        </w:div>
      </w:divsChild>
    </w:div>
    <w:div w:id="1005937780">
      <w:marLeft w:val="0"/>
      <w:marRight w:val="0"/>
      <w:marTop w:val="0"/>
      <w:marBottom w:val="0"/>
      <w:divBdr>
        <w:top w:val="none" w:sz="0" w:space="0" w:color="auto"/>
        <w:left w:val="none" w:sz="0" w:space="0" w:color="auto"/>
        <w:bottom w:val="none" w:sz="0" w:space="0" w:color="auto"/>
        <w:right w:val="none" w:sz="0" w:space="0" w:color="auto"/>
      </w:divBdr>
      <w:divsChild>
        <w:div w:id="832792824">
          <w:marLeft w:val="0"/>
          <w:marRight w:val="0"/>
          <w:marTop w:val="0"/>
          <w:marBottom w:val="0"/>
          <w:divBdr>
            <w:top w:val="none" w:sz="0" w:space="0" w:color="auto"/>
            <w:left w:val="none" w:sz="0" w:space="0" w:color="auto"/>
            <w:bottom w:val="none" w:sz="0" w:space="0" w:color="auto"/>
            <w:right w:val="none" w:sz="0" w:space="0" w:color="auto"/>
          </w:divBdr>
        </w:div>
        <w:div w:id="553275537">
          <w:marLeft w:val="0"/>
          <w:marRight w:val="0"/>
          <w:marTop w:val="0"/>
          <w:marBottom w:val="0"/>
          <w:divBdr>
            <w:top w:val="none" w:sz="0" w:space="0" w:color="auto"/>
            <w:left w:val="none" w:sz="0" w:space="0" w:color="auto"/>
            <w:bottom w:val="none" w:sz="0" w:space="0" w:color="auto"/>
            <w:right w:val="none" w:sz="0" w:space="0" w:color="auto"/>
          </w:divBdr>
        </w:div>
        <w:div w:id="1692878747">
          <w:marLeft w:val="0"/>
          <w:marRight w:val="0"/>
          <w:marTop w:val="0"/>
          <w:marBottom w:val="0"/>
          <w:divBdr>
            <w:top w:val="none" w:sz="0" w:space="0" w:color="auto"/>
            <w:left w:val="none" w:sz="0" w:space="0" w:color="auto"/>
            <w:bottom w:val="none" w:sz="0" w:space="0" w:color="auto"/>
            <w:right w:val="none" w:sz="0" w:space="0" w:color="auto"/>
          </w:divBdr>
        </w:div>
        <w:div w:id="886994070">
          <w:marLeft w:val="0"/>
          <w:marRight w:val="0"/>
          <w:marTop w:val="0"/>
          <w:marBottom w:val="0"/>
          <w:divBdr>
            <w:top w:val="none" w:sz="0" w:space="0" w:color="auto"/>
            <w:left w:val="none" w:sz="0" w:space="0" w:color="auto"/>
            <w:bottom w:val="none" w:sz="0" w:space="0" w:color="auto"/>
            <w:right w:val="none" w:sz="0" w:space="0" w:color="auto"/>
          </w:divBdr>
        </w:div>
      </w:divsChild>
    </w:div>
    <w:div w:id="1008799992">
      <w:marLeft w:val="0"/>
      <w:marRight w:val="0"/>
      <w:marTop w:val="0"/>
      <w:marBottom w:val="0"/>
      <w:divBdr>
        <w:top w:val="none" w:sz="0" w:space="0" w:color="auto"/>
        <w:left w:val="none" w:sz="0" w:space="0" w:color="auto"/>
        <w:bottom w:val="none" w:sz="0" w:space="0" w:color="auto"/>
        <w:right w:val="none" w:sz="0" w:space="0" w:color="auto"/>
      </w:divBdr>
      <w:divsChild>
        <w:div w:id="307976021">
          <w:marLeft w:val="0"/>
          <w:marRight w:val="0"/>
          <w:marTop w:val="0"/>
          <w:marBottom w:val="0"/>
          <w:divBdr>
            <w:top w:val="none" w:sz="0" w:space="0" w:color="auto"/>
            <w:left w:val="none" w:sz="0" w:space="0" w:color="auto"/>
            <w:bottom w:val="none" w:sz="0" w:space="0" w:color="auto"/>
            <w:right w:val="none" w:sz="0" w:space="0" w:color="auto"/>
          </w:divBdr>
        </w:div>
        <w:div w:id="84769368">
          <w:marLeft w:val="0"/>
          <w:marRight w:val="0"/>
          <w:marTop w:val="0"/>
          <w:marBottom w:val="0"/>
          <w:divBdr>
            <w:top w:val="none" w:sz="0" w:space="0" w:color="auto"/>
            <w:left w:val="none" w:sz="0" w:space="0" w:color="auto"/>
            <w:bottom w:val="none" w:sz="0" w:space="0" w:color="auto"/>
            <w:right w:val="none" w:sz="0" w:space="0" w:color="auto"/>
          </w:divBdr>
        </w:div>
        <w:div w:id="956719733">
          <w:marLeft w:val="0"/>
          <w:marRight w:val="0"/>
          <w:marTop w:val="0"/>
          <w:marBottom w:val="0"/>
          <w:divBdr>
            <w:top w:val="none" w:sz="0" w:space="0" w:color="auto"/>
            <w:left w:val="none" w:sz="0" w:space="0" w:color="auto"/>
            <w:bottom w:val="none" w:sz="0" w:space="0" w:color="auto"/>
            <w:right w:val="none" w:sz="0" w:space="0" w:color="auto"/>
          </w:divBdr>
        </w:div>
      </w:divsChild>
    </w:div>
    <w:div w:id="1009991436">
      <w:marLeft w:val="0"/>
      <w:marRight w:val="0"/>
      <w:marTop w:val="0"/>
      <w:marBottom w:val="0"/>
      <w:divBdr>
        <w:top w:val="none" w:sz="0" w:space="0" w:color="auto"/>
        <w:left w:val="none" w:sz="0" w:space="0" w:color="auto"/>
        <w:bottom w:val="none" w:sz="0" w:space="0" w:color="auto"/>
        <w:right w:val="none" w:sz="0" w:space="0" w:color="auto"/>
      </w:divBdr>
      <w:divsChild>
        <w:div w:id="1304458755">
          <w:marLeft w:val="0"/>
          <w:marRight w:val="0"/>
          <w:marTop w:val="0"/>
          <w:marBottom w:val="0"/>
          <w:divBdr>
            <w:top w:val="none" w:sz="0" w:space="0" w:color="auto"/>
            <w:left w:val="none" w:sz="0" w:space="0" w:color="auto"/>
            <w:bottom w:val="none" w:sz="0" w:space="0" w:color="auto"/>
            <w:right w:val="none" w:sz="0" w:space="0" w:color="auto"/>
          </w:divBdr>
        </w:div>
        <w:div w:id="88359407">
          <w:marLeft w:val="0"/>
          <w:marRight w:val="0"/>
          <w:marTop w:val="0"/>
          <w:marBottom w:val="0"/>
          <w:divBdr>
            <w:top w:val="none" w:sz="0" w:space="0" w:color="auto"/>
            <w:left w:val="none" w:sz="0" w:space="0" w:color="auto"/>
            <w:bottom w:val="none" w:sz="0" w:space="0" w:color="auto"/>
            <w:right w:val="none" w:sz="0" w:space="0" w:color="auto"/>
          </w:divBdr>
        </w:div>
        <w:div w:id="205875317">
          <w:marLeft w:val="0"/>
          <w:marRight w:val="0"/>
          <w:marTop w:val="0"/>
          <w:marBottom w:val="0"/>
          <w:divBdr>
            <w:top w:val="none" w:sz="0" w:space="0" w:color="auto"/>
            <w:left w:val="none" w:sz="0" w:space="0" w:color="auto"/>
            <w:bottom w:val="none" w:sz="0" w:space="0" w:color="auto"/>
            <w:right w:val="none" w:sz="0" w:space="0" w:color="auto"/>
          </w:divBdr>
        </w:div>
        <w:div w:id="2070108696">
          <w:marLeft w:val="0"/>
          <w:marRight w:val="0"/>
          <w:marTop w:val="0"/>
          <w:marBottom w:val="0"/>
          <w:divBdr>
            <w:top w:val="none" w:sz="0" w:space="0" w:color="auto"/>
            <w:left w:val="none" w:sz="0" w:space="0" w:color="auto"/>
            <w:bottom w:val="none" w:sz="0" w:space="0" w:color="auto"/>
            <w:right w:val="none" w:sz="0" w:space="0" w:color="auto"/>
          </w:divBdr>
        </w:div>
        <w:div w:id="1814130324">
          <w:marLeft w:val="0"/>
          <w:marRight w:val="0"/>
          <w:marTop w:val="0"/>
          <w:marBottom w:val="0"/>
          <w:divBdr>
            <w:top w:val="none" w:sz="0" w:space="0" w:color="auto"/>
            <w:left w:val="none" w:sz="0" w:space="0" w:color="auto"/>
            <w:bottom w:val="none" w:sz="0" w:space="0" w:color="auto"/>
            <w:right w:val="none" w:sz="0" w:space="0" w:color="auto"/>
          </w:divBdr>
        </w:div>
        <w:div w:id="1217011859">
          <w:marLeft w:val="0"/>
          <w:marRight w:val="0"/>
          <w:marTop w:val="0"/>
          <w:marBottom w:val="0"/>
          <w:divBdr>
            <w:top w:val="none" w:sz="0" w:space="0" w:color="auto"/>
            <w:left w:val="none" w:sz="0" w:space="0" w:color="auto"/>
            <w:bottom w:val="none" w:sz="0" w:space="0" w:color="auto"/>
            <w:right w:val="none" w:sz="0" w:space="0" w:color="auto"/>
          </w:divBdr>
        </w:div>
        <w:div w:id="779379368">
          <w:marLeft w:val="0"/>
          <w:marRight w:val="0"/>
          <w:marTop w:val="0"/>
          <w:marBottom w:val="0"/>
          <w:divBdr>
            <w:top w:val="none" w:sz="0" w:space="0" w:color="auto"/>
            <w:left w:val="none" w:sz="0" w:space="0" w:color="auto"/>
            <w:bottom w:val="none" w:sz="0" w:space="0" w:color="auto"/>
            <w:right w:val="none" w:sz="0" w:space="0" w:color="auto"/>
          </w:divBdr>
        </w:div>
        <w:div w:id="2094929270">
          <w:marLeft w:val="0"/>
          <w:marRight w:val="0"/>
          <w:marTop w:val="0"/>
          <w:marBottom w:val="0"/>
          <w:divBdr>
            <w:top w:val="none" w:sz="0" w:space="0" w:color="auto"/>
            <w:left w:val="none" w:sz="0" w:space="0" w:color="auto"/>
            <w:bottom w:val="none" w:sz="0" w:space="0" w:color="auto"/>
            <w:right w:val="none" w:sz="0" w:space="0" w:color="auto"/>
          </w:divBdr>
        </w:div>
        <w:div w:id="1445686880">
          <w:marLeft w:val="0"/>
          <w:marRight w:val="0"/>
          <w:marTop w:val="0"/>
          <w:marBottom w:val="0"/>
          <w:divBdr>
            <w:top w:val="none" w:sz="0" w:space="0" w:color="auto"/>
            <w:left w:val="none" w:sz="0" w:space="0" w:color="auto"/>
            <w:bottom w:val="none" w:sz="0" w:space="0" w:color="auto"/>
            <w:right w:val="none" w:sz="0" w:space="0" w:color="auto"/>
          </w:divBdr>
        </w:div>
        <w:div w:id="1940791665">
          <w:marLeft w:val="0"/>
          <w:marRight w:val="0"/>
          <w:marTop w:val="0"/>
          <w:marBottom w:val="0"/>
          <w:divBdr>
            <w:top w:val="none" w:sz="0" w:space="0" w:color="auto"/>
            <w:left w:val="none" w:sz="0" w:space="0" w:color="auto"/>
            <w:bottom w:val="none" w:sz="0" w:space="0" w:color="auto"/>
            <w:right w:val="none" w:sz="0" w:space="0" w:color="auto"/>
          </w:divBdr>
        </w:div>
        <w:div w:id="2017682601">
          <w:marLeft w:val="0"/>
          <w:marRight w:val="0"/>
          <w:marTop w:val="0"/>
          <w:marBottom w:val="0"/>
          <w:divBdr>
            <w:top w:val="none" w:sz="0" w:space="0" w:color="auto"/>
            <w:left w:val="none" w:sz="0" w:space="0" w:color="auto"/>
            <w:bottom w:val="none" w:sz="0" w:space="0" w:color="auto"/>
            <w:right w:val="none" w:sz="0" w:space="0" w:color="auto"/>
          </w:divBdr>
        </w:div>
        <w:div w:id="1212764681">
          <w:marLeft w:val="0"/>
          <w:marRight w:val="0"/>
          <w:marTop w:val="0"/>
          <w:marBottom w:val="0"/>
          <w:divBdr>
            <w:top w:val="none" w:sz="0" w:space="0" w:color="auto"/>
            <w:left w:val="none" w:sz="0" w:space="0" w:color="auto"/>
            <w:bottom w:val="none" w:sz="0" w:space="0" w:color="auto"/>
            <w:right w:val="none" w:sz="0" w:space="0" w:color="auto"/>
          </w:divBdr>
        </w:div>
        <w:div w:id="967786412">
          <w:marLeft w:val="0"/>
          <w:marRight w:val="0"/>
          <w:marTop w:val="0"/>
          <w:marBottom w:val="0"/>
          <w:divBdr>
            <w:top w:val="none" w:sz="0" w:space="0" w:color="auto"/>
            <w:left w:val="none" w:sz="0" w:space="0" w:color="auto"/>
            <w:bottom w:val="none" w:sz="0" w:space="0" w:color="auto"/>
            <w:right w:val="none" w:sz="0" w:space="0" w:color="auto"/>
          </w:divBdr>
        </w:div>
        <w:div w:id="948851657">
          <w:marLeft w:val="0"/>
          <w:marRight w:val="0"/>
          <w:marTop w:val="0"/>
          <w:marBottom w:val="0"/>
          <w:divBdr>
            <w:top w:val="none" w:sz="0" w:space="0" w:color="auto"/>
            <w:left w:val="none" w:sz="0" w:space="0" w:color="auto"/>
            <w:bottom w:val="none" w:sz="0" w:space="0" w:color="auto"/>
            <w:right w:val="none" w:sz="0" w:space="0" w:color="auto"/>
          </w:divBdr>
        </w:div>
        <w:div w:id="2020428538">
          <w:marLeft w:val="0"/>
          <w:marRight w:val="0"/>
          <w:marTop w:val="0"/>
          <w:marBottom w:val="0"/>
          <w:divBdr>
            <w:top w:val="none" w:sz="0" w:space="0" w:color="auto"/>
            <w:left w:val="none" w:sz="0" w:space="0" w:color="auto"/>
            <w:bottom w:val="none" w:sz="0" w:space="0" w:color="auto"/>
            <w:right w:val="none" w:sz="0" w:space="0" w:color="auto"/>
          </w:divBdr>
        </w:div>
        <w:div w:id="2042171194">
          <w:marLeft w:val="0"/>
          <w:marRight w:val="0"/>
          <w:marTop w:val="0"/>
          <w:marBottom w:val="0"/>
          <w:divBdr>
            <w:top w:val="none" w:sz="0" w:space="0" w:color="auto"/>
            <w:left w:val="none" w:sz="0" w:space="0" w:color="auto"/>
            <w:bottom w:val="none" w:sz="0" w:space="0" w:color="auto"/>
            <w:right w:val="none" w:sz="0" w:space="0" w:color="auto"/>
          </w:divBdr>
        </w:div>
      </w:divsChild>
    </w:div>
    <w:div w:id="1011564182">
      <w:marLeft w:val="0"/>
      <w:marRight w:val="0"/>
      <w:marTop w:val="0"/>
      <w:marBottom w:val="0"/>
      <w:divBdr>
        <w:top w:val="none" w:sz="0" w:space="0" w:color="auto"/>
        <w:left w:val="none" w:sz="0" w:space="0" w:color="auto"/>
        <w:bottom w:val="none" w:sz="0" w:space="0" w:color="auto"/>
        <w:right w:val="none" w:sz="0" w:space="0" w:color="auto"/>
      </w:divBdr>
      <w:divsChild>
        <w:div w:id="57100062">
          <w:marLeft w:val="0"/>
          <w:marRight w:val="0"/>
          <w:marTop w:val="0"/>
          <w:marBottom w:val="0"/>
          <w:divBdr>
            <w:top w:val="none" w:sz="0" w:space="0" w:color="auto"/>
            <w:left w:val="none" w:sz="0" w:space="0" w:color="auto"/>
            <w:bottom w:val="none" w:sz="0" w:space="0" w:color="auto"/>
            <w:right w:val="none" w:sz="0" w:space="0" w:color="auto"/>
          </w:divBdr>
        </w:div>
        <w:div w:id="1957981597">
          <w:marLeft w:val="0"/>
          <w:marRight w:val="0"/>
          <w:marTop w:val="0"/>
          <w:marBottom w:val="0"/>
          <w:divBdr>
            <w:top w:val="none" w:sz="0" w:space="0" w:color="auto"/>
            <w:left w:val="none" w:sz="0" w:space="0" w:color="auto"/>
            <w:bottom w:val="none" w:sz="0" w:space="0" w:color="auto"/>
            <w:right w:val="none" w:sz="0" w:space="0" w:color="auto"/>
          </w:divBdr>
        </w:div>
      </w:divsChild>
    </w:div>
    <w:div w:id="1012218237">
      <w:marLeft w:val="0"/>
      <w:marRight w:val="0"/>
      <w:marTop w:val="0"/>
      <w:marBottom w:val="0"/>
      <w:divBdr>
        <w:top w:val="none" w:sz="0" w:space="0" w:color="auto"/>
        <w:left w:val="none" w:sz="0" w:space="0" w:color="auto"/>
        <w:bottom w:val="none" w:sz="0" w:space="0" w:color="auto"/>
        <w:right w:val="none" w:sz="0" w:space="0" w:color="auto"/>
      </w:divBdr>
      <w:divsChild>
        <w:div w:id="1898936323">
          <w:marLeft w:val="0"/>
          <w:marRight w:val="0"/>
          <w:marTop w:val="0"/>
          <w:marBottom w:val="0"/>
          <w:divBdr>
            <w:top w:val="none" w:sz="0" w:space="0" w:color="auto"/>
            <w:left w:val="none" w:sz="0" w:space="0" w:color="auto"/>
            <w:bottom w:val="none" w:sz="0" w:space="0" w:color="auto"/>
            <w:right w:val="none" w:sz="0" w:space="0" w:color="auto"/>
          </w:divBdr>
        </w:div>
      </w:divsChild>
    </w:div>
    <w:div w:id="1013725245">
      <w:marLeft w:val="0"/>
      <w:marRight w:val="0"/>
      <w:marTop w:val="0"/>
      <w:marBottom w:val="0"/>
      <w:divBdr>
        <w:top w:val="none" w:sz="0" w:space="0" w:color="auto"/>
        <w:left w:val="none" w:sz="0" w:space="0" w:color="auto"/>
        <w:bottom w:val="none" w:sz="0" w:space="0" w:color="auto"/>
        <w:right w:val="none" w:sz="0" w:space="0" w:color="auto"/>
      </w:divBdr>
      <w:divsChild>
        <w:div w:id="160201266">
          <w:marLeft w:val="0"/>
          <w:marRight w:val="0"/>
          <w:marTop w:val="0"/>
          <w:marBottom w:val="0"/>
          <w:divBdr>
            <w:top w:val="none" w:sz="0" w:space="0" w:color="auto"/>
            <w:left w:val="none" w:sz="0" w:space="0" w:color="auto"/>
            <w:bottom w:val="none" w:sz="0" w:space="0" w:color="auto"/>
            <w:right w:val="none" w:sz="0" w:space="0" w:color="auto"/>
          </w:divBdr>
        </w:div>
        <w:div w:id="60909160">
          <w:marLeft w:val="0"/>
          <w:marRight w:val="0"/>
          <w:marTop w:val="0"/>
          <w:marBottom w:val="0"/>
          <w:divBdr>
            <w:top w:val="none" w:sz="0" w:space="0" w:color="auto"/>
            <w:left w:val="none" w:sz="0" w:space="0" w:color="auto"/>
            <w:bottom w:val="none" w:sz="0" w:space="0" w:color="auto"/>
            <w:right w:val="none" w:sz="0" w:space="0" w:color="auto"/>
          </w:divBdr>
        </w:div>
        <w:div w:id="1294680408">
          <w:marLeft w:val="0"/>
          <w:marRight w:val="0"/>
          <w:marTop w:val="0"/>
          <w:marBottom w:val="0"/>
          <w:divBdr>
            <w:top w:val="none" w:sz="0" w:space="0" w:color="auto"/>
            <w:left w:val="none" w:sz="0" w:space="0" w:color="auto"/>
            <w:bottom w:val="none" w:sz="0" w:space="0" w:color="auto"/>
            <w:right w:val="none" w:sz="0" w:space="0" w:color="auto"/>
          </w:divBdr>
        </w:div>
        <w:div w:id="1841852856">
          <w:marLeft w:val="0"/>
          <w:marRight w:val="0"/>
          <w:marTop w:val="0"/>
          <w:marBottom w:val="0"/>
          <w:divBdr>
            <w:top w:val="none" w:sz="0" w:space="0" w:color="auto"/>
            <w:left w:val="none" w:sz="0" w:space="0" w:color="auto"/>
            <w:bottom w:val="none" w:sz="0" w:space="0" w:color="auto"/>
            <w:right w:val="none" w:sz="0" w:space="0" w:color="auto"/>
          </w:divBdr>
        </w:div>
      </w:divsChild>
    </w:div>
    <w:div w:id="1015035044">
      <w:marLeft w:val="0"/>
      <w:marRight w:val="0"/>
      <w:marTop w:val="0"/>
      <w:marBottom w:val="0"/>
      <w:divBdr>
        <w:top w:val="none" w:sz="0" w:space="0" w:color="auto"/>
        <w:left w:val="none" w:sz="0" w:space="0" w:color="auto"/>
        <w:bottom w:val="none" w:sz="0" w:space="0" w:color="auto"/>
        <w:right w:val="none" w:sz="0" w:space="0" w:color="auto"/>
      </w:divBdr>
      <w:divsChild>
        <w:div w:id="1788505523">
          <w:marLeft w:val="0"/>
          <w:marRight w:val="0"/>
          <w:marTop w:val="0"/>
          <w:marBottom w:val="0"/>
          <w:divBdr>
            <w:top w:val="none" w:sz="0" w:space="0" w:color="auto"/>
            <w:left w:val="none" w:sz="0" w:space="0" w:color="auto"/>
            <w:bottom w:val="none" w:sz="0" w:space="0" w:color="auto"/>
            <w:right w:val="none" w:sz="0" w:space="0" w:color="auto"/>
          </w:divBdr>
        </w:div>
        <w:div w:id="484400833">
          <w:marLeft w:val="0"/>
          <w:marRight w:val="0"/>
          <w:marTop w:val="0"/>
          <w:marBottom w:val="0"/>
          <w:divBdr>
            <w:top w:val="none" w:sz="0" w:space="0" w:color="auto"/>
            <w:left w:val="none" w:sz="0" w:space="0" w:color="auto"/>
            <w:bottom w:val="none" w:sz="0" w:space="0" w:color="auto"/>
            <w:right w:val="none" w:sz="0" w:space="0" w:color="auto"/>
          </w:divBdr>
        </w:div>
      </w:divsChild>
    </w:div>
    <w:div w:id="1016077321">
      <w:marLeft w:val="0"/>
      <w:marRight w:val="0"/>
      <w:marTop w:val="0"/>
      <w:marBottom w:val="0"/>
      <w:divBdr>
        <w:top w:val="none" w:sz="0" w:space="0" w:color="auto"/>
        <w:left w:val="none" w:sz="0" w:space="0" w:color="auto"/>
        <w:bottom w:val="none" w:sz="0" w:space="0" w:color="auto"/>
        <w:right w:val="none" w:sz="0" w:space="0" w:color="auto"/>
      </w:divBdr>
      <w:divsChild>
        <w:div w:id="139882283">
          <w:marLeft w:val="0"/>
          <w:marRight w:val="0"/>
          <w:marTop w:val="0"/>
          <w:marBottom w:val="0"/>
          <w:divBdr>
            <w:top w:val="none" w:sz="0" w:space="0" w:color="auto"/>
            <w:left w:val="none" w:sz="0" w:space="0" w:color="auto"/>
            <w:bottom w:val="none" w:sz="0" w:space="0" w:color="auto"/>
            <w:right w:val="none" w:sz="0" w:space="0" w:color="auto"/>
          </w:divBdr>
        </w:div>
        <w:div w:id="1534853345">
          <w:marLeft w:val="0"/>
          <w:marRight w:val="0"/>
          <w:marTop w:val="0"/>
          <w:marBottom w:val="0"/>
          <w:divBdr>
            <w:top w:val="none" w:sz="0" w:space="0" w:color="auto"/>
            <w:left w:val="none" w:sz="0" w:space="0" w:color="auto"/>
            <w:bottom w:val="none" w:sz="0" w:space="0" w:color="auto"/>
            <w:right w:val="none" w:sz="0" w:space="0" w:color="auto"/>
          </w:divBdr>
        </w:div>
      </w:divsChild>
    </w:div>
    <w:div w:id="1020283599">
      <w:marLeft w:val="0"/>
      <w:marRight w:val="0"/>
      <w:marTop w:val="0"/>
      <w:marBottom w:val="0"/>
      <w:divBdr>
        <w:top w:val="none" w:sz="0" w:space="0" w:color="auto"/>
        <w:left w:val="none" w:sz="0" w:space="0" w:color="auto"/>
        <w:bottom w:val="none" w:sz="0" w:space="0" w:color="auto"/>
        <w:right w:val="none" w:sz="0" w:space="0" w:color="auto"/>
      </w:divBdr>
      <w:divsChild>
        <w:div w:id="521164097">
          <w:marLeft w:val="0"/>
          <w:marRight w:val="0"/>
          <w:marTop w:val="0"/>
          <w:marBottom w:val="0"/>
          <w:divBdr>
            <w:top w:val="none" w:sz="0" w:space="0" w:color="auto"/>
            <w:left w:val="none" w:sz="0" w:space="0" w:color="auto"/>
            <w:bottom w:val="none" w:sz="0" w:space="0" w:color="auto"/>
            <w:right w:val="none" w:sz="0" w:space="0" w:color="auto"/>
          </w:divBdr>
        </w:div>
      </w:divsChild>
    </w:div>
    <w:div w:id="1020400847">
      <w:marLeft w:val="0"/>
      <w:marRight w:val="0"/>
      <w:marTop w:val="0"/>
      <w:marBottom w:val="0"/>
      <w:divBdr>
        <w:top w:val="none" w:sz="0" w:space="0" w:color="auto"/>
        <w:left w:val="none" w:sz="0" w:space="0" w:color="auto"/>
        <w:bottom w:val="none" w:sz="0" w:space="0" w:color="auto"/>
        <w:right w:val="none" w:sz="0" w:space="0" w:color="auto"/>
      </w:divBdr>
      <w:divsChild>
        <w:div w:id="1801873880">
          <w:marLeft w:val="0"/>
          <w:marRight w:val="0"/>
          <w:marTop w:val="0"/>
          <w:marBottom w:val="0"/>
          <w:divBdr>
            <w:top w:val="none" w:sz="0" w:space="0" w:color="auto"/>
            <w:left w:val="none" w:sz="0" w:space="0" w:color="auto"/>
            <w:bottom w:val="none" w:sz="0" w:space="0" w:color="auto"/>
            <w:right w:val="none" w:sz="0" w:space="0" w:color="auto"/>
          </w:divBdr>
        </w:div>
      </w:divsChild>
    </w:div>
    <w:div w:id="1024091374">
      <w:marLeft w:val="0"/>
      <w:marRight w:val="0"/>
      <w:marTop w:val="0"/>
      <w:marBottom w:val="0"/>
      <w:divBdr>
        <w:top w:val="none" w:sz="0" w:space="0" w:color="auto"/>
        <w:left w:val="none" w:sz="0" w:space="0" w:color="auto"/>
        <w:bottom w:val="none" w:sz="0" w:space="0" w:color="auto"/>
        <w:right w:val="none" w:sz="0" w:space="0" w:color="auto"/>
      </w:divBdr>
      <w:divsChild>
        <w:div w:id="1609704267">
          <w:marLeft w:val="0"/>
          <w:marRight w:val="0"/>
          <w:marTop w:val="0"/>
          <w:marBottom w:val="0"/>
          <w:divBdr>
            <w:top w:val="none" w:sz="0" w:space="0" w:color="auto"/>
            <w:left w:val="none" w:sz="0" w:space="0" w:color="auto"/>
            <w:bottom w:val="none" w:sz="0" w:space="0" w:color="auto"/>
            <w:right w:val="none" w:sz="0" w:space="0" w:color="auto"/>
          </w:divBdr>
        </w:div>
        <w:div w:id="4671530">
          <w:marLeft w:val="0"/>
          <w:marRight w:val="0"/>
          <w:marTop w:val="0"/>
          <w:marBottom w:val="0"/>
          <w:divBdr>
            <w:top w:val="none" w:sz="0" w:space="0" w:color="auto"/>
            <w:left w:val="none" w:sz="0" w:space="0" w:color="auto"/>
            <w:bottom w:val="none" w:sz="0" w:space="0" w:color="auto"/>
            <w:right w:val="none" w:sz="0" w:space="0" w:color="auto"/>
          </w:divBdr>
        </w:div>
        <w:div w:id="92366997">
          <w:marLeft w:val="0"/>
          <w:marRight w:val="0"/>
          <w:marTop w:val="0"/>
          <w:marBottom w:val="0"/>
          <w:divBdr>
            <w:top w:val="none" w:sz="0" w:space="0" w:color="auto"/>
            <w:left w:val="none" w:sz="0" w:space="0" w:color="auto"/>
            <w:bottom w:val="none" w:sz="0" w:space="0" w:color="auto"/>
            <w:right w:val="none" w:sz="0" w:space="0" w:color="auto"/>
          </w:divBdr>
        </w:div>
      </w:divsChild>
    </w:div>
    <w:div w:id="1027876082">
      <w:marLeft w:val="0"/>
      <w:marRight w:val="0"/>
      <w:marTop w:val="0"/>
      <w:marBottom w:val="0"/>
      <w:divBdr>
        <w:top w:val="none" w:sz="0" w:space="0" w:color="auto"/>
        <w:left w:val="none" w:sz="0" w:space="0" w:color="auto"/>
        <w:bottom w:val="none" w:sz="0" w:space="0" w:color="auto"/>
        <w:right w:val="none" w:sz="0" w:space="0" w:color="auto"/>
      </w:divBdr>
      <w:divsChild>
        <w:div w:id="1675256742">
          <w:marLeft w:val="0"/>
          <w:marRight w:val="0"/>
          <w:marTop w:val="0"/>
          <w:marBottom w:val="0"/>
          <w:divBdr>
            <w:top w:val="none" w:sz="0" w:space="0" w:color="auto"/>
            <w:left w:val="none" w:sz="0" w:space="0" w:color="auto"/>
            <w:bottom w:val="none" w:sz="0" w:space="0" w:color="auto"/>
            <w:right w:val="none" w:sz="0" w:space="0" w:color="auto"/>
          </w:divBdr>
        </w:div>
        <w:div w:id="2117938736">
          <w:marLeft w:val="0"/>
          <w:marRight w:val="0"/>
          <w:marTop w:val="0"/>
          <w:marBottom w:val="0"/>
          <w:divBdr>
            <w:top w:val="none" w:sz="0" w:space="0" w:color="auto"/>
            <w:left w:val="none" w:sz="0" w:space="0" w:color="auto"/>
            <w:bottom w:val="none" w:sz="0" w:space="0" w:color="auto"/>
            <w:right w:val="none" w:sz="0" w:space="0" w:color="auto"/>
          </w:divBdr>
        </w:div>
        <w:div w:id="148909256">
          <w:marLeft w:val="0"/>
          <w:marRight w:val="0"/>
          <w:marTop w:val="0"/>
          <w:marBottom w:val="0"/>
          <w:divBdr>
            <w:top w:val="none" w:sz="0" w:space="0" w:color="auto"/>
            <w:left w:val="none" w:sz="0" w:space="0" w:color="auto"/>
            <w:bottom w:val="none" w:sz="0" w:space="0" w:color="auto"/>
            <w:right w:val="none" w:sz="0" w:space="0" w:color="auto"/>
          </w:divBdr>
        </w:div>
        <w:div w:id="273051015">
          <w:marLeft w:val="0"/>
          <w:marRight w:val="0"/>
          <w:marTop w:val="0"/>
          <w:marBottom w:val="0"/>
          <w:divBdr>
            <w:top w:val="none" w:sz="0" w:space="0" w:color="auto"/>
            <w:left w:val="none" w:sz="0" w:space="0" w:color="auto"/>
            <w:bottom w:val="none" w:sz="0" w:space="0" w:color="auto"/>
            <w:right w:val="none" w:sz="0" w:space="0" w:color="auto"/>
          </w:divBdr>
        </w:div>
        <w:div w:id="2099599158">
          <w:marLeft w:val="0"/>
          <w:marRight w:val="0"/>
          <w:marTop w:val="0"/>
          <w:marBottom w:val="0"/>
          <w:divBdr>
            <w:top w:val="none" w:sz="0" w:space="0" w:color="auto"/>
            <w:left w:val="none" w:sz="0" w:space="0" w:color="auto"/>
            <w:bottom w:val="none" w:sz="0" w:space="0" w:color="auto"/>
            <w:right w:val="none" w:sz="0" w:space="0" w:color="auto"/>
          </w:divBdr>
        </w:div>
        <w:div w:id="1291010754">
          <w:marLeft w:val="0"/>
          <w:marRight w:val="0"/>
          <w:marTop w:val="0"/>
          <w:marBottom w:val="0"/>
          <w:divBdr>
            <w:top w:val="none" w:sz="0" w:space="0" w:color="auto"/>
            <w:left w:val="none" w:sz="0" w:space="0" w:color="auto"/>
            <w:bottom w:val="none" w:sz="0" w:space="0" w:color="auto"/>
            <w:right w:val="none" w:sz="0" w:space="0" w:color="auto"/>
          </w:divBdr>
        </w:div>
        <w:div w:id="464931604">
          <w:marLeft w:val="0"/>
          <w:marRight w:val="0"/>
          <w:marTop w:val="0"/>
          <w:marBottom w:val="0"/>
          <w:divBdr>
            <w:top w:val="none" w:sz="0" w:space="0" w:color="auto"/>
            <w:left w:val="none" w:sz="0" w:space="0" w:color="auto"/>
            <w:bottom w:val="none" w:sz="0" w:space="0" w:color="auto"/>
            <w:right w:val="none" w:sz="0" w:space="0" w:color="auto"/>
          </w:divBdr>
        </w:div>
        <w:div w:id="1683776262">
          <w:marLeft w:val="0"/>
          <w:marRight w:val="0"/>
          <w:marTop w:val="0"/>
          <w:marBottom w:val="0"/>
          <w:divBdr>
            <w:top w:val="none" w:sz="0" w:space="0" w:color="auto"/>
            <w:left w:val="none" w:sz="0" w:space="0" w:color="auto"/>
            <w:bottom w:val="none" w:sz="0" w:space="0" w:color="auto"/>
            <w:right w:val="none" w:sz="0" w:space="0" w:color="auto"/>
          </w:divBdr>
        </w:div>
        <w:div w:id="1894585389">
          <w:marLeft w:val="0"/>
          <w:marRight w:val="0"/>
          <w:marTop w:val="0"/>
          <w:marBottom w:val="0"/>
          <w:divBdr>
            <w:top w:val="none" w:sz="0" w:space="0" w:color="auto"/>
            <w:left w:val="none" w:sz="0" w:space="0" w:color="auto"/>
            <w:bottom w:val="none" w:sz="0" w:space="0" w:color="auto"/>
            <w:right w:val="none" w:sz="0" w:space="0" w:color="auto"/>
          </w:divBdr>
        </w:div>
        <w:div w:id="86851106">
          <w:marLeft w:val="0"/>
          <w:marRight w:val="0"/>
          <w:marTop w:val="0"/>
          <w:marBottom w:val="0"/>
          <w:divBdr>
            <w:top w:val="none" w:sz="0" w:space="0" w:color="auto"/>
            <w:left w:val="none" w:sz="0" w:space="0" w:color="auto"/>
            <w:bottom w:val="none" w:sz="0" w:space="0" w:color="auto"/>
            <w:right w:val="none" w:sz="0" w:space="0" w:color="auto"/>
          </w:divBdr>
        </w:div>
        <w:div w:id="719716654">
          <w:marLeft w:val="0"/>
          <w:marRight w:val="0"/>
          <w:marTop w:val="0"/>
          <w:marBottom w:val="0"/>
          <w:divBdr>
            <w:top w:val="none" w:sz="0" w:space="0" w:color="auto"/>
            <w:left w:val="none" w:sz="0" w:space="0" w:color="auto"/>
            <w:bottom w:val="none" w:sz="0" w:space="0" w:color="auto"/>
            <w:right w:val="none" w:sz="0" w:space="0" w:color="auto"/>
          </w:divBdr>
        </w:div>
        <w:div w:id="1542093827">
          <w:marLeft w:val="0"/>
          <w:marRight w:val="0"/>
          <w:marTop w:val="0"/>
          <w:marBottom w:val="0"/>
          <w:divBdr>
            <w:top w:val="none" w:sz="0" w:space="0" w:color="auto"/>
            <w:left w:val="none" w:sz="0" w:space="0" w:color="auto"/>
            <w:bottom w:val="none" w:sz="0" w:space="0" w:color="auto"/>
            <w:right w:val="none" w:sz="0" w:space="0" w:color="auto"/>
          </w:divBdr>
        </w:div>
        <w:div w:id="909342536">
          <w:marLeft w:val="0"/>
          <w:marRight w:val="0"/>
          <w:marTop w:val="0"/>
          <w:marBottom w:val="0"/>
          <w:divBdr>
            <w:top w:val="none" w:sz="0" w:space="0" w:color="auto"/>
            <w:left w:val="none" w:sz="0" w:space="0" w:color="auto"/>
            <w:bottom w:val="none" w:sz="0" w:space="0" w:color="auto"/>
            <w:right w:val="none" w:sz="0" w:space="0" w:color="auto"/>
          </w:divBdr>
        </w:div>
      </w:divsChild>
    </w:div>
    <w:div w:id="1028607807">
      <w:marLeft w:val="0"/>
      <w:marRight w:val="0"/>
      <w:marTop w:val="0"/>
      <w:marBottom w:val="0"/>
      <w:divBdr>
        <w:top w:val="none" w:sz="0" w:space="0" w:color="auto"/>
        <w:left w:val="none" w:sz="0" w:space="0" w:color="auto"/>
        <w:bottom w:val="none" w:sz="0" w:space="0" w:color="auto"/>
        <w:right w:val="none" w:sz="0" w:space="0" w:color="auto"/>
      </w:divBdr>
      <w:divsChild>
        <w:div w:id="1424912497">
          <w:marLeft w:val="0"/>
          <w:marRight w:val="0"/>
          <w:marTop w:val="0"/>
          <w:marBottom w:val="0"/>
          <w:divBdr>
            <w:top w:val="none" w:sz="0" w:space="0" w:color="auto"/>
            <w:left w:val="none" w:sz="0" w:space="0" w:color="auto"/>
            <w:bottom w:val="none" w:sz="0" w:space="0" w:color="auto"/>
            <w:right w:val="none" w:sz="0" w:space="0" w:color="auto"/>
          </w:divBdr>
        </w:div>
        <w:div w:id="1293945435">
          <w:marLeft w:val="0"/>
          <w:marRight w:val="0"/>
          <w:marTop w:val="0"/>
          <w:marBottom w:val="0"/>
          <w:divBdr>
            <w:top w:val="none" w:sz="0" w:space="0" w:color="auto"/>
            <w:left w:val="none" w:sz="0" w:space="0" w:color="auto"/>
            <w:bottom w:val="none" w:sz="0" w:space="0" w:color="auto"/>
            <w:right w:val="none" w:sz="0" w:space="0" w:color="auto"/>
          </w:divBdr>
        </w:div>
        <w:div w:id="1513179018">
          <w:marLeft w:val="0"/>
          <w:marRight w:val="0"/>
          <w:marTop w:val="0"/>
          <w:marBottom w:val="0"/>
          <w:divBdr>
            <w:top w:val="none" w:sz="0" w:space="0" w:color="auto"/>
            <w:left w:val="none" w:sz="0" w:space="0" w:color="auto"/>
            <w:bottom w:val="none" w:sz="0" w:space="0" w:color="auto"/>
            <w:right w:val="none" w:sz="0" w:space="0" w:color="auto"/>
          </w:divBdr>
        </w:div>
        <w:div w:id="216471779">
          <w:marLeft w:val="0"/>
          <w:marRight w:val="0"/>
          <w:marTop w:val="0"/>
          <w:marBottom w:val="0"/>
          <w:divBdr>
            <w:top w:val="none" w:sz="0" w:space="0" w:color="auto"/>
            <w:left w:val="none" w:sz="0" w:space="0" w:color="auto"/>
            <w:bottom w:val="none" w:sz="0" w:space="0" w:color="auto"/>
            <w:right w:val="none" w:sz="0" w:space="0" w:color="auto"/>
          </w:divBdr>
        </w:div>
      </w:divsChild>
    </w:div>
    <w:div w:id="1029598522">
      <w:marLeft w:val="0"/>
      <w:marRight w:val="0"/>
      <w:marTop w:val="0"/>
      <w:marBottom w:val="0"/>
      <w:divBdr>
        <w:top w:val="none" w:sz="0" w:space="0" w:color="auto"/>
        <w:left w:val="none" w:sz="0" w:space="0" w:color="auto"/>
        <w:bottom w:val="none" w:sz="0" w:space="0" w:color="auto"/>
        <w:right w:val="none" w:sz="0" w:space="0" w:color="auto"/>
      </w:divBdr>
      <w:divsChild>
        <w:div w:id="1024208974">
          <w:marLeft w:val="0"/>
          <w:marRight w:val="0"/>
          <w:marTop w:val="0"/>
          <w:marBottom w:val="0"/>
          <w:divBdr>
            <w:top w:val="none" w:sz="0" w:space="0" w:color="auto"/>
            <w:left w:val="none" w:sz="0" w:space="0" w:color="auto"/>
            <w:bottom w:val="none" w:sz="0" w:space="0" w:color="auto"/>
            <w:right w:val="none" w:sz="0" w:space="0" w:color="auto"/>
          </w:divBdr>
        </w:div>
        <w:div w:id="763036619">
          <w:marLeft w:val="0"/>
          <w:marRight w:val="0"/>
          <w:marTop w:val="0"/>
          <w:marBottom w:val="0"/>
          <w:divBdr>
            <w:top w:val="none" w:sz="0" w:space="0" w:color="auto"/>
            <w:left w:val="none" w:sz="0" w:space="0" w:color="auto"/>
            <w:bottom w:val="none" w:sz="0" w:space="0" w:color="auto"/>
            <w:right w:val="none" w:sz="0" w:space="0" w:color="auto"/>
          </w:divBdr>
        </w:div>
        <w:div w:id="2112503361">
          <w:marLeft w:val="0"/>
          <w:marRight w:val="0"/>
          <w:marTop w:val="0"/>
          <w:marBottom w:val="0"/>
          <w:divBdr>
            <w:top w:val="none" w:sz="0" w:space="0" w:color="auto"/>
            <w:left w:val="none" w:sz="0" w:space="0" w:color="auto"/>
            <w:bottom w:val="none" w:sz="0" w:space="0" w:color="auto"/>
            <w:right w:val="none" w:sz="0" w:space="0" w:color="auto"/>
          </w:divBdr>
        </w:div>
        <w:div w:id="1319993064">
          <w:marLeft w:val="0"/>
          <w:marRight w:val="0"/>
          <w:marTop w:val="0"/>
          <w:marBottom w:val="0"/>
          <w:divBdr>
            <w:top w:val="none" w:sz="0" w:space="0" w:color="auto"/>
            <w:left w:val="none" w:sz="0" w:space="0" w:color="auto"/>
            <w:bottom w:val="none" w:sz="0" w:space="0" w:color="auto"/>
            <w:right w:val="none" w:sz="0" w:space="0" w:color="auto"/>
          </w:divBdr>
        </w:div>
      </w:divsChild>
    </w:div>
    <w:div w:id="1029642790">
      <w:marLeft w:val="0"/>
      <w:marRight w:val="0"/>
      <w:marTop w:val="0"/>
      <w:marBottom w:val="0"/>
      <w:divBdr>
        <w:top w:val="none" w:sz="0" w:space="0" w:color="auto"/>
        <w:left w:val="none" w:sz="0" w:space="0" w:color="auto"/>
        <w:bottom w:val="none" w:sz="0" w:space="0" w:color="auto"/>
        <w:right w:val="none" w:sz="0" w:space="0" w:color="auto"/>
      </w:divBdr>
      <w:divsChild>
        <w:div w:id="1454135781">
          <w:marLeft w:val="0"/>
          <w:marRight w:val="0"/>
          <w:marTop w:val="0"/>
          <w:marBottom w:val="0"/>
          <w:divBdr>
            <w:top w:val="none" w:sz="0" w:space="0" w:color="auto"/>
            <w:left w:val="none" w:sz="0" w:space="0" w:color="auto"/>
            <w:bottom w:val="none" w:sz="0" w:space="0" w:color="auto"/>
            <w:right w:val="none" w:sz="0" w:space="0" w:color="auto"/>
          </w:divBdr>
        </w:div>
      </w:divsChild>
    </w:div>
    <w:div w:id="1031299081">
      <w:marLeft w:val="0"/>
      <w:marRight w:val="0"/>
      <w:marTop w:val="0"/>
      <w:marBottom w:val="0"/>
      <w:divBdr>
        <w:top w:val="none" w:sz="0" w:space="0" w:color="auto"/>
        <w:left w:val="none" w:sz="0" w:space="0" w:color="auto"/>
        <w:bottom w:val="none" w:sz="0" w:space="0" w:color="auto"/>
        <w:right w:val="none" w:sz="0" w:space="0" w:color="auto"/>
      </w:divBdr>
      <w:divsChild>
        <w:div w:id="2027174691">
          <w:marLeft w:val="0"/>
          <w:marRight w:val="0"/>
          <w:marTop w:val="0"/>
          <w:marBottom w:val="0"/>
          <w:divBdr>
            <w:top w:val="none" w:sz="0" w:space="0" w:color="auto"/>
            <w:left w:val="none" w:sz="0" w:space="0" w:color="auto"/>
            <w:bottom w:val="none" w:sz="0" w:space="0" w:color="auto"/>
            <w:right w:val="none" w:sz="0" w:space="0" w:color="auto"/>
          </w:divBdr>
        </w:div>
      </w:divsChild>
    </w:div>
    <w:div w:id="1034117359">
      <w:marLeft w:val="0"/>
      <w:marRight w:val="0"/>
      <w:marTop w:val="0"/>
      <w:marBottom w:val="0"/>
      <w:divBdr>
        <w:top w:val="none" w:sz="0" w:space="0" w:color="auto"/>
        <w:left w:val="none" w:sz="0" w:space="0" w:color="auto"/>
        <w:bottom w:val="none" w:sz="0" w:space="0" w:color="auto"/>
        <w:right w:val="none" w:sz="0" w:space="0" w:color="auto"/>
      </w:divBdr>
      <w:divsChild>
        <w:div w:id="2060393796">
          <w:marLeft w:val="0"/>
          <w:marRight w:val="0"/>
          <w:marTop w:val="0"/>
          <w:marBottom w:val="0"/>
          <w:divBdr>
            <w:top w:val="none" w:sz="0" w:space="0" w:color="auto"/>
            <w:left w:val="none" w:sz="0" w:space="0" w:color="auto"/>
            <w:bottom w:val="none" w:sz="0" w:space="0" w:color="auto"/>
            <w:right w:val="none" w:sz="0" w:space="0" w:color="auto"/>
          </w:divBdr>
        </w:div>
      </w:divsChild>
    </w:div>
    <w:div w:id="1036395331">
      <w:marLeft w:val="0"/>
      <w:marRight w:val="0"/>
      <w:marTop w:val="0"/>
      <w:marBottom w:val="0"/>
      <w:divBdr>
        <w:top w:val="none" w:sz="0" w:space="0" w:color="auto"/>
        <w:left w:val="none" w:sz="0" w:space="0" w:color="auto"/>
        <w:bottom w:val="none" w:sz="0" w:space="0" w:color="auto"/>
        <w:right w:val="none" w:sz="0" w:space="0" w:color="auto"/>
      </w:divBdr>
      <w:divsChild>
        <w:div w:id="1244337685">
          <w:marLeft w:val="0"/>
          <w:marRight w:val="0"/>
          <w:marTop w:val="0"/>
          <w:marBottom w:val="0"/>
          <w:divBdr>
            <w:top w:val="none" w:sz="0" w:space="0" w:color="auto"/>
            <w:left w:val="none" w:sz="0" w:space="0" w:color="auto"/>
            <w:bottom w:val="none" w:sz="0" w:space="0" w:color="auto"/>
            <w:right w:val="none" w:sz="0" w:space="0" w:color="auto"/>
          </w:divBdr>
        </w:div>
      </w:divsChild>
    </w:div>
    <w:div w:id="1036465699">
      <w:marLeft w:val="0"/>
      <w:marRight w:val="0"/>
      <w:marTop w:val="0"/>
      <w:marBottom w:val="0"/>
      <w:divBdr>
        <w:top w:val="none" w:sz="0" w:space="0" w:color="auto"/>
        <w:left w:val="none" w:sz="0" w:space="0" w:color="auto"/>
        <w:bottom w:val="none" w:sz="0" w:space="0" w:color="auto"/>
        <w:right w:val="none" w:sz="0" w:space="0" w:color="auto"/>
      </w:divBdr>
      <w:divsChild>
        <w:div w:id="12804475">
          <w:marLeft w:val="0"/>
          <w:marRight w:val="0"/>
          <w:marTop w:val="0"/>
          <w:marBottom w:val="0"/>
          <w:divBdr>
            <w:top w:val="none" w:sz="0" w:space="0" w:color="auto"/>
            <w:left w:val="none" w:sz="0" w:space="0" w:color="auto"/>
            <w:bottom w:val="none" w:sz="0" w:space="0" w:color="auto"/>
            <w:right w:val="none" w:sz="0" w:space="0" w:color="auto"/>
          </w:divBdr>
        </w:div>
        <w:div w:id="1229263952">
          <w:marLeft w:val="0"/>
          <w:marRight w:val="0"/>
          <w:marTop w:val="0"/>
          <w:marBottom w:val="0"/>
          <w:divBdr>
            <w:top w:val="none" w:sz="0" w:space="0" w:color="auto"/>
            <w:left w:val="none" w:sz="0" w:space="0" w:color="auto"/>
            <w:bottom w:val="none" w:sz="0" w:space="0" w:color="auto"/>
            <w:right w:val="none" w:sz="0" w:space="0" w:color="auto"/>
          </w:divBdr>
        </w:div>
        <w:div w:id="1415474850">
          <w:marLeft w:val="0"/>
          <w:marRight w:val="0"/>
          <w:marTop w:val="0"/>
          <w:marBottom w:val="0"/>
          <w:divBdr>
            <w:top w:val="none" w:sz="0" w:space="0" w:color="auto"/>
            <w:left w:val="none" w:sz="0" w:space="0" w:color="auto"/>
            <w:bottom w:val="none" w:sz="0" w:space="0" w:color="auto"/>
            <w:right w:val="none" w:sz="0" w:space="0" w:color="auto"/>
          </w:divBdr>
        </w:div>
        <w:div w:id="1749881118">
          <w:marLeft w:val="0"/>
          <w:marRight w:val="0"/>
          <w:marTop w:val="0"/>
          <w:marBottom w:val="0"/>
          <w:divBdr>
            <w:top w:val="none" w:sz="0" w:space="0" w:color="auto"/>
            <w:left w:val="none" w:sz="0" w:space="0" w:color="auto"/>
            <w:bottom w:val="none" w:sz="0" w:space="0" w:color="auto"/>
            <w:right w:val="none" w:sz="0" w:space="0" w:color="auto"/>
          </w:divBdr>
        </w:div>
      </w:divsChild>
    </w:div>
    <w:div w:id="1037436831">
      <w:marLeft w:val="0"/>
      <w:marRight w:val="0"/>
      <w:marTop w:val="0"/>
      <w:marBottom w:val="0"/>
      <w:divBdr>
        <w:top w:val="none" w:sz="0" w:space="0" w:color="auto"/>
        <w:left w:val="none" w:sz="0" w:space="0" w:color="auto"/>
        <w:bottom w:val="none" w:sz="0" w:space="0" w:color="auto"/>
        <w:right w:val="none" w:sz="0" w:space="0" w:color="auto"/>
      </w:divBdr>
      <w:divsChild>
        <w:div w:id="1554807138">
          <w:marLeft w:val="0"/>
          <w:marRight w:val="0"/>
          <w:marTop w:val="0"/>
          <w:marBottom w:val="0"/>
          <w:divBdr>
            <w:top w:val="none" w:sz="0" w:space="0" w:color="auto"/>
            <w:left w:val="none" w:sz="0" w:space="0" w:color="auto"/>
            <w:bottom w:val="none" w:sz="0" w:space="0" w:color="auto"/>
            <w:right w:val="none" w:sz="0" w:space="0" w:color="auto"/>
          </w:divBdr>
        </w:div>
        <w:div w:id="1214928711">
          <w:marLeft w:val="0"/>
          <w:marRight w:val="0"/>
          <w:marTop w:val="0"/>
          <w:marBottom w:val="0"/>
          <w:divBdr>
            <w:top w:val="none" w:sz="0" w:space="0" w:color="auto"/>
            <w:left w:val="none" w:sz="0" w:space="0" w:color="auto"/>
            <w:bottom w:val="none" w:sz="0" w:space="0" w:color="auto"/>
            <w:right w:val="none" w:sz="0" w:space="0" w:color="auto"/>
          </w:divBdr>
        </w:div>
        <w:div w:id="1808934291">
          <w:marLeft w:val="0"/>
          <w:marRight w:val="0"/>
          <w:marTop w:val="0"/>
          <w:marBottom w:val="0"/>
          <w:divBdr>
            <w:top w:val="none" w:sz="0" w:space="0" w:color="auto"/>
            <w:left w:val="none" w:sz="0" w:space="0" w:color="auto"/>
            <w:bottom w:val="none" w:sz="0" w:space="0" w:color="auto"/>
            <w:right w:val="none" w:sz="0" w:space="0" w:color="auto"/>
          </w:divBdr>
        </w:div>
        <w:div w:id="263535685">
          <w:marLeft w:val="0"/>
          <w:marRight w:val="0"/>
          <w:marTop w:val="0"/>
          <w:marBottom w:val="0"/>
          <w:divBdr>
            <w:top w:val="none" w:sz="0" w:space="0" w:color="auto"/>
            <w:left w:val="none" w:sz="0" w:space="0" w:color="auto"/>
            <w:bottom w:val="none" w:sz="0" w:space="0" w:color="auto"/>
            <w:right w:val="none" w:sz="0" w:space="0" w:color="auto"/>
          </w:divBdr>
        </w:div>
        <w:div w:id="1326282021">
          <w:marLeft w:val="0"/>
          <w:marRight w:val="0"/>
          <w:marTop w:val="0"/>
          <w:marBottom w:val="0"/>
          <w:divBdr>
            <w:top w:val="none" w:sz="0" w:space="0" w:color="auto"/>
            <w:left w:val="none" w:sz="0" w:space="0" w:color="auto"/>
            <w:bottom w:val="none" w:sz="0" w:space="0" w:color="auto"/>
            <w:right w:val="none" w:sz="0" w:space="0" w:color="auto"/>
          </w:divBdr>
        </w:div>
        <w:div w:id="705640313">
          <w:marLeft w:val="0"/>
          <w:marRight w:val="0"/>
          <w:marTop w:val="0"/>
          <w:marBottom w:val="0"/>
          <w:divBdr>
            <w:top w:val="none" w:sz="0" w:space="0" w:color="auto"/>
            <w:left w:val="none" w:sz="0" w:space="0" w:color="auto"/>
            <w:bottom w:val="none" w:sz="0" w:space="0" w:color="auto"/>
            <w:right w:val="none" w:sz="0" w:space="0" w:color="auto"/>
          </w:divBdr>
        </w:div>
        <w:div w:id="1049525894">
          <w:marLeft w:val="0"/>
          <w:marRight w:val="0"/>
          <w:marTop w:val="0"/>
          <w:marBottom w:val="0"/>
          <w:divBdr>
            <w:top w:val="none" w:sz="0" w:space="0" w:color="auto"/>
            <w:left w:val="none" w:sz="0" w:space="0" w:color="auto"/>
            <w:bottom w:val="none" w:sz="0" w:space="0" w:color="auto"/>
            <w:right w:val="none" w:sz="0" w:space="0" w:color="auto"/>
          </w:divBdr>
        </w:div>
        <w:div w:id="300694662">
          <w:marLeft w:val="0"/>
          <w:marRight w:val="0"/>
          <w:marTop w:val="0"/>
          <w:marBottom w:val="0"/>
          <w:divBdr>
            <w:top w:val="none" w:sz="0" w:space="0" w:color="auto"/>
            <w:left w:val="none" w:sz="0" w:space="0" w:color="auto"/>
            <w:bottom w:val="none" w:sz="0" w:space="0" w:color="auto"/>
            <w:right w:val="none" w:sz="0" w:space="0" w:color="auto"/>
          </w:divBdr>
        </w:div>
        <w:div w:id="1887375499">
          <w:marLeft w:val="0"/>
          <w:marRight w:val="0"/>
          <w:marTop w:val="0"/>
          <w:marBottom w:val="0"/>
          <w:divBdr>
            <w:top w:val="none" w:sz="0" w:space="0" w:color="auto"/>
            <w:left w:val="none" w:sz="0" w:space="0" w:color="auto"/>
            <w:bottom w:val="none" w:sz="0" w:space="0" w:color="auto"/>
            <w:right w:val="none" w:sz="0" w:space="0" w:color="auto"/>
          </w:divBdr>
        </w:div>
        <w:div w:id="1027484587">
          <w:marLeft w:val="0"/>
          <w:marRight w:val="0"/>
          <w:marTop w:val="0"/>
          <w:marBottom w:val="0"/>
          <w:divBdr>
            <w:top w:val="none" w:sz="0" w:space="0" w:color="auto"/>
            <w:left w:val="none" w:sz="0" w:space="0" w:color="auto"/>
            <w:bottom w:val="none" w:sz="0" w:space="0" w:color="auto"/>
            <w:right w:val="none" w:sz="0" w:space="0" w:color="auto"/>
          </w:divBdr>
        </w:div>
        <w:div w:id="1120994981">
          <w:marLeft w:val="0"/>
          <w:marRight w:val="0"/>
          <w:marTop w:val="0"/>
          <w:marBottom w:val="0"/>
          <w:divBdr>
            <w:top w:val="none" w:sz="0" w:space="0" w:color="auto"/>
            <w:left w:val="none" w:sz="0" w:space="0" w:color="auto"/>
            <w:bottom w:val="none" w:sz="0" w:space="0" w:color="auto"/>
            <w:right w:val="none" w:sz="0" w:space="0" w:color="auto"/>
          </w:divBdr>
        </w:div>
        <w:div w:id="1820608868">
          <w:marLeft w:val="0"/>
          <w:marRight w:val="0"/>
          <w:marTop w:val="0"/>
          <w:marBottom w:val="0"/>
          <w:divBdr>
            <w:top w:val="none" w:sz="0" w:space="0" w:color="auto"/>
            <w:left w:val="none" w:sz="0" w:space="0" w:color="auto"/>
            <w:bottom w:val="none" w:sz="0" w:space="0" w:color="auto"/>
            <w:right w:val="none" w:sz="0" w:space="0" w:color="auto"/>
          </w:divBdr>
        </w:div>
        <w:div w:id="690304808">
          <w:marLeft w:val="0"/>
          <w:marRight w:val="0"/>
          <w:marTop w:val="0"/>
          <w:marBottom w:val="0"/>
          <w:divBdr>
            <w:top w:val="none" w:sz="0" w:space="0" w:color="auto"/>
            <w:left w:val="none" w:sz="0" w:space="0" w:color="auto"/>
            <w:bottom w:val="none" w:sz="0" w:space="0" w:color="auto"/>
            <w:right w:val="none" w:sz="0" w:space="0" w:color="auto"/>
          </w:divBdr>
        </w:div>
        <w:div w:id="406850744">
          <w:marLeft w:val="0"/>
          <w:marRight w:val="0"/>
          <w:marTop w:val="0"/>
          <w:marBottom w:val="0"/>
          <w:divBdr>
            <w:top w:val="none" w:sz="0" w:space="0" w:color="auto"/>
            <w:left w:val="none" w:sz="0" w:space="0" w:color="auto"/>
            <w:bottom w:val="none" w:sz="0" w:space="0" w:color="auto"/>
            <w:right w:val="none" w:sz="0" w:space="0" w:color="auto"/>
          </w:divBdr>
        </w:div>
        <w:div w:id="1737321438">
          <w:marLeft w:val="0"/>
          <w:marRight w:val="0"/>
          <w:marTop w:val="0"/>
          <w:marBottom w:val="0"/>
          <w:divBdr>
            <w:top w:val="none" w:sz="0" w:space="0" w:color="auto"/>
            <w:left w:val="none" w:sz="0" w:space="0" w:color="auto"/>
            <w:bottom w:val="none" w:sz="0" w:space="0" w:color="auto"/>
            <w:right w:val="none" w:sz="0" w:space="0" w:color="auto"/>
          </w:divBdr>
        </w:div>
      </w:divsChild>
    </w:div>
    <w:div w:id="1038358916">
      <w:marLeft w:val="0"/>
      <w:marRight w:val="0"/>
      <w:marTop w:val="0"/>
      <w:marBottom w:val="0"/>
      <w:divBdr>
        <w:top w:val="none" w:sz="0" w:space="0" w:color="auto"/>
        <w:left w:val="none" w:sz="0" w:space="0" w:color="auto"/>
        <w:bottom w:val="none" w:sz="0" w:space="0" w:color="auto"/>
        <w:right w:val="none" w:sz="0" w:space="0" w:color="auto"/>
      </w:divBdr>
      <w:divsChild>
        <w:div w:id="1554848568">
          <w:marLeft w:val="0"/>
          <w:marRight w:val="0"/>
          <w:marTop w:val="0"/>
          <w:marBottom w:val="0"/>
          <w:divBdr>
            <w:top w:val="none" w:sz="0" w:space="0" w:color="auto"/>
            <w:left w:val="none" w:sz="0" w:space="0" w:color="auto"/>
            <w:bottom w:val="none" w:sz="0" w:space="0" w:color="auto"/>
            <w:right w:val="none" w:sz="0" w:space="0" w:color="auto"/>
          </w:divBdr>
        </w:div>
      </w:divsChild>
    </w:div>
    <w:div w:id="1041592006">
      <w:marLeft w:val="0"/>
      <w:marRight w:val="0"/>
      <w:marTop w:val="0"/>
      <w:marBottom w:val="0"/>
      <w:divBdr>
        <w:top w:val="none" w:sz="0" w:space="0" w:color="auto"/>
        <w:left w:val="none" w:sz="0" w:space="0" w:color="auto"/>
        <w:bottom w:val="none" w:sz="0" w:space="0" w:color="auto"/>
        <w:right w:val="none" w:sz="0" w:space="0" w:color="auto"/>
      </w:divBdr>
      <w:divsChild>
        <w:div w:id="2078042858">
          <w:marLeft w:val="0"/>
          <w:marRight w:val="0"/>
          <w:marTop w:val="0"/>
          <w:marBottom w:val="0"/>
          <w:divBdr>
            <w:top w:val="none" w:sz="0" w:space="0" w:color="auto"/>
            <w:left w:val="none" w:sz="0" w:space="0" w:color="auto"/>
            <w:bottom w:val="none" w:sz="0" w:space="0" w:color="auto"/>
            <w:right w:val="none" w:sz="0" w:space="0" w:color="auto"/>
          </w:divBdr>
        </w:div>
        <w:div w:id="1134256277">
          <w:marLeft w:val="0"/>
          <w:marRight w:val="0"/>
          <w:marTop w:val="0"/>
          <w:marBottom w:val="0"/>
          <w:divBdr>
            <w:top w:val="none" w:sz="0" w:space="0" w:color="auto"/>
            <w:left w:val="none" w:sz="0" w:space="0" w:color="auto"/>
            <w:bottom w:val="none" w:sz="0" w:space="0" w:color="auto"/>
            <w:right w:val="none" w:sz="0" w:space="0" w:color="auto"/>
          </w:divBdr>
        </w:div>
        <w:div w:id="1761753016">
          <w:marLeft w:val="0"/>
          <w:marRight w:val="0"/>
          <w:marTop w:val="0"/>
          <w:marBottom w:val="0"/>
          <w:divBdr>
            <w:top w:val="none" w:sz="0" w:space="0" w:color="auto"/>
            <w:left w:val="none" w:sz="0" w:space="0" w:color="auto"/>
            <w:bottom w:val="none" w:sz="0" w:space="0" w:color="auto"/>
            <w:right w:val="none" w:sz="0" w:space="0" w:color="auto"/>
          </w:divBdr>
        </w:div>
        <w:div w:id="380328060">
          <w:marLeft w:val="0"/>
          <w:marRight w:val="0"/>
          <w:marTop w:val="0"/>
          <w:marBottom w:val="0"/>
          <w:divBdr>
            <w:top w:val="none" w:sz="0" w:space="0" w:color="auto"/>
            <w:left w:val="none" w:sz="0" w:space="0" w:color="auto"/>
            <w:bottom w:val="none" w:sz="0" w:space="0" w:color="auto"/>
            <w:right w:val="none" w:sz="0" w:space="0" w:color="auto"/>
          </w:divBdr>
        </w:div>
      </w:divsChild>
    </w:div>
    <w:div w:id="1041637439">
      <w:marLeft w:val="0"/>
      <w:marRight w:val="0"/>
      <w:marTop w:val="0"/>
      <w:marBottom w:val="0"/>
      <w:divBdr>
        <w:top w:val="none" w:sz="0" w:space="0" w:color="auto"/>
        <w:left w:val="none" w:sz="0" w:space="0" w:color="auto"/>
        <w:bottom w:val="none" w:sz="0" w:space="0" w:color="auto"/>
        <w:right w:val="none" w:sz="0" w:space="0" w:color="auto"/>
      </w:divBdr>
      <w:divsChild>
        <w:div w:id="704598522">
          <w:marLeft w:val="0"/>
          <w:marRight w:val="0"/>
          <w:marTop w:val="0"/>
          <w:marBottom w:val="0"/>
          <w:divBdr>
            <w:top w:val="none" w:sz="0" w:space="0" w:color="auto"/>
            <w:left w:val="none" w:sz="0" w:space="0" w:color="auto"/>
            <w:bottom w:val="none" w:sz="0" w:space="0" w:color="auto"/>
            <w:right w:val="none" w:sz="0" w:space="0" w:color="auto"/>
          </w:divBdr>
        </w:div>
        <w:div w:id="2021422839">
          <w:marLeft w:val="0"/>
          <w:marRight w:val="0"/>
          <w:marTop w:val="0"/>
          <w:marBottom w:val="0"/>
          <w:divBdr>
            <w:top w:val="none" w:sz="0" w:space="0" w:color="auto"/>
            <w:left w:val="none" w:sz="0" w:space="0" w:color="auto"/>
            <w:bottom w:val="none" w:sz="0" w:space="0" w:color="auto"/>
            <w:right w:val="none" w:sz="0" w:space="0" w:color="auto"/>
          </w:divBdr>
        </w:div>
        <w:div w:id="432866050">
          <w:marLeft w:val="0"/>
          <w:marRight w:val="0"/>
          <w:marTop w:val="0"/>
          <w:marBottom w:val="0"/>
          <w:divBdr>
            <w:top w:val="none" w:sz="0" w:space="0" w:color="auto"/>
            <w:left w:val="none" w:sz="0" w:space="0" w:color="auto"/>
            <w:bottom w:val="none" w:sz="0" w:space="0" w:color="auto"/>
            <w:right w:val="none" w:sz="0" w:space="0" w:color="auto"/>
          </w:divBdr>
        </w:div>
        <w:div w:id="2128430774">
          <w:marLeft w:val="0"/>
          <w:marRight w:val="0"/>
          <w:marTop w:val="0"/>
          <w:marBottom w:val="0"/>
          <w:divBdr>
            <w:top w:val="none" w:sz="0" w:space="0" w:color="auto"/>
            <w:left w:val="none" w:sz="0" w:space="0" w:color="auto"/>
            <w:bottom w:val="none" w:sz="0" w:space="0" w:color="auto"/>
            <w:right w:val="none" w:sz="0" w:space="0" w:color="auto"/>
          </w:divBdr>
        </w:div>
      </w:divsChild>
    </w:div>
    <w:div w:id="1043093255">
      <w:marLeft w:val="0"/>
      <w:marRight w:val="0"/>
      <w:marTop w:val="0"/>
      <w:marBottom w:val="0"/>
      <w:divBdr>
        <w:top w:val="none" w:sz="0" w:space="0" w:color="auto"/>
        <w:left w:val="none" w:sz="0" w:space="0" w:color="auto"/>
        <w:bottom w:val="none" w:sz="0" w:space="0" w:color="auto"/>
        <w:right w:val="none" w:sz="0" w:space="0" w:color="auto"/>
      </w:divBdr>
      <w:divsChild>
        <w:div w:id="1124159368">
          <w:marLeft w:val="0"/>
          <w:marRight w:val="0"/>
          <w:marTop w:val="0"/>
          <w:marBottom w:val="0"/>
          <w:divBdr>
            <w:top w:val="none" w:sz="0" w:space="0" w:color="auto"/>
            <w:left w:val="none" w:sz="0" w:space="0" w:color="auto"/>
            <w:bottom w:val="none" w:sz="0" w:space="0" w:color="auto"/>
            <w:right w:val="none" w:sz="0" w:space="0" w:color="auto"/>
          </w:divBdr>
        </w:div>
      </w:divsChild>
    </w:div>
    <w:div w:id="1043679701">
      <w:marLeft w:val="0"/>
      <w:marRight w:val="0"/>
      <w:marTop w:val="0"/>
      <w:marBottom w:val="0"/>
      <w:divBdr>
        <w:top w:val="none" w:sz="0" w:space="0" w:color="auto"/>
        <w:left w:val="none" w:sz="0" w:space="0" w:color="auto"/>
        <w:bottom w:val="none" w:sz="0" w:space="0" w:color="auto"/>
        <w:right w:val="none" w:sz="0" w:space="0" w:color="auto"/>
      </w:divBdr>
      <w:divsChild>
        <w:div w:id="272782513">
          <w:marLeft w:val="0"/>
          <w:marRight w:val="0"/>
          <w:marTop w:val="0"/>
          <w:marBottom w:val="0"/>
          <w:divBdr>
            <w:top w:val="none" w:sz="0" w:space="0" w:color="auto"/>
            <w:left w:val="none" w:sz="0" w:space="0" w:color="auto"/>
            <w:bottom w:val="none" w:sz="0" w:space="0" w:color="auto"/>
            <w:right w:val="none" w:sz="0" w:space="0" w:color="auto"/>
          </w:divBdr>
        </w:div>
        <w:div w:id="575626318">
          <w:marLeft w:val="0"/>
          <w:marRight w:val="0"/>
          <w:marTop w:val="0"/>
          <w:marBottom w:val="0"/>
          <w:divBdr>
            <w:top w:val="none" w:sz="0" w:space="0" w:color="auto"/>
            <w:left w:val="none" w:sz="0" w:space="0" w:color="auto"/>
            <w:bottom w:val="none" w:sz="0" w:space="0" w:color="auto"/>
            <w:right w:val="none" w:sz="0" w:space="0" w:color="auto"/>
          </w:divBdr>
        </w:div>
        <w:div w:id="876701508">
          <w:marLeft w:val="0"/>
          <w:marRight w:val="0"/>
          <w:marTop w:val="0"/>
          <w:marBottom w:val="0"/>
          <w:divBdr>
            <w:top w:val="none" w:sz="0" w:space="0" w:color="auto"/>
            <w:left w:val="none" w:sz="0" w:space="0" w:color="auto"/>
            <w:bottom w:val="none" w:sz="0" w:space="0" w:color="auto"/>
            <w:right w:val="none" w:sz="0" w:space="0" w:color="auto"/>
          </w:divBdr>
        </w:div>
      </w:divsChild>
    </w:div>
    <w:div w:id="1049187974">
      <w:marLeft w:val="0"/>
      <w:marRight w:val="0"/>
      <w:marTop w:val="0"/>
      <w:marBottom w:val="0"/>
      <w:divBdr>
        <w:top w:val="none" w:sz="0" w:space="0" w:color="auto"/>
        <w:left w:val="none" w:sz="0" w:space="0" w:color="auto"/>
        <w:bottom w:val="none" w:sz="0" w:space="0" w:color="auto"/>
        <w:right w:val="none" w:sz="0" w:space="0" w:color="auto"/>
      </w:divBdr>
      <w:divsChild>
        <w:div w:id="667177259">
          <w:marLeft w:val="0"/>
          <w:marRight w:val="0"/>
          <w:marTop w:val="0"/>
          <w:marBottom w:val="0"/>
          <w:divBdr>
            <w:top w:val="none" w:sz="0" w:space="0" w:color="auto"/>
            <w:left w:val="none" w:sz="0" w:space="0" w:color="auto"/>
            <w:bottom w:val="none" w:sz="0" w:space="0" w:color="auto"/>
            <w:right w:val="none" w:sz="0" w:space="0" w:color="auto"/>
          </w:divBdr>
        </w:div>
        <w:div w:id="5445295">
          <w:marLeft w:val="0"/>
          <w:marRight w:val="0"/>
          <w:marTop w:val="0"/>
          <w:marBottom w:val="0"/>
          <w:divBdr>
            <w:top w:val="none" w:sz="0" w:space="0" w:color="auto"/>
            <w:left w:val="none" w:sz="0" w:space="0" w:color="auto"/>
            <w:bottom w:val="none" w:sz="0" w:space="0" w:color="auto"/>
            <w:right w:val="none" w:sz="0" w:space="0" w:color="auto"/>
          </w:divBdr>
        </w:div>
      </w:divsChild>
    </w:div>
    <w:div w:id="1050880773">
      <w:marLeft w:val="0"/>
      <w:marRight w:val="0"/>
      <w:marTop w:val="0"/>
      <w:marBottom w:val="0"/>
      <w:divBdr>
        <w:top w:val="none" w:sz="0" w:space="0" w:color="auto"/>
        <w:left w:val="none" w:sz="0" w:space="0" w:color="auto"/>
        <w:bottom w:val="none" w:sz="0" w:space="0" w:color="auto"/>
        <w:right w:val="none" w:sz="0" w:space="0" w:color="auto"/>
      </w:divBdr>
      <w:divsChild>
        <w:div w:id="985469314">
          <w:marLeft w:val="0"/>
          <w:marRight w:val="0"/>
          <w:marTop w:val="0"/>
          <w:marBottom w:val="0"/>
          <w:divBdr>
            <w:top w:val="none" w:sz="0" w:space="0" w:color="auto"/>
            <w:left w:val="none" w:sz="0" w:space="0" w:color="auto"/>
            <w:bottom w:val="none" w:sz="0" w:space="0" w:color="auto"/>
            <w:right w:val="none" w:sz="0" w:space="0" w:color="auto"/>
          </w:divBdr>
        </w:div>
      </w:divsChild>
    </w:div>
    <w:div w:id="1054232127">
      <w:marLeft w:val="0"/>
      <w:marRight w:val="0"/>
      <w:marTop w:val="0"/>
      <w:marBottom w:val="0"/>
      <w:divBdr>
        <w:top w:val="none" w:sz="0" w:space="0" w:color="auto"/>
        <w:left w:val="none" w:sz="0" w:space="0" w:color="auto"/>
        <w:bottom w:val="none" w:sz="0" w:space="0" w:color="auto"/>
        <w:right w:val="none" w:sz="0" w:space="0" w:color="auto"/>
      </w:divBdr>
      <w:divsChild>
        <w:div w:id="414329053">
          <w:marLeft w:val="0"/>
          <w:marRight w:val="0"/>
          <w:marTop w:val="0"/>
          <w:marBottom w:val="0"/>
          <w:divBdr>
            <w:top w:val="none" w:sz="0" w:space="0" w:color="auto"/>
            <w:left w:val="none" w:sz="0" w:space="0" w:color="auto"/>
            <w:bottom w:val="none" w:sz="0" w:space="0" w:color="auto"/>
            <w:right w:val="none" w:sz="0" w:space="0" w:color="auto"/>
          </w:divBdr>
        </w:div>
      </w:divsChild>
    </w:div>
    <w:div w:id="1055852270">
      <w:marLeft w:val="0"/>
      <w:marRight w:val="0"/>
      <w:marTop w:val="0"/>
      <w:marBottom w:val="0"/>
      <w:divBdr>
        <w:top w:val="none" w:sz="0" w:space="0" w:color="auto"/>
        <w:left w:val="none" w:sz="0" w:space="0" w:color="auto"/>
        <w:bottom w:val="none" w:sz="0" w:space="0" w:color="auto"/>
        <w:right w:val="none" w:sz="0" w:space="0" w:color="auto"/>
      </w:divBdr>
      <w:divsChild>
        <w:div w:id="522090147">
          <w:marLeft w:val="0"/>
          <w:marRight w:val="0"/>
          <w:marTop w:val="0"/>
          <w:marBottom w:val="0"/>
          <w:divBdr>
            <w:top w:val="none" w:sz="0" w:space="0" w:color="auto"/>
            <w:left w:val="none" w:sz="0" w:space="0" w:color="auto"/>
            <w:bottom w:val="none" w:sz="0" w:space="0" w:color="auto"/>
            <w:right w:val="none" w:sz="0" w:space="0" w:color="auto"/>
          </w:divBdr>
        </w:div>
        <w:div w:id="1759134670">
          <w:marLeft w:val="0"/>
          <w:marRight w:val="0"/>
          <w:marTop w:val="0"/>
          <w:marBottom w:val="0"/>
          <w:divBdr>
            <w:top w:val="none" w:sz="0" w:space="0" w:color="auto"/>
            <w:left w:val="none" w:sz="0" w:space="0" w:color="auto"/>
            <w:bottom w:val="none" w:sz="0" w:space="0" w:color="auto"/>
            <w:right w:val="none" w:sz="0" w:space="0" w:color="auto"/>
          </w:divBdr>
        </w:div>
      </w:divsChild>
    </w:div>
    <w:div w:id="1061369668">
      <w:marLeft w:val="0"/>
      <w:marRight w:val="0"/>
      <w:marTop w:val="0"/>
      <w:marBottom w:val="0"/>
      <w:divBdr>
        <w:top w:val="none" w:sz="0" w:space="0" w:color="auto"/>
        <w:left w:val="none" w:sz="0" w:space="0" w:color="auto"/>
        <w:bottom w:val="none" w:sz="0" w:space="0" w:color="auto"/>
        <w:right w:val="none" w:sz="0" w:space="0" w:color="auto"/>
      </w:divBdr>
      <w:divsChild>
        <w:div w:id="815992106">
          <w:marLeft w:val="0"/>
          <w:marRight w:val="0"/>
          <w:marTop w:val="0"/>
          <w:marBottom w:val="0"/>
          <w:divBdr>
            <w:top w:val="none" w:sz="0" w:space="0" w:color="auto"/>
            <w:left w:val="none" w:sz="0" w:space="0" w:color="auto"/>
            <w:bottom w:val="none" w:sz="0" w:space="0" w:color="auto"/>
            <w:right w:val="none" w:sz="0" w:space="0" w:color="auto"/>
          </w:divBdr>
        </w:div>
        <w:div w:id="487552824">
          <w:marLeft w:val="0"/>
          <w:marRight w:val="0"/>
          <w:marTop w:val="0"/>
          <w:marBottom w:val="0"/>
          <w:divBdr>
            <w:top w:val="none" w:sz="0" w:space="0" w:color="auto"/>
            <w:left w:val="none" w:sz="0" w:space="0" w:color="auto"/>
            <w:bottom w:val="none" w:sz="0" w:space="0" w:color="auto"/>
            <w:right w:val="none" w:sz="0" w:space="0" w:color="auto"/>
          </w:divBdr>
        </w:div>
        <w:div w:id="1558198656">
          <w:marLeft w:val="0"/>
          <w:marRight w:val="0"/>
          <w:marTop w:val="0"/>
          <w:marBottom w:val="0"/>
          <w:divBdr>
            <w:top w:val="none" w:sz="0" w:space="0" w:color="auto"/>
            <w:left w:val="none" w:sz="0" w:space="0" w:color="auto"/>
            <w:bottom w:val="none" w:sz="0" w:space="0" w:color="auto"/>
            <w:right w:val="none" w:sz="0" w:space="0" w:color="auto"/>
          </w:divBdr>
        </w:div>
        <w:div w:id="1810634993">
          <w:marLeft w:val="0"/>
          <w:marRight w:val="0"/>
          <w:marTop w:val="0"/>
          <w:marBottom w:val="0"/>
          <w:divBdr>
            <w:top w:val="none" w:sz="0" w:space="0" w:color="auto"/>
            <w:left w:val="none" w:sz="0" w:space="0" w:color="auto"/>
            <w:bottom w:val="none" w:sz="0" w:space="0" w:color="auto"/>
            <w:right w:val="none" w:sz="0" w:space="0" w:color="auto"/>
          </w:divBdr>
        </w:div>
        <w:div w:id="1778480535">
          <w:marLeft w:val="0"/>
          <w:marRight w:val="0"/>
          <w:marTop w:val="0"/>
          <w:marBottom w:val="0"/>
          <w:divBdr>
            <w:top w:val="none" w:sz="0" w:space="0" w:color="auto"/>
            <w:left w:val="none" w:sz="0" w:space="0" w:color="auto"/>
            <w:bottom w:val="none" w:sz="0" w:space="0" w:color="auto"/>
            <w:right w:val="none" w:sz="0" w:space="0" w:color="auto"/>
          </w:divBdr>
        </w:div>
      </w:divsChild>
    </w:div>
    <w:div w:id="1062873310">
      <w:marLeft w:val="0"/>
      <w:marRight w:val="0"/>
      <w:marTop w:val="0"/>
      <w:marBottom w:val="0"/>
      <w:divBdr>
        <w:top w:val="none" w:sz="0" w:space="0" w:color="auto"/>
        <w:left w:val="none" w:sz="0" w:space="0" w:color="auto"/>
        <w:bottom w:val="none" w:sz="0" w:space="0" w:color="auto"/>
        <w:right w:val="none" w:sz="0" w:space="0" w:color="auto"/>
      </w:divBdr>
      <w:divsChild>
        <w:div w:id="378675364">
          <w:marLeft w:val="0"/>
          <w:marRight w:val="0"/>
          <w:marTop w:val="0"/>
          <w:marBottom w:val="0"/>
          <w:divBdr>
            <w:top w:val="none" w:sz="0" w:space="0" w:color="auto"/>
            <w:left w:val="none" w:sz="0" w:space="0" w:color="auto"/>
            <w:bottom w:val="none" w:sz="0" w:space="0" w:color="auto"/>
            <w:right w:val="none" w:sz="0" w:space="0" w:color="auto"/>
          </w:divBdr>
        </w:div>
      </w:divsChild>
    </w:div>
    <w:div w:id="1066882980">
      <w:marLeft w:val="0"/>
      <w:marRight w:val="0"/>
      <w:marTop w:val="0"/>
      <w:marBottom w:val="0"/>
      <w:divBdr>
        <w:top w:val="none" w:sz="0" w:space="0" w:color="auto"/>
        <w:left w:val="none" w:sz="0" w:space="0" w:color="auto"/>
        <w:bottom w:val="none" w:sz="0" w:space="0" w:color="auto"/>
        <w:right w:val="none" w:sz="0" w:space="0" w:color="auto"/>
      </w:divBdr>
      <w:divsChild>
        <w:div w:id="1769693676">
          <w:marLeft w:val="0"/>
          <w:marRight w:val="0"/>
          <w:marTop w:val="0"/>
          <w:marBottom w:val="0"/>
          <w:divBdr>
            <w:top w:val="none" w:sz="0" w:space="0" w:color="auto"/>
            <w:left w:val="none" w:sz="0" w:space="0" w:color="auto"/>
            <w:bottom w:val="none" w:sz="0" w:space="0" w:color="auto"/>
            <w:right w:val="none" w:sz="0" w:space="0" w:color="auto"/>
          </w:divBdr>
        </w:div>
      </w:divsChild>
    </w:div>
    <w:div w:id="1067264906">
      <w:marLeft w:val="0"/>
      <w:marRight w:val="0"/>
      <w:marTop w:val="0"/>
      <w:marBottom w:val="0"/>
      <w:divBdr>
        <w:top w:val="none" w:sz="0" w:space="0" w:color="auto"/>
        <w:left w:val="none" w:sz="0" w:space="0" w:color="auto"/>
        <w:bottom w:val="none" w:sz="0" w:space="0" w:color="auto"/>
        <w:right w:val="none" w:sz="0" w:space="0" w:color="auto"/>
      </w:divBdr>
      <w:divsChild>
        <w:div w:id="422339713">
          <w:marLeft w:val="0"/>
          <w:marRight w:val="0"/>
          <w:marTop w:val="0"/>
          <w:marBottom w:val="0"/>
          <w:divBdr>
            <w:top w:val="none" w:sz="0" w:space="0" w:color="auto"/>
            <w:left w:val="none" w:sz="0" w:space="0" w:color="auto"/>
            <w:bottom w:val="none" w:sz="0" w:space="0" w:color="auto"/>
            <w:right w:val="none" w:sz="0" w:space="0" w:color="auto"/>
          </w:divBdr>
        </w:div>
      </w:divsChild>
    </w:div>
    <w:div w:id="1067648555">
      <w:marLeft w:val="0"/>
      <w:marRight w:val="0"/>
      <w:marTop w:val="0"/>
      <w:marBottom w:val="0"/>
      <w:divBdr>
        <w:top w:val="none" w:sz="0" w:space="0" w:color="auto"/>
        <w:left w:val="none" w:sz="0" w:space="0" w:color="auto"/>
        <w:bottom w:val="none" w:sz="0" w:space="0" w:color="auto"/>
        <w:right w:val="none" w:sz="0" w:space="0" w:color="auto"/>
      </w:divBdr>
      <w:divsChild>
        <w:div w:id="2027827790">
          <w:marLeft w:val="0"/>
          <w:marRight w:val="0"/>
          <w:marTop w:val="0"/>
          <w:marBottom w:val="0"/>
          <w:divBdr>
            <w:top w:val="none" w:sz="0" w:space="0" w:color="auto"/>
            <w:left w:val="none" w:sz="0" w:space="0" w:color="auto"/>
            <w:bottom w:val="none" w:sz="0" w:space="0" w:color="auto"/>
            <w:right w:val="none" w:sz="0" w:space="0" w:color="auto"/>
          </w:divBdr>
        </w:div>
        <w:div w:id="1876454983">
          <w:marLeft w:val="0"/>
          <w:marRight w:val="0"/>
          <w:marTop w:val="0"/>
          <w:marBottom w:val="0"/>
          <w:divBdr>
            <w:top w:val="none" w:sz="0" w:space="0" w:color="auto"/>
            <w:left w:val="none" w:sz="0" w:space="0" w:color="auto"/>
            <w:bottom w:val="none" w:sz="0" w:space="0" w:color="auto"/>
            <w:right w:val="none" w:sz="0" w:space="0" w:color="auto"/>
          </w:divBdr>
        </w:div>
      </w:divsChild>
    </w:div>
    <w:div w:id="1077900150">
      <w:marLeft w:val="0"/>
      <w:marRight w:val="0"/>
      <w:marTop w:val="0"/>
      <w:marBottom w:val="0"/>
      <w:divBdr>
        <w:top w:val="none" w:sz="0" w:space="0" w:color="auto"/>
        <w:left w:val="none" w:sz="0" w:space="0" w:color="auto"/>
        <w:bottom w:val="none" w:sz="0" w:space="0" w:color="auto"/>
        <w:right w:val="none" w:sz="0" w:space="0" w:color="auto"/>
      </w:divBdr>
      <w:divsChild>
        <w:div w:id="1322198707">
          <w:marLeft w:val="0"/>
          <w:marRight w:val="0"/>
          <w:marTop w:val="0"/>
          <w:marBottom w:val="0"/>
          <w:divBdr>
            <w:top w:val="none" w:sz="0" w:space="0" w:color="auto"/>
            <w:left w:val="none" w:sz="0" w:space="0" w:color="auto"/>
            <w:bottom w:val="none" w:sz="0" w:space="0" w:color="auto"/>
            <w:right w:val="none" w:sz="0" w:space="0" w:color="auto"/>
          </w:divBdr>
        </w:div>
      </w:divsChild>
    </w:div>
    <w:div w:id="1078868870">
      <w:marLeft w:val="0"/>
      <w:marRight w:val="0"/>
      <w:marTop w:val="0"/>
      <w:marBottom w:val="0"/>
      <w:divBdr>
        <w:top w:val="none" w:sz="0" w:space="0" w:color="auto"/>
        <w:left w:val="none" w:sz="0" w:space="0" w:color="auto"/>
        <w:bottom w:val="none" w:sz="0" w:space="0" w:color="auto"/>
        <w:right w:val="none" w:sz="0" w:space="0" w:color="auto"/>
      </w:divBdr>
      <w:divsChild>
        <w:div w:id="1132602459">
          <w:marLeft w:val="0"/>
          <w:marRight w:val="0"/>
          <w:marTop w:val="0"/>
          <w:marBottom w:val="0"/>
          <w:divBdr>
            <w:top w:val="none" w:sz="0" w:space="0" w:color="auto"/>
            <w:left w:val="none" w:sz="0" w:space="0" w:color="auto"/>
            <w:bottom w:val="none" w:sz="0" w:space="0" w:color="auto"/>
            <w:right w:val="none" w:sz="0" w:space="0" w:color="auto"/>
          </w:divBdr>
        </w:div>
      </w:divsChild>
    </w:div>
    <w:div w:id="1079710665">
      <w:marLeft w:val="0"/>
      <w:marRight w:val="0"/>
      <w:marTop w:val="0"/>
      <w:marBottom w:val="0"/>
      <w:divBdr>
        <w:top w:val="none" w:sz="0" w:space="0" w:color="auto"/>
        <w:left w:val="none" w:sz="0" w:space="0" w:color="auto"/>
        <w:bottom w:val="none" w:sz="0" w:space="0" w:color="auto"/>
        <w:right w:val="none" w:sz="0" w:space="0" w:color="auto"/>
      </w:divBdr>
      <w:divsChild>
        <w:div w:id="1421443063">
          <w:marLeft w:val="0"/>
          <w:marRight w:val="0"/>
          <w:marTop w:val="0"/>
          <w:marBottom w:val="0"/>
          <w:divBdr>
            <w:top w:val="none" w:sz="0" w:space="0" w:color="auto"/>
            <w:left w:val="none" w:sz="0" w:space="0" w:color="auto"/>
            <w:bottom w:val="none" w:sz="0" w:space="0" w:color="auto"/>
            <w:right w:val="none" w:sz="0" w:space="0" w:color="auto"/>
          </w:divBdr>
        </w:div>
        <w:div w:id="1277449931">
          <w:marLeft w:val="0"/>
          <w:marRight w:val="0"/>
          <w:marTop w:val="0"/>
          <w:marBottom w:val="0"/>
          <w:divBdr>
            <w:top w:val="none" w:sz="0" w:space="0" w:color="auto"/>
            <w:left w:val="none" w:sz="0" w:space="0" w:color="auto"/>
            <w:bottom w:val="none" w:sz="0" w:space="0" w:color="auto"/>
            <w:right w:val="none" w:sz="0" w:space="0" w:color="auto"/>
          </w:divBdr>
        </w:div>
      </w:divsChild>
    </w:div>
    <w:div w:id="1080760032">
      <w:marLeft w:val="0"/>
      <w:marRight w:val="0"/>
      <w:marTop w:val="0"/>
      <w:marBottom w:val="0"/>
      <w:divBdr>
        <w:top w:val="none" w:sz="0" w:space="0" w:color="auto"/>
        <w:left w:val="none" w:sz="0" w:space="0" w:color="auto"/>
        <w:bottom w:val="none" w:sz="0" w:space="0" w:color="auto"/>
        <w:right w:val="none" w:sz="0" w:space="0" w:color="auto"/>
      </w:divBdr>
      <w:divsChild>
        <w:div w:id="1903255370">
          <w:marLeft w:val="0"/>
          <w:marRight w:val="0"/>
          <w:marTop w:val="0"/>
          <w:marBottom w:val="0"/>
          <w:divBdr>
            <w:top w:val="none" w:sz="0" w:space="0" w:color="auto"/>
            <w:left w:val="none" w:sz="0" w:space="0" w:color="auto"/>
            <w:bottom w:val="none" w:sz="0" w:space="0" w:color="auto"/>
            <w:right w:val="none" w:sz="0" w:space="0" w:color="auto"/>
          </w:divBdr>
        </w:div>
      </w:divsChild>
    </w:div>
    <w:div w:id="1084570185">
      <w:marLeft w:val="0"/>
      <w:marRight w:val="0"/>
      <w:marTop w:val="0"/>
      <w:marBottom w:val="0"/>
      <w:divBdr>
        <w:top w:val="none" w:sz="0" w:space="0" w:color="auto"/>
        <w:left w:val="none" w:sz="0" w:space="0" w:color="auto"/>
        <w:bottom w:val="none" w:sz="0" w:space="0" w:color="auto"/>
        <w:right w:val="none" w:sz="0" w:space="0" w:color="auto"/>
      </w:divBdr>
      <w:divsChild>
        <w:div w:id="1173497803">
          <w:marLeft w:val="0"/>
          <w:marRight w:val="0"/>
          <w:marTop w:val="0"/>
          <w:marBottom w:val="0"/>
          <w:divBdr>
            <w:top w:val="none" w:sz="0" w:space="0" w:color="auto"/>
            <w:left w:val="none" w:sz="0" w:space="0" w:color="auto"/>
            <w:bottom w:val="none" w:sz="0" w:space="0" w:color="auto"/>
            <w:right w:val="none" w:sz="0" w:space="0" w:color="auto"/>
          </w:divBdr>
        </w:div>
        <w:div w:id="679160068">
          <w:marLeft w:val="0"/>
          <w:marRight w:val="0"/>
          <w:marTop w:val="0"/>
          <w:marBottom w:val="0"/>
          <w:divBdr>
            <w:top w:val="none" w:sz="0" w:space="0" w:color="auto"/>
            <w:left w:val="none" w:sz="0" w:space="0" w:color="auto"/>
            <w:bottom w:val="none" w:sz="0" w:space="0" w:color="auto"/>
            <w:right w:val="none" w:sz="0" w:space="0" w:color="auto"/>
          </w:divBdr>
        </w:div>
        <w:div w:id="549653266">
          <w:marLeft w:val="0"/>
          <w:marRight w:val="0"/>
          <w:marTop w:val="0"/>
          <w:marBottom w:val="0"/>
          <w:divBdr>
            <w:top w:val="none" w:sz="0" w:space="0" w:color="auto"/>
            <w:left w:val="none" w:sz="0" w:space="0" w:color="auto"/>
            <w:bottom w:val="none" w:sz="0" w:space="0" w:color="auto"/>
            <w:right w:val="none" w:sz="0" w:space="0" w:color="auto"/>
          </w:divBdr>
        </w:div>
        <w:div w:id="992567904">
          <w:marLeft w:val="0"/>
          <w:marRight w:val="0"/>
          <w:marTop w:val="0"/>
          <w:marBottom w:val="0"/>
          <w:divBdr>
            <w:top w:val="none" w:sz="0" w:space="0" w:color="auto"/>
            <w:left w:val="none" w:sz="0" w:space="0" w:color="auto"/>
            <w:bottom w:val="none" w:sz="0" w:space="0" w:color="auto"/>
            <w:right w:val="none" w:sz="0" w:space="0" w:color="auto"/>
          </w:divBdr>
        </w:div>
        <w:div w:id="604188706">
          <w:marLeft w:val="0"/>
          <w:marRight w:val="0"/>
          <w:marTop w:val="0"/>
          <w:marBottom w:val="0"/>
          <w:divBdr>
            <w:top w:val="none" w:sz="0" w:space="0" w:color="auto"/>
            <w:left w:val="none" w:sz="0" w:space="0" w:color="auto"/>
            <w:bottom w:val="none" w:sz="0" w:space="0" w:color="auto"/>
            <w:right w:val="none" w:sz="0" w:space="0" w:color="auto"/>
          </w:divBdr>
        </w:div>
        <w:div w:id="676880746">
          <w:marLeft w:val="0"/>
          <w:marRight w:val="0"/>
          <w:marTop w:val="0"/>
          <w:marBottom w:val="0"/>
          <w:divBdr>
            <w:top w:val="none" w:sz="0" w:space="0" w:color="auto"/>
            <w:left w:val="none" w:sz="0" w:space="0" w:color="auto"/>
            <w:bottom w:val="none" w:sz="0" w:space="0" w:color="auto"/>
            <w:right w:val="none" w:sz="0" w:space="0" w:color="auto"/>
          </w:divBdr>
        </w:div>
        <w:div w:id="1436828538">
          <w:marLeft w:val="0"/>
          <w:marRight w:val="0"/>
          <w:marTop w:val="0"/>
          <w:marBottom w:val="0"/>
          <w:divBdr>
            <w:top w:val="none" w:sz="0" w:space="0" w:color="auto"/>
            <w:left w:val="none" w:sz="0" w:space="0" w:color="auto"/>
            <w:bottom w:val="none" w:sz="0" w:space="0" w:color="auto"/>
            <w:right w:val="none" w:sz="0" w:space="0" w:color="auto"/>
          </w:divBdr>
        </w:div>
        <w:div w:id="869683550">
          <w:marLeft w:val="0"/>
          <w:marRight w:val="0"/>
          <w:marTop w:val="0"/>
          <w:marBottom w:val="0"/>
          <w:divBdr>
            <w:top w:val="none" w:sz="0" w:space="0" w:color="auto"/>
            <w:left w:val="none" w:sz="0" w:space="0" w:color="auto"/>
            <w:bottom w:val="none" w:sz="0" w:space="0" w:color="auto"/>
            <w:right w:val="none" w:sz="0" w:space="0" w:color="auto"/>
          </w:divBdr>
        </w:div>
        <w:div w:id="826749433">
          <w:marLeft w:val="0"/>
          <w:marRight w:val="0"/>
          <w:marTop w:val="0"/>
          <w:marBottom w:val="0"/>
          <w:divBdr>
            <w:top w:val="none" w:sz="0" w:space="0" w:color="auto"/>
            <w:left w:val="none" w:sz="0" w:space="0" w:color="auto"/>
            <w:bottom w:val="none" w:sz="0" w:space="0" w:color="auto"/>
            <w:right w:val="none" w:sz="0" w:space="0" w:color="auto"/>
          </w:divBdr>
        </w:div>
        <w:div w:id="633559215">
          <w:marLeft w:val="0"/>
          <w:marRight w:val="0"/>
          <w:marTop w:val="0"/>
          <w:marBottom w:val="0"/>
          <w:divBdr>
            <w:top w:val="none" w:sz="0" w:space="0" w:color="auto"/>
            <w:left w:val="none" w:sz="0" w:space="0" w:color="auto"/>
            <w:bottom w:val="none" w:sz="0" w:space="0" w:color="auto"/>
            <w:right w:val="none" w:sz="0" w:space="0" w:color="auto"/>
          </w:divBdr>
        </w:div>
        <w:div w:id="1220440707">
          <w:marLeft w:val="0"/>
          <w:marRight w:val="0"/>
          <w:marTop w:val="0"/>
          <w:marBottom w:val="0"/>
          <w:divBdr>
            <w:top w:val="none" w:sz="0" w:space="0" w:color="auto"/>
            <w:left w:val="none" w:sz="0" w:space="0" w:color="auto"/>
            <w:bottom w:val="none" w:sz="0" w:space="0" w:color="auto"/>
            <w:right w:val="none" w:sz="0" w:space="0" w:color="auto"/>
          </w:divBdr>
        </w:div>
      </w:divsChild>
    </w:div>
    <w:div w:id="1085423194">
      <w:marLeft w:val="0"/>
      <w:marRight w:val="0"/>
      <w:marTop w:val="0"/>
      <w:marBottom w:val="0"/>
      <w:divBdr>
        <w:top w:val="none" w:sz="0" w:space="0" w:color="auto"/>
        <w:left w:val="none" w:sz="0" w:space="0" w:color="auto"/>
        <w:bottom w:val="none" w:sz="0" w:space="0" w:color="auto"/>
        <w:right w:val="none" w:sz="0" w:space="0" w:color="auto"/>
      </w:divBdr>
      <w:divsChild>
        <w:div w:id="2072846507">
          <w:marLeft w:val="0"/>
          <w:marRight w:val="0"/>
          <w:marTop w:val="0"/>
          <w:marBottom w:val="0"/>
          <w:divBdr>
            <w:top w:val="none" w:sz="0" w:space="0" w:color="auto"/>
            <w:left w:val="none" w:sz="0" w:space="0" w:color="auto"/>
            <w:bottom w:val="none" w:sz="0" w:space="0" w:color="auto"/>
            <w:right w:val="none" w:sz="0" w:space="0" w:color="auto"/>
          </w:divBdr>
        </w:div>
      </w:divsChild>
    </w:div>
    <w:div w:id="1085804339">
      <w:marLeft w:val="0"/>
      <w:marRight w:val="0"/>
      <w:marTop w:val="0"/>
      <w:marBottom w:val="0"/>
      <w:divBdr>
        <w:top w:val="none" w:sz="0" w:space="0" w:color="auto"/>
        <w:left w:val="none" w:sz="0" w:space="0" w:color="auto"/>
        <w:bottom w:val="none" w:sz="0" w:space="0" w:color="auto"/>
        <w:right w:val="none" w:sz="0" w:space="0" w:color="auto"/>
      </w:divBdr>
      <w:divsChild>
        <w:div w:id="1548301758">
          <w:marLeft w:val="0"/>
          <w:marRight w:val="0"/>
          <w:marTop w:val="0"/>
          <w:marBottom w:val="0"/>
          <w:divBdr>
            <w:top w:val="none" w:sz="0" w:space="0" w:color="auto"/>
            <w:left w:val="none" w:sz="0" w:space="0" w:color="auto"/>
            <w:bottom w:val="none" w:sz="0" w:space="0" w:color="auto"/>
            <w:right w:val="none" w:sz="0" w:space="0" w:color="auto"/>
          </w:divBdr>
        </w:div>
        <w:div w:id="1551654350">
          <w:marLeft w:val="0"/>
          <w:marRight w:val="0"/>
          <w:marTop w:val="0"/>
          <w:marBottom w:val="0"/>
          <w:divBdr>
            <w:top w:val="none" w:sz="0" w:space="0" w:color="auto"/>
            <w:left w:val="none" w:sz="0" w:space="0" w:color="auto"/>
            <w:bottom w:val="none" w:sz="0" w:space="0" w:color="auto"/>
            <w:right w:val="none" w:sz="0" w:space="0" w:color="auto"/>
          </w:divBdr>
        </w:div>
      </w:divsChild>
    </w:div>
    <w:div w:id="1086029568">
      <w:marLeft w:val="0"/>
      <w:marRight w:val="0"/>
      <w:marTop w:val="0"/>
      <w:marBottom w:val="0"/>
      <w:divBdr>
        <w:top w:val="none" w:sz="0" w:space="0" w:color="auto"/>
        <w:left w:val="none" w:sz="0" w:space="0" w:color="auto"/>
        <w:bottom w:val="none" w:sz="0" w:space="0" w:color="auto"/>
        <w:right w:val="none" w:sz="0" w:space="0" w:color="auto"/>
      </w:divBdr>
      <w:divsChild>
        <w:div w:id="1939411216">
          <w:marLeft w:val="0"/>
          <w:marRight w:val="0"/>
          <w:marTop w:val="0"/>
          <w:marBottom w:val="0"/>
          <w:divBdr>
            <w:top w:val="none" w:sz="0" w:space="0" w:color="auto"/>
            <w:left w:val="none" w:sz="0" w:space="0" w:color="auto"/>
            <w:bottom w:val="none" w:sz="0" w:space="0" w:color="auto"/>
            <w:right w:val="none" w:sz="0" w:space="0" w:color="auto"/>
          </w:divBdr>
        </w:div>
        <w:div w:id="732852317">
          <w:marLeft w:val="0"/>
          <w:marRight w:val="0"/>
          <w:marTop w:val="0"/>
          <w:marBottom w:val="0"/>
          <w:divBdr>
            <w:top w:val="none" w:sz="0" w:space="0" w:color="auto"/>
            <w:left w:val="none" w:sz="0" w:space="0" w:color="auto"/>
            <w:bottom w:val="none" w:sz="0" w:space="0" w:color="auto"/>
            <w:right w:val="none" w:sz="0" w:space="0" w:color="auto"/>
          </w:divBdr>
        </w:div>
        <w:div w:id="1221943511">
          <w:marLeft w:val="0"/>
          <w:marRight w:val="0"/>
          <w:marTop w:val="0"/>
          <w:marBottom w:val="0"/>
          <w:divBdr>
            <w:top w:val="none" w:sz="0" w:space="0" w:color="auto"/>
            <w:left w:val="none" w:sz="0" w:space="0" w:color="auto"/>
            <w:bottom w:val="none" w:sz="0" w:space="0" w:color="auto"/>
            <w:right w:val="none" w:sz="0" w:space="0" w:color="auto"/>
          </w:divBdr>
        </w:div>
      </w:divsChild>
    </w:div>
    <w:div w:id="1087918725">
      <w:marLeft w:val="0"/>
      <w:marRight w:val="0"/>
      <w:marTop w:val="0"/>
      <w:marBottom w:val="0"/>
      <w:divBdr>
        <w:top w:val="none" w:sz="0" w:space="0" w:color="auto"/>
        <w:left w:val="none" w:sz="0" w:space="0" w:color="auto"/>
        <w:bottom w:val="none" w:sz="0" w:space="0" w:color="auto"/>
        <w:right w:val="none" w:sz="0" w:space="0" w:color="auto"/>
      </w:divBdr>
      <w:divsChild>
        <w:div w:id="1558201757">
          <w:marLeft w:val="0"/>
          <w:marRight w:val="0"/>
          <w:marTop w:val="0"/>
          <w:marBottom w:val="0"/>
          <w:divBdr>
            <w:top w:val="none" w:sz="0" w:space="0" w:color="auto"/>
            <w:left w:val="none" w:sz="0" w:space="0" w:color="auto"/>
            <w:bottom w:val="none" w:sz="0" w:space="0" w:color="auto"/>
            <w:right w:val="none" w:sz="0" w:space="0" w:color="auto"/>
          </w:divBdr>
        </w:div>
        <w:div w:id="777524397">
          <w:marLeft w:val="0"/>
          <w:marRight w:val="0"/>
          <w:marTop w:val="0"/>
          <w:marBottom w:val="0"/>
          <w:divBdr>
            <w:top w:val="none" w:sz="0" w:space="0" w:color="auto"/>
            <w:left w:val="none" w:sz="0" w:space="0" w:color="auto"/>
            <w:bottom w:val="none" w:sz="0" w:space="0" w:color="auto"/>
            <w:right w:val="none" w:sz="0" w:space="0" w:color="auto"/>
          </w:divBdr>
        </w:div>
      </w:divsChild>
    </w:div>
    <w:div w:id="1088622597">
      <w:marLeft w:val="0"/>
      <w:marRight w:val="0"/>
      <w:marTop w:val="0"/>
      <w:marBottom w:val="0"/>
      <w:divBdr>
        <w:top w:val="none" w:sz="0" w:space="0" w:color="auto"/>
        <w:left w:val="none" w:sz="0" w:space="0" w:color="auto"/>
        <w:bottom w:val="none" w:sz="0" w:space="0" w:color="auto"/>
        <w:right w:val="none" w:sz="0" w:space="0" w:color="auto"/>
      </w:divBdr>
      <w:divsChild>
        <w:div w:id="406803388">
          <w:marLeft w:val="0"/>
          <w:marRight w:val="0"/>
          <w:marTop w:val="0"/>
          <w:marBottom w:val="0"/>
          <w:divBdr>
            <w:top w:val="none" w:sz="0" w:space="0" w:color="auto"/>
            <w:left w:val="none" w:sz="0" w:space="0" w:color="auto"/>
            <w:bottom w:val="none" w:sz="0" w:space="0" w:color="auto"/>
            <w:right w:val="none" w:sz="0" w:space="0" w:color="auto"/>
          </w:divBdr>
        </w:div>
        <w:div w:id="1971783335">
          <w:marLeft w:val="0"/>
          <w:marRight w:val="0"/>
          <w:marTop w:val="0"/>
          <w:marBottom w:val="0"/>
          <w:divBdr>
            <w:top w:val="none" w:sz="0" w:space="0" w:color="auto"/>
            <w:left w:val="none" w:sz="0" w:space="0" w:color="auto"/>
            <w:bottom w:val="none" w:sz="0" w:space="0" w:color="auto"/>
            <w:right w:val="none" w:sz="0" w:space="0" w:color="auto"/>
          </w:divBdr>
        </w:div>
        <w:div w:id="754281754">
          <w:marLeft w:val="0"/>
          <w:marRight w:val="0"/>
          <w:marTop w:val="0"/>
          <w:marBottom w:val="0"/>
          <w:divBdr>
            <w:top w:val="none" w:sz="0" w:space="0" w:color="auto"/>
            <w:left w:val="none" w:sz="0" w:space="0" w:color="auto"/>
            <w:bottom w:val="none" w:sz="0" w:space="0" w:color="auto"/>
            <w:right w:val="none" w:sz="0" w:space="0" w:color="auto"/>
          </w:divBdr>
        </w:div>
        <w:div w:id="651910689">
          <w:marLeft w:val="0"/>
          <w:marRight w:val="0"/>
          <w:marTop w:val="0"/>
          <w:marBottom w:val="0"/>
          <w:divBdr>
            <w:top w:val="none" w:sz="0" w:space="0" w:color="auto"/>
            <w:left w:val="none" w:sz="0" w:space="0" w:color="auto"/>
            <w:bottom w:val="none" w:sz="0" w:space="0" w:color="auto"/>
            <w:right w:val="none" w:sz="0" w:space="0" w:color="auto"/>
          </w:divBdr>
        </w:div>
      </w:divsChild>
    </w:div>
    <w:div w:id="1089930865">
      <w:marLeft w:val="0"/>
      <w:marRight w:val="0"/>
      <w:marTop w:val="0"/>
      <w:marBottom w:val="0"/>
      <w:divBdr>
        <w:top w:val="none" w:sz="0" w:space="0" w:color="auto"/>
        <w:left w:val="none" w:sz="0" w:space="0" w:color="auto"/>
        <w:bottom w:val="none" w:sz="0" w:space="0" w:color="auto"/>
        <w:right w:val="none" w:sz="0" w:space="0" w:color="auto"/>
      </w:divBdr>
      <w:divsChild>
        <w:div w:id="154688006">
          <w:marLeft w:val="0"/>
          <w:marRight w:val="0"/>
          <w:marTop w:val="0"/>
          <w:marBottom w:val="0"/>
          <w:divBdr>
            <w:top w:val="none" w:sz="0" w:space="0" w:color="auto"/>
            <w:left w:val="none" w:sz="0" w:space="0" w:color="auto"/>
            <w:bottom w:val="none" w:sz="0" w:space="0" w:color="auto"/>
            <w:right w:val="none" w:sz="0" w:space="0" w:color="auto"/>
          </w:divBdr>
        </w:div>
      </w:divsChild>
    </w:div>
    <w:div w:id="1091438933">
      <w:marLeft w:val="0"/>
      <w:marRight w:val="0"/>
      <w:marTop w:val="0"/>
      <w:marBottom w:val="0"/>
      <w:divBdr>
        <w:top w:val="none" w:sz="0" w:space="0" w:color="auto"/>
        <w:left w:val="none" w:sz="0" w:space="0" w:color="auto"/>
        <w:bottom w:val="none" w:sz="0" w:space="0" w:color="auto"/>
        <w:right w:val="none" w:sz="0" w:space="0" w:color="auto"/>
      </w:divBdr>
      <w:divsChild>
        <w:div w:id="1193953206">
          <w:marLeft w:val="0"/>
          <w:marRight w:val="0"/>
          <w:marTop w:val="0"/>
          <w:marBottom w:val="0"/>
          <w:divBdr>
            <w:top w:val="none" w:sz="0" w:space="0" w:color="auto"/>
            <w:left w:val="none" w:sz="0" w:space="0" w:color="auto"/>
            <w:bottom w:val="none" w:sz="0" w:space="0" w:color="auto"/>
            <w:right w:val="none" w:sz="0" w:space="0" w:color="auto"/>
          </w:divBdr>
        </w:div>
      </w:divsChild>
    </w:div>
    <w:div w:id="1094126096">
      <w:marLeft w:val="0"/>
      <w:marRight w:val="0"/>
      <w:marTop w:val="0"/>
      <w:marBottom w:val="0"/>
      <w:divBdr>
        <w:top w:val="none" w:sz="0" w:space="0" w:color="auto"/>
        <w:left w:val="none" w:sz="0" w:space="0" w:color="auto"/>
        <w:bottom w:val="none" w:sz="0" w:space="0" w:color="auto"/>
        <w:right w:val="none" w:sz="0" w:space="0" w:color="auto"/>
      </w:divBdr>
      <w:divsChild>
        <w:div w:id="2029986246">
          <w:marLeft w:val="0"/>
          <w:marRight w:val="0"/>
          <w:marTop w:val="0"/>
          <w:marBottom w:val="0"/>
          <w:divBdr>
            <w:top w:val="none" w:sz="0" w:space="0" w:color="auto"/>
            <w:left w:val="none" w:sz="0" w:space="0" w:color="auto"/>
            <w:bottom w:val="none" w:sz="0" w:space="0" w:color="auto"/>
            <w:right w:val="none" w:sz="0" w:space="0" w:color="auto"/>
          </w:divBdr>
        </w:div>
      </w:divsChild>
    </w:div>
    <w:div w:id="1096636757">
      <w:marLeft w:val="0"/>
      <w:marRight w:val="0"/>
      <w:marTop w:val="0"/>
      <w:marBottom w:val="0"/>
      <w:divBdr>
        <w:top w:val="none" w:sz="0" w:space="0" w:color="auto"/>
        <w:left w:val="none" w:sz="0" w:space="0" w:color="auto"/>
        <w:bottom w:val="none" w:sz="0" w:space="0" w:color="auto"/>
        <w:right w:val="none" w:sz="0" w:space="0" w:color="auto"/>
      </w:divBdr>
      <w:divsChild>
        <w:div w:id="1767266876">
          <w:marLeft w:val="0"/>
          <w:marRight w:val="0"/>
          <w:marTop w:val="0"/>
          <w:marBottom w:val="0"/>
          <w:divBdr>
            <w:top w:val="none" w:sz="0" w:space="0" w:color="auto"/>
            <w:left w:val="none" w:sz="0" w:space="0" w:color="auto"/>
            <w:bottom w:val="none" w:sz="0" w:space="0" w:color="auto"/>
            <w:right w:val="none" w:sz="0" w:space="0" w:color="auto"/>
          </w:divBdr>
        </w:div>
      </w:divsChild>
    </w:div>
    <w:div w:id="1096942981">
      <w:marLeft w:val="0"/>
      <w:marRight w:val="0"/>
      <w:marTop w:val="0"/>
      <w:marBottom w:val="0"/>
      <w:divBdr>
        <w:top w:val="none" w:sz="0" w:space="0" w:color="auto"/>
        <w:left w:val="none" w:sz="0" w:space="0" w:color="auto"/>
        <w:bottom w:val="none" w:sz="0" w:space="0" w:color="auto"/>
        <w:right w:val="none" w:sz="0" w:space="0" w:color="auto"/>
      </w:divBdr>
      <w:divsChild>
        <w:div w:id="1061707691">
          <w:marLeft w:val="0"/>
          <w:marRight w:val="0"/>
          <w:marTop w:val="0"/>
          <w:marBottom w:val="0"/>
          <w:divBdr>
            <w:top w:val="none" w:sz="0" w:space="0" w:color="auto"/>
            <w:left w:val="none" w:sz="0" w:space="0" w:color="auto"/>
            <w:bottom w:val="none" w:sz="0" w:space="0" w:color="auto"/>
            <w:right w:val="none" w:sz="0" w:space="0" w:color="auto"/>
          </w:divBdr>
        </w:div>
        <w:div w:id="1050153994">
          <w:marLeft w:val="0"/>
          <w:marRight w:val="0"/>
          <w:marTop w:val="0"/>
          <w:marBottom w:val="0"/>
          <w:divBdr>
            <w:top w:val="none" w:sz="0" w:space="0" w:color="auto"/>
            <w:left w:val="none" w:sz="0" w:space="0" w:color="auto"/>
            <w:bottom w:val="none" w:sz="0" w:space="0" w:color="auto"/>
            <w:right w:val="none" w:sz="0" w:space="0" w:color="auto"/>
          </w:divBdr>
        </w:div>
      </w:divsChild>
    </w:div>
    <w:div w:id="1104113928">
      <w:marLeft w:val="0"/>
      <w:marRight w:val="0"/>
      <w:marTop w:val="0"/>
      <w:marBottom w:val="0"/>
      <w:divBdr>
        <w:top w:val="none" w:sz="0" w:space="0" w:color="auto"/>
        <w:left w:val="none" w:sz="0" w:space="0" w:color="auto"/>
        <w:bottom w:val="none" w:sz="0" w:space="0" w:color="auto"/>
        <w:right w:val="none" w:sz="0" w:space="0" w:color="auto"/>
      </w:divBdr>
      <w:divsChild>
        <w:div w:id="1211309579">
          <w:marLeft w:val="0"/>
          <w:marRight w:val="0"/>
          <w:marTop w:val="0"/>
          <w:marBottom w:val="0"/>
          <w:divBdr>
            <w:top w:val="none" w:sz="0" w:space="0" w:color="auto"/>
            <w:left w:val="none" w:sz="0" w:space="0" w:color="auto"/>
            <w:bottom w:val="none" w:sz="0" w:space="0" w:color="auto"/>
            <w:right w:val="none" w:sz="0" w:space="0" w:color="auto"/>
          </w:divBdr>
        </w:div>
        <w:div w:id="180902505">
          <w:marLeft w:val="0"/>
          <w:marRight w:val="0"/>
          <w:marTop w:val="0"/>
          <w:marBottom w:val="0"/>
          <w:divBdr>
            <w:top w:val="none" w:sz="0" w:space="0" w:color="auto"/>
            <w:left w:val="none" w:sz="0" w:space="0" w:color="auto"/>
            <w:bottom w:val="none" w:sz="0" w:space="0" w:color="auto"/>
            <w:right w:val="none" w:sz="0" w:space="0" w:color="auto"/>
          </w:divBdr>
        </w:div>
        <w:div w:id="163055244">
          <w:marLeft w:val="0"/>
          <w:marRight w:val="0"/>
          <w:marTop w:val="0"/>
          <w:marBottom w:val="0"/>
          <w:divBdr>
            <w:top w:val="none" w:sz="0" w:space="0" w:color="auto"/>
            <w:left w:val="none" w:sz="0" w:space="0" w:color="auto"/>
            <w:bottom w:val="none" w:sz="0" w:space="0" w:color="auto"/>
            <w:right w:val="none" w:sz="0" w:space="0" w:color="auto"/>
          </w:divBdr>
        </w:div>
      </w:divsChild>
    </w:div>
    <w:div w:id="1104374923">
      <w:marLeft w:val="0"/>
      <w:marRight w:val="0"/>
      <w:marTop w:val="0"/>
      <w:marBottom w:val="0"/>
      <w:divBdr>
        <w:top w:val="none" w:sz="0" w:space="0" w:color="auto"/>
        <w:left w:val="none" w:sz="0" w:space="0" w:color="auto"/>
        <w:bottom w:val="none" w:sz="0" w:space="0" w:color="auto"/>
        <w:right w:val="none" w:sz="0" w:space="0" w:color="auto"/>
      </w:divBdr>
      <w:divsChild>
        <w:div w:id="1381517315">
          <w:marLeft w:val="0"/>
          <w:marRight w:val="0"/>
          <w:marTop w:val="0"/>
          <w:marBottom w:val="0"/>
          <w:divBdr>
            <w:top w:val="none" w:sz="0" w:space="0" w:color="auto"/>
            <w:left w:val="none" w:sz="0" w:space="0" w:color="auto"/>
            <w:bottom w:val="none" w:sz="0" w:space="0" w:color="auto"/>
            <w:right w:val="none" w:sz="0" w:space="0" w:color="auto"/>
          </w:divBdr>
        </w:div>
      </w:divsChild>
    </w:div>
    <w:div w:id="1105922509">
      <w:marLeft w:val="0"/>
      <w:marRight w:val="0"/>
      <w:marTop w:val="0"/>
      <w:marBottom w:val="0"/>
      <w:divBdr>
        <w:top w:val="none" w:sz="0" w:space="0" w:color="auto"/>
        <w:left w:val="none" w:sz="0" w:space="0" w:color="auto"/>
        <w:bottom w:val="none" w:sz="0" w:space="0" w:color="auto"/>
        <w:right w:val="none" w:sz="0" w:space="0" w:color="auto"/>
      </w:divBdr>
      <w:divsChild>
        <w:div w:id="1282303021">
          <w:marLeft w:val="0"/>
          <w:marRight w:val="0"/>
          <w:marTop w:val="0"/>
          <w:marBottom w:val="0"/>
          <w:divBdr>
            <w:top w:val="none" w:sz="0" w:space="0" w:color="auto"/>
            <w:left w:val="none" w:sz="0" w:space="0" w:color="auto"/>
            <w:bottom w:val="none" w:sz="0" w:space="0" w:color="auto"/>
            <w:right w:val="none" w:sz="0" w:space="0" w:color="auto"/>
          </w:divBdr>
        </w:div>
      </w:divsChild>
    </w:div>
    <w:div w:id="1106924807">
      <w:marLeft w:val="0"/>
      <w:marRight w:val="0"/>
      <w:marTop w:val="0"/>
      <w:marBottom w:val="0"/>
      <w:divBdr>
        <w:top w:val="none" w:sz="0" w:space="0" w:color="auto"/>
        <w:left w:val="none" w:sz="0" w:space="0" w:color="auto"/>
        <w:bottom w:val="none" w:sz="0" w:space="0" w:color="auto"/>
        <w:right w:val="none" w:sz="0" w:space="0" w:color="auto"/>
      </w:divBdr>
      <w:divsChild>
        <w:div w:id="1222516553">
          <w:marLeft w:val="0"/>
          <w:marRight w:val="0"/>
          <w:marTop w:val="0"/>
          <w:marBottom w:val="0"/>
          <w:divBdr>
            <w:top w:val="none" w:sz="0" w:space="0" w:color="auto"/>
            <w:left w:val="none" w:sz="0" w:space="0" w:color="auto"/>
            <w:bottom w:val="none" w:sz="0" w:space="0" w:color="auto"/>
            <w:right w:val="none" w:sz="0" w:space="0" w:color="auto"/>
          </w:divBdr>
        </w:div>
      </w:divsChild>
    </w:div>
    <w:div w:id="1109930759">
      <w:marLeft w:val="0"/>
      <w:marRight w:val="0"/>
      <w:marTop w:val="0"/>
      <w:marBottom w:val="0"/>
      <w:divBdr>
        <w:top w:val="none" w:sz="0" w:space="0" w:color="auto"/>
        <w:left w:val="none" w:sz="0" w:space="0" w:color="auto"/>
        <w:bottom w:val="none" w:sz="0" w:space="0" w:color="auto"/>
        <w:right w:val="none" w:sz="0" w:space="0" w:color="auto"/>
      </w:divBdr>
      <w:divsChild>
        <w:div w:id="1540169791">
          <w:marLeft w:val="0"/>
          <w:marRight w:val="0"/>
          <w:marTop w:val="0"/>
          <w:marBottom w:val="0"/>
          <w:divBdr>
            <w:top w:val="none" w:sz="0" w:space="0" w:color="auto"/>
            <w:left w:val="none" w:sz="0" w:space="0" w:color="auto"/>
            <w:bottom w:val="none" w:sz="0" w:space="0" w:color="auto"/>
            <w:right w:val="none" w:sz="0" w:space="0" w:color="auto"/>
          </w:divBdr>
        </w:div>
        <w:div w:id="586887540">
          <w:marLeft w:val="0"/>
          <w:marRight w:val="0"/>
          <w:marTop w:val="0"/>
          <w:marBottom w:val="0"/>
          <w:divBdr>
            <w:top w:val="none" w:sz="0" w:space="0" w:color="auto"/>
            <w:left w:val="none" w:sz="0" w:space="0" w:color="auto"/>
            <w:bottom w:val="none" w:sz="0" w:space="0" w:color="auto"/>
            <w:right w:val="none" w:sz="0" w:space="0" w:color="auto"/>
          </w:divBdr>
        </w:div>
      </w:divsChild>
    </w:div>
    <w:div w:id="1116946552">
      <w:marLeft w:val="0"/>
      <w:marRight w:val="0"/>
      <w:marTop w:val="0"/>
      <w:marBottom w:val="0"/>
      <w:divBdr>
        <w:top w:val="none" w:sz="0" w:space="0" w:color="auto"/>
        <w:left w:val="none" w:sz="0" w:space="0" w:color="auto"/>
        <w:bottom w:val="none" w:sz="0" w:space="0" w:color="auto"/>
        <w:right w:val="none" w:sz="0" w:space="0" w:color="auto"/>
      </w:divBdr>
      <w:divsChild>
        <w:div w:id="1693217555">
          <w:marLeft w:val="0"/>
          <w:marRight w:val="0"/>
          <w:marTop w:val="0"/>
          <w:marBottom w:val="0"/>
          <w:divBdr>
            <w:top w:val="none" w:sz="0" w:space="0" w:color="auto"/>
            <w:left w:val="none" w:sz="0" w:space="0" w:color="auto"/>
            <w:bottom w:val="none" w:sz="0" w:space="0" w:color="auto"/>
            <w:right w:val="none" w:sz="0" w:space="0" w:color="auto"/>
          </w:divBdr>
        </w:div>
      </w:divsChild>
    </w:div>
    <w:div w:id="1120605978">
      <w:marLeft w:val="0"/>
      <w:marRight w:val="0"/>
      <w:marTop w:val="0"/>
      <w:marBottom w:val="0"/>
      <w:divBdr>
        <w:top w:val="none" w:sz="0" w:space="0" w:color="auto"/>
        <w:left w:val="none" w:sz="0" w:space="0" w:color="auto"/>
        <w:bottom w:val="none" w:sz="0" w:space="0" w:color="auto"/>
        <w:right w:val="none" w:sz="0" w:space="0" w:color="auto"/>
      </w:divBdr>
      <w:divsChild>
        <w:div w:id="576284044">
          <w:marLeft w:val="0"/>
          <w:marRight w:val="0"/>
          <w:marTop w:val="0"/>
          <w:marBottom w:val="0"/>
          <w:divBdr>
            <w:top w:val="none" w:sz="0" w:space="0" w:color="auto"/>
            <w:left w:val="none" w:sz="0" w:space="0" w:color="auto"/>
            <w:bottom w:val="none" w:sz="0" w:space="0" w:color="auto"/>
            <w:right w:val="none" w:sz="0" w:space="0" w:color="auto"/>
          </w:divBdr>
        </w:div>
      </w:divsChild>
    </w:div>
    <w:div w:id="1121265701">
      <w:marLeft w:val="0"/>
      <w:marRight w:val="0"/>
      <w:marTop w:val="0"/>
      <w:marBottom w:val="0"/>
      <w:divBdr>
        <w:top w:val="none" w:sz="0" w:space="0" w:color="auto"/>
        <w:left w:val="none" w:sz="0" w:space="0" w:color="auto"/>
        <w:bottom w:val="none" w:sz="0" w:space="0" w:color="auto"/>
        <w:right w:val="none" w:sz="0" w:space="0" w:color="auto"/>
      </w:divBdr>
      <w:divsChild>
        <w:div w:id="1588534646">
          <w:marLeft w:val="0"/>
          <w:marRight w:val="0"/>
          <w:marTop w:val="0"/>
          <w:marBottom w:val="0"/>
          <w:divBdr>
            <w:top w:val="none" w:sz="0" w:space="0" w:color="auto"/>
            <w:left w:val="none" w:sz="0" w:space="0" w:color="auto"/>
            <w:bottom w:val="none" w:sz="0" w:space="0" w:color="auto"/>
            <w:right w:val="none" w:sz="0" w:space="0" w:color="auto"/>
          </w:divBdr>
        </w:div>
      </w:divsChild>
    </w:div>
    <w:div w:id="1125780944">
      <w:marLeft w:val="0"/>
      <w:marRight w:val="0"/>
      <w:marTop w:val="0"/>
      <w:marBottom w:val="0"/>
      <w:divBdr>
        <w:top w:val="none" w:sz="0" w:space="0" w:color="auto"/>
        <w:left w:val="none" w:sz="0" w:space="0" w:color="auto"/>
        <w:bottom w:val="none" w:sz="0" w:space="0" w:color="auto"/>
        <w:right w:val="none" w:sz="0" w:space="0" w:color="auto"/>
      </w:divBdr>
      <w:divsChild>
        <w:div w:id="1143887770">
          <w:marLeft w:val="0"/>
          <w:marRight w:val="0"/>
          <w:marTop w:val="0"/>
          <w:marBottom w:val="0"/>
          <w:divBdr>
            <w:top w:val="none" w:sz="0" w:space="0" w:color="auto"/>
            <w:left w:val="none" w:sz="0" w:space="0" w:color="auto"/>
            <w:bottom w:val="none" w:sz="0" w:space="0" w:color="auto"/>
            <w:right w:val="none" w:sz="0" w:space="0" w:color="auto"/>
          </w:divBdr>
        </w:div>
      </w:divsChild>
    </w:div>
    <w:div w:id="1126505894">
      <w:marLeft w:val="0"/>
      <w:marRight w:val="0"/>
      <w:marTop w:val="0"/>
      <w:marBottom w:val="0"/>
      <w:divBdr>
        <w:top w:val="none" w:sz="0" w:space="0" w:color="auto"/>
        <w:left w:val="none" w:sz="0" w:space="0" w:color="auto"/>
        <w:bottom w:val="none" w:sz="0" w:space="0" w:color="auto"/>
        <w:right w:val="none" w:sz="0" w:space="0" w:color="auto"/>
      </w:divBdr>
      <w:divsChild>
        <w:div w:id="1380933835">
          <w:marLeft w:val="0"/>
          <w:marRight w:val="0"/>
          <w:marTop w:val="0"/>
          <w:marBottom w:val="0"/>
          <w:divBdr>
            <w:top w:val="none" w:sz="0" w:space="0" w:color="auto"/>
            <w:left w:val="none" w:sz="0" w:space="0" w:color="auto"/>
            <w:bottom w:val="none" w:sz="0" w:space="0" w:color="auto"/>
            <w:right w:val="none" w:sz="0" w:space="0" w:color="auto"/>
          </w:divBdr>
        </w:div>
        <w:div w:id="1949392794">
          <w:marLeft w:val="0"/>
          <w:marRight w:val="0"/>
          <w:marTop w:val="0"/>
          <w:marBottom w:val="0"/>
          <w:divBdr>
            <w:top w:val="none" w:sz="0" w:space="0" w:color="auto"/>
            <w:left w:val="none" w:sz="0" w:space="0" w:color="auto"/>
            <w:bottom w:val="none" w:sz="0" w:space="0" w:color="auto"/>
            <w:right w:val="none" w:sz="0" w:space="0" w:color="auto"/>
          </w:divBdr>
        </w:div>
        <w:div w:id="856041982">
          <w:marLeft w:val="0"/>
          <w:marRight w:val="0"/>
          <w:marTop w:val="0"/>
          <w:marBottom w:val="0"/>
          <w:divBdr>
            <w:top w:val="none" w:sz="0" w:space="0" w:color="auto"/>
            <w:left w:val="none" w:sz="0" w:space="0" w:color="auto"/>
            <w:bottom w:val="none" w:sz="0" w:space="0" w:color="auto"/>
            <w:right w:val="none" w:sz="0" w:space="0" w:color="auto"/>
          </w:divBdr>
        </w:div>
        <w:div w:id="214122012">
          <w:marLeft w:val="0"/>
          <w:marRight w:val="0"/>
          <w:marTop w:val="0"/>
          <w:marBottom w:val="0"/>
          <w:divBdr>
            <w:top w:val="none" w:sz="0" w:space="0" w:color="auto"/>
            <w:left w:val="none" w:sz="0" w:space="0" w:color="auto"/>
            <w:bottom w:val="none" w:sz="0" w:space="0" w:color="auto"/>
            <w:right w:val="none" w:sz="0" w:space="0" w:color="auto"/>
          </w:divBdr>
        </w:div>
      </w:divsChild>
    </w:div>
    <w:div w:id="1127120753">
      <w:marLeft w:val="0"/>
      <w:marRight w:val="0"/>
      <w:marTop w:val="0"/>
      <w:marBottom w:val="0"/>
      <w:divBdr>
        <w:top w:val="none" w:sz="0" w:space="0" w:color="auto"/>
        <w:left w:val="none" w:sz="0" w:space="0" w:color="auto"/>
        <w:bottom w:val="none" w:sz="0" w:space="0" w:color="auto"/>
        <w:right w:val="none" w:sz="0" w:space="0" w:color="auto"/>
      </w:divBdr>
      <w:divsChild>
        <w:div w:id="948510685">
          <w:marLeft w:val="0"/>
          <w:marRight w:val="0"/>
          <w:marTop w:val="0"/>
          <w:marBottom w:val="0"/>
          <w:divBdr>
            <w:top w:val="none" w:sz="0" w:space="0" w:color="auto"/>
            <w:left w:val="none" w:sz="0" w:space="0" w:color="auto"/>
            <w:bottom w:val="none" w:sz="0" w:space="0" w:color="auto"/>
            <w:right w:val="none" w:sz="0" w:space="0" w:color="auto"/>
          </w:divBdr>
        </w:div>
        <w:div w:id="1673681025">
          <w:marLeft w:val="0"/>
          <w:marRight w:val="0"/>
          <w:marTop w:val="0"/>
          <w:marBottom w:val="0"/>
          <w:divBdr>
            <w:top w:val="none" w:sz="0" w:space="0" w:color="auto"/>
            <w:left w:val="none" w:sz="0" w:space="0" w:color="auto"/>
            <w:bottom w:val="none" w:sz="0" w:space="0" w:color="auto"/>
            <w:right w:val="none" w:sz="0" w:space="0" w:color="auto"/>
          </w:divBdr>
        </w:div>
        <w:div w:id="1815368912">
          <w:marLeft w:val="0"/>
          <w:marRight w:val="0"/>
          <w:marTop w:val="0"/>
          <w:marBottom w:val="0"/>
          <w:divBdr>
            <w:top w:val="none" w:sz="0" w:space="0" w:color="auto"/>
            <w:left w:val="none" w:sz="0" w:space="0" w:color="auto"/>
            <w:bottom w:val="none" w:sz="0" w:space="0" w:color="auto"/>
            <w:right w:val="none" w:sz="0" w:space="0" w:color="auto"/>
          </w:divBdr>
        </w:div>
      </w:divsChild>
    </w:div>
    <w:div w:id="1128936590">
      <w:marLeft w:val="0"/>
      <w:marRight w:val="0"/>
      <w:marTop w:val="0"/>
      <w:marBottom w:val="0"/>
      <w:divBdr>
        <w:top w:val="none" w:sz="0" w:space="0" w:color="auto"/>
        <w:left w:val="none" w:sz="0" w:space="0" w:color="auto"/>
        <w:bottom w:val="none" w:sz="0" w:space="0" w:color="auto"/>
        <w:right w:val="none" w:sz="0" w:space="0" w:color="auto"/>
      </w:divBdr>
      <w:divsChild>
        <w:div w:id="1832788132">
          <w:marLeft w:val="0"/>
          <w:marRight w:val="0"/>
          <w:marTop w:val="0"/>
          <w:marBottom w:val="0"/>
          <w:divBdr>
            <w:top w:val="none" w:sz="0" w:space="0" w:color="auto"/>
            <w:left w:val="none" w:sz="0" w:space="0" w:color="auto"/>
            <w:bottom w:val="none" w:sz="0" w:space="0" w:color="auto"/>
            <w:right w:val="none" w:sz="0" w:space="0" w:color="auto"/>
          </w:divBdr>
        </w:div>
        <w:div w:id="1113211415">
          <w:marLeft w:val="0"/>
          <w:marRight w:val="0"/>
          <w:marTop w:val="0"/>
          <w:marBottom w:val="0"/>
          <w:divBdr>
            <w:top w:val="none" w:sz="0" w:space="0" w:color="auto"/>
            <w:left w:val="none" w:sz="0" w:space="0" w:color="auto"/>
            <w:bottom w:val="none" w:sz="0" w:space="0" w:color="auto"/>
            <w:right w:val="none" w:sz="0" w:space="0" w:color="auto"/>
          </w:divBdr>
        </w:div>
        <w:div w:id="279385188">
          <w:marLeft w:val="0"/>
          <w:marRight w:val="0"/>
          <w:marTop w:val="0"/>
          <w:marBottom w:val="0"/>
          <w:divBdr>
            <w:top w:val="none" w:sz="0" w:space="0" w:color="auto"/>
            <w:left w:val="none" w:sz="0" w:space="0" w:color="auto"/>
            <w:bottom w:val="none" w:sz="0" w:space="0" w:color="auto"/>
            <w:right w:val="none" w:sz="0" w:space="0" w:color="auto"/>
          </w:divBdr>
        </w:div>
      </w:divsChild>
    </w:div>
    <w:div w:id="1139111008">
      <w:marLeft w:val="0"/>
      <w:marRight w:val="0"/>
      <w:marTop w:val="0"/>
      <w:marBottom w:val="0"/>
      <w:divBdr>
        <w:top w:val="none" w:sz="0" w:space="0" w:color="auto"/>
        <w:left w:val="none" w:sz="0" w:space="0" w:color="auto"/>
        <w:bottom w:val="none" w:sz="0" w:space="0" w:color="auto"/>
        <w:right w:val="none" w:sz="0" w:space="0" w:color="auto"/>
      </w:divBdr>
      <w:divsChild>
        <w:div w:id="879977242">
          <w:marLeft w:val="0"/>
          <w:marRight w:val="0"/>
          <w:marTop w:val="0"/>
          <w:marBottom w:val="0"/>
          <w:divBdr>
            <w:top w:val="none" w:sz="0" w:space="0" w:color="auto"/>
            <w:left w:val="none" w:sz="0" w:space="0" w:color="auto"/>
            <w:bottom w:val="none" w:sz="0" w:space="0" w:color="auto"/>
            <w:right w:val="none" w:sz="0" w:space="0" w:color="auto"/>
          </w:divBdr>
        </w:div>
        <w:div w:id="2092315843">
          <w:marLeft w:val="0"/>
          <w:marRight w:val="0"/>
          <w:marTop w:val="0"/>
          <w:marBottom w:val="0"/>
          <w:divBdr>
            <w:top w:val="none" w:sz="0" w:space="0" w:color="auto"/>
            <w:left w:val="none" w:sz="0" w:space="0" w:color="auto"/>
            <w:bottom w:val="none" w:sz="0" w:space="0" w:color="auto"/>
            <w:right w:val="none" w:sz="0" w:space="0" w:color="auto"/>
          </w:divBdr>
        </w:div>
      </w:divsChild>
    </w:div>
    <w:div w:id="1140540004">
      <w:marLeft w:val="0"/>
      <w:marRight w:val="0"/>
      <w:marTop w:val="0"/>
      <w:marBottom w:val="0"/>
      <w:divBdr>
        <w:top w:val="none" w:sz="0" w:space="0" w:color="auto"/>
        <w:left w:val="none" w:sz="0" w:space="0" w:color="auto"/>
        <w:bottom w:val="none" w:sz="0" w:space="0" w:color="auto"/>
        <w:right w:val="none" w:sz="0" w:space="0" w:color="auto"/>
      </w:divBdr>
      <w:divsChild>
        <w:div w:id="846285164">
          <w:marLeft w:val="0"/>
          <w:marRight w:val="0"/>
          <w:marTop w:val="0"/>
          <w:marBottom w:val="0"/>
          <w:divBdr>
            <w:top w:val="none" w:sz="0" w:space="0" w:color="auto"/>
            <w:left w:val="none" w:sz="0" w:space="0" w:color="auto"/>
            <w:bottom w:val="none" w:sz="0" w:space="0" w:color="auto"/>
            <w:right w:val="none" w:sz="0" w:space="0" w:color="auto"/>
          </w:divBdr>
        </w:div>
        <w:div w:id="1634747583">
          <w:marLeft w:val="0"/>
          <w:marRight w:val="0"/>
          <w:marTop w:val="0"/>
          <w:marBottom w:val="0"/>
          <w:divBdr>
            <w:top w:val="none" w:sz="0" w:space="0" w:color="auto"/>
            <w:left w:val="none" w:sz="0" w:space="0" w:color="auto"/>
            <w:bottom w:val="none" w:sz="0" w:space="0" w:color="auto"/>
            <w:right w:val="none" w:sz="0" w:space="0" w:color="auto"/>
          </w:divBdr>
        </w:div>
        <w:div w:id="1880168459">
          <w:marLeft w:val="0"/>
          <w:marRight w:val="0"/>
          <w:marTop w:val="0"/>
          <w:marBottom w:val="0"/>
          <w:divBdr>
            <w:top w:val="none" w:sz="0" w:space="0" w:color="auto"/>
            <w:left w:val="none" w:sz="0" w:space="0" w:color="auto"/>
            <w:bottom w:val="none" w:sz="0" w:space="0" w:color="auto"/>
            <w:right w:val="none" w:sz="0" w:space="0" w:color="auto"/>
          </w:divBdr>
        </w:div>
        <w:div w:id="1681156441">
          <w:marLeft w:val="0"/>
          <w:marRight w:val="0"/>
          <w:marTop w:val="0"/>
          <w:marBottom w:val="0"/>
          <w:divBdr>
            <w:top w:val="none" w:sz="0" w:space="0" w:color="auto"/>
            <w:left w:val="none" w:sz="0" w:space="0" w:color="auto"/>
            <w:bottom w:val="none" w:sz="0" w:space="0" w:color="auto"/>
            <w:right w:val="none" w:sz="0" w:space="0" w:color="auto"/>
          </w:divBdr>
        </w:div>
        <w:div w:id="627128115">
          <w:marLeft w:val="0"/>
          <w:marRight w:val="0"/>
          <w:marTop w:val="0"/>
          <w:marBottom w:val="0"/>
          <w:divBdr>
            <w:top w:val="none" w:sz="0" w:space="0" w:color="auto"/>
            <w:left w:val="none" w:sz="0" w:space="0" w:color="auto"/>
            <w:bottom w:val="none" w:sz="0" w:space="0" w:color="auto"/>
            <w:right w:val="none" w:sz="0" w:space="0" w:color="auto"/>
          </w:divBdr>
        </w:div>
        <w:div w:id="816190559">
          <w:marLeft w:val="0"/>
          <w:marRight w:val="0"/>
          <w:marTop w:val="0"/>
          <w:marBottom w:val="0"/>
          <w:divBdr>
            <w:top w:val="none" w:sz="0" w:space="0" w:color="auto"/>
            <w:left w:val="none" w:sz="0" w:space="0" w:color="auto"/>
            <w:bottom w:val="none" w:sz="0" w:space="0" w:color="auto"/>
            <w:right w:val="none" w:sz="0" w:space="0" w:color="auto"/>
          </w:divBdr>
        </w:div>
        <w:div w:id="300035761">
          <w:marLeft w:val="0"/>
          <w:marRight w:val="0"/>
          <w:marTop w:val="0"/>
          <w:marBottom w:val="0"/>
          <w:divBdr>
            <w:top w:val="none" w:sz="0" w:space="0" w:color="auto"/>
            <w:left w:val="none" w:sz="0" w:space="0" w:color="auto"/>
            <w:bottom w:val="none" w:sz="0" w:space="0" w:color="auto"/>
            <w:right w:val="none" w:sz="0" w:space="0" w:color="auto"/>
          </w:divBdr>
        </w:div>
      </w:divsChild>
    </w:div>
    <w:div w:id="1141387578">
      <w:marLeft w:val="0"/>
      <w:marRight w:val="0"/>
      <w:marTop w:val="0"/>
      <w:marBottom w:val="0"/>
      <w:divBdr>
        <w:top w:val="none" w:sz="0" w:space="0" w:color="auto"/>
        <w:left w:val="none" w:sz="0" w:space="0" w:color="auto"/>
        <w:bottom w:val="none" w:sz="0" w:space="0" w:color="auto"/>
        <w:right w:val="none" w:sz="0" w:space="0" w:color="auto"/>
      </w:divBdr>
      <w:divsChild>
        <w:div w:id="234359834">
          <w:marLeft w:val="0"/>
          <w:marRight w:val="0"/>
          <w:marTop w:val="0"/>
          <w:marBottom w:val="0"/>
          <w:divBdr>
            <w:top w:val="none" w:sz="0" w:space="0" w:color="auto"/>
            <w:left w:val="none" w:sz="0" w:space="0" w:color="auto"/>
            <w:bottom w:val="none" w:sz="0" w:space="0" w:color="auto"/>
            <w:right w:val="none" w:sz="0" w:space="0" w:color="auto"/>
          </w:divBdr>
        </w:div>
      </w:divsChild>
    </w:div>
    <w:div w:id="1142499862">
      <w:marLeft w:val="0"/>
      <w:marRight w:val="0"/>
      <w:marTop w:val="0"/>
      <w:marBottom w:val="0"/>
      <w:divBdr>
        <w:top w:val="none" w:sz="0" w:space="0" w:color="auto"/>
        <w:left w:val="none" w:sz="0" w:space="0" w:color="auto"/>
        <w:bottom w:val="none" w:sz="0" w:space="0" w:color="auto"/>
        <w:right w:val="none" w:sz="0" w:space="0" w:color="auto"/>
      </w:divBdr>
      <w:divsChild>
        <w:div w:id="1841773637">
          <w:marLeft w:val="0"/>
          <w:marRight w:val="0"/>
          <w:marTop w:val="0"/>
          <w:marBottom w:val="0"/>
          <w:divBdr>
            <w:top w:val="none" w:sz="0" w:space="0" w:color="auto"/>
            <w:left w:val="none" w:sz="0" w:space="0" w:color="auto"/>
            <w:bottom w:val="none" w:sz="0" w:space="0" w:color="auto"/>
            <w:right w:val="none" w:sz="0" w:space="0" w:color="auto"/>
          </w:divBdr>
        </w:div>
      </w:divsChild>
    </w:div>
    <w:div w:id="1142695796">
      <w:marLeft w:val="0"/>
      <w:marRight w:val="0"/>
      <w:marTop w:val="0"/>
      <w:marBottom w:val="0"/>
      <w:divBdr>
        <w:top w:val="none" w:sz="0" w:space="0" w:color="auto"/>
        <w:left w:val="none" w:sz="0" w:space="0" w:color="auto"/>
        <w:bottom w:val="none" w:sz="0" w:space="0" w:color="auto"/>
        <w:right w:val="none" w:sz="0" w:space="0" w:color="auto"/>
      </w:divBdr>
      <w:divsChild>
        <w:div w:id="1418938825">
          <w:marLeft w:val="0"/>
          <w:marRight w:val="0"/>
          <w:marTop w:val="0"/>
          <w:marBottom w:val="0"/>
          <w:divBdr>
            <w:top w:val="none" w:sz="0" w:space="0" w:color="auto"/>
            <w:left w:val="none" w:sz="0" w:space="0" w:color="auto"/>
            <w:bottom w:val="none" w:sz="0" w:space="0" w:color="auto"/>
            <w:right w:val="none" w:sz="0" w:space="0" w:color="auto"/>
          </w:divBdr>
        </w:div>
        <w:div w:id="1007904286">
          <w:marLeft w:val="0"/>
          <w:marRight w:val="0"/>
          <w:marTop w:val="0"/>
          <w:marBottom w:val="0"/>
          <w:divBdr>
            <w:top w:val="none" w:sz="0" w:space="0" w:color="auto"/>
            <w:left w:val="none" w:sz="0" w:space="0" w:color="auto"/>
            <w:bottom w:val="none" w:sz="0" w:space="0" w:color="auto"/>
            <w:right w:val="none" w:sz="0" w:space="0" w:color="auto"/>
          </w:divBdr>
        </w:div>
      </w:divsChild>
    </w:div>
    <w:div w:id="1143229713">
      <w:marLeft w:val="0"/>
      <w:marRight w:val="0"/>
      <w:marTop w:val="0"/>
      <w:marBottom w:val="0"/>
      <w:divBdr>
        <w:top w:val="none" w:sz="0" w:space="0" w:color="auto"/>
        <w:left w:val="none" w:sz="0" w:space="0" w:color="auto"/>
        <w:bottom w:val="none" w:sz="0" w:space="0" w:color="auto"/>
        <w:right w:val="none" w:sz="0" w:space="0" w:color="auto"/>
      </w:divBdr>
      <w:divsChild>
        <w:div w:id="319040440">
          <w:marLeft w:val="0"/>
          <w:marRight w:val="0"/>
          <w:marTop w:val="0"/>
          <w:marBottom w:val="0"/>
          <w:divBdr>
            <w:top w:val="none" w:sz="0" w:space="0" w:color="auto"/>
            <w:left w:val="none" w:sz="0" w:space="0" w:color="auto"/>
            <w:bottom w:val="none" w:sz="0" w:space="0" w:color="auto"/>
            <w:right w:val="none" w:sz="0" w:space="0" w:color="auto"/>
          </w:divBdr>
        </w:div>
      </w:divsChild>
    </w:div>
    <w:div w:id="1146050377">
      <w:marLeft w:val="0"/>
      <w:marRight w:val="0"/>
      <w:marTop w:val="0"/>
      <w:marBottom w:val="0"/>
      <w:divBdr>
        <w:top w:val="none" w:sz="0" w:space="0" w:color="auto"/>
        <w:left w:val="none" w:sz="0" w:space="0" w:color="auto"/>
        <w:bottom w:val="none" w:sz="0" w:space="0" w:color="auto"/>
        <w:right w:val="none" w:sz="0" w:space="0" w:color="auto"/>
      </w:divBdr>
      <w:divsChild>
        <w:div w:id="2011447716">
          <w:marLeft w:val="0"/>
          <w:marRight w:val="0"/>
          <w:marTop w:val="0"/>
          <w:marBottom w:val="0"/>
          <w:divBdr>
            <w:top w:val="none" w:sz="0" w:space="0" w:color="auto"/>
            <w:left w:val="none" w:sz="0" w:space="0" w:color="auto"/>
            <w:bottom w:val="none" w:sz="0" w:space="0" w:color="auto"/>
            <w:right w:val="none" w:sz="0" w:space="0" w:color="auto"/>
          </w:divBdr>
        </w:div>
      </w:divsChild>
    </w:div>
    <w:div w:id="1146820076">
      <w:marLeft w:val="0"/>
      <w:marRight w:val="0"/>
      <w:marTop w:val="0"/>
      <w:marBottom w:val="0"/>
      <w:divBdr>
        <w:top w:val="none" w:sz="0" w:space="0" w:color="auto"/>
        <w:left w:val="none" w:sz="0" w:space="0" w:color="auto"/>
        <w:bottom w:val="none" w:sz="0" w:space="0" w:color="auto"/>
        <w:right w:val="none" w:sz="0" w:space="0" w:color="auto"/>
      </w:divBdr>
      <w:divsChild>
        <w:div w:id="1824346143">
          <w:marLeft w:val="0"/>
          <w:marRight w:val="0"/>
          <w:marTop w:val="0"/>
          <w:marBottom w:val="0"/>
          <w:divBdr>
            <w:top w:val="none" w:sz="0" w:space="0" w:color="auto"/>
            <w:left w:val="none" w:sz="0" w:space="0" w:color="auto"/>
            <w:bottom w:val="none" w:sz="0" w:space="0" w:color="auto"/>
            <w:right w:val="none" w:sz="0" w:space="0" w:color="auto"/>
          </w:divBdr>
        </w:div>
        <w:div w:id="1490439125">
          <w:marLeft w:val="0"/>
          <w:marRight w:val="0"/>
          <w:marTop w:val="0"/>
          <w:marBottom w:val="0"/>
          <w:divBdr>
            <w:top w:val="none" w:sz="0" w:space="0" w:color="auto"/>
            <w:left w:val="none" w:sz="0" w:space="0" w:color="auto"/>
            <w:bottom w:val="none" w:sz="0" w:space="0" w:color="auto"/>
            <w:right w:val="none" w:sz="0" w:space="0" w:color="auto"/>
          </w:divBdr>
        </w:div>
        <w:div w:id="994069361">
          <w:marLeft w:val="0"/>
          <w:marRight w:val="0"/>
          <w:marTop w:val="0"/>
          <w:marBottom w:val="0"/>
          <w:divBdr>
            <w:top w:val="none" w:sz="0" w:space="0" w:color="auto"/>
            <w:left w:val="none" w:sz="0" w:space="0" w:color="auto"/>
            <w:bottom w:val="none" w:sz="0" w:space="0" w:color="auto"/>
            <w:right w:val="none" w:sz="0" w:space="0" w:color="auto"/>
          </w:divBdr>
        </w:div>
        <w:div w:id="1490709984">
          <w:marLeft w:val="0"/>
          <w:marRight w:val="0"/>
          <w:marTop w:val="0"/>
          <w:marBottom w:val="0"/>
          <w:divBdr>
            <w:top w:val="none" w:sz="0" w:space="0" w:color="auto"/>
            <w:left w:val="none" w:sz="0" w:space="0" w:color="auto"/>
            <w:bottom w:val="none" w:sz="0" w:space="0" w:color="auto"/>
            <w:right w:val="none" w:sz="0" w:space="0" w:color="auto"/>
          </w:divBdr>
        </w:div>
        <w:div w:id="1651788744">
          <w:marLeft w:val="0"/>
          <w:marRight w:val="0"/>
          <w:marTop w:val="0"/>
          <w:marBottom w:val="0"/>
          <w:divBdr>
            <w:top w:val="none" w:sz="0" w:space="0" w:color="auto"/>
            <w:left w:val="none" w:sz="0" w:space="0" w:color="auto"/>
            <w:bottom w:val="none" w:sz="0" w:space="0" w:color="auto"/>
            <w:right w:val="none" w:sz="0" w:space="0" w:color="auto"/>
          </w:divBdr>
        </w:div>
      </w:divsChild>
    </w:div>
    <w:div w:id="1148977232">
      <w:marLeft w:val="0"/>
      <w:marRight w:val="0"/>
      <w:marTop w:val="0"/>
      <w:marBottom w:val="0"/>
      <w:divBdr>
        <w:top w:val="none" w:sz="0" w:space="0" w:color="auto"/>
        <w:left w:val="none" w:sz="0" w:space="0" w:color="auto"/>
        <w:bottom w:val="none" w:sz="0" w:space="0" w:color="auto"/>
        <w:right w:val="none" w:sz="0" w:space="0" w:color="auto"/>
      </w:divBdr>
      <w:divsChild>
        <w:div w:id="664163514">
          <w:marLeft w:val="0"/>
          <w:marRight w:val="0"/>
          <w:marTop w:val="0"/>
          <w:marBottom w:val="0"/>
          <w:divBdr>
            <w:top w:val="none" w:sz="0" w:space="0" w:color="auto"/>
            <w:left w:val="none" w:sz="0" w:space="0" w:color="auto"/>
            <w:bottom w:val="none" w:sz="0" w:space="0" w:color="auto"/>
            <w:right w:val="none" w:sz="0" w:space="0" w:color="auto"/>
          </w:divBdr>
        </w:div>
        <w:div w:id="2124381568">
          <w:marLeft w:val="0"/>
          <w:marRight w:val="0"/>
          <w:marTop w:val="0"/>
          <w:marBottom w:val="0"/>
          <w:divBdr>
            <w:top w:val="none" w:sz="0" w:space="0" w:color="auto"/>
            <w:left w:val="none" w:sz="0" w:space="0" w:color="auto"/>
            <w:bottom w:val="none" w:sz="0" w:space="0" w:color="auto"/>
            <w:right w:val="none" w:sz="0" w:space="0" w:color="auto"/>
          </w:divBdr>
        </w:div>
      </w:divsChild>
    </w:div>
    <w:div w:id="1152983719">
      <w:marLeft w:val="0"/>
      <w:marRight w:val="0"/>
      <w:marTop w:val="0"/>
      <w:marBottom w:val="0"/>
      <w:divBdr>
        <w:top w:val="none" w:sz="0" w:space="0" w:color="auto"/>
        <w:left w:val="none" w:sz="0" w:space="0" w:color="auto"/>
        <w:bottom w:val="none" w:sz="0" w:space="0" w:color="auto"/>
        <w:right w:val="none" w:sz="0" w:space="0" w:color="auto"/>
      </w:divBdr>
      <w:divsChild>
        <w:div w:id="1792824610">
          <w:marLeft w:val="0"/>
          <w:marRight w:val="0"/>
          <w:marTop w:val="0"/>
          <w:marBottom w:val="0"/>
          <w:divBdr>
            <w:top w:val="none" w:sz="0" w:space="0" w:color="auto"/>
            <w:left w:val="none" w:sz="0" w:space="0" w:color="auto"/>
            <w:bottom w:val="none" w:sz="0" w:space="0" w:color="auto"/>
            <w:right w:val="none" w:sz="0" w:space="0" w:color="auto"/>
          </w:divBdr>
        </w:div>
        <w:div w:id="324169689">
          <w:marLeft w:val="0"/>
          <w:marRight w:val="0"/>
          <w:marTop w:val="0"/>
          <w:marBottom w:val="0"/>
          <w:divBdr>
            <w:top w:val="none" w:sz="0" w:space="0" w:color="auto"/>
            <w:left w:val="none" w:sz="0" w:space="0" w:color="auto"/>
            <w:bottom w:val="none" w:sz="0" w:space="0" w:color="auto"/>
            <w:right w:val="none" w:sz="0" w:space="0" w:color="auto"/>
          </w:divBdr>
        </w:div>
        <w:div w:id="1012789">
          <w:marLeft w:val="0"/>
          <w:marRight w:val="0"/>
          <w:marTop w:val="0"/>
          <w:marBottom w:val="0"/>
          <w:divBdr>
            <w:top w:val="none" w:sz="0" w:space="0" w:color="auto"/>
            <w:left w:val="none" w:sz="0" w:space="0" w:color="auto"/>
            <w:bottom w:val="none" w:sz="0" w:space="0" w:color="auto"/>
            <w:right w:val="none" w:sz="0" w:space="0" w:color="auto"/>
          </w:divBdr>
        </w:div>
        <w:div w:id="1244339125">
          <w:marLeft w:val="0"/>
          <w:marRight w:val="0"/>
          <w:marTop w:val="0"/>
          <w:marBottom w:val="0"/>
          <w:divBdr>
            <w:top w:val="none" w:sz="0" w:space="0" w:color="auto"/>
            <w:left w:val="none" w:sz="0" w:space="0" w:color="auto"/>
            <w:bottom w:val="none" w:sz="0" w:space="0" w:color="auto"/>
            <w:right w:val="none" w:sz="0" w:space="0" w:color="auto"/>
          </w:divBdr>
        </w:div>
        <w:div w:id="132648629">
          <w:marLeft w:val="0"/>
          <w:marRight w:val="0"/>
          <w:marTop w:val="0"/>
          <w:marBottom w:val="0"/>
          <w:divBdr>
            <w:top w:val="none" w:sz="0" w:space="0" w:color="auto"/>
            <w:left w:val="none" w:sz="0" w:space="0" w:color="auto"/>
            <w:bottom w:val="none" w:sz="0" w:space="0" w:color="auto"/>
            <w:right w:val="none" w:sz="0" w:space="0" w:color="auto"/>
          </w:divBdr>
        </w:div>
      </w:divsChild>
    </w:div>
    <w:div w:id="1153912291">
      <w:marLeft w:val="0"/>
      <w:marRight w:val="0"/>
      <w:marTop w:val="0"/>
      <w:marBottom w:val="0"/>
      <w:divBdr>
        <w:top w:val="none" w:sz="0" w:space="0" w:color="auto"/>
        <w:left w:val="none" w:sz="0" w:space="0" w:color="auto"/>
        <w:bottom w:val="none" w:sz="0" w:space="0" w:color="auto"/>
        <w:right w:val="none" w:sz="0" w:space="0" w:color="auto"/>
      </w:divBdr>
      <w:divsChild>
        <w:div w:id="1827553267">
          <w:marLeft w:val="0"/>
          <w:marRight w:val="0"/>
          <w:marTop w:val="0"/>
          <w:marBottom w:val="0"/>
          <w:divBdr>
            <w:top w:val="none" w:sz="0" w:space="0" w:color="auto"/>
            <w:left w:val="none" w:sz="0" w:space="0" w:color="auto"/>
            <w:bottom w:val="none" w:sz="0" w:space="0" w:color="auto"/>
            <w:right w:val="none" w:sz="0" w:space="0" w:color="auto"/>
          </w:divBdr>
        </w:div>
        <w:div w:id="1589120233">
          <w:marLeft w:val="0"/>
          <w:marRight w:val="0"/>
          <w:marTop w:val="0"/>
          <w:marBottom w:val="0"/>
          <w:divBdr>
            <w:top w:val="none" w:sz="0" w:space="0" w:color="auto"/>
            <w:left w:val="none" w:sz="0" w:space="0" w:color="auto"/>
            <w:bottom w:val="none" w:sz="0" w:space="0" w:color="auto"/>
            <w:right w:val="none" w:sz="0" w:space="0" w:color="auto"/>
          </w:divBdr>
        </w:div>
      </w:divsChild>
    </w:div>
    <w:div w:id="1157696531">
      <w:marLeft w:val="0"/>
      <w:marRight w:val="0"/>
      <w:marTop w:val="0"/>
      <w:marBottom w:val="0"/>
      <w:divBdr>
        <w:top w:val="none" w:sz="0" w:space="0" w:color="auto"/>
        <w:left w:val="none" w:sz="0" w:space="0" w:color="auto"/>
        <w:bottom w:val="none" w:sz="0" w:space="0" w:color="auto"/>
        <w:right w:val="none" w:sz="0" w:space="0" w:color="auto"/>
      </w:divBdr>
      <w:divsChild>
        <w:div w:id="960960293">
          <w:marLeft w:val="0"/>
          <w:marRight w:val="0"/>
          <w:marTop w:val="0"/>
          <w:marBottom w:val="0"/>
          <w:divBdr>
            <w:top w:val="none" w:sz="0" w:space="0" w:color="auto"/>
            <w:left w:val="none" w:sz="0" w:space="0" w:color="auto"/>
            <w:bottom w:val="none" w:sz="0" w:space="0" w:color="auto"/>
            <w:right w:val="none" w:sz="0" w:space="0" w:color="auto"/>
          </w:divBdr>
        </w:div>
        <w:div w:id="1789158223">
          <w:marLeft w:val="0"/>
          <w:marRight w:val="0"/>
          <w:marTop w:val="0"/>
          <w:marBottom w:val="0"/>
          <w:divBdr>
            <w:top w:val="none" w:sz="0" w:space="0" w:color="auto"/>
            <w:left w:val="none" w:sz="0" w:space="0" w:color="auto"/>
            <w:bottom w:val="none" w:sz="0" w:space="0" w:color="auto"/>
            <w:right w:val="none" w:sz="0" w:space="0" w:color="auto"/>
          </w:divBdr>
        </w:div>
        <w:div w:id="2098600022">
          <w:marLeft w:val="0"/>
          <w:marRight w:val="0"/>
          <w:marTop w:val="0"/>
          <w:marBottom w:val="0"/>
          <w:divBdr>
            <w:top w:val="none" w:sz="0" w:space="0" w:color="auto"/>
            <w:left w:val="none" w:sz="0" w:space="0" w:color="auto"/>
            <w:bottom w:val="none" w:sz="0" w:space="0" w:color="auto"/>
            <w:right w:val="none" w:sz="0" w:space="0" w:color="auto"/>
          </w:divBdr>
        </w:div>
        <w:div w:id="720178295">
          <w:marLeft w:val="0"/>
          <w:marRight w:val="0"/>
          <w:marTop w:val="0"/>
          <w:marBottom w:val="0"/>
          <w:divBdr>
            <w:top w:val="none" w:sz="0" w:space="0" w:color="auto"/>
            <w:left w:val="none" w:sz="0" w:space="0" w:color="auto"/>
            <w:bottom w:val="none" w:sz="0" w:space="0" w:color="auto"/>
            <w:right w:val="none" w:sz="0" w:space="0" w:color="auto"/>
          </w:divBdr>
        </w:div>
      </w:divsChild>
    </w:div>
    <w:div w:id="1161656251">
      <w:marLeft w:val="0"/>
      <w:marRight w:val="0"/>
      <w:marTop w:val="0"/>
      <w:marBottom w:val="0"/>
      <w:divBdr>
        <w:top w:val="none" w:sz="0" w:space="0" w:color="auto"/>
        <w:left w:val="none" w:sz="0" w:space="0" w:color="auto"/>
        <w:bottom w:val="none" w:sz="0" w:space="0" w:color="auto"/>
        <w:right w:val="none" w:sz="0" w:space="0" w:color="auto"/>
      </w:divBdr>
      <w:divsChild>
        <w:div w:id="1440951836">
          <w:marLeft w:val="0"/>
          <w:marRight w:val="0"/>
          <w:marTop w:val="0"/>
          <w:marBottom w:val="0"/>
          <w:divBdr>
            <w:top w:val="none" w:sz="0" w:space="0" w:color="auto"/>
            <w:left w:val="none" w:sz="0" w:space="0" w:color="auto"/>
            <w:bottom w:val="none" w:sz="0" w:space="0" w:color="auto"/>
            <w:right w:val="none" w:sz="0" w:space="0" w:color="auto"/>
          </w:divBdr>
        </w:div>
        <w:div w:id="1884708612">
          <w:marLeft w:val="0"/>
          <w:marRight w:val="0"/>
          <w:marTop w:val="0"/>
          <w:marBottom w:val="0"/>
          <w:divBdr>
            <w:top w:val="none" w:sz="0" w:space="0" w:color="auto"/>
            <w:left w:val="none" w:sz="0" w:space="0" w:color="auto"/>
            <w:bottom w:val="none" w:sz="0" w:space="0" w:color="auto"/>
            <w:right w:val="none" w:sz="0" w:space="0" w:color="auto"/>
          </w:divBdr>
        </w:div>
      </w:divsChild>
    </w:div>
    <w:div w:id="1163276652">
      <w:marLeft w:val="0"/>
      <w:marRight w:val="0"/>
      <w:marTop w:val="0"/>
      <w:marBottom w:val="0"/>
      <w:divBdr>
        <w:top w:val="none" w:sz="0" w:space="0" w:color="auto"/>
        <w:left w:val="none" w:sz="0" w:space="0" w:color="auto"/>
        <w:bottom w:val="none" w:sz="0" w:space="0" w:color="auto"/>
        <w:right w:val="none" w:sz="0" w:space="0" w:color="auto"/>
      </w:divBdr>
      <w:divsChild>
        <w:div w:id="1769278812">
          <w:marLeft w:val="0"/>
          <w:marRight w:val="0"/>
          <w:marTop w:val="0"/>
          <w:marBottom w:val="0"/>
          <w:divBdr>
            <w:top w:val="none" w:sz="0" w:space="0" w:color="auto"/>
            <w:left w:val="none" w:sz="0" w:space="0" w:color="auto"/>
            <w:bottom w:val="none" w:sz="0" w:space="0" w:color="auto"/>
            <w:right w:val="none" w:sz="0" w:space="0" w:color="auto"/>
          </w:divBdr>
        </w:div>
        <w:div w:id="350375459">
          <w:marLeft w:val="0"/>
          <w:marRight w:val="0"/>
          <w:marTop w:val="0"/>
          <w:marBottom w:val="0"/>
          <w:divBdr>
            <w:top w:val="none" w:sz="0" w:space="0" w:color="auto"/>
            <w:left w:val="none" w:sz="0" w:space="0" w:color="auto"/>
            <w:bottom w:val="none" w:sz="0" w:space="0" w:color="auto"/>
            <w:right w:val="none" w:sz="0" w:space="0" w:color="auto"/>
          </w:divBdr>
        </w:div>
      </w:divsChild>
    </w:div>
    <w:div w:id="1164391907">
      <w:marLeft w:val="0"/>
      <w:marRight w:val="0"/>
      <w:marTop w:val="0"/>
      <w:marBottom w:val="0"/>
      <w:divBdr>
        <w:top w:val="none" w:sz="0" w:space="0" w:color="auto"/>
        <w:left w:val="none" w:sz="0" w:space="0" w:color="auto"/>
        <w:bottom w:val="none" w:sz="0" w:space="0" w:color="auto"/>
        <w:right w:val="none" w:sz="0" w:space="0" w:color="auto"/>
      </w:divBdr>
      <w:divsChild>
        <w:div w:id="1501965859">
          <w:marLeft w:val="0"/>
          <w:marRight w:val="0"/>
          <w:marTop w:val="0"/>
          <w:marBottom w:val="0"/>
          <w:divBdr>
            <w:top w:val="none" w:sz="0" w:space="0" w:color="auto"/>
            <w:left w:val="none" w:sz="0" w:space="0" w:color="auto"/>
            <w:bottom w:val="none" w:sz="0" w:space="0" w:color="auto"/>
            <w:right w:val="none" w:sz="0" w:space="0" w:color="auto"/>
          </w:divBdr>
        </w:div>
        <w:div w:id="268784431">
          <w:marLeft w:val="0"/>
          <w:marRight w:val="0"/>
          <w:marTop w:val="0"/>
          <w:marBottom w:val="0"/>
          <w:divBdr>
            <w:top w:val="none" w:sz="0" w:space="0" w:color="auto"/>
            <w:left w:val="none" w:sz="0" w:space="0" w:color="auto"/>
            <w:bottom w:val="none" w:sz="0" w:space="0" w:color="auto"/>
            <w:right w:val="none" w:sz="0" w:space="0" w:color="auto"/>
          </w:divBdr>
        </w:div>
        <w:div w:id="1444687894">
          <w:marLeft w:val="0"/>
          <w:marRight w:val="0"/>
          <w:marTop w:val="0"/>
          <w:marBottom w:val="0"/>
          <w:divBdr>
            <w:top w:val="none" w:sz="0" w:space="0" w:color="auto"/>
            <w:left w:val="none" w:sz="0" w:space="0" w:color="auto"/>
            <w:bottom w:val="none" w:sz="0" w:space="0" w:color="auto"/>
            <w:right w:val="none" w:sz="0" w:space="0" w:color="auto"/>
          </w:divBdr>
        </w:div>
      </w:divsChild>
    </w:div>
    <w:div w:id="1166356562">
      <w:marLeft w:val="0"/>
      <w:marRight w:val="0"/>
      <w:marTop w:val="0"/>
      <w:marBottom w:val="0"/>
      <w:divBdr>
        <w:top w:val="none" w:sz="0" w:space="0" w:color="auto"/>
        <w:left w:val="none" w:sz="0" w:space="0" w:color="auto"/>
        <w:bottom w:val="none" w:sz="0" w:space="0" w:color="auto"/>
        <w:right w:val="none" w:sz="0" w:space="0" w:color="auto"/>
      </w:divBdr>
      <w:divsChild>
        <w:div w:id="1180702907">
          <w:marLeft w:val="0"/>
          <w:marRight w:val="0"/>
          <w:marTop w:val="0"/>
          <w:marBottom w:val="0"/>
          <w:divBdr>
            <w:top w:val="none" w:sz="0" w:space="0" w:color="auto"/>
            <w:left w:val="none" w:sz="0" w:space="0" w:color="auto"/>
            <w:bottom w:val="none" w:sz="0" w:space="0" w:color="auto"/>
            <w:right w:val="none" w:sz="0" w:space="0" w:color="auto"/>
          </w:divBdr>
        </w:div>
      </w:divsChild>
    </w:div>
    <w:div w:id="1167747738">
      <w:marLeft w:val="0"/>
      <w:marRight w:val="0"/>
      <w:marTop w:val="0"/>
      <w:marBottom w:val="0"/>
      <w:divBdr>
        <w:top w:val="none" w:sz="0" w:space="0" w:color="auto"/>
        <w:left w:val="none" w:sz="0" w:space="0" w:color="auto"/>
        <w:bottom w:val="none" w:sz="0" w:space="0" w:color="auto"/>
        <w:right w:val="none" w:sz="0" w:space="0" w:color="auto"/>
      </w:divBdr>
      <w:divsChild>
        <w:div w:id="270165878">
          <w:marLeft w:val="0"/>
          <w:marRight w:val="0"/>
          <w:marTop w:val="0"/>
          <w:marBottom w:val="0"/>
          <w:divBdr>
            <w:top w:val="none" w:sz="0" w:space="0" w:color="auto"/>
            <w:left w:val="none" w:sz="0" w:space="0" w:color="auto"/>
            <w:bottom w:val="none" w:sz="0" w:space="0" w:color="auto"/>
            <w:right w:val="none" w:sz="0" w:space="0" w:color="auto"/>
          </w:divBdr>
        </w:div>
      </w:divsChild>
    </w:div>
    <w:div w:id="1168135210">
      <w:marLeft w:val="0"/>
      <w:marRight w:val="0"/>
      <w:marTop w:val="0"/>
      <w:marBottom w:val="0"/>
      <w:divBdr>
        <w:top w:val="none" w:sz="0" w:space="0" w:color="auto"/>
        <w:left w:val="none" w:sz="0" w:space="0" w:color="auto"/>
        <w:bottom w:val="none" w:sz="0" w:space="0" w:color="auto"/>
        <w:right w:val="none" w:sz="0" w:space="0" w:color="auto"/>
      </w:divBdr>
      <w:divsChild>
        <w:div w:id="1469786834">
          <w:marLeft w:val="0"/>
          <w:marRight w:val="0"/>
          <w:marTop w:val="0"/>
          <w:marBottom w:val="0"/>
          <w:divBdr>
            <w:top w:val="none" w:sz="0" w:space="0" w:color="auto"/>
            <w:left w:val="none" w:sz="0" w:space="0" w:color="auto"/>
            <w:bottom w:val="none" w:sz="0" w:space="0" w:color="auto"/>
            <w:right w:val="none" w:sz="0" w:space="0" w:color="auto"/>
          </w:divBdr>
        </w:div>
      </w:divsChild>
    </w:div>
    <w:div w:id="1168592568">
      <w:marLeft w:val="0"/>
      <w:marRight w:val="0"/>
      <w:marTop w:val="0"/>
      <w:marBottom w:val="0"/>
      <w:divBdr>
        <w:top w:val="none" w:sz="0" w:space="0" w:color="auto"/>
        <w:left w:val="none" w:sz="0" w:space="0" w:color="auto"/>
        <w:bottom w:val="none" w:sz="0" w:space="0" w:color="auto"/>
        <w:right w:val="none" w:sz="0" w:space="0" w:color="auto"/>
      </w:divBdr>
      <w:divsChild>
        <w:div w:id="1903829076">
          <w:marLeft w:val="0"/>
          <w:marRight w:val="0"/>
          <w:marTop w:val="0"/>
          <w:marBottom w:val="0"/>
          <w:divBdr>
            <w:top w:val="none" w:sz="0" w:space="0" w:color="auto"/>
            <w:left w:val="none" w:sz="0" w:space="0" w:color="auto"/>
            <w:bottom w:val="none" w:sz="0" w:space="0" w:color="auto"/>
            <w:right w:val="none" w:sz="0" w:space="0" w:color="auto"/>
          </w:divBdr>
        </w:div>
      </w:divsChild>
    </w:div>
    <w:div w:id="1169832480">
      <w:marLeft w:val="0"/>
      <w:marRight w:val="0"/>
      <w:marTop w:val="0"/>
      <w:marBottom w:val="0"/>
      <w:divBdr>
        <w:top w:val="none" w:sz="0" w:space="0" w:color="auto"/>
        <w:left w:val="none" w:sz="0" w:space="0" w:color="auto"/>
        <w:bottom w:val="none" w:sz="0" w:space="0" w:color="auto"/>
        <w:right w:val="none" w:sz="0" w:space="0" w:color="auto"/>
      </w:divBdr>
      <w:divsChild>
        <w:div w:id="1848323458">
          <w:marLeft w:val="0"/>
          <w:marRight w:val="0"/>
          <w:marTop w:val="0"/>
          <w:marBottom w:val="0"/>
          <w:divBdr>
            <w:top w:val="none" w:sz="0" w:space="0" w:color="auto"/>
            <w:left w:val="none" w:sz="0" w:space="0" w:color="auto"/>
            <w:bottom w:val="none" w:sz="0" w:space="0" w:color="auto"/>
            <w:right w:val="none" w:sz="0" w:space="0" w:color="auto"/>
          </w:divBdr>
        </w:div>
        <w:div w:id="1610508607">
          <w:marLeft w:val="0"/>
          <w:marRight w:val="0"/>
          <w:marTop w:val="0"/>
          <w:marBottom w:val="0"/>
          <w:divBdr>
            <w:top w:val="none" w:sz="0" w:space="0" w:color="auto"/>
            <w:left w:val="none" w:sz="0" w:space="0" w:color="auto"/>
            <w:bottom w:val="none" w:sz="0" w:space="0" w:color="auto"/>
            <w:right w:val="none" w:sz="0" w:space="0" w:color="auto"/>
          </w:divBdr>
        </w:div>
        <w:div w:id="1323968382">
          <w:marLeft w:val="0"/>
          <w:marRight w:val="0"/>
          <w:marTop w:val="0"/>
          <w:marBottom w:val="0"/>
          <w:divBdr>
            <w:top w:val="none" w:sz="0" w:space="0" w:color="auto"/>
            <w:left w:val="none" w:sz="0" w:space="0" w:color="auto"/>
            <w:bottom w:val="none" w:sz="0" w:space="0" w:color="auto"/>
            <w:right w:val="none" w:sz="0" w:space="0" w:color="auto"/>
          </w:divBdr>
        </w:div>
        <w:div w:id="275990151">
          <w:marLeft w:val="0"/>
          <w:marRight w:val="0"/>
          <w:marTop w:val="0"/>
          <w:marBottom w:val="0"/>
          <w:divBdr>
            <w:top w:val="none" w:sz="0" w:space="0" w:color="auto"/>
            <w:left w:val="none" w:sz="0" w:space="0" w:color="auto"/>
            <w:bottom w:val="none" w:sz="0" w:space="0" w:color="auto"/>
            <w:right w:val="none" w:sz="0" w:space="0" w:color="auto"/>
          </w:divBdr>
        </w:div>
      </w:divsChild>
    </w:div>
    <w:div w:id="1172794844">
      <w:marLeft w:val="0"/>
      <w:marRight w:val="0"/>
      <w:marTop w:val="0"/>
      <w:marBottom w:val="0"/>
      <w:divBdr>
        <w:top w:val="none" w:sz="0" w:space="0" w:color="auto"/>
        <w:left w:val="none" w:sz="0" w:space="0" w:color="auto"/>
        <w:bottom w:val="none" w:sz="0" w:space="0" w:color="auto"/>
        <w:right w:val="none" w:sz="0" w:space="0" w:color="auto"/>
      </w:divBdr>
      <w:divsChild>
        <w:div w:id="552276671">
          <w:marLeft w:val="0"/>
          <w:marRight w:val="0"/>
          <w:marTop w:val="0"/>
          <w:marBottom w:val="0"/>
          <w:divBdr>
            <w:top w:val="none" w:sz="0" w:space="0" w:color="auto"/>
            <w:left w:val="none" w:sz="0" w:space="0" w:color="auto"/>
            <w:bottom w:val="none" w:sz="0" w:space="0" w:color="auto"/>
            <w:right w:val="none" w:sz="0" w:space="0" w:color="auto"/>
          </w:divBdr>
        </w:div>
      </w:divsChild>
    </w:div>
    <w:div w:id="1173111104">
      <w:marLeft w:val="0"/>
      <w:marRight w:val="0"/>
      <w:marTop w:val="0"/>
      <w:marBottom w:val="0"/>
      <w:divBdr>
        <w:top w:val="none" w:sz="0" w:space="0" w:color="auto"/>
        <w:left w:val="none" w:sz="0" w:space="0" w:color="auto"/>
        <w:bottom w:val="none" w:sz="0" w:space="0" w:color="auto"/>
        <w:right w:val="none" w:sz="0" w:space="0" w:color="auto"/>
      </w:divBdr>
      <w:divsChild>
        <w:div w:id="1130172186">
          <w:marLeft w:val="0"/>
          <w:marRight w:val="0"/>
          <w:marTop w:val="0"/>
          <w:marBottom w:val="0"/>
          <w:divBdr>
            <w:top w:val="none" w:sz="0" w:space="0" w:color="auto"/>
            <w:left w:val="none" w:sz="0" w:space="0" w:color="auto"/>
            <w:bottom w:val="none" w:sz="0" w:space="0" w:color="auto"/>
            <w:right w:val="none" w:sz="0" w:space="0" w:color="auto"/>
          </w:divBdr>
        </w:div>
        <w:div w:id="1464227563">
          <w:marLeft w:val="0"/>
          <w:marRight w:val="0"/>
          <w:marTop w:val="0"/>
          <w:marBottom w:val="0"/>
          <w:divBdr>
            <w:top w:val="none" w:sz="0" w:space="0" w:color="auto"/>
            <w:left w:val="none" w:sz="0" w:space="0" w:color="auto"/>
            <w:bottom w:val="none" w:sz="0" w:space="0" w:color="auto"/>
            <w:right w:val="none" w:sz="0" w:space="0" w:color="auto"/>
          </w:divBdr>
        </w:div>
        <w:div w:id="490870926">
          <w:marLeft w:val="0"/>
          <w:marRight w:val="0"/>
          <w:marTop w:val="0"/>
          <w:marBottom w:val="0"/>
          <w:divBdr>
            <w:top w:val="none" w:sz="0" w:space="0" w:color="auto"/>
            <w:left w:val="none" w:sz="0" w:space="0" w:color="auto"/>
            <w:bottom w:val="none" w:sz="0" w:space="0" w:color="auto"/>
            <w:right w:val="none" w:sz="0" w:space="0" w:color="auto"/>
          </w:divBdr>
        </w:div>
        <w:div w:id="446042932">
          <w:marLeft w:val="0"/>
          <w:marRight w:val="0"/>
          <w:marTop w:val="0"/>
          <w:marBottom w:val="0"/>
          <w:divBdr>
            <w:top w:val="none" w:sz="0" w:space="0" w:color="auto"/>
            <w:left w:val="none" w:sz="0" w:space="0" w:color="auto"/>
            <w:bottom w:val="none" w:sz="0" w:space="0" w:color="auto"/>
            <w:right w:val="none" w:sz="0" w:space="0" w:color="auto"/>
          </w:divBdr>
        </w:div>
        <w:div w:id="1307668186">
          <w:marLeft w:val="0"/>
          <w:marRight w:val="0"/>
          <w:marTop w:val="0"/>
          <w:marBottom w:val="0"/>
          <w:divBdr>
            <w:top w:val="none" w:sz="0" w:space="0" w:color="auto"/>
            <w:left w:val="none" w:sz="0" w:space="0" w:color="auto"/>
            <w:bottom w:val="none" w:sz="0" w:space="0" w:color="auto"/>
            <w:right w:val="none" w:sz="0" w:space="0" w:color="auto"/>
          </w:divBdr>
        </w:div>
      </w:divsChild>
    </w:div>
    <w:div w:id="1174995985">
      <w:marLeft w:val="0"/>
      <w:marRight w:val="0"/>
      <w:marTop w:val="0"/>
      <w:marBottom w:val="0"/>
      <w:divBdr>
        <w:top w:val="none" w:sz="0" w:space="0" w:color="auto"/>
        <w:left w:val="none" w:sz="0" w:space="0" w:color="auto"/>
        <w:bottom w:val="none" w:sz="0" w:space="0" w:color="auto"/>
        <w:right w:val="none" w:sz="0" w:space="0" w:color="auto"/>
      </w:divBdr>
      <w:divsChild>
        <w:div w:id="1134328002">
          <w:marLeft w:val="0"/>
          <w:marRight w:val="0"/>
          <w:marTop w:val="0"/>
          <w:marBottom w:val="0"/>
          <w:divBdr>
            <w:top w:val="none" w:sz="0" w:space="0" w:color="auto"/>
            <w:left w:val="none" w:sz="0" w:space="0" w:color="auto"/>
            <w:bottom w:val="none" w:sz="0" w:space="0" w:color="auto"/>
            <w:right w:val="none" w:sz="0" w:space="0" w:color="auto"/>
          </w:divBdr>
        </w:div>
        <w:div w:id="1178277027">
          <w:marLeft w:val="0"/>
          <w:marRight w:val="0"/>
          <w:marTop w:val="0"/>
          <w:marBottom w:val="0"/>
          <w:divBdr>
            <w:top w:val="none" w:sz="0" w:space="0" w:color="auto"/>
            <w:left w:val="none" w:sz="0" w:space="0" w:color="auto"/>
            <w:bottom w:val="none" w:sz="0" w:space="0" w:color="auto"/>
            <w:right w:val="none" w:sz="0" w:space="0" w:color="auto"/>
          </w:divBdr>
        </w:div>
      </w:divsChild>
    </w:div>
    <w:div w:id="1179199336">
      <w:marLeft w:val="0"/>
      <w:marRight w:val="0"/>
      <w:marTop w:val="0"/>
      <w:marBottom w:val="0"/>
      <w:divBdr>
        <w:top w:val="none" w:sz="0" w:space="0" w:color="auto"/>
        <w:left w:val="none" w:sz="0" w:space="0" w:color="auto"/>
        <w:bottom w:val="none" w:sz="0" w:space="0" w:color="auto"/>
        <w:right w:val="none" w:sz="0" w:space="0" w:color="auto"/>
      </w:divBdr>
      <w:divsChild>
        <w:div w:id="2054651565">
          <w:marLeft w:val="0"/>
          <w:marRight w:val="0"/>
          <w:marTop w:val="0"/>
          <w:marBottom w:val="0"/>
          <w:divBdr>
            <w:top w:val="none" w:sz="0" w:space="0" w:color="auto"/>
            <w:left w:val="none" w:sz="0" w:space="0" w:color="auto"/>
            <w:bottom w:val="none" w:sz="0" w:space="0" w:color="auto"/>
            <w:right w:val="none" w:sz="0" w:space="0" w:color="auto"/>
          </w:divBdr>
        </w:div>
        <w:div w:id="1901675723">
          <w:marLeft w:val="0"/>
          <w:marRight w:val="0"/>
          <w:marTop w:val="0"/>
          <w:marBottom w:val="0"/>
          <w:divBdr>
            <w:top w:val="none" w:sz="0" w:space="0" w:color="auto"/>
            <w:left w:val="none" w:sz="0" w:space="0" w:color="auto"/>
            <w:bottom w:val="none" w:sz="0" w:space="0" w:color="auto"/>
            <w:right w:val="none" w:sz="0" w:space="0" w:color="auto"/>
          </w:divBdr>
        </w:div>
        <w:div w:id="689061844">
          <w:marLeft w:val="0"/>
          <w:marRight w:val="0"/>
          <w:marTop w:val="0"/>
          <w:marBottom w:val="0"/>
          <w:divBdr>
            <w:top w:val="none" w:sz="0" w:space="0" w:color="auto"/>
            <w:left w:val="none" w:sz="0" w:space="0" w:color="auto"/>
            <w:bottom w:val="none" w:sz="0" w:space="0" w:color="auto"/>
            <w:right w:val="none" w:sz="0" w:space="0" w:color="auto"/>
          </w:divBdr>
        </w:div>
      </w:divsChild>
    </w:div>
    <w:div w:id="1181971737">
      <w:marLeft w:val="0"/>
      <w:marRight w:val="0"/>
      <w:marTop w:val="0"/>
      <w:marBottom w:val="0"/>
      <w:divBdr>
        <w:top w:val="none" w:sz="0" w:space="0" w:color="auto"/>
        <w:left w:val="none" w:sz="0" w:space="0" w:color="auto"/>
        <w:bottom w:val="none" w:sz="0" w:space="0" w:color="auto"/>
        <w:right w:val="none" w:sz="0" w:space="0" w:color="auto"/>
      </w:divBdr>
      <w:divsChild>
        <w:div w:id="637342600">
          <w:marLeft w:val="0"/>
          <w:marRight w:val="0"/>
          <w:marTop w:val="0"/>
          <w:marBottom w:val="0"/>
          <w:divBdr>
            <w:top w:val="none" w:sz="0" w:space="0" w:color="auto"/>
            <w:left w:val="none" w:sz="0" w:space="0" w:color="auto"/>
            <w:bottom w:val="none" w:sz="0" w:space="0" w:color="auto"/>
            <w:right w:val="none" w:sz="0" w:space="0" w:color="auto"/>
          </w:divBdr>
        </w:div>
      </w:divsChild>
    </w:div>
    <w:div w:id="1183125510">
      <w:marLeft w:val="0"/>
      <w:marRight w:val="0"/>
      <w:marTop w:val="0"/>
      <w:marBottom w:val="0"/>
      <w:divBdr>
        <w:top w:val="none" w:sz="0" w:space="0" w:color="auto"/>
        <w:left w:val="none" w:sz="0" w:space="0" w:color="auto"/>
        <w:bottom w:val="none" w:sz="0" w:space="0" w:color="auto"/>
        <w:right w:val="none" w:sz="0" w:space="0" w:color="auto"/>
      </w:divBdr>
      <w:divsChild>
        <w:div w:id="1163737995">
          <w:marLeft w:val="0"/>
          <w:marRight w:val="0"/>
          <w:marTop w:val="0"/>
          <w:marBottom w:val="0"/>
          <w:divBdr>
            <w:top w:val="none" w:sz="0" w:space="0" w:color="auto"/>
            <w:left w:val="none" w:sz="0" w:space="0" w:color="auto"/>
            <w:bottom w:val="none" w:sz="0" w:space="0" w:color="auto"/>
            <w:right w:val="none" w:sz="0" w:space="0" w:color="auto"/>
          </w:divBdr>
        </w:div>
        <w:div w:id="1460421252">
          <w:marLeft w:val="0"/>
          <w:marRight w:val="0"/>
          <w:marTop w:val="0"/>
          <w:marBottom w:val="0"/>
          <w:divBdr>
            <w:top w:val="none" w:sz="0" w:space="0" w:color="auto"/>
            <w:left w:val="none" w:sz="0" w:space="0" w:color="auto"/>
            <w:bottom w:val="none" w:sz="0" w:space="0" w:color="auto"/>
            <w:right w:val="none" w:sz="0" w:space="0" w:color="auto"/>
          </w:divBdr>
        </w:div>
        <w:div w:id="1811090158">
          <w:marLeft w:val="0"/>
          <w:marRight w:val="0"/>
          <w:marTop w:val="0"/>
          <w:marBottom w:val="0"/>
          <w:divBdr>
            <w:top w:val="none" w:sz="0" w:space="0" w:color="auto"/>
            <w:left w:val="none" w:sz="0" w:space="0" w:color="auto"/>
            <w:bottom w:val="none" w:sz="0" w:space="0" w:color="auto"/>
            <w:right w:val="none" w:sz="0" w:space="0" w:color="auto"/>
          </w:divBdr>
        </w:div>
        <w:div w:id="1555191743">
          <w:marLeft w:val="0"/>
          <w:marRight w:val="0"/>
          <w:marTop w:val="0"/>
          <w:marBottom w:val="0"/>
          <w:divBdr>
            <w:top w:val="none" w:sz="0" w:space="0" w:color="auto"/>
            <w:left w:val="none" w:sz="0" w:space="0" w:color="auto"/>
            <w:bottom w:val="none" w:sz="0" w:space="0" w:color="auto"/>
            <w:right w:val="none" w:sz="0" w:space="0" w:color="auto"/>
          </w:divBdr>
        </w:div>
        <w:div w:id="1608925981">
          <w:marLeft w:val="0"/>
          <w:marRight w:val="0"/>
          <w:marTop w:val="0"/>
          <w:marBottom w:val="0"/>
          <w:divBdr>
            <w:top w:val="none" w:sz="0" w:space="0" w:color="auto"/>
            <w:left w:val="none" w:sz="0" w:space="0" w:color="auto"/>
            <w:bottom w:val="none" w:sz="0" w:space="0" w:color="auto"/>
            <w:right w:val="none" w:sz="0" w:space="0" w:color="auto"/>
          </w:divBdr>
        </w:div>
        <w:div w:id="1315643169">
          <w:marLeft w:val="0"/>
          <w:marRight w:val="0"/>
          <w:marTop w:val="0"/>
          <w:marBottom w:val="0"/>
          <w:divBdr>
            <w:top w:val="none" w:sz="0" w:space="0" w:color="auto"/>
            <w:left w:val="none" w:sz="0" w:space="0" w:color="auto"/>
            <w:bottom w:val="none" w:sz="0" w:space="0" w:color="auto"/>
            <w:right w:val="none" w:sz="0" w:space="0" w:color="auto"/>
          </w:divBdr>
        </w:div>
        <w:div w:id="1495607910">
          <w:marLeft w:val="0"/>
          <w:marRight w:val="0"/>
          <w:marTop w:val="0"/>
          <w:marBottom w:val="0"/>
          <w:divBdr>
            <w:top w:val="none" w:sz="0" w:space="0" w:color="auto"/>
            <w:left w:val="none" w:sz="0" w:space="0" w:color="auto"/>
            <w:bottom w:val="none" w:sz="0" w:space="0" w:color="auto"/>
            <w:right w:val="none" w:sz="0" w:space="0" w:color="auto"/>
          </w:divBdr>
        </w:div>
        <w:div w:id="290135832">
          <w:marLeft w:val="0"/>
          <w:marRight w:val="0"/>
          <w:marTop w:val="0"/>
          <w:marBottom w:val="0"/>
          <w:divBdr>
            <w:top w:val="none" w:sz="0" w:space="0" w:color="auto"/>
            <w:left w:val="none" w:sz="0" w:space="0" w:color="auto"/>
            <w:bottom w:val="none" w:sz="0" w:space="0" w:color="auto"/>
            <w:right w:val="none" w:sz="0" w:space="0" w:color="auto"/>
          </w:divBdr>
        </w:div>
        <w:div w:id="1706370710">
          <w:marLeft w:val="0"/>
          <w:marRight w:val="0"/>
          <w:marTop w:val="0"/>
          <w:marBottom w:val="0"/>
          <w:divBdr>
            <w:top w:val="none" w:sz="0" w:space="0" w:color="auto"/>
            <w:left w:val="none" w:sz="0" w:space="0" w:color="auto"/>
            <w:bottom w:val="none" w:sz="0" w:space="0" w:color="auto"/>
            <w:right w:val="none" w:sz="0" w:space="0" w:color="auto"/>
          </w:divBdr>
        </w:div>
        <w:div w:id="1583641778">
          <w:marLeft w:val="0"/>
          <w:marRight w:val="0"/>
          <w:marTop w:val="0"/>
          <w:marBottom w:val="0"/>
          <w:divBdr>
            <w:top w:val="none" w:sz="0" w:space="0" w:color="auto"/>
            <w:left w:val="none" w:sz="0" w:space="0" w:color="auto"/>
            <w:bottom w:val="none" w:sz="0" w:space="0" w:color="auto"/>
            <w:right w:val="none" w:sz="0" w:space="0" w:color="auto"/>
          </w:divBdr>
        </w:div>
        <w:div w:id="1943492022">
          <w:marLeft w:val="0"/>
          <w:marRight w:val="0"/>
          <w:marTop w:val="0"/>
          <w:marBottom w:val="0"/>
          <w:divBdr>
            <w:top w:val="none" w:sz="0" w:space="0" w:color="auto"/>
            <w:left w:val="none" w:sz="0" w:space="0" w:color="auto"/>
            <w:bottom w:val="none" w:sz="0" w:space="0" w:color="auto"/>
            <w:right w:val="none" w:sz="0" w:space="0" w:color="auto"/>
          </w:divBdr>
        </w:div>
      </w:divsChild>
    </w:div>
    <w:div w:id="1183205184">
      <w:marLeft w:val="0"/>
      <w:marRight w:val="0"/>
      <w:marTop w:val="0"/>
      <w:marBottom w:val="0"/>
      <w:divBdr>
        <w:top w:val="none" w:sz="0" w:space="0" w:color="auto"/>
        <w:left w:val="none" w:sz="0" w:space="0" w:color="auto"/>
        <w:bottom w:val="none" w:sz="0" w:space="0" w:color="auto"/>
        <w:right w:val="none" w:sz="0" w:space="0" w:color="auto"/>
      </w:divBdr>
      <w:divsChild>
        <w:div w:id="745230240">
          <w:marLeft w:val="0"/>
          <w:marRight w:val="0"/>
          <w:marTop w:val="0"/>
          <w:marBottom w:val="0"/>
          <w:divBdr>
            <w:top w:val="none" w:sz="0" w:space="0" w:color="auto"/>
            <w:left w:val="none" w:sz="0" w:space="0" w:color="auto"/>
            <w:bottom w:val="none" w:sz="0" w:space="0" w:color="auto"/>
            <w:right w:val="none" w:sz="0" w:space="0" w:color="auto"/>
          </w:divBdr>
        </w:div>
      </w:divsChild>
    </w:div>
    <w:div w:id="1184126097">
      <w:marLeft w:val="0"/>
      <w:marRight w:val="0"/>
      <w:marTop w:val="0"/>
      <w:marBottom w:val="0"/>
      <w:divBdr>
        <w:top w:val="none" w:sz="0" w:space="0" w:color="auto"/>
        <w:left w:val="none" w:sz="0" w:space="0" w:color="auto"/>
        <w:bottom w:val="none" w:sz="0" w:space="0" w:color="auto"/>
        <w:right w:val="none" w:sz="0" w:space="0" w:color="auto"/>
      </w:divBdr>
      <w:divsChild>
        <w:div w:id="1401176005">
          <w:marLeft w:val="0"/>
          <w:marRight w:val="0"/>
          <w:marTop w:val="0"/>
          <w:marBottom w:val="0"/>
          <w:divBdr>
            <w:top w:val="none" w:sz="0" w:space="0" w:color="auto"/>
            <w:left w:val="none" w:sz="0" w:space="0" w:color="auto"/>
            <w:bottom w:val="none" w:sz="0" w:space="0" w:color="auto"/>
            <w:right w:val="none" w:sz="0" w:space="0" w:color="auto"/>
          </w:divBdr>
        </w:div>
        <w:div w:id="2010400741">
          <w:marLeft w:val="0"/>
          <w:marRight w:val="0"/>
          <w:marTop w:val="0"/>
          <w:marBottom w:val="0"/>
          <w:divBdr>
            <w:top w:val="none" w:sz="0" w:space="0" w:color="auto"/>
            <w:left w:val="none" w:sz="0" w:space="0" w:color="auto"/>
            <w:bottom w:val="none" w:sz="0" w:space="0" w:color="auto"/>
            <w:right w:val="none" w:sz="0" w:space="0" w:color="auto"/>
          </w:divBdr>
        </w:div>
      </w:divsChild>
    </w:div>
    <w:div w:id="1184632894">
      <w:marLeft w:val="0"/>
      <w:marRight w:val="0"/>
      <w:marTop w:val="0"/>
      <w:marBottom w:val="0"/>
      <w:divBdr>
        <w:top w:val="none" w:sz="0" w:space="0" w:color="auto"/>
        <w:left w:val="none" w:sz="0" w:space="0" w:color="auto"/>
        <w:bottom w:val="none" w:sz="0" w:space="0" w:color="auto"/>
        <w:right w:val="none" w:sz="0" w:space="0" w:color="auto"/>
      </w:divBdr>
      <w:divsChild>
        <w:div w:id="463083413">
          <w:marLeft w:val="0"/>
          <w:marRight w:val="0"/>
          <w:marTop w:val="0"/>
          <w:marBottom w:val="0"/>
          <w:divBdr>
            <w:top w:val="none" w:sz="0" w:space="0" w:color="auto"/>
            <w:left w:val="none" w:sz="0" w:space="0" w:color="auto"/>
            <w:bottom w:val="none" w:sz="0" w:space="0" w:color="auto"/>
            <w:right w:val="none" w:sz="0" w:space="0" w:color="auto"/>
          </w:divBdr>
        </w:div>
      </w:divsChild>
    </w:div>
    <w:div w:id="1185166347">
      <w:marLeft w:val="0"/>
      <w:marRight w:val="0"/>
      <w:marTop w:val="0"/>
      <w:marBottom w:val="0"/>
      <w:divBdr>
        <w:top w:val="none" w:sz="0" w:space="0" w:color="auto"/>
        <w:left w:val="none" w:sz="0" w:space="0" w:color="auto"/>
        <w:bottom w:val="none" w:sz="0" w:space="0" w:color="auto"/>
        <w:right w:val="none" w:sz="0" w:space="0" w:color="auto"/>
      </w:divBdr>
      <w:divsChild>
        <w:div w:id="1817258812">
          <w:marLeft w:val="0"/>
          <w:marRight w:val="0"/>
          <w:marTop w:val="0"/>
          <w:marBottom w:val="0"/>
          <w:divBdr>
            <w:top w:val="none" w:sz="0" w:space="0" w:color="auto"/>
            <w:left w:val="none" w:sz="0" w:space="0" w:color="auto"/>
            <w:bottom w:val="none" w:sz="0" w:space="0" w:color="auto"/>
            <w:right w:val="none" w:sz="0" w:space="0" w:color="auto"/>
          </w:divBdr>
        </w:div>
        <w:div w:id="920338605">
          <w:marLeft w:val="0"/>
          <w:marRight w:val="0"/>
          <w:marTop w:val="0"/>
          <w:marBottom w:val="0"/>
          <w:divBdr>
            <w:top w:val="none" w:sz="0" w:space="0" w:color="auto"/>
            <w:left w:val="none" w:sz="0" w:space="0" w:color="auto"/>
            <w:bottom w:val="none" w:sz="0" w:space="0" w:color="auto"/>
            <w:right w:val="none" w:sz="0" w:space="0" w:color="auto"/>
          </w:divBdr>
        </w:div>
        <w:div w:id="1259753466">
          <w:marLeft w:val="0"/>
          <w:marRight w:val="0"/>
          <w:marTop w:val="0"/>
          <w:marBottom w:val="0"/>
          <w:divBdr>
            <w:top w:val="none" w:sz="0" w:space="0" w:color="auto"/>
            <w:left w:val="none" w:sz="0" w:space="0" w:color="auto"/>
            <w:bottom w:val="none" w:sz="0" w:space="0" w:color="auto"/>
            <w:right w:val="none" w:sz="0" w:space="0" w:color="auto"/>
          </w:divBdr>
        </w:div>
        <w:div w:id="1518421642">
          <w:marLeft w:val="0"/>
          <w:marRight w:val="0"/>
          <w:marTop w:val="0"/>
          <w:marBottom w:val="0"/>
          <w:divBdr>
            <w:top w:val="none" w:sz="0" w:space="0" w:color="auto"/>
            <w:left w:val="none" w:sz="0" w:space="0" w:color="auto"/>
            <w:bottom w:val="none" w:sz="0" w:space="0" w:color="auto"/>
            <w:right w:val="none" w:sz="0" w:space="0" w:color="auto"/>
          </w:divBdr>
        </w:div>
      </w:divsChild>
    </w:div>
    <w:div w:id="1185359762">
      <w:marLeft w:val="0"/>
      <w:marRight w:val="0"/>
      <w:marTop w:val="0"/>
      <w:marBottom w:val="0"/>
      <w:divBdr>
        <w:top w:val="none" w:sz="0" w:space="0" w:color="auto"/>
        <w:left w:val="none" w:sz="0" w:space="0" w:color="auto"/>
        <w:bottom w:val="none" w:sz="0" w:space="0" w:color="auto"/>
        <w:right w:val="none" w:sz="0" w:space="0" w:color="auto"/>
      </w:divBdr>
      <w:divsChild>
        <w:div w:id="1184321785">
          <w:marLeft w:val="0"/>
          <w:marRight w:val="0"/>
          <w:marTop w:val="0"/>
          <w:marBottom w:val="0"/>
          <w:divBdr>
            <w:top w:val="none" w:sz="0" w:space="0" w:color="auto"/>
            <w:left w:val="none" w:sz="0" w:space="0" w:color="auto"/>
            <w:bottom w:val="none" w:sz="0" w:space="0" w:color="auto"/>
            <w:right w:val="none" w:sz="0" w:space="0" w:color="auto"/>
          </w:divBdr>
        </w:div>
        <w:div w:id="1960641288">
          <w:marLeft w:val="0"/>
          <w:marRight w:val="0"/>
          <w:marTop w:val="0"/>
          <w:marBottom w:val="0"/>
          <w:divBdr>
            <w:top w:val="none" w:sz="0" w:space="0" w:color="auto"/>
            <w:left w:val="none" w:sz="0" w:space="0" w:color="auto"/>
            <w:bottom w:val="none" w:sz="0" w:space="0" w:color="auto"/>
            <w:right w:val="none" w:sz="0" w:space="0" w:color="auto"/>
          </w:divBdr>
        </w:div>
      </w:divsChild>
    </w:div>
    <w:div w:id="1188179292">
      <w:marLeft w:val="0"/>
      <w:marRight w:val="0"/>
      <w:marTop w:val="0"/>
      <w:marBottom w:val="0"/>
      <w:divBdr>
        <w:top w:val="none" w:sz="0" w:space="0" w:color="auto"/>
        <w:left w:val="none" w:sz="0" w:space="0" w:color="auto"/>
        <w:bottom w:val="none" w:sz="0" w:space="0" w:color="auto"/>
        <w:right w:val="none" w:sz="0" w:space="0" w:color="auto"/>
      </w:divBdr>
      <w:divsChild>
        <w:div w:id="1163861916">
          <w:marLeft w:val="0"/>
          <w:marRight w:val="0"/>
          <w:marTop w:val="0"/>
          <w:marBottom w:val="0"/>
          <w:divBdr>
            <w:top w:val="none" w:sz="0" w:space="0" w:color="auto"/>
            <w:left w:val="none" w:sz="0" w:space="0" w:color="auto"/>
            <w:bottom w:val="none" w:sz="0" w:space="0" w:color="auto"/>
            <w:right w:val="none" w:sz="0" w:space="0" w:color="auto"/>
          </w:divBdr>
        </w:div>
      </w:divsChild>
    </w:div>
    <w:div w:id="1189029669">
      <w:marLeft w:val="0"/>
      <w:marRight w:val="0"/>
      <w:marTop w:val="0"/>
      <w:marBottom w:val="0"/>
      <w:divBdr>
        <w:top w:val="none" w:sz="0" w:space="0" w:color="auto"/>
        <w:left w:val="none" w:sz="0" w:space="0" w:color="auto"/>
        <w:bottom w:val="none" w:sz="0" w:space="0" w:color="auto"/>
        <w:right w:val="none" w:sz="0" w:space="0" w:color="auto"/>
      </w:divBdr>
      <w:divsChild>
        <w:div w:id="1368095417">
          <w:marLeft w:val="0"/>
          <w:marRight w:val="0"/>
          <w:marTop w:val="0"/>
          <w:marBottom w:val="0"/>
          <w:divBdr>
            <w:top w:val="none" w:sz="0" w:space="0" w:color="auto"/>
            <w:left w:val="none" w:sz="0" w:space="0" w:color="auto"/>
            <w:bottom w:val="none" w:sz="0" w:space="0" w:color="auto"/>
            <w:right w:val="none" w:sz="0" w:space="0" w:color="auto"/>
          </w:divBdr>
        </w:div>
      </w:divsChild>
    </w:div>
    <w:div w:id="1196772762">
      <w:marLeft w:val="0"/>
      <w:marRight w:val="0"/>
      <w:marTop w:val="0"/>
      <w:marBottom w:val="0"/>
      <w:divBdr>
        <w:top w:val="none" w:sz="0" w:space="0" w:color="auto"/>
        <w:left w:val="none" w:sz="0" w:space="0" w:color="auto"/>
        <w:bottom w:val="none" w:sz="0" w:space="0" w:color="auto"/>
        <w:right w:val="none" w:sz="0" w:space="0" w:color="auto"/>
      </w:divBdr>
      <w:divsChild>
        <w:div w:id="2131434196">
          <w:marLeft w:val="0"/>
          <w:marRight w:val="0"/>
          <w:marTop w:val="0"/>
          <w:marBottom w:val="0"/>
          <w:divBdr>
            <w:top w:val="none" w:sz="0" w:space="0" w:color="auto"/>
            <w:left w:val="none" w:sz="0" w:space="0" w:color="auto"/>
            <w:bottom w:val="none" w:sz="0" w:space="0" w:color="auto"/>
            <w:right w:val="none" w:sz="0" w:space="0" w:color="auto"/>
          </w:divBdr>
        </w:div>
      </w:divsChild>
    </w:div>
    <w:div w:id="1197692711">
      <w:marLeft w:val="0"/>
      <w:marRight w:val="0"/>
      <w:marTop w:val="0"/>
      <w:marBottom w:val="0"/>
      <w:divBdr>
        <w:top w:val="none" w:sz="0" w:space="0" w:color="auto"/>
        <w:left w:val="none" w:sz="0" w:space="0" w:color="auto"/>
        <w:bottom w:val="none" w:sz="0" w:space="0" w:color="auto"/>
        <w:right w:val="none" w:sz="0" w:space="0" w:color="auto"/>
      </w:divBdr>
      <w:divsChild>
        <w:div w:id="501044609">
          <w:marLeft w:val="0"/>
          <w:marRight w:val="0"/>
          <w:marTop w:val="0"/>
          <w:marBottom w:val="0"/>
          <w:divBdr>
            <w:top w:val="none" w:sz="0" w:space="0" w:color="auto"/>
            <w:left w:val="none" w:sz="0" w:space="0" w:color="auto"/>
            <w:bottom w:val="none" w:sz="0" w:space="0" w:color="auto"/>
            <w:right w:val="none" w:sz="0" w:space="0" w:color="auto"/>
          </w:divBdr>
        </w:div>
      </w:divsChild>
    </w:div>
    <w:div w:id="1198347594">
      <w:marLeft w:val="0"/>
      <w:marRight w:val="0"/>
      <w:marTop w:val="0"/>
      <w:marBottom w:val="0"/>
      <w:divBdr>
        <w:top w:val="none" w:sz="0" w:space="0" w:color="auto"/>
        <w:left w:val="none" w:sz="0" w:space="0" w:color="auto"/>
        <w:bottom w:val="none" w:sz="0" w:space="0" w:color="auto"/>
        <w:right w:val="none" w:sz="0" w:space="0" w:color="auto"/>
      </w:divBdr>
      <w:divsChild>
        <w:div w:id="834229726">
          <w:marLeft w:val="0"/>
          <w:marRight w:val="0"/>
          <w:marTop w:val="0"/>
          <w:marBottom w:val="0"/>
          <w:divBdr>
            <w:top w:val="none" w:sz="0" w:space="0" w:color="auto"/>
            <w:left w:val="none" w:sz="0" w:space="0" w:color="auto"/>
            <w:bottom w:val="none" w:sz="0" w:space="0" w:color="auto"/>
            <w:right w:val="none" w:sz="0" w:space="0" w:color="auto"/>
          </w:divBdr>
        </w:div>
        <w:div w:id="1029910370">
          <w:marLeft w:val="0"/>
          <w:marRight w:val="0"/>
          <w:marTop w:val="0"/>
          <w:marBottom w:val="0"/>
          <w:divBdr>
            <w:top w:val="none" w:sz="0" w:space="0" w:color="auto"/>
            <w:left w:val="none" w:sz="0" w:space="0" w:color="auto"/>
            <w:bottom w:val="none" w:sz="0" w:space="0" w:color="auto"/>
            <w:right w:val="none" w:sz="0" w:space="0" w:color="auto"/>
          </w:divBdr>
        </w:div>
      </w:divsChild>
    </w:div>
    <w:div w:id="1199246143">
      <w:marLeft w:val="0"/>
      <w:marRight w:val="0"/>
      <w:marTop w:val="0"/>
      <w:marBottom w:val="0"/>
      <w:divBdr>
        <w:top w:val="none" w:sz="0" w:space="0" w:color="auto"/>
        <w:left w:val="none" w:sz="0" w:space="0" w:color="auto"/>
        <w:bottom w:val="none" w:sz="0" w:space="0" w:color="auto"/>
        <w:right w:val="none" w:sz="0" w:space="0" w:color="auto"/>
      </w:divBdr>
      <w:divsChild>
        <w:div w:id="318849205">
          <w:marLeft w:val="0"/>
          <w:marRight w:val="0"/>
          <w:marTop w:val="0"/>
          <w:marBottom w:val="0"/>
          <w:divBdr>
            <w:top w:val="none" w:sz="0" w:space="0" w:color="auto"/>
            <w:left w:val="none" w:sz="0" w:space="0" w:color="auto"/>
            <w:bottom w:val="none" w:sz="0" w:space="0" w:color="auto"/>
            <w:right w:val="none" w:sz="0" w:space="0" w:color="auto"/>
          </w:divBdr>
        </w:div>
        <w:div w:id="2004121700">
          <w:marLeft w:val="0"/>
          <w:marRight w:val="0"/>
          <w:marTop w:val="0"/>
          <w:marBottom w:val="0"/>
          <w:divBdr>
            <w:top w:val="none" w:sz="0" w:space="0" w:color="auto"/>
            <w:left w:val="none" w:sz="0" w:space="0" w:color="auto"/>
            <w:bottom w:val="none" w:sz="0" w:space="0" w:color="auto"/>
            <w:right w:val="none" w:sz="0" w:space="0" w:color="auto"/>
          </w:divBdr>
        </w:div>
      </w:divsChild>
    </w:div>
    <w:div w:id="1200431593">
      <w:marLeft w:val="0"/>
      <w:marRight w:val="0"/>
      <w:marTop w:val="0"/>
      <w:marBottom w:val="0"/>
      <w:divBdr>
        <w:top w:val="none" w:sz="0" w:space="0" w:color="auto"/>
        <w:left w:val="none" w:sz="0" w:space="0" w:color="auto"/>
        <w:bottom w:val="none" w:sz="0" w:space="0" w:color="auto"/>
        <w:right w:val="none" w:sz="0" w:space="0" w:color="auto"/>
      </w:divBdr>
      <w:divsChild>
        <w:div w:id="155078940">
          <w:marLeft w:val="0"/>
          <w:marRight w:val="0"/>
          <w:marTop w:val="0"/>
          <w:marBottom w:val="0"/>
          <w:divBdr>
            <w:top w:val="none" w:sz="0" w:space="0" w:color="auto"/>
            <w:left w:val="none" w:sz="0" w:space="0" w:color="auto"/>
            <w:bottom w:val="none" w:sz="0" w:space="0" w:color="auto"/>
            <w:right w:val="none" w:sz="0" w:space="0" w:color="auto"/>
          </w:divBdr>
        </w:div>
      </w:divsChild>
    </w:div>
    <w:div w:id="1203204630">
      <w:marLeft w:val="0"/>
      <w:marRight w:val="0"/>
      <w:marTop w:val="0"/>
      <w:marBottom w:val="0"/>
      <w:divBdr>
        <w:top w:val="none" w:sz="0" w:space="0" w:color="auto"/>
        <w:left w:val="none" w:sz="0" w:space="0" w:color="auto"/>
        <w:bottom w:val="none" w:sz="0" w:space="0" w:color="auto"/>
        <w:right w:val="none" w:sz="0" w:space="0" w:color="auto"/>
      </w:divBdr>
      <w:divsChild>
        <w:div w:id="46036274">
          <w:marLeft w:val="0"/>
          <w:marRight w:val="0"/>
          <w:marTop w:val="0"/>
          <w:marBottom w:val="0"/>
          <w:divBdr>
            <w:top w:val="none" w:sz="0" w:space="0" w:color="auto"/>
            <w:left w:val="none" w:sz="0" w:space="0" w:color="auto"/>
            <w:bottom w:val="none" w:sz="0" w:space="0" w:color="auto"/>
            <w:right w:val="none" w:sz="0" w:space="0" w:color="auto"/>
          </w:divBdr>
        </w:div>
        <w:div w:id="844633103">
          <w:marLeft w:val="0"/>
          <w:marRight w:val="0"/>
          <w:marTop w:val="0"/>
          <w:marBottom w:val="0"/>
          <w:divBdr>
            <w:top w:val="none" w:sz="0" w:space="0" w:color="auto"/>
            <w:left w:val="none" w:sz="0" w:space="0" w:color="auto"/>
            <w:bottom w:val="none" w:sz="0" w:space="0" w:color="auto"/>
            <w:right w:val="none" w:sz="0" w:space="0" w:color="auto"/>
          </w:divBdr>
        </w:div>
        <w:div w:id="565192301">
          <w:marLeft w:val="0"/>
          <w:marRight w:val="0"/>
          <w:marTop w:val="0"/>
          <w:marBottom w:val="0"/>
          <w:divBdr>
            <w:top w:val="none" w:sz="0" w:space="0" w:color="auto"/>
            <w:left w:val="none" w:sz="0" w:space="0" w:color="auto"/>
            <w:bottom w:val="none" w:sz="0" w:space="0" w:color="auto"/>
            <w:right w:val="none" w:sz="0" w:space="0" w:color="auto"/>
          </w:divBdr>
        </w:div>
      </w:divsChild>
    </w:div>
    <w:div w:id="1205172343">
      <w:marLeft w:val="0"/>
      <w:marRight w:val="0"/>
      <w:marTop w:val="0"/>
      <w:marBottom w:val="0"/>
      <w:divBdr>
        <w:top w:val="none" w:sz="0" w:space="0" w:color="auto"/>
        <w:left w:val="none" w:sz="0" w:space="0" w:color="auto"/>
        <w:bottom w:val="none" w:sz="0" w:space="0" w:color="auto"/>
        <w:right w:val="none" w:sz="0" w:space="0" w:color="auto"/>
      </w:divBdr>
      <w:divsChild>
        <w:div w:id="853763519">
          <w:marLeft w:val="0"/>
          <w:marRight w:val="0"/>
          <w:marTop w:val="0"/>
          <w:marBottom w:val="0"/>
          <w:divBdr>
            <w:top w:val="none" w:sz="0" w:space="0" w:color="auto"/>
            <w:left w:val="none" w:sz="0" w:space="0" w:color="auto"/>
            <w:bottom w:val="none" w:sz="0" w:space="0" w:color="auto"/>
            <w:right w:val="none" w:sz="0" w:space="0" w:color="auto"/>
          </w:divBdr>
        </w:div>
        <w:div w:id="2086875165">
          <w:marLeft w:val="0"/>
          <w:marRight w:val="0"/>
          <w:marTop w:val="0"/>
          <w:marBottom w:val="0"/>
          <w:divBdr>
            <w:top w:val="none" w:sz="0" w:space="0" w:color="auto"/>
            <w:left w:val="none" w:sz="0" w:space="0" w:color="auto"/>
            <w:bottom w:val="none" w:sz="0" w:space="0" w:color="auto"/>
            <w:right w:val="none" w:sz="0" w:space="0" w:color="auto"/>
          </w:divBdr>
        </w:div>
        <w:div w:id="1732003128">
          <w:marLeft w:val="0"/>
          <w:marRight w:val="0"/>
          <w:marTop w:val="0"/>
          <w:marBottom w:val="0"/>
          <w:divBdr>
            <w:top w:val="none" w:sz="0" w:space="0" w:color="auto"/>
            <w:left w:val="none" w:sz="0" w:space="0" w:color="auto"/>
            <w:bottom w:val="none" w:sz="0" w:space="0" w:color="auto"/>
            <w:right w:val="none" w:sz="0" w:space="0" w:color="auto"/>
          </w:divBdr>
        </w:div>
        <w:div w:id="334310995">
          <w:marLeft w:val="0"/>
          <w:marRight w:val="0"/>
          <w:marTop w:val="0"/>
          <w:marBottom w:val="0"/>
          <w:divBdr>
            <w:top w:val="none" w:sz="0" w:space="0" w:color="auto"/>
            <w:left w:val="none" w:sz="0" w:space="0" w:color="auto"/>
            <w:bottom w:val="none" w:sz="0" w:space="0" w:color="auto"/>
            <w:right w:val="none" w:sz="0" w:space="0" w:color="auto"/>
          </w:divBdr>
        </w:div>
        <w:div w:id="936598759">
          <w:marLeft w:val="0"/>
          <w:marRight w:val="0"/>
          <w:marTop w:val="0"/>
          <w:marBottom w:val="0"/>
          <w:divBdr>
            <w:top w:val="none" w:sz="0" w:space="0" w:color="auto"/>
            <w:left w:val="none" w:sz="0" w:space="0" w:color="auto"/>
            <w:bottom w:val="none" w:sz="0" w:space="0" w:color="auto"/>
            <w:right w:val="none" w:sz="0" w:space="0" w:color="auto"/>
          </w:divBdr>
        </w:div>
        <w:div w:id="568081527">
          <w:marLeft w:val="0"/>
          <w:marRight w:val="0"/>
          <w:marTop w:val="0"/>
          <w:marBottom w:val="0"/>
          <w:divBdr>
            <w:top w:val="none" w:sz="0" w:space="0" w:color="auto"/>
            <w:left w:val="none" w:sz="0" w:space="0" w:color="auto"/>
            <w:bottom w:val="none" w:sz="0" w:space="0" w:color="auto"/>
            <w:right w:val="none" w:sz="0" w:space="0" w:color="auto"/>
          </w:divBdr>
        </w:div>
        <w:div w:id="1174346457">
          <w:marLeft w:val="0"/>
          <w:marRight w:val="0"/>
          <w:marTop w:val="0"/>
          <w:marBottom w:val="0"/>
          <w:divBdr>
            <w:top w:val="none" w:sz="0" w:space="0" w:color="auto"/>
            <w:left w:val="none" w:sz="0" w:space="0" w:color="auto"/>
            <w:bottom w:val="none" w:sz="0" w:space="0" w:color="auto"/>
            <w:right w:val="none" w:sz="0" w:space="0" w:color="auto"/>
          </w:divBdr>
        </w:div>
        <w:div w:id="323053469">
          <w:marLeft w:val="0"/>
          <w:marRight w:val="0"/>
          <w:marTop w:val="0"/>
          <w:marBottom w:val="0"/>
          <w:divBdr>
            <w:top w:val="none" w:sz="0" w:space="0" w:color="auto"/>
            <w:left w:val="none" w:sz="0" w:space="0" w:color="auto"/>
            <w:bottom w:val="none" w:sz="0" w:space="0" w:color="auto"/>
            <w:right w:val="none" w:sz="0" w:space="0" w:color="auto"/>
          </w:divBdr>
        </w:div>
        <w:div w:id="374737018">
          <w:marLeft w:val="0"/>
          <w:marRight w:val="0"/>
          <w:marTop w:val="0"/>
          <w:marBottom w:val="0"/>
          <w:divBdr>
            <w:top w:val="none" w:sz="0" w:space="0" w:color="auto"/>
            <w:left w:val="none" w:sz="0" w:space="0" w:color="auto"/>
            <w:bottom w:val="none" w:sz="0" w:space="0" w:color="auto"/>
            <w:right w:val="none" w:sz="0" w:space="0" w:color="auto"/>
          </w:divBdr>
        </w:div>
      </w:divsChild>
    </w:div>
    <w:div w:id="1206138889">
      <w:marLeft w:val="0"/>
      <w:marRight w:val="0"/>
      <w:marTop w:val="0"/>
      <w:marBottom w:val="0"/>
      <w:divBdr>
        <w:top w:val="none" w:sz="0" w:space="0" w:color="auto"/>
        <w:left w:val="none" w:sz="0" w:space="0" w:color="auto"/>
        <w:bottom w:val="none" w:sz="0" w:space="0" w:color="auto"/>
        <w:right w:val="none" w:sz="0" w:space="0" w:color="auto"/>
      </w:divBdr>
      <w:divsChild>
        <w:div w:id="2065173868">
          <w:marLeft w:val="0"/>
          <w:marRight w:val="0"/>
          <w:marTop w:val="0"/>
          <w:marBottom w:val="0"/>
          <w:divBdr>
            <w:top w:val="none" w:sz="0" w:space="0" w:color="auto"/>
            <w:left w:val="none" w:sz="0" w:space="0" w:color="auto"/>
            <w:bottom w:val="none" w:sz="0" w:space="0" w:color="auto"/>
            <w:right w:val="none" w:sz="0" w:space="0" w:color="auto"/>
          </w:divBdr>
        </w:div>
        <w:div w:id="2080327082">
          <w:marLeft w:val="0"/>
          <w:marRight w:val="0"/>
          <w:marTop w:val="0"/>
          <w:marBottom w:val="0"/>
          <w:divBdr>
            <w:top w:val="none" w:sz="0" w:space="0" w:color="auto"/>
            <w:left w:val="none" w:sz="0" w:space="0" w:color="auto"/>
            <w:bottom w:val="none" w:sz="0" w:space="0" w:color="auto"/>
            <w:right w:val="none" w:sz="0" w:space="0" w:color="auto"/>
          </w:divBdr>
        </w:div>
        <w:div w:id="452093965">
          <w:marLeft w:val="0"/>
          <w:marRight w:val="0"/>
          <w:marTop w:val="0"/>
          <w:marBottom w:val="0"/>
          <w:divBdr>
            <w:top w:val="none" w:sz="0" w:space="0" w:color="auto"/>
            <w:left w:val="none" w:sz="0" w:space="0" w:color="auto"/>
            <w:bottom w:val="none" w:sz="0" w:space="0" w:color="auto"/>
            <w:right w:val="none" w:sz="0" w:space="0" w:color="auto"/>
          </w:divBdr>
        </w:div>
        <w:div w:id="1803963683">
          <w:marLeft w:val="0"/>
          <w:marRight w:val="0"/>
          <w:marTop w:val="0"/>
          <w:marBottom w:val="0"/>
          <w:divBdr>
            <w:top w:val="none" w:sz="0" w:space="0" w:color="auto"/>
            <w:left w:val="none" w:sz="0" w:space="0" w:color="auto"/>
            <w:bottom w:val="none" w:sz="0" w:space="0" w:color="auto"/>
            <w:right w:val="none" w:sz="0" w:space="0" w:color="auto"/>
          </w:divBdr>
        </w:div>
        <w:div w:id="1525749125">
          <w:marLeft w:val="0"/>
          <w:marRight w:val="0"/>
          <w:marTop w:val="0"/>
          <w:marBottom w:val="0"/>
          <w:divBdr>
            <w:top w:val="none" w:sz="0" w:space="0" w:color="auto"/>
            <w:left w:val="none" w:sz="0" w:space="0" w:color="auto"/>
            <w:bottom w:val="none" w:sz="0" w:space="0" w:color="auto"/>
            <w:right w:val="none" w:sz="0" w:space="0" w:color="auto"/>
          </w:divBdr>
        </w:div>
        <w:div w:id="500854160">
          <w:marLeft w:val="0"/>
          <w:marRight w:val="0"/>
          <w:marTop w:val="0"/>
          <w:marBottom w:val="0"/>
          <w:divBdr>
            <w:top w:val="none" w:sz="0" w:space="0" w:color="auto"/>
            <w:left w:val="none" w:sz="0" w:space="0" w:color="auto"/>
            <w:bottom w:val="none" w:sz="0" w:space="0" w:color="auto"/>
            <w:right w:val="none" w:sz="0" w:space="0" w:color="auto"/>
          </w:divBdr>
        </w:div>
        <w:div w:id="1592349431">
          <w:marLeft w:val="0"/>
          <w:marRight w:val="0"/>
          <w:marTop w:val="0"/>
          <w:marBottom w:val="0"/>
          <w:divBdr>
            <w:top w:val="none" w:sz="0" w:space="0" w:color="auto"/>
            <w:left w:val="none" w:sz="0" w:space="0" w:color="auto"/>
            <w:bottom w:val="none" w:sz="0" w:space="0" w:color="auto"/>
            <w:right w:val="none" w:sz="0" w:space="0" w:color="auto"/>
          </w:divBdr>
        </w:div>
        <w:div w:id="2016221017">
          <w:marLeft w:val="0"/>
          <w:marRight w:val="0"/>
          <w:marTop w:val="0"/>
          <w:marBottom w:val="0"/>
          <w:divBdr>
            <w:top w:val="none" w:sz="0" w:space="0" w:color="auto"/>
            <w:left w:val="none" w:sz="0" w:space="0" w:color="auto"/>
            <w:bottom w:val="none" w:sz="0" w:space="0" w:color="auto"/>
            <w:right w:val="none" w:sz="0" w:space="0" w:color="auto"/>
          </w:divBdr>
        </w:div>
      </w:divsChild>
    </w:div>
    <w:div w:id="1207135730">
      <w:marLeft w:val="0"/>
      <w:marRight w:val="0"/>
      <w:marTop w:val="0"/>
      <w:marBottom w:val="0"/>
      <w:divBdr>
        <w:top w:val="none" w:sz="0" w:space="0" w:color="auto"/>
        <w:left w:val="none" w:sz="0" w:space="0" w:color="auto"/>
        <w:bottom w:val="none" w:sz="0" w:space="0" w:color="auto"/>
        <w:right w:val="none" w:sz="0" w:space="0" w:color="auto"/>
      </w:divBdr>
      <w:divsChild>
        <w:div w:id="1300306250">
          <w:marLeft w:val="0"/>
          <w:marRight w:val="0"/>
          <w:marTop w:val="0"/>
          <w:marBottom w:val="0"/>
          <w:divBdr>
            <w:top w:val="none" w:sz="0" w:space="0" w:color="auto"/>
            <w:left w:val="none" w:sz="0" w:space="0" w:color="auto"/>
            <w:bottom w:val="none" w:sz="0" w:space="0" w:color="auto"/>
            <w:right w:val="none" w:sz="0" w:space="0" w:color="auto"/>
          </w:divBdr>
        </w:div>
        <w:div w:id="1178345596">
          <w:marLeft w:val="0"/>
          <w:marRight w:val="0"/>
          <w:marTop w:val="0"/>
          <w:marBottom w:val="0"/>
          <w:divBdr>
            <w:top w:val="none" w:sz="0" w:space="0" w:color="auto"/>
            <w:left w:val="none" w:sz="0" w:space="0" w:color="auto"/>
            <w:bottom w:val="none" w:sz="0" w:space="0" w:color="auto"/>
            <w:right w:val="none" w:sz="0" w:space="0" w:color="auto"/>
          </w:divBdr>
        </w:div>
      </w:divsChild>
    </w:div>
    <w:div w:id="1207375384">
      <w:marLeft w:val="0"/>
      <w:marRight w:val="0"/>
      <w:marTop w:val="0"/>
      <w:marBottom w:val="0"/>
      <w:divBdr>
        <w:top w:val="none" w:sz="0" w:space="0" w:color="auto"/>
        <w:left w:val="none" w:sz="0" w:space="0" w:color="auto"/>
        <w:bottom w:val="none" w:sz="0" w:space="0" w:color="auto"/>
        <w:right w:val="none" w:sz="0" w:space="0" w:color="auto"/>
      </w:divBdr>
      <w:divsChild>
        <w:div w:id="694237256">
          <w:marLeft w:val="0"/>
          <w:marRight w:val="0"/>
          <w:marTop w:val="0"/>
          <w:marBottom w:val="0"/>
          <w:divBdr>
            <w:top w:val="none" w:sz="0" w:space="0" w:color="auto"/>
            <w:left w:val="none" w:sz="0" w:space="0" w:color="auto"/>
            <w:bottom w:val="none" w:sz="0" w:space="0" w:color="auto"/>
            <w:right w:val="none" w:sz="0" w:space="0" w:color="auto"/>
          </w:divBdr>
        </w:div>
      </w:divsChild>
    </w:div>
    <w:div w:id="1208639552">
      <w:marLeft w:val="0"/>
      <w:marRight w:val="0"/>
      <w:marTop w:val="0"/>
      <w:marBottom w:val="0"/>
      <w:divBdr>
        <w:top w:val="none" w:sz="0" w:space="0" w:color="auto"/>
        <w:left w:val="none" w:sz="0" w:space="0" w:color="auto"/>
        <w:bottom w:val="none" w:sz="0" w:space="0" w:color="auto"/>
        <w:right w:val="none" w:sz="0" w:space="0" w:color="auto"/>
      </w:divBdr>
      <w:divsChild>
        <w:div w:id="402987864">
          <w:marLeft w:val="0"/>
          <w:marRight w:val="0"/>
          <w:marTop w:val="0"/>
          <w:marBottom w:val="0"/>
          <w:divBdr>
            <w:top w:val="none" w:sz="0" w:space="0" w:color="auto"/>
            <w:left w:val="none" w:sz="0" w:space="0" w:color="auto"/>
            <w:bottom w:val="none" w:sz="0" w:space="0" w:color="auto"/>
            <w:right w:val="none" w:sz="0" w:space="0" w:color="auto"/>
          </w:divBdr>
        </w:div>
        <w:div w:id="83235777">
          <w:marLeft w:val="0"/>
          <w:marRight w:val="0"/>
          <w:marTop w:val="0"/>
          <w:marBottom w:val="0"/>
          <w:divBdr>
            <w:top w:val="none" w:sz="0" w:space="0" w:color="auto"/>
            <w:left w:val="none" w:sz="0" w:space="0" w:color="auto"/>
            <w:bottom w:val="none" w:sz="0" w:space="0" w:color="auto"/>
            <w:right w:val="none" w:sz="0" w:space="0" w:color="auto"/>
          </w:divBdr>
        </w:div>
        <w:div w:id="1644770583">
          <w:marLeft w:val="0"/>
          <w:marRight w:val="0"/>
          <w:marTop w:val="0"/>
          <w:marBottom w:val="0"/>
          <w:divBdr>
            <w:top w:val="none" w:sz="0" w:space="0" w:color="auto"/>
            <w:left w:val="none" w:sz="0" w:space="0" w:color="auto"/>
            <w:bottom w:val="none" w:sz="0" w:space="0" w:color="auto"/>
            <w:right w:val="none" w:sz="0" w:space="0" w:color="auto"/>
          </w:divBdr>
        </w:div>
      </w:divsChild>
    </w:div>
    <w:div w:id="1210726374">
      <w:marLeft w:val="0"/>
      <w:marRight w:val="0"/>
      <w:marTop w:val="0"/>
      <w:marBottom w:val="0"/>
      <w:divBdr>
        <w:top w:val="none" w:sz="0" w:space="0" w:color="auto"/>
        <w:left w:val="none" w:sz="0" w:space="0" w:color="auto"/>
        <w:bottom w:val="none" w:sz="0" w:space="0" w:color="auto"/>
        <w:right w:val="none" w:sz="0" w:space="0" w:color="auto"/>
      </w:divBdr>
      <w:divsChild>
        <w:div w:id="1574310840">
          <w:marLeft w:val="0"/>
          <w:marRight w:val="0"/>
          <w:marTop w:val="0"/>
          <w:marBottom w:val="0"/>
          <w:divBdr>
            <w:top w:val="none" w:sz="0" w:space="0" w:color="auto"/>
            <w:left w:val="none" w:sz="0" w:space="0" w:color="auto"/>
            <w:bottom w:val="none" w:sz="0" w:space="0" w:color="auto"/>
            <w:right w:val="none" w:sz="0" w:space="0" w:color="auto"/>
          </w:divBdr>
        </w:div>
        <w:div w:id="302739973">
          <w:marLeft w:val="0"/>
          <w:marRight w:val="0"/>
          <w:marTop w:val="0"/>
          <w:marBottom w:val="0"/>
          <w:divBdr>
            <w:top w:val="none" w:sz="0" w:space="0" w:color="auto"/>
            <w:left w:val="none" w:sz="0" w:space="0" w:color="auto"/>
            <w:bottom w:val="none" w:sz="0" w:space="0" w:color="auto"/>
            <w:right w:val="none" w:sz="0" w:space="0" w:color="auto"/>
          </w:divBdr>
        </w:div>
      </w:divsChild>
    </w:div>
    <w:div w:id="1211914296">
      <w:marLeft w:val="0"/>
      <w:marRight w:val="0"/>
      <w:marTop w:val="0"/>
      <w:marBottom w:val="0"/>
      <w:divBdr>
        <w:top w:val="none" w:sz="0" w:space="0" w:color="auto"/>
        <w:left w:val="none" w:sz="0" w:space="0" w:color="auto"/>
        <w:bottom w:val="none" w:sz="0" w:space="0" w:color="auto"/>
        <w:right w:val="none" w:sz="0" w:space="0" w:color="auto"/>
      </w:divBdr>
      <w:divsChild>
        <w:div w:id="1777796897">
          <w:marLeft w:val="0"/>
          <w:marRight w:val="0"/>
          <w:marTop w:val="0"/>
          <w:marBottom w:val="0"/>
          <w:divBdr>
            <w:top w:val="none" w:sz="0" w:space="0" w:color="auto"/>
            <w:left w:val="none" w:sz="0" w:space="0" w:color="auto"/>
            <w:bottom w:val="none" w:sz="0" w:space="0" w:color="auto"/>
            <w:right w:val="none" w:sz="0" w:space="0" w:color="auto"/>
          </w:divBdr>
        </w:div>
        <w:div w:id="62336402">
          <w:marLeft w:val="0"/>
          <w:marRight w:val="0"/>
          <w:marTop w:val="0"/>
          <w:marBottom w:val="0"/>
          <w:divBdr>
            <w:top w:val="none" w:sz="0" w:space="0" w:color="auto"/>
            <w:left w:val="none" w:sz="0" w:space="0" w:color="auto"/>
            <w:bottom w:val="none" w:sz="0" w:space="0" w:color="auto"/>
            <w:right w:val="none" w:sz="0" w:space="0" w:color="auto"/>
          </w:divBdr>
        </w:div>
      </w:divsChild>
    </w:div>
    <w:div w:id="1213032775">
      <w:marLeft w:val="0"/>
      <w:marRight w:val="0"/>
      <w:marTop w:val="0"/>
      <w:marBottom w:val="0"/>
      <w:divBdr>
        <w:top w:val="none" w:sz="0" w:space="0" w:color="auto"/>
        <w:left w:val="none" w:sz="0" w:space="0" w:color="auto"/>
        <w:bottom w:val="none" w:sz="0" w:space="0" w:color="auto"/>
        <w:right w:val="none" w:sz="0" w:space="0" w:color="auto"/>
      </w:divBdr>
      <w:divsChild>
        <w:div w:id="1860853703">
          <w:marLeft w:val="0"/>
          <w:marRight w:val="0"/>
          <w:marTop w:val="0"/>
          <w:marBottom w:val="0"/>
          <w:divBdr>
            <w:top w:val="none" w:sz="0" w:space="0" w:color="auto"/>
            <w:left w:val="none" w:sz="0" w:space="0" w:color="auto"/>
            <w:bottom w:val="none" w:sz="0" w:space="0" w:color="auto"/>
            <w:right w:val="none" w:sz="0" w:space="0" w:color="auto"/>
          </w:divBdr>
        </w:div>
        <w:div w:id="1724864293">
          <w:marLeft w:val="0"/>
          <w:marRight w:val="0"/>
          <w:marTop w:val="0"/>
          <w:marBottom w:val="0"/>
          <w:divBdr>
            <w:top w:val="none" w:sz="0" w:space="0" w:color="auto"/>
            <w:left w:val="none" w:sz="0" w:space="0" w:color="auto"/>
            <w:bottom w:val="none" w:sz="0" w:space="0" w:color="auto"/>
            <w:right w:val="none" w:sz="0" w:space="0" w:color="auto"/>
          </w:divBdr>
        </w:div>
      </w:divsChild>
    </w:div>
    <w:div w:id="1215433567">
      <w:marLeft w:val="0"/>
      <w:marRight w:val="0"/>
      <w:marTop w:val="0"/>
      <w:marBottom w:val="0"/>
      <w:divBdr>
        <w:top w:val="none" w:sz="0" w:space="0" w:color="auto"/>
        <w:left w:val="none" w:sz="0" w:space="0" w:color="auto"/>
        <w:bottom w:val="none" w:sz="0" w:space="0" w:color="auto"/>
        <w:right w:val="none" w:sz="0" w:space="0" w:color="auto"/>
      </w:divBdr>
      <w:divsChild>
        <w:div w:id="426124252">
          <w:marLeft w:val="0"/>
          <w:marRight w:val="0"/>
          <w:marTop w:val="0"/>
          <w:marBottom w:val="0"/>
          <w:divBdr>
            <w:top w:val="none" w:sz="0" w:space="0" w:color="auto"/>
            <w:left w:val="none" w:sz="0" w:space="0" w:color="auto"/>
            <w:bottom w:val="none" w:sz="0" w:space="0" w:color="auto"/>
            <w:right w:val="none" w:sz="0" w:space="0" w:color="auto"/>
          </w:divBdr>
        </w:div>
        <w:div w:id="962157021">
          <w:marLeft w:val="0"/>
          <w:marRight w:val="0"/>
          <w:marTop w:val="0"/>
          <w:marBottom w:val="0"/>
          <w:divBdr>
            <w:top w:val="none" w:sz="0" w:space="0" w:color="auto"/>
            <w:left w:val="none" w:sz="0" w:space="0" w:color="auto"/>
            <w:bottom w:val="none" w:sz="0" w:space="0" w:color="auto"/>
            <w:right w:val="none" w:sz="0" w:space="0" w:color="auto"/>
          </w:divBdr>
        </w:div>
        <w:div w:id="84620323">
          <w:marLeft w:val="0"/>
          <w:marRight w:val="0"/>
          <w:marTop w:val="0"/>
          <w:marBottom w:val="0"/>
          <w:divBdr>
            <w:top w:val="none" w:sz="0" w:space="0" w:color="auto"/>
            <w:left w:val="none" w:sz="0" w:space="0" w:color="auto"/>
            <w:bottom w:val="none" w:sz="0" w:space="0" w:color="auto"/>
            <w:right w:val="none" w:sz="0" w:space="0" w:color="auto"/>
          </w:divBdr>
        </w:div>
        <w:div w:id="776874384">
          <w:marLeft w:val="0"/>
          <w:marRight w:val="0"/>
          <w:marTop w:val="0"/>
          <w:marBottom w:val="0"/>
          <w:divBdr>
            <w:top w:val="none" w:sz="0" w:space="0" w:color="auto"/>
            <w:left w:val="none" w:sz="0" w:space="0" w:color="auto"/>
            <w:bottom w:val="none" w:sz="0" w:space="0" w:color="auto"/>
            <w:right w:val="none" w:sz="0" w:space="0" w:color="auto"/>
          </w:divBdr>
        </w:div>
        <w:div w:id="2115703632">
          <w:marLeft w:val="0"/>
          <w:marRight w:val="0"/>
          <w:marTop w:val="0"/>
          <w:marBottom w:val="0"/>
          <w:divBdr>
            <w:top w:val="none" w:sz="0" w:space="0" w:color="auto"/>
            <w:left w:val="none" w:sz="0" w:space="0" w:color="auto"/>
            <w:bottom w:val="none" w:sz="0" w:space="0" w:color="auto"/>
            <w:right w:val="none" w:sz="0" w:space="0" w:color="auto"/>
          </w:divBdr>
        </w:div>
        <w:div w:id="1797337506">
          <w:marLeft w:val="0"/>
          <w:marRight w:val="0"/>
          <w:marTop w:val="0"/>
          <w:marBottom w:val="0"/>
          <w:divBdr>
            <w:top w:val="none" w:sz="0" w:space="0" w:color="auto"/>
            <w:left w:val="none" w:sz="0" w:space="0" w:color="auto"/>
            <w:bottom w:val="none" w:sz="0" w:space="0" w:color="auto"/>
            <w:right w:val="none" w:sz="0" w:space="0" w:color="auto"/>
          </w:divBdr>
        </w:div>
        <w:div w:id="898711847">
          <w:marLeft w:val="0"/>
          <w:marRight w:val="0"/>
          <w:marTop w:val="0"/>
          <w:marBottom w:val="0"/>
          <w:divBdr>
            <w:top w:val="none" w:sz="0" w:space="0" w:color="auto"/>
            <w:left w:val="none" w:sz="0" w:space="0" w:color="auto"/>
            <w:bottom w:val="none" w:sz="0" w:space="0" w:color="auto"/>
            <w:right w:val="none" w:sz="0" w:space="0" w:color="auto"/>
          </w:divBdr>
        </w:div>
        <w:div w:id="372508608">
          <w:marLeft w:val="0"/>
          <w:marRight w:val="0"/>
          <w:marTop w:val="0"/>
          <w:marBottom w:val="0"/>
          <w:divBdr>
            <w:top w:val="none" w:sz="0" w:space="0" w:color="auto"/>
            <w:left w:val="none" w:sz="0" w:space="0" w:color="auto"/>
            <w:bottom w:val="none" w:sz="0" w:space="0" w:color="auto"/>
            <w:right w:val="none" w:sz="0" w:space="0" w:color="auto"/>
          </w:divBdr>
        </w:div>
        <w:div w:id="1504130123">
          <w:marLeft w:val="0"/>
          <w:marRight w:val="0"/>
          <w:marTop w:val="0"/>
          <w:marBottom w:val="0"/>
          <w:divBdr>
            <w:top w:val="none" w:sz="0" w:space="0" w:color="auto"/>
            <w:left w:val="none" w:sz="0" w:space="0" w:color="auto"/>
            <w:bottom w:val="none" w:sz="0" w:space="0" w:color="auto"/>
            <w:right w:val="none" w:sz="0" w:space="0" w:color="auto"/>
          </w:divBdr>
        </w:div>
      </w:divsChild>
    </w:div>
    <w:div w:id="1216548381">
      <w:marLeft w:val="0"/>
      <w:marRight w:val="0"/>
      <w:marTop w:val="0"/>
      <w:marBottom w:val="0"/>
      <w:divBdr>
        <w:top w:val="none" w:sz="0" w:space="0" w:color="auto"/>
        <w:left w:val="none" w:sz="0" w:space="0" w:color="auto"/>
        <w:bottom w:val="none" w:sz="0" w:space="0" w:color="auto"/>
        <w:right w:val="none" w:sz="0" w:space="0" w:color="auto"/>
      </w:divBdr>
      <w:divsChild>
        <w:div w:id="885028607">
          <w:marLeft w:val="0"/>
          <w:marRight w:val="0"/>
          <w:marTop w:val="0"/>
          <w:marBottom w:val="0"/>
          <w:divBdr>
            <w:top w:val="none" w:sz="0" w:space="0" w:color="auto"/>
            <w:left w:val="none" w:sz="0" w:space="0" w:color="auto"/>
            <w:bottom w:val="none" w:sz="0" w:space="0" w:color="auto"/>
            <w:right w:val="none" w:sz="0" w:space="0" w:color="auto"/>
          </w:divBdr>
        </w:div>
      </w:divsChild>
    </w:div>
    <w:div w:id="1219055391">
      <w:marLeft w:val="0"/>
      <w:marRight w:val="0"/>
      <w:marTop w:val="0"/>
      <w:marBottom w:val="0"/>
      <w:divBdr>
        <w:top w:val="none" w:sz="0" w:space="0" w:color="auto"/>
        <w:left w:val="none" w:sz="0" w:space="0" w:color="auto"/>
        <w:bottom w:val="none" w:sz="0" w:space="0" w:color="auto"/>
        <w:right w:val="none" w:sz="0" w:space="0" w:color="auto"/>
      </w:divBdr>
      <w:divsChild>
        <w:div w:id="1814518549">
          <w:marLeft w:val="0"/>
          <w:marRight w:val="0"/>
          <w:marTop w:val="0"/>
          <w:marBottom w:val="0"/>
          <w:divBdr>
            <w:top w:val="none" w:sz="0" w:space="0" w:color="auto"/>
            <w:left w:val="none" w:sz="0" w:space="0" w:color="auto"/>
            <w:bottom w:val="none" w:sz="0" w:space="0" w:color="auto"/>
            <w:right w:val="none" w:sz="0" w:space="0" w:color="auto"/>
          </w:divBdr>
        </w:div>
      </w:divsChild>
    </w:div>
    <w:div w:id="1222910358">
      <w:marLeft w:val="0"/>
      <w:marRight w:val="0"/>
      <w:marTop w:val="0"/>
      <w:marBottom w:val="0"/>
      <w:divBdr>
        <w:top w:val="none" w:sz="0" w:space="0" w:color="auto"/>
        <w:left w:val="none" w:sz="0" w:space="0" w:color="auto"/>
        <w:bottom w:val="none" w:sz="0" w:space="0" w:color="auto"/>
        <w:right w:val="none" w:sz="0" w:space="0" w:color="auto"/>
      </w:divBdr>
      <w:divsChild>
        <w:div w:id="1077940583">
          <w:marLeft w:val="0"/>
          <w:marRight w:val="0"/>
          <w:marTop w:val="0"/>
          <w:marBottom w:val="0"/>
          <w:divBdr>
            <w:top w:val="none" w:sz="0" w:space="0" w:color="auto"/>
            <w:left w:val="none" w:sz="0" w:space="0" w:color="auto"/>
            <w:bottom w:val="none" w:sz="0" w:space="0" w:color="auto"/>
            <w:right w:val="none" w:sz="0" w:space="0" w:color="auto"/>
          </w:divBdr>
        </w:div>
        <w:div w:id="1014500942">
          <w:marLeft w:val="0"/>
          <w:marRight w:val="0"/>
          <w:marTop w:val="0"/>
          <w:marBottom w:val="0"/>
          <w:divBdr>
            <w:top w:val="none" w:sz="0" w:space="0" w:color="auto"/>
            <w:left w:val="none" w:sz="0" w:space="0" w:color="auto"/>
            <w:bottom w:val="none" w:sz="0" w:space="0" w:color="auto"/>
            <w:right w:val="none" w:sz="0" w:space="0" w:color="auto"/>
          </w:divBdr>
        </w:div>
        <w:div w:id="1392263915">
          <w:marLeft w:val="0"/>
          <w:marRight w:val="0"/>
          <w:marTop w:val="0"/>
          <w:marBottom w:val="0"/>
          <w:divBdr>
            <w:top w:val="none" w:sz="0" w:space="0" w:color="auto"/>
            <w:left w:val="none" w:sz="0" w:space="0" w:color="auto"/>
            <w:bottom w:val="none" w:sz="0" w:space="0" w:color="auto"/>
            <w:right w:val="none" w:sz="0" w:space="0" w:color="auto"/>
          </w:divBdr>
        </w:div>
        <w:div w:id="1393697265">
          <w:marLeft w:val="0"/>
          <w:marRight w:val="0"/>
          <w:marTop w:val="0"/>
          <w:marBottom w:val="0"/>
          <w:divBdr>
            <w:top w:val="none" w:sz="0" w:space="0" w:color="auto"/>
            <w:left w:val="none" w:sz="0" w:space="0" w:color="auto"/>
            <w:bottom w:val="none" w:sz="0" w:space="0" w:color="auto"/>
            <w:right w:val="none" w:sz="0" w:space="0" w:color="auto"/>
          </w:divBdr>
        </w:div>
        <w:div w:id="692342024">
          <w:marLeft w:val="0"/>
          <w:marRight w:val="0"/>
          <w:marTop w:val="0"/>
          <w:marBottom w:val="0"/>
          <w:divBdr>
            <w:top w:val="none" w:sz="0" w:space="0" w:color="auto"/>
            <w:left w:val="none" w:sz="0" w:space="0" w:color="auto"/>
            <w:bottom w:val="none" w:sz="0" w:space="0" w:color="auto"/>
            <w:right w:val="none" w:sz="0" w:space="0" w:color="auto"/>
          </w:divBdr>
        </w:div>
        <w:div w:id="1533958472">
          <w:marLeft w:val="0"/>
          <w:marRight w:val="0"/>
          <w:marTop w:val="0"/>
          <w:marBottom w:val="0"/>
          <w:divBdr>
            <w:top w:val="none" w:sz="0" w:space="0" w:color="auto"/>
            <w:left w:val="none" w:sz="0" w:space="0" w:color="auto"/>
            <w:bottom w:val="none" w:sz="0" w:space="0" w:color="auto"/>
            <w:right w:val="none" w:sz="0" w:space="0" w:color="auto"/>
          </w:divBdr>
        </w:div>
        <w:div w:id="1372144486">
          <w:marLeft w:val="0"/>
          <w:marRight w:val="0"/>
          <w:marTop w:val="0"/>
          <w:marBottom w:val="0"/>
          <w:divBdr>
            <w:top w:val="none" w:sz="0" w:space="0" w:color="auto"/>
            <w:left w:val="none" w:sz="0" w:space="0" w:color="auto"/>
            <w:bottom w:val="none" w:sz="0" w:space="0" w:color="auto"/>
            <w:right w:val="none" w:sz="0" w:space="0" w:color="auto"/>
          </w:divBdr>
        </w:div>
        <w:div w:id="1140031409">
          <w:marLeft w:val="0"/>
          <w:marRight w:val="0"/>
          <w:marTop w:val="0"/>
          <w:marBottom w:val="0"/>
          <w:divBdr>
            <w:top w:val="none" w:sz="0" w:space="0" w:color="auto"/>
            <w:left w:val="none" w:sz="0" w:space="0" w:color="auto"/>
            <w:bottom w:val="none" w:sz="0" w:space="0" w:color="auto"/>
            <w:right w:val="none" w:sz="0" w:space="0" w:color="auto"/>
          </w:divBdr>
        </w:div>
      </w:divsChild>
    </w:div>
    <w:div w:id="1226523710">
      <w:marLeft w:val="0"/>
      <w:marRight w:val="0"/>
      <w:marTop w:val="0"/>
      <w:marBottom w:val="0"/>
      <w:divBdr>
        <w:top w:val="none" w:sz="0" w:space="0" w:color="auto"/>
        <w:left w:val="none" w:sz="0" w:space="0" w:color="auto"/>
        <w:bottom w:val="none" w:sz="0" w:space="0" w:color="auto"/>
        <w:right w:val="none" w:sz="0" w:space="0" w:color="auto"/>
      </w:divBdr>
      <w:divsChild>
        <w:div w:id="147476574">
          <w:marLeft w:val="0"/>
          <w:marRight w:val="0"/>
          <w:marTop w:val="0"/>
          <w:marBottom w:val="0"/>
          <w:divBdr>
            <w:top w:val="none" w:sz="0" w:space="0" w:color="auto"/>
            <w:left w:val="none" w:sz="0" w:space="0" w:color="auto"/>
            <w:bottom w:val="none" w:sz="0" w:space="0" w:color="auto"/>
            <w:right w:val="none" w:sz="0" w:space="0" w:color="auto"/>
          </w:divBdr>
        </w:div>
      </w:divsChild>
    </w:div>
    <w:div w:id="1228419127">
      <w:marLeft w:val="0"/>
      <w:marRight w:val="0"/>
      <w:marTop w:val="0"/>
      <w:marBottom w:val="0"/>
      <w:divBdr>
        <w:top w:val="none" w:sz="0" w:space="0" w:color="auto"/>
        <w:left w:val="none" w:sz="0" w:space="0" w:color="auto"/>
        <w:bottom w:val="none" w:sz="0" w:space="0" w:color="auto"/>
        <w:right w:val="none" w:sz="0" w:space="0" w:color="auto"/>
      </w:divBdr>
      <w:divsChild>
        <w:div w:id="238947648">
          <w:marLeft w:val="0"/>
          <w:marRight w:val="0"/>
          <w:marTop w:val="0"/>
          <w:marBottom w:val="0"/>
          <w:divBdr>
            <w:top w:val="none" w:sz="0" w:space="0" w:color="auto"/>
            <w:left w:val="none" w:sz="0" w:space="0" w:color="auto"/>
            <w:bottom w:val="none" w:sz="0" w:space="0" w:color="auto"/>
            <w:right w:val="none" w:sz="0" w:space="0" w:color="auto"/>
          </w:divBdr>
        </w:div>
      </w:divsChild>
    </w:div>
    <w:div w:id="1231379223">
      <w:marLeft w:val="0"/>
      <w:marRight w:val="0"/>
      <w:marTop w:val="0"/>
      <w:marBottom w:val="0"/>
      <w:divBdr>
        <w:top w:val="none" w:sz="0" w:space="0" w:color="auto"/>
        <w:left w:val="none" w:sz="0" w:space="0" w:color="auto"/>
        <w:bottom w:val="none" w:sz="0" w:space="0" w:color="auto"/>
        <w:right w:val="none" w:sz="0" w:space="0" w:color="auto"/>
      </w:divBdr>
      <w:divsChild>
        <w:div w:id="322583551">
          <w:marLeft w:val="0"/>
          <w:marRight w:val="0"/>
          <w:marTop w:val="0"/>
          <w:marBottom w:val="0"/>
          <w:divBdr>
            <w:top w:val="none" w:sz="0" w:space="0" w:color="auto"/>
            <w:left w:val="none" w:sz="0" w:space="0" w:color="auto"/>
            <w:bottom w:val="none" w:sz="0" w:space="0" w:color="auto"/>
            <w:right w:val="none" w:sz="0" w:space="0" w:color="auto"/>
          </w:divBdr>
        </w:div>
      </w:divsChild>
    </w:div>
    <w:div w:id="1234004190">
      <w:marLeft w:val="0"/>
      <w:marRight w:val="0"/>
      <w:marTop w:val="0"/>
      <w:marBottom w:val="0"/>
      <w:divBdr>
        <w:top w:val="none" w:sz="0" w:space="0" w:color="auto"/>
        <w:left w:val="none" w:sz="0" w:space="0" w:color="auto"/>
        <w:bottom w:val="none" w:sz="0" w:space="0" w:color="auto"/>
        <w:right w:val="none" w:sz="0" w:space="0" w:color="auto"/>
      </w:divBdr>
      <w:divsChild>
        <w:div w:id="335111271">
          <w:marLeft w:val="0"/>
          <w:marRight w:val="0"/>
          <w:marTop w:val="0"/>
          <w:marBottom w:val="0"/>
          <w:divBdr>
            <w:top w:val="none" w:sz="0" w:space="0" w:color="auto"/>
            <w:left w:val="none" w:sz="0" w:space="0" w:color="auto"/>
            <w:bottom w:val="none" w:sz="0" w:space="0" w:color="auto"/>
            <w:right w:val="none" w:sz="0" w:space="0" w:color="auto"/>
          </w:divBdr>
        </w:div>
        <w:div w:id="1794980936">
          <w:marLeft w:val="0"/>
          <w:marRight w:val="0"/>
          <w:marTop w:val="0"/>
          <w:marBottom w:val="0"/>
          <w:divBdr>
            <w:top w:val="none" w:sz="0" w:space="0" w:color="auto"/>
            <w:left w:val="none" w:sz="0" w:space="0" w:color="auto"/>
            <w:bottom w:val="none" w:sz="0" w:space="0" w:color="auto"/>
            <w:right w:val="none" w:sz="0" w:space="0" w:color="auto"/>
          </w:divBdr>
        </w:div>
        <w:div w:id="599610613">
          <w:marLeft w:val="0"/>
          <w:marRight w:val="0"/>
          <w:marTop w:val="0"/>
          <w:marBottom w:val="0"/>
          <w:divBdr>
            <w:top w:val="none" w:sz="0" w:space="0" w:color="auto"/>
            <w:left w:val="none" w:sz="0" w:space="0" w:color="auto"/>
            <w:bottom w:val="none" w:sz="0" w:space="0" w:color="auto"/>
            <w:right w:val="none" w:sz="0" w:space="0" w:color="auto"/>
          </w:divBdr>
        </w:div>
      </w:divsChild>
    </w:div>
    <w:div w:id="1234775566">
      <w:marLeft w:val="0"/>
      <w:marRight w:val="0"/>
      <w:marTop w:val="0"/>
      <w:marBottom w:val="0"/>
      <w:divBdr>
        <w:top w:val="none" w:sz="0" w:space="0" w:color="auto"/>
        <w:left w:val="none" w:sz="0" w:space="0" w:color="auto"/>
        <w:bottom w:val="none" w:sz="0" w:space="0" w:color="auto"/>
        <w:right w:val="none" w:sz="0" w:space="0" w:color="auto"/>
      </w:divBdr>
      <w:divsChild>
        <w:div w:id="601962742">
          <w:marLeft w:val="0"/>
          <w:marRight w:val="0"/>
          <w:marTop w:val="0"/>
          <w:marBottom w:val="0"/>
          <w:divBdr>
            <w:top w:val="none" w:sz="0" w:space="0" w:color="auto"/>
            <w:left w:val="none" w:sz="0" w:space="0" w:color="auto"/>
            <w:bottom w:val="none" w:sz="0" w:space="0" w:color="auto"/>
            <w:right w:val="none" w:sz="0" w:space="0" w:color="auto"/>
          </w:divBdr>
        </w:div>
      </w:divsChild>
    </w:div>
    <w:div w:id="1235235024">
      <w:marLeft w:val="0"/>
      <w:marRight w:val="0"/>
      <w:marTop w:val="0"/>
      <w:marBottom w:val="0"/>
      <w:divBdr>
        <w:top w:val="none" w:sz="0" w:space="0" w:color="auto"/>
        <w:left w:val="none" w:sz="0" w:space="0" w:color="auto"/>
        <w:bottom w:val="none" w:sz="0" w:space="0" w:color="auto"/>
        <w:right w:val="none" w:sz="0" w:space="0" w:color="auto"/>
      </w:divBdr>
      <w:divsChild>
        <w:div w:id="1611938999">
          <w:marLeft w:val="0"/>
          <w:marRight w:val="0"/>
          <w:marTop w:val="0"/>
          <w:marBottom w:val="0"/>
          <w:divBdr>
            <w:top w:val="none" w:sz="0" w:space="0" w:color="auto"/>
            <w:left w:val="none" w:sz="0" w:space="0" w:color="auto"/>
            <w:bottom w:val="none" w:sz="0" w:space="0" w:color="auto"/>
            <w:right w:val="none" w:sz="0" w:space="0" w:color="auto"/>
          </w:divBdr>
        </w:div>
      </w:divsChild>
    </w:div>
    <w:div w:id="1235891134">
      <w:marLeft w:val="0"/>
      <w:marRight w:val="0"/>
      <w:marTop w:val="0"/>
      <w:marBottom w:val="0"/>
      <w:divBdr>
        <w:top w:val="none" w:sz="0" w:space="0" w:color="auto"/>
        <w:left w:val="none" w:sz="0" w:space="0" w:color="auto"/>
        <w:bottom w:val="none" w:sz="0" w:space="0" w:color="auto"/>
        <w:right w:val="none" w:sz="0" w:space="0" w:color="auto"/>
      </w:divBdr>
      <w:divsChild>
        <w:div w:id="1866825663">
          <w:marLeft w:val="0"/>
          <w:marRight w:val="0"/>
          <w:marTop w:val="0"/>
          <w:marBottom w:val="0"/>
          <w:divBdr>
            <w:top w:val="none" w:sz="0" w:space="0" w:color="auto"/>
            <w:left w:val="none" w:sz="0" w:space="0" w:color="auto"/>
            <w:bottom w:val="none" w:sz="0" w:space="0" w:color="auto"/>
            <w:right w:val="none" w:sz="0" w:space="0" w:color="auto"/>
          </w:divBdr>
        </w:div>
        <w:div w:id="1993675941">
          <w:marLeft w:val="0"/>
          <w:marRight w:val="0"/>
          <w:marTop w:val="0"/>
          <w:marBottom w:val="0"/>
          <w:divBdr>
            <w:top w:val="none" w:sz="0" w:space="0" w:color="auto"/>
            <w:left w:val="none" w:sz="0" w:space="0" w:color="auto"/>
            <w:bottom w:val="none" w:sz="0" w:space="0" w:color="auto"/>
            <w:right w:val="none" w:sz="0" w:space="0" w:color="auto"/>
          </w:divBdr>
        </w:div>
        <w:div w:id="96489289">
          <w:marLeft w:val="0"/>
          <w:marRight w:val="0"/>
          <w:marTop w:val="0"/>
          <w:marBottom w:val="0"/>
          <w:divBdr>
            <w:top w:val="none" w:sz="0" w:space="0" w:color="auto"/>
            <w:left w:val="none" w:sz="0" w:space="0" w:color="auto"/>
            <w:bottom w:val="none" w:sz="0" w:space="0" w:color="auto"/>
            <w:right w:val="none" w:sz="0" w:space="0" w:color="auto"/>
          </w:divBdr>
        </w:div>
      </w:divsChild>
    </w:div>
    <w:div w:id="1237939922">
      <w:marLeft w:val="0"/>
      <w:marRight w:val="0"/>
      <w:marTop w:val="0"/>
      <w:marBottom w:val="0"/>
      <w:divBdr>
        <w:top w:val="none" w:sz="0" w:space="0" w:color="auto"/>
        <w:left w:val="none" w:sz="0" w:space="0" w:color="auto"/>
        <w:bottom w:val="none" w:sz="0" w:space="0" w:color="auto"/>
        <w:right w:val="none" w:sz="0" w:space="0" w:color="auto"/>
      </w:divBdr>
      <w:divsChild>
        <w:div w:id="992372747">
          <w:marLeft w:val="0"/>
          <w:marRight w:val="0"/>
          <w:marTop w:val="0"/>
          <w:marBottom w:val="0"/>
          <w:divBdr>
            <w:top w:val="none" w:sz="0" w:space="0" w:color="auto"/>
            <w:left w:val="none" w:sz="0" w:space="0" w:color="auto"/>
            <w:bottom w:val="none" w:sz="0" w:space="0" w:color="auto"/>
            <w:right w:val="none" w:sz="0" w:space="0" w:color="auto"/>
          </w:divBdr>
        </w:div>
        <w:div w:id="281302531">
          <w:marLeft w:val="0"/>
          <w:marRight w:val="0"/>
          <w:marTop w:val="0"/>
          <w:marBottom w:val="0"/>
          <w:divBdr>
            <w:top w:val="none" w:sz="0" w:space="0" w:color="auto"/>
            <w:left w:val="none" w:sz="0" w:space="0" w:color="auto"/>
            <w:bottom w:val="none" w:sz="0" w:space="0" w:color="auto"/>
            <w:right w:val="none" w:sz="0" w:space="0" w:color="auto"/>
          </w:divBdr>
        </w:div>
        <w:div w:id="1690568740">
          <w:marLeft w:val="0"/>
          <w:marRight w:val="0"/>
          <w:marTop w:val="0"/>
          <w:marBottom w:val="0"/>
          <w:divBdr>
            <w:top w:val="none" w:sz="0" w:space="0" w:color="auto"/>
            <w:left w:val="none" w:sz="0" w:space="0" w:color="auto"/>
            <w:bottom w:val="none" w:sz="0" w:space="0" w:color="auto"/>
            <w:right w:val="none" w:sz="0" w:space="0" w:color="auto"/>
          </w:divBdr>
        </w:div>
      </w:divsChild>
    </w:div>
    <w:div w:id="1237979446">
      <w:marLeft w:val="0"/>
      <w:marRight w:val="0"/>
      <w:marTop w:val="0"/>
      <w:marBottom w:val="0"/>
      <w:divBdr>
        <w:top w:val="none" w:sz="0" w:space="0" w:color="auto"/>
        <w:left w:val="none" w:sz="0" w:space="0" w:color="auto"/>
        <w:bottom w:val="none" w:sz="0" w:space="0" w:color="auto"/>
        <w:right w:val="none" w:sz="0" w:space="0" w:color="auto"/>
      </w:divBdr>
      <w:divsChild>
        <w:div w:id="516621040">
          <w:marLeft w:val="0"/>
          <w:marRight w:val="0"/>
          <w:marTop w:val="0"/>
          <w:marBottom w:val="0"/>
          <w:divBdr>
            <w:top w:val="none" w:sz="0" w:space="0" w:color="auto"/>
            <w:left w:val="none" w:sz="0" w:space="0" w:color="auto"/>
            <w:bottom w:val="none" w:sz="0" w:space="0" w:color="auto"/>
            <w:right w:val="none" w:sz="0" w:space="0" w:color="auto"/>
          </w:divBdr>
        </w:div>
        <w:div w:id="1257517889">
          <w:marLeft w:val="0"/>
          <w:marRight w:val="0"/>
          <w:marTop w:val="0"/>
          <w:marBottom w:val="0"/>
          <w:divBdr>
            <w:top w:val="none" w:sz="0" w:space="0" w:color="auto"/>
            <w:left w:val="none" w:sz="0" w:space="0" w:color="auto"/>
            <w:bottom w:val="none" w:sz="0" w:space="0" w:color="auto"/>
            <w:right w:val="none" w:sz="0" w:space="0" w:color="auto"/>
          </w:divBdr>
        </w:div>
        <w:div w:id="1379936217">
          <w:marLeft w:val="0"/>
          <w:marRight w:val="0"/>
          <w:marTop w:val="0"/>
          <w:marBottom w:val="0"/>
          <w:divBdr>
            <w:top w:val="none" w:sz="0" w:space="0" w:color="auto"/>
            <w:left w:val="none" w:sz="0" w:space="0" w:color="auto"/>
            <w:bottom w:val="none" w:sz="0" w:space="0" w:color="auto"/>
            <w:right w:val="none" w:sz="0" w:space="0" w:color="auto"/>
          </w:divBdr>
        </w:div>
      </w:divsChild>
    </w:div>
    <w:div w:id="1241602190">
      <w:marLeft w:val="0"/>
      <w:marRight w:val="0"/>
      <w:marTop w:val="0"/>
      <w:marBottom w:val="0"/>
      <w:divBdr>
        <w:top w:val="none" w:sz="0" w:space="0" w:color="auto"/>
        <w:left w:val="none" w:sz="0" w:space="0" w:color="auto"/>
        <w:bottom w:val="none" w:sz="0" w:space="0" w:color="auto"/>
        <w:right w:val="none" w:sz="0" w:space="0" w:color="auto"/>
      </w:divBdr>
      <w:divsChild>
        <w:div w:id="1234659384">
          <w:marLeft w:val="0"/>
          <w:marRight w:val="0"/>
          <w:marTop w:val="0"/>
          <w:marBottom w:val="0"/>
          <w:divBdr>
            <w:top w:val="none" w:sz="0" w:space="0" w:color="auto"/>
            <w:left w:val="none" w:sz="0" w:space="0" w:color="auto"/>
            <w:bottom w:val="none" w:sz="0" w:space="0" w:color="auto"/>
            <w:right w:val="none" w:sz="0" w:space="0" w:color="auto"/>
          </w:divBdr>
        </w:div>
        <w:div w:id="1201474612">
          <w:marLeft w:val="0"/>
          <w:marRight w:val="0"/>
          <w:marTop w:val="0"/>
          <w:marBottom w:val="0"/>
          <w:divBdr>
            <w:top w:val="none" w:sz="0" w:space="0" w:color="auto"/>
            <w:left w:val="none" w:sz="0" w:space="0" w:color="auto"/>
            <w:bottom w:val="none" w:sz="0" w:space="0" w:color="auto"/>
            <w:right w:val="none" w:sz="0" w:space="0" w:color="auto"/>
          </w:divBdr>
        </w:div>
        <w:div w:id="660428940">
          <w:marLeft w:val="0"/>
          <w:marRight w:val="0"/>
          <w:marTop w:val="0"/>
          <w:marBottom w:val="0"/>
          <w:divBdr>
            <w:top w:val="none" w:sz="0" w:space="0" w:color="auto"/>
            <w:left w:val="none" w:sz="0" w:space="0" w:color="auto"/>
            <w:bottom w:val="none" w:sz="0" w:space="0" w:color="auto"/>
            <w:right w:val="none" w:sz="0" w:space="0" w:color="auto"/>
          </w:divBdr>
        </w:div>
        <w:div w:id="377055087">
          <w:marLeft w:val="0"/>
          <w:marRight w:val="0"/>
          <w:marTop w:val="0"/>
          <w:marBottom w:val="0"/>
          <w:divBdr>
            <w:top w:val="none" w:sz="0" w:space="0" w:color="auto"/>
            <w:left w:val="none" w:sz="0" w:space="0" w:color="auto"/>
            <w:bottom w:val="none" w:sz="0" w:space="0" w:color="auto"/>
            <w:right w:val="none" w:sz="0" w:space="0" w:color="auto"/>
          </w:divBdr>
        </w:div>
        <w:div w:id="987783516">
          <w:marLeft w:val="0"/>
          <w:marRight w:val="0"/>
          <w:marTop w:val="0"/>
          <w:marBottom w:val="0"/>
          <w:divBdr>
            <w:top w:val="none" w:sz="0" w:space="0" w:color="auto"/>
            <w:left w:val="none" w:sz="0" w:space="0" w:color="auto"/>
            <w:bottom w:val="none" w:sz="0" w:space="0" w:color="auto"/>
            <w:right w:val="none" w:sz="0" w:space="0" w:color="auto"/>
          </w:divBdr>
        </w:div>
        <w:div w:id="1029574697">
          <w:marLeft w:val="0"/>
          <w:marRight w:val="0"/>
          <w:marTop w:val="0"/>
          <w:marBottom w:val="0"/>
          <w:divBdr>
            <w:top w:val="none" w:sz="0" w:space="0" w:color="auto"/>
            <w:left w:val="none" w:sz="0" w:space="0" w:color="auto"/>
            <w:bottom w:val="none" w:sz="0" w:space="0" w:color="auto"/>
            <w:right w:val="none" w:sz="0" w:space="0" w:color="auto"/>
          </w:divBdr>
        </w:div>
        <w:div w:id="11733962">
          <w:marLeft w:val="0"/>
          <w:marRight w:val="0"/>
          <w:marTop w:val="0"/>
          <w:marBottom w:val="0"/>
          <w:divBdr>
            <w:top w:val="none" w:sz="0" w:space="0" w:color="auto"/>
            <w:left w:val="none" w:sz="0" w:space="0" w:color="auto"/>
            <w:bottom w:val="none" w:sz="0" w:space="0" w:color="auto"/>
            <w:right w:val="none" w:sz="0" w:space="0" w:color="auto"/>
          </w:divBdr>
        </w:div>
        <w:div w:id="1173686278">
          <w:marLeft w:val="0"/>
          <w:marRight w:val="0"/>
          <w:marTop w:val="0"/>
          <w:marBottom w:val="0"/>
          <w:divBdr>
            <w:top w:val="none" w:sz="0" w:space="0" w:color="auto"/>
            <w:left w:val="none" w:sz="0" w:space="0" w:color="auto"/>
            <w:bottom w:val="none" w:sz="0" w:space="0" w:color="auto"/>
            <w:right w:val="none" w:sz="0" w:space="0" w:color="auto"/>
          </w:divBdr>
        </w:div>
      </w:divsChild>
    </w:div>
    <w:div w:id="1246963629">
      <w:marLeft w:val="0"/>
      <w:marRight w:val="0"/>
      <w:marTop w:val="0"/>
      <w:marBottom w:val="0"/>
      <w:divBdr>
        <w:top w:val="none" w:sz="0" w:space="0" w:color="auto"/>
        <w:left w:val="none" w:sz="0" w:space="0" w:color="auto"/>
        <w:bottom w:val="none" w:sz="0" w:space="0" w:color="auto"/>
        <w:right w:val="none" w:sz="0" w:space="0" w:color="auto"/>
      </w:divBdr>
      <w:divsChild>
        <w:div w:id="1659067904">
          <w:marLeft w:val="0"/>
          <w:marRight w:val="0"/>
          <w:marTop w:val="0"/>
          <w:marBottom w:val="0"/>
          <w:divBdr>
            <w:top w:val="none" w:sz="0" w:space="0" w:color="auto"/>
            <w:left w:val="none" w:sz="0" w:space="0" w:color="auto"/>
            <w:bottom w:val="none" w:sz="0" w:space="0" w:color="auto"/>
            <w:right w:val="none" w:sz="0" w:space="0" w:color="auto"/>
          </w:divBdr>
        </w:div>
      </w:divsChild>
    </w:div>
    <w:div w:id="1248880862">
      <w:marLeft w:val="0"/>
      <w:marRight w:val="0"/>
      <w:marTop w:val="0"/>
      <w:marBottom w:val="0"/>
      <w:divBdr>
        <w:top w:val="none" w:sz="0" w:space="0" w:color="auto"/>
        <w:left w:val="none" w:sz="0" w:space="0" w:color="auto"/>
        <w:bottom w:val="none" w:sz="0" w:space="0" w:color="auto"/>
        <w:right w:val="none" w:sz="0" w:space="0" w:color="auto"/>
      </w:divBdr>
      <w:divsChild>
        <w:div w:id="760561920">
          <w:marLeft w:val="0"/>
          <w:marRight w:val="0"/>
          <w:marTop w:val="0"/>
          <w:marBottom w:val="0"/>
          <w:divBdr>
            <w:top w:val="none" w:sz="0" w:space="0" w:color="auto"/>
            <w:left w:val="none" w:sz="0" w:space="0" w:color="auto"/>
            <w:bottom w:val="none" w:sz="0" w:space="0" w:color="auto"/>
            <w:right w:val="none" w:sz="0" w:space="0" w:color="auto"/>
          </w:divBdr>
        </w:div>
      </w:divsChild>
    </w:div>
    <w:div w:id="1249189929">
      <w:marLeft w:val="0"/>
      <w:marRight w:val="0"/>
      <w:marTop w:val="0"/>
      <w:marBottom w:val="0"/>
      <w:divBdr>
        <w:top w:val="none" w:sz="0" w:space="0" w:color="auto"/>
        <w:left w:val="none" w:sz="0" w:space="0" w:color="auto"/>
        <w:bottom w:val="none" w:sz="0" w:space="0" w:color="auto"/>
        <w:right w:val="none" w:sz="0" w:space="0" w:color="auto"/>
      </w:divBdr>
      <w:divsChild>
        <w:div w:id="1739012002">
          <w:marLeft w:val="0"/>
          <w:marRight w:val="0"/>
          <w:marTop w:val="0"/>
          <w:marBottom w:val="0"/>
          <w:divBdr>
            <w:top w:val="none" w:sz="0" w:space="0" w:color="auto"/>
            <w:left w:val="none" w:sz="0" w:space="0" w:color="auto"/>
            <w:bottom w:val="none" w:sz="0" w:space="0" w:color="auto"/>
            <w:right w:val="none" w:sz="0" w:space="0" w:color="auto"/>
          </w:divBdr>
        </w:div>
        <w:div w:id="1645499583">
          <w:marLeft w:val="0"/>
          <w:marRight w:val="0"/>
          <w:marTop w:val="0"/>
          <w:marBottom w:val="0"/>
          <w:divBdr>
            <w:top w:val="none" w:sz="0" w:space="0" w:color="auto"/>
            <w:left w:val="none" w:sz="0" w:space="0" w:color="auto"/>
            <w:bottom w:val="none" w:sz="0" w:space="0" w:color="auto"/>
            <w:right w:val="none" w:sz="0" w:space="0" w:color="auto"/>
          </w:divBdr>
        </w:div>
        <w:div w:id="1102189769">
          <w:marLeft w:val="0"/>
          <w:marRight w:val="0"/>
          <w:marTop w:val="0"/>
          <w:marBottom w:val="0"/>
          <w:divBdr>
            <w:top w:val="none" w:sz="0" w:space="0" w:color="auto"/>
            <w:left w:val="none" w:sz="0" w:space="0" w:color="auto"/>
            <w:bottom w:val="none" w:sz="0" w:space="0" w:color="auto"/>
            <w:right w:val="none" w:sz="0" w:space="0" w:color="auto"/>
          </w:divBdr>
        </w:div>
        <w:div w:id="1854488007">
          <w:marLeft w:val="0"/>
          <w:marRight w:val="0"/>
          <w:marTop w:val="0"/>
          <w:marBottom w:val="0"/>
          <w:divBdr>
            <w:top w:val="none" w:sz="0" w:space="0" w:color="auto"/>
            <w:left w:val="none" w:sz="0" w:space="0" w:color="auto"/>
            <w:bottom w:val="none" w:sz="0" w:space="0" w:color="auto"/>
            <w:right w:val="none" w:sz="0" w:space="0" w:color="auto"/>
          </w:divBdr>
        </w:div>
        <w:div w:id="122962485">
          <w:marLeft w:val="0"/>
          <w:marRight w:val="0"/>
          <w:marTop w:val="0"/>
          <w:marBottom w:val="0"/>
          <w:divBdr>
            <w:top w:val="none" w:sz="0" w:space="0" w:color="auto"/>
            <w:left w:val="none" w:sz="0" w:space="0" w:color="auto"/>
            <w:bottom w:val="none" w:sz="0" w:space="0" w:color="auto"/>
            <w:right w:val="none" w:sz="0" w:space="0" w:color="auto"/>
          </w:divBdr>
        </w:div>
        <w:div w:id="160511909">
          <w:marLeft w:val="0"/>
          <w:marRight w:val="0"/>
          <w:marTop w:val="0"/>
          <w:marBottom w:val="0"/>
          <w:divBdr>
            <w:top w:val="none" w:sz="0" w:space="0" w:color="auto"/>
            <w:left w:val="none" w:sz="0" w:space="0" w:color="auto"/>
            <w:bottom w:val="none" w:sz="0" w:space="0" w:color="auto"/>
            <w:right w:val="none" w:sz="0" w:space="0" w:color="auto"/>
          </w:divBdr>
        </w:div>
      </w:divsChild>
    </w:div>
    <w:div w:id="1250652533">
      <w:marLeft w:val="0"/>
      <w:marRight w:val="0"/>
      <w:marTop w:val="0"/>
      <w:marBottom w:val="0"/>
      <w:divBdr>
        <w:top w:val="none" w:sz="0" w:space="0" w:color="auto"/>
        <w:left w:val="none" w:sz="0" w:space="0" w:color="auto"/>
        <w:bottom w:val="none" w:sz="0" w:space="0" w:color="auto"/>
        <w:right w:val="none" w:sz="0" w:space="0" w:color="auto"/>
      </w:divBdr>
      <w:divsChild>
        <w:div w:id="52388625">
          <w:marLeft w:val="0"/>
          <w:marRight w:val="0"/>
          <w:marTop w:val="0"/>
          <w:marBottom w:val="0"/>
          <w:divBdr>
            <w:top w:val="none" w:sz="0" w:space="0" w:color="auto"/>
            <w:left w:val="none" w:sz="0" w:space="0" w:color="auto"/>
            <w:bottom w:val="none" w:sz="0" w:space="0" w:color="auto"/>
            <w:right w:val="none" w:sz="0" w:space="0" w:color="auto"/>
          </w:divBdr>
        </w:div>
        <w:div w:id="525950047">
          <w:marLeft w:val="0"/>
          <w:marRight w:val="0"/>
          <w:marTop w:val="0"/>
          <w:marBottom w:val="0"/>
          <w:divBdr>
            <w:top w:val="none" w:sz="0" w:space="0" w:color="auto"/>
            <w:left w:val="none" w:sz="0" w:space="0" w:color="auto"/>
            <w:bottom w:val="none" w:sz="0" w:space="0" w:color="auto"/>
            <w:right w:val="none" w:sz="0" w:space="0" w:color="auto"/>
          </w:divBdr>
        </w:div>
        <w:div w:id="1241595303">
          <w:marLeft w:val="0"/>
          <w:marRight w:val="0"/>
          <w:marTop w:val="0"/>
          <w:marBottom w:val="0"/>
          <w:divBdr>
            <w:top w:val="none" w:sz="0" w:space="0" w:color="auto"/>
            <w:left w:val="none" w:sz="0" w:space="0" w:color="auto"/>
            <w:bottom w:val="none" w:sz="0" w:space="0" w:color="auto"/>
            <w:right w:val="none" w:sz="0" w:space="0" w:color="auto"/>
          </w:divBdr>
        </w:div>
        <w:div w:id="1103064996">
          <w:marLeft w:val="0"/>
          <w:marRight w:val="0"/>
          <w:marTop w:val="0"/>
          <w:marBottom w:val="0"/>
          <w:divBdr>
            <w:top w:val="none" w:sz="0" w:space="0" w:color="auto"/>
            <w:left w:val="none" w:sz="0" w:space="0" w:color="auto"/>
            <w:bottom w:val="none" w:sz="0" w:space="0" w:color="auto"/>
            <w:right w:val="none" w:sz="0" w:space="0" w:color="auto"/>
          </w:divBdr>
        </w:div>
        <w:div w:id="275214286">
          <w:marLeft w:val="0"/>
          <w:marRight w:val="0"/>
          <w:marTop w:val="0"/>
          <w:marBottom w:val="0"/>
          <w:divBdr>
            <w:top w:val="none" w:sz="0" w:space="0" w:color="auto"/>
            <w:left w:val="none" w:sz="0" w:space="0" w:color="auto"/>
            <w:bottom w:val="none" w:sz="0" w:space="0" w:color="auto"/>
            <w:right w:val="none" w:sz="0" w:space="0" w:color="auto"/>
          </w:divBdr>
        </w:div>
      </w:divsChild>
    </w:div>
    <w:div w:id="1250852761">
      <w:marLeft w:val="0"/>
      <w:marRight w:val="0"/>
      <w:marTop w:val="0"/>
      <w:marBottom w:val="0"/>
      <w:divBdr>
        <w:top w:val="none" w:sz="0" w:space="0" w:color="auto"/>
        <w:left w:val="none" w:sz="0" w:space="0" w:color="auto"/>
        <w:bottom w:val="none" w:sz="0" w:space="0" w:color="auto"/>
        <w:right w:val="none" w:sz="0" w:space="0" w:color="auto"/>
      </w:divBdr>
      <w:divsChild>
        <w:div w:id="1491675097">
          <w:marLeft w:val="0"/>
          <w:marRight w:val="0"/>
          <w:marTop w:val="0"/>
          <w:marBottom w:val="0"/>
          <w:divBdr>
            <w:top w:val="none" w:sz="0" w:space="0" w:color="auto"/>
            <w:left w:val="none" w:sz="0" w:space="0" w:color="auto"/>
            <w:bottom w:val="none" w:sz="0" w:space="0" w:color="auto"/>
            <w:right w:val="none" w:sz="0" w:space="0" w:color="auto"/>
          </w:divBdr>
        </w:div>
      </w:divsChild>
    </w:div>
    <w:div w:id="1254775298">
      <w:marLeft w:val="0"/>
      <w:marRight w:val="0"/>
      <w:marTop w:val="0"/>
      <w:marBottom w:val="0"/>
      <w:divBdr>
        <w:top w:val="none" w:sz="0" w:space="0" w:color="auto"/>
        <w:left w:val="none" w:sz="0" w:space="0" w:color="auto"/>
        <w:bottom w:val="none" w:sz="0" w:space="0" w:color="auto"/>
        <w:right w:val="none" w:sz="0" w:space="0" w:color="auto"/>
      </w:divBdr>
      <w:divsChild>
        <w:div w:id="1488135600">
          <w:marLeft w:val="0"/>
          <w:marRight w:val="0"/>
          <w:marTop w:val="0"/>
          <w:marBottom w:val="0"/>
          <w:divBdr>
            <w:top w:val="none" w:sz="0" w:space="0" w:color="auto"/>
            <w:left w:val="none" w:sz="0" w:space="0" w:color="auto"/>
            <w:bottom w:val="none" w:sz="0" w:space="0" w:color="auto"/>
            <w:right w:val="none" w:sz="0" w:space="0" w:color="auto"/>
          </w:divBdr>
        </w:div>
        <w:div w:id="1894850197">
          <w:marLeft w:val="0"/>
          <w:marRight w:val="0"/>
          <w:marTop w:val="0"/>
          <w:marBottom w:val="0"/>
          <w:divBdr>
            <w:top w:val="none" w:sz="0" w:space="0" w:color="auto"/>
            <w:left w:val="none" w:sz="0" w:space="0" w:color="auto"/>
            <w:bottom w:val="none" w:sz="0" w:space="0" w:color="auto"/>
            <w:right w:val="none" w:sz="0" w:space="0" w:color="auto"/>
          </w:divBdr>
        </w:div>
        <w:div w:id="1346786743">
          <w:marLeft w:val="0"/>
          <w:marRight w:val="0"/>
          <w:marTop w:val="0"/>
          <w:marBottom w:val="0"/>
          <w:divBdr>
            <w:top w:val="none" w:sz="0" w:space="0" w:color="auto"/>
            <w:left w:val="none" w:sz="0" w:space="0" w:color="auto"/>
            <w:bottom w:val="none" w:sz="0" w:space="0" w:color="auto"/>
            <w:right w:val="none" w:sz="0" w:space="0" w:color="auto"/>
          </w:divBdr>
        </w:div>
        <w:div w:id="2029019846">
          <w:marLeft w:val="0"/>
          <w:marRight w:val="0"/>
          <w:marTop w:val="0"/>
          <w:marBottom w:val="0"/>
          <w:divBdr>
            <w:top w:val="none" w:sz="0" w:space="0" w:color="auto"/>
            <w:left w:val="none" w:sz="0" w:space="0" w:color="auto"/>
            <w:bottom w:val="none" w:sz="0" w:space="0" w:color="auto"/>
            <w:right w:val="none" w:sz="0" w:space="0" w:color="auto"/>
          </w:divBdr>
        </w:div>
        <w:div w:id="2038194368">
          <w:marLeft w:val="0"/>
          <w:marRight w:val="0"/>
          <w:marTop w:val="0"/>
          <w:marBottom w:val="0"/>
          <w:divBdr>
            <w:top w:val="none" w:sz="0" w:space="0" w:color="auto"/>
            <w:left w:val="none" w:sz="0" w:space="0" w:color="auto"/>
            <w:bottom w:val="none" w:sz="0" w:space="0" w:color="auto"/>
            <w:right w:val="none" w:sz="0" w:space="0" w:color="auto"/>
          </w:divBdr>
        </w:div>
      </w:divsChild>
    </w:div>
    <w:div w:id="1254827337">
      <w:marLeft w:val="0"/>
      <w:marRight w:val="0"/>
      <w:marTop w:val="0"/>
      <w:marBottom w:val="0"/>
      <w:divBdr>
        <w:top w:val="none" w:sz="0" w:space="0" w:color="auto"/>
        <w:left w:val="none" w:sz="0" w:space="0" w:color="auto"/>
        <w:bottom w:val="none" w:sz="0" w:space="0" w:color="auto"/>
        <w:right w:val="none" w:sz="0" w:space="0" w:color="auto"/>
      </w:divBdr>
      <w:divsChild>
        <w:div w:id="1552842369">
          <w:marLeft w:val="0"/>
          <w:marRight w:val="0"/>
          <w:marTop w:val="0"/>
          <w:marBottom w:val="0"/>
          <w:divBdr>
            <w:top w:val="none" w:sz="0" w:space="0" w:color="auto"/>
            <w:left w:val="none" w:sz="0" w:space="0" w:color="auto"/>
            <w:bottom w:val="none" w:sz="0" w:space="0" w:color="auto"/>
            <w:right w:val="none" w:sz="0" w:space="0" w:color="auto"/>
          </w:divBdr>
        </w:div>
      </w:divsChild>
    </w:div>
    <w:div w:id="1258831437">
      <w:marLeft w:val="0"/>
      <w:marRight w:val="0"/>
      <w:marTop w:val="0"/>
      <w:marBottom w:val="0"/>
      <w:divBdr>
        <w:top w:val="none" w:sz="0" w:space="0" w:color="auto"/>
        <w:left w:val="none" w:sz="0" w:space="0" w:color="auto"/>
        <w:bottom w:val="none" w:sz="0" w:space="0" w:color="auto"/>
        <w:right w:val="none" w:sz="0" w:space="0" w:color="auto"/>
      </w:divBdr>
      <w:divsChild>
        <w:div w:id="1991135072">
          <w:marLeft w:val="0"/>
          <w:marRight w:val="0"/>
          <w:marTop w:val="0"/>
          <w:marBottom w:val="0"/>
          <w:divBdr>
            <w:top w:val="none" w:sz="0" w:space="0" w:color="auto"/>
            <w:left w:val="none" w:sz="0" w:space="0" w:color="auto"/>
            <w:bottom w:val="none" w:sz="0" w:space="0" w:color="auto"/>
            <w:right w:val="none" w:sz="0" w:space="0" w:color="auto"/>
          </w:divBdr>
        </w:div>
        <w:div w:id="897669735">
          <w:marLeft w:val="0"/>
          <w:marRight w:val="0"/>
          <w:marTop w:val="0"/>
          <w:marBottom w:val="0"/>
          <w:divBdr>
            <w:top w:val="none" w:sz="0" w:space="0" w:color="auto"/>
            <w:left w:val="none" w:sz="0" w:space="0" w:color="auto"/>
            <w:bottom w:val="none" w:sz="0" w:space="0" w:color="auto"/>
            <w:right w:val="none" w:sz="0" w:space="0" w:color="auto"/>
          </w:divBdr>
        </w:div>
      </w:divsChild>
    </w:div>
    <w:div w:id="1263564544">
      <w:marLeft w:val="0"/>
      <w:marRight w:val="0"/>
      <w:marTop w:val="0"/>
      <w:marBottom w:val="0"/>
      <w:divBdr>
        <w:top w:val="none" w:sz="0" w:space="0" w:color="auto"/>
        <w:left w:val="none" w:sz="0" w:space="0" w:color="auto"/>
        <w:bottom w:val="none" w:sz="0" w:space="0" w:color="auto"/>
        <w:right w:val="none" w:sz="0" w:space="0" w:color="auto"/>
      </w:divBdr>
      <w:divsChild>
        <w:div w:id="2105222969">
          <w:marLeft w:val="0"/>
          <w:marRight w:val="0"/>
          <w:marTop w:val="0"/>
          <w:marBottom w:val="0"/>
          <w:divBdr>
            <w:top w:val="none" w:sz="0" w:space="0" w:color="auto"/>
            <w:left w:val="none" w:sz="0" w:space="0" w:color="auto"/>
            <w:bottom w:val="none" w:sz="0" w:space="0" w:color="auto"/>
            <w:right w:val="none" w:sz="0" w:space="0" w:color="auto"/>
          </w:divBdr>
        </w:div>
        <w:div w:id="1182625704">
          <w:marLeft w:val="0"/>
          <w:marRight w:val="0"/>
          <w:marTop w:val="0"/>
          <w:marBottom w:val="0"/>
          <w:divBdr>
            <w:top w:val="none" w:sz="0" w:space="0" w:color="auto"/>
            <w:left w:val="none" w:sz="0" w:space="0" w:color="auto"/>
            <w:bottom w:val="none" w:sz="0" w:space="0" w:color="auto"/>
            <w:right w:val="none" w:sz="0" w:space="0" w:color="auto"/>
          </w:divBdr>
        </w:div>
        <w:div w:id="493689175">
          <w:marLeft w:val="0"/>
          <w:marRight w:val="0"/>
          <w:marTop w:val="0"/>
          <w:marBottom w:val="0"/>
          <w:divBdr>
            <w:top w:val="none" w:sz="0" w:space="0" w:color="auto"/>
            <w:left w:val="none" w:sz="0" w:space="0" w:color="auto"/>
            <w:bottom w:val="none" w:sz="0" w:space="0" w:color="auto"/>
            <w:right w:val="none" w:sz="0" w:space="0" w:color="auto"/>
          </w:divBdr>
        </w:div>
        <w:div w:id="1025256993">
          <w:marLeft w:val="0"/>
          <w:marRight w:val="0"/>
          <w:marTop w:val="0"/>
          <w:marBottom w:val="0"/>
          <w:divBdr>
            <w:top w:val="none" w:sz="0" w:space="0" w:color="auto"/>
            <w:left w:val="none" w:sz="0" w:space="0" w:color="auto"/>
            <w:bottom w:val="none" w:sz="0" w:space="0" w:color="auto"/>
            <w:right w:val="none" w:sz="0" w:space="0" w:color="auto"/>
          </w:divBdr>
        </w:div>
        <w:div w:id="1087846953">
          <w:marLeft w:val="0"/>
          <w:marRight w:val="0"/>
          <w:marTop w:val="0"/>
          <w:marBottom w:val="0"/>
          <w:divBdr>
            <w:top w:val="none" w:sz="0" w:space="0" w:color="auto"/>
            <w:left w:val="none" w:sz="0" w:space="0" w:color="auto"/>
            <w:bottom w:val="none" w:sz="0" w:space="0" w:color="auto"/>
            <w:right w:val="none" w:sz="0" w:space="0" w:color="auto"/>
          </w:divBdr>
        </w:div>
        <w:div w:id="1354455895">
          <w:marLeft w:val="0"/>
          <w:marRight w:val="0"/>
          <w:marTop w:val="0"/>
          <w:marBottom w:val="0"/>
          <w:divBdr>
            <w:top w:val="none" w:sz="0" w:space="0" w:color="auto"/>
            <w:left w:val="none" w:sz="0" w:space="0" w:color="auto"/>
            <w:bottom w:val="none" w:sz="0" w:space="0" w:color="auto"/>
            <w:right w:val="none" w:sz="0" w:space="0" w:color="auto"/>
          </w:divBdr>
        </w:div>
      </w:divsChild>
    </w:div>
    <w:div w:id="1265697559">
      <w:marLeft w:val="0"/>
      <w:marRight w:val="0"/>
      <w:marTop w:val="0"/>
      <w:marBottom w:val="0"/>
      <w:divBdr>
        <w:top w:val="none" w:sz="0" w:space="0" w:color="auto"/>
        <w:left w:val="none" w:sz="0" w:space="0" w:color="auto"/>
        <w:bottom w:val="none" w:sz="0" w:space="0" w:color="auto"/>
        <w:right w:val="none" w:sz="0" w:space="0" w:color="auto"/>
      </w:divBdr>
      <w:divsChild>
        <w:div w:id="602153458">
          <w:marLeft w:val="0"/>
          <w:marRight w:val="0"/>
          <w:marTop w:val="0"/>
          <w:marBottom w:val="0"/>
          <w:divBdr>
            <w:top w:val="none" w:sz="0" w:space="0" w:color="auto"/>
            <w:left w:val="none" w:sz="0" w:space="0" w:color="auto"/>
            <w:bottom w:val="none" w:sz="0" w:space="0" w:color="auto"/>
            <w:right w:val="none" w:sz="0" w:space="0" w:color="auto"/>
          </w:divBdr>
        </w:div>
      </w:divsChild>
    </w:div>
    <w:div w:id="1268925633">
      <w:marLeft w:val="0"/>
      <w:marRight w:val="0"/>
      <w:marTop w:val="0"/>
      <w:marBottom w:val="0"/>
      <w:divBdr>
        <w:top w:val="none" w:sz="0" w:space="0" w:color="auto"/>
        <w:left w:val="none" w:sz="0" w:space="0" w:color="auto"/>
        <w:bottom w:val="none" w:sz="0" w:space="0" w:color="auto"/>
        <w:right w:val="none" w:sz="0" w:space="0" w:color="auto"/>
      </w:divBdr>
      <w:divsChild>
        <w:div w:id="112480931">
          <w:marLeft w:val="0"/>
          <w:marRight w:val="0"/>
          <w:marTop w:val="0"/>
          <w:marBottom w:val="0"/>
          <w:divBdr>
            <w:top w:val="none" w:sz="0" w:space="0" w:color="auto"/>
            <w:left w:val="none" w:sz="0" w:space="0" w:color="auto"/>
            <w:bottom w:val="none" w:sz="0" w:space="0" w:color="auto"/>
            <w:right w:val="none" w:sz="0" w:space="0" w:color="auto"/>
          </w:divBdr>
        </w:div>
      </w:divsChild>
    </w:div>
    <w:div w:id="1272400613">
      <w:marLeft w:val="0"/>
      <w:marRight w:val="0"/>
      <w:marTop w:val="0"/>
      <w:marBottom w:val="0"/>
      <w:divBdr>
        <w:top w:val="none" w:sz="0" w:space="0" w:color="auto"/>
        <w:left w:val="none" w:sz="0" w:space="0" w:color="auto"/>
        <w:bottom w:val="none" w:sz="0" w:space="0" w:color="auto"/>
        <w:right w:val="none" w:sz="0" w:space="0" w:color="auto"/>
      </w:divBdr>
      <w:divsChild>
        <w:div w:id="672076540">
          <w:marLeft w:val="0"/>
          <w:marRight w:val="0"/>
          <w:marTop w:val="0"/>
          <w:marBottom w:val="0"/>
          <w:divBdr>
            <w:top w:val="none" w:sz="0" w:space="0" w:color="auto"/>
            <w:left w:val="none" w:sz="0" w:space="0" w:color="auto"/>
            <w:bottom w:val="none" w:sz="0" w:space="0" w:color="auto"/>
            <w:right w:val="none" w:sz="0" w:space="0" w:color="auto"/>
          </w:divBdr>
        </w:div>
        <w:div w:id="1679111862">
          <w:marLeft w:val="0"/>
          <w:marRight w:val="0"/>
          <w:marTop w:val="0"/>
          <w:marBottom w:val="0"/>
          <w:divBdr>
            <w:top w:val="none" w:sz="0" w:space="0" w:color="auto"/>
            <w:left w:val="none" w:sz="0" w:space="0" w:color="auto"/>
            <w:bottom w:val="none" w:sz="0" w:space="0" w:color="auto"/>
            <w:right w:val="none" w:sz="0" w:space="0" w:color="auto"/>
          </w:divBdr>
        </w:div>
        <w:div w:id="1864707276">
          <w:marLeft w:val="0"/>
          <w:marRight w:val="0"/>
          <w:marTop w:val="0"/>
          <w:marBottom w:val="0"/>
          <w:divBdr>
            <w:top w:val="none" w:sz="0" w:space="0" w:color="auto"/>
            <w:left w:val="none" w:sz="0" w:space="0" w:color="auto"/>
            <w:bottom w:val="none" w:sz="0" w:space="0" w:color="auto"/>
            <w:right w:val="none" w:sz="0" w:space="0" w:color="auto"/>
          </w:divBdr>
        </w:div>
        <w:div w:id="907685666">
          <w:marLeft w:val="0"/>
          <w:marRight w:val="0"/>
          <w:marTop w:val="0"/>
          <w:marBottom w:val="0"/>
          <w:divBdr>
            <w:top w:val="none" w:sz="0" w:space="0" w:color="auto"/>
            <w:left w:val="none" w:sz="0" w:space="0" w:color="auto"/>
            <w:bottom w:val="none" w:sz="0" w:space="0" w:color="auto"/>
            <w:right w:val="none" w:sz="0" w:space="0" w:color="auto"/>
          </w:divBdr>
        </w:div>
      </w:divsChild>
    </w:div>
    <w:div w:id="1272857234">
      <w:marLeft w:val="0"/>
      <w:marRight w:val="0"/>
      <w:marTop w:val="0"/>
      <w:marBottom w:val="0"/>
      <w:divBdr>
        <w:top w:val="none" w:sz="0" w:space="0" w:color="auto"/>
        <w:left w:val="none" w:sz="0" w:space="0" w:color="auto"/>
        <w:bottom w:val="none" w:sz="0" w:space="0" w:color="auto"/>
        <w:right w:val="none" w:sz="0" w:space="0" w:color="auto"/>
      </w:divBdr>
      <w:divsChild>
        <w:div w:id="87700893">
          <w:marLeft w:val="0"/>
          <w:marRight w:val="0"/>
          <w:marTop w:val="0"/>
          <w:marBottom w:val="0"/>
          <w:divBdr>
            <w:top w:val="none" w:sz="0" w:space="0" w:color="auto"/>
            <w:left w:val="none" w:sz="0" w:space="0" w:color="auto"/>
            <w:bottom w:val="none" w:sz="0" w:space="0" w:color="auto"/>
            <w:right w:val="none" w:sz="0" w:space="0" w:color="auto"/>
          </w:divBdr>
        </w:div>
        <w:div w:id="1762095662">
          <w:marLeft w:val="0"/>
          <w:marRight w:val="0"/>
          <w:marTop w:val="0"/>
          <w:marBottom w:val="0"/>
          <w:divBdr>
            <w:top w:val="none" w:sz="0" w:space="0" w:color="auto"/>
            <w:left w:val="none" w:sz="0" w:space="0" w:color="auto"/>
            <w:bottom w:val="none" w:sz="0" w:space="0" w:color="auto"/>
            <w:right w:val="none" w:sz="0" w:space="0" w:color="auto"/>
          </w:divBdr>
        </w:div>
        <w:div w:id="2052923029">
          <w:marLeft w:val="0"/>
          <w:marRight w:val="0"/>
          <w:marTop w:val="0"/>
          <w:marBottom w:val="0"/>
          <w:divBdr>
            <w:top w:val="none" w:sz="0" w:space="0" w:color="auto"/>
            <w:left w:val="none" w:sz="0" w:space="0" w:color="auto"/>
            <w:bottom w:val="none" w:sz="0" w:space="0" w:color="auto"/>
            <w:right w:val="none" w:sz="0" w:space="0" w:color="auto"/>
          </w:divBdr>
        </w:div>
        <w:div w:id="1219974105">
          <w:marLeft w:val="0"/>
          <w:marRight w:val="0"/>
          <w:marTop w:val="0"/>
          <w:marBottom w:val="0"/>
          <w:divBdr>
            <w:top w:val="none" w:sz="0" w:space="0" w:color="auto"/>
            <w:left w:val="none" w:sz="0" w:space="0" w:color="auto"/>
            <w:bottom w:val="none" w:sz="0" w:space="0" w:color="auto"/>
            <w:right w:val="none" w:sz="0" w:space="0" w:color="auto"/>
          </w:divBdr>
        </w:div>
      </w:divsChild>
    </w:div>
    <w:div w:id="1274287294">
      <w:marLeft w:val="0"/>
      <w:marRight w:val="0"/>
      <w:marTop w:val="0"/>
      <w:marBottom w:val="0"/>
      <w:divBdr>
        <w:top w:val="none" w:sz="0" w:space="0" w:color="auto"/>
        <w:left w:val="none" w:sz="0" w:space="0" w:color="auto"/>
        <w:bottom w:val="none" w:sz="0" w:space="0" w:color="auto"/>
        <w:right w:val="none" w:sz="0" w:space="0" w:color="auto"/>
      </w:divBdr>
      <w:divsChild>
        <w:div w:id="1147016041">
          <w:marLeft w:val="0"/>
          <w:marRight w:val="0"/>
          <w:marTop w:val="0"/>
          <w:marBottom w:val="0"/>
          <w:divBdr>
            <w:top w:val="none" w:sz="0" w:space="0" w:color="auto"/>
            <w:left w:val="none" w:sz="0" w:space="0" w:color="auto"/>
            <w:bottom w:val="none" w:sz="0" w:space="0" w:color="auto"/>
            <w:right w:val="none" w:sz="0" w:space="0" w:color="auto"/>
          </w:divBdr>
        </w:div>
        <w:div w:id="963463485">
          <w:marLeft w:val="0"/>
          <w:marRight w:val="0"/>
          <w:marTop w:val="0"/>
          <w:marBottom w:val="0"/>
          <w:divBdr>
            <w:top w:val="none" w:sz="0" w:space="0" w:color="auto"/>
            <w:left w:val="none" w:sz="0" w:space="0" w:color="auto"/>
            <w:bottom w:val="none" w:sz="0" w:space="0" w:color="auto"/>
            <w:right w:val="none" w:sz="0" w:space="0" w:color="auto"/>
          </w:divBdr>
        </w:div>
      </w:divsChild>
    </w:div>
    <w:div w:id="1275861604">
      <w:marLeft w:val="0"/>
      <w:marRight w:val="0"/>
      <w:marTop w:val="0"/>
      <w:marBottom w:val="0"/>
      <w:divBdr>
        <w:top w:val="none" w:sz="0" w:space="0" w:color="auto"/>
        <w:left w:val="none" w:sz="0" w:space="0" w:color="auto"/>
        <w:bottom w:val="none" w:sz="0" w:space="0" w:color="auto"/>
        <w:right w:val="none" w:sz="0" w:space="0" w:color="auto"/>
      </w:divBdr>
      <w:divsChild>
        <w:div w:id="925766122">
          <w:marLeft w:val="0"/>
          <w:marRight w:val="0"/>
          <w:marTop w:val="0"/>
          <w:marBottom w:val="0"/>
          <w:divBdr>
            <w:top w:val="none" w:sz="0" w:space="0" w:color="auto"/>
            <w:left w:val="none" w:sz="0" w:space="0" w:color="auto"/>
            <w:bottom w:val="none" w:sz="0" w:space="0" w:color="auto"/>
            <w:right w:val="none" w:sz="0" w:space="0" w:color="auto"/>
          </w:divBdr>
        </w:div>
      </w:divsChild>
    </w:div>
    <w:div w:id="1276212901">
      <w:marLeft w:val="0"/>
      <w:marRight w:val="0"/>
      <w:marTop w:val="0"/>
      <w:marBottom w:val="0"/>
      <w:divBdr>
        <w:top w:val="none" w:sz="0" w:space="0" w:color="auto"/>
        <w:left w:val="none" w:sz="0" w:space="0" w:color="auto"/>
        <w:bottom w:val="none" w:sz="0" w:space="0" w:color="auto"/>
        <w:right w:val="none" w:sz="0" w:space="0" w:color="auto"/>
      </w:divBdr>
      <w:divsChild>
        <w:div w:id="589658370">
          <w:marLeft w:val="0"/>
          <w:marRight w:val="0"/>
          <w:marTop w:val="0"/>
          <w:marBottom w:val="0"/>
          <w:divBdr>
            <w:top w:val="none" w:sz="0" w:space="0" w:color="auto"/>
            <w:left w:val="none" w:sz="0" w:space="0" w:color="auto"/>
            <w:bottom w:val="none" w:sz="0" w:space="0" w:color="auto"/>
            <w:right w:val="none" w:sz="0" w:space="0" w:color="auto"/>
          </w:divBdr>
        </w:div>
        <w:div w:id="1760254445">
          <w:marLeft w:val="0"/>
          <w:marRight w:val="0"/>
          <w:marTop w:val="0"/>
          <w:marBottom w:val="0"/>
          <w:divBdr>
            <w:top w:val="none" w:sz="0" w:space="0" w:color="auto"/>
            <w:left w:val="none" w:sz="0" w:space="0" w:color="auto"/>
            <w:bottom w:val="none" w:sz="0" w:space="0" w:color="auto"/>
            <w:right w:val="none" w:sz="0" w:space="0" w:color="auto"/>
          </w:divBdr>
        </w:div>
        <w:div w:id="115175808">
          <w:marLeft w:val="0"/>
          <w:marRight w:val="0"/>
          <w:marTop w:val="0"/>
          <w:marBottom w:val="0"/>
          <w:divBdr>
            <w:top w:val="none" w:sz="0" w:space="0" w:color="auto"/>
            <w:left w:val="none" w:sz="0" w:space="0" w:color="auto"/>
            <w:bottom w:val="none" w:sz="0" w:space="0" w:color="auto"/>
            <w:right w:val="none" w:sz="0" w:space="0" w:color="auto"/>
          </w:divBdr>
        </w:div>
        <w:div w:id="1797602063">
          <w:marLeft w:val="0"/>
          <w:marRight w:val="0"/>
          <w:marTop w:val="0"/>
          <w:marBottom w:val="0"/>
          <w:divBdr>
            <w:top w:val="none" w:sz="0" w:space="0" w:color="auto"/>
            <w:left w:val="none" w:sz="0" w:space="0" w:color="auto"/>
            <w:bottom w:val="none" w:sz="0" w:space="0" w:color="auto"/>
            <w:right w:val="none" w:sz="0" w:space="0" w:color="auto"/>
          </w:divBdr>
        </w:div>
        <w:div w:id="1317107795">
          <w:marLeft w:val="0"/>
          <w:marRight w:val="0"/>
          <w:marTop w:val="0"/>
          <w:marBottom w:val="0"/>
          <w:divBdr>
            <w:top w:val="none" w:sz="0" w:space="0" w:color="auto"/>
            <w:left w:val="none" w:sz="0" w:space="0" w:color="auto"/>
            <w:bottom w:val="none" w:sz="0" w:space="0" w:color="auto"/>
            <w:right w:val="none" w:sz="0" w:space="0" w:color="auto"/>
          </w:divBdr>
        </w:div>
        <w:div w:id="812523734">
          <w:marLeft w:val="0"/>
          <w:marRight w:val="0"/>
          <w:marTop w:val="0"/>
          <w:marBottom w:val="0"/>
          <w:divBdr>
            <w:top w:val="none" w:sz="0" w:space="0" w:color="auto"/>
            <w:left w:val="none" w:sz="0" w:space="0" w:color="auto"/>
            <w:bottom w:val="none" w:sz="0" w:space="0" w:color="auto"/>
            <w:right w:val="none" w:sz="0" w:space="0" w:color="auto"/>
          </w:divBdr>
        </w:div>
      </w:divsChild>
    </w:div>
    <w:div w:id="1276787198">
      <w:marLeft w:val="0"/>
      <w:marRight w:val="0"/>
      <w:marTop w:val="0"/>
      <w:marBottom w:val="0"/>
      <w:divBdr>
        <w:top w:val="none" w:sz="0" w:space="0" w:color="auto"/>
        <w:left w:val="none" w:sz="0" w:space="0" w:color="auto"/>
        <w:bottom w:val="none" w:sz="0" w:space="0" w:color="auto"/>
        <w:right w:val="none" w:sz="0" w:space="0" w:color="auto"/>
      </w:divBdr>
      <w:divsChild>
        <w:div w:id="2066221445">
          <w:marLeft w:val="0"/>
          <w:marRight w:val="0"/>
          <w:marTop w:val="0"/>
          <w:marBottom w:val="0"/>
          <w:divBdr>
            <w:top w:val="none" w:sz="0" w:space="0" w:color="auto"/>
            <w:left w:val="none" w:sz="0" w:space="0" w:color="auto"/>
            <w:bottom w:val="none" w:sz="0" w:space="0" w:color="auto"/>
            <w:right w:val="none" w:sz="0" w:space="0" w:color="auto"/>
          </w:divBdr>
        </w:div>
      </w:divsChild>
    </w:div>
    <w:div w:id="1277440999">
      <w:marLeft w:val="0"/>
      <w:marRight w:val="0"/>
      <w:marTop w:val="0"/>
      <w:marBottom w:val="0"/>
      <w:divBdr>
        <w:top w:val="none" w:sz="0" w:space="0" w:color="auto"/>
        <w:left w:val="none" w:sz="0" w:space="0" w:color="auto"/>
        <w:bottom w:val="none" w:sz="0" w:space="0" w:color="auto"/>
        <w:right w:val="none" w:sz="0" w:space="0" w:color="auto"/>
      </w:divBdr>
      <w:divsChild>
        <w:div w:id="1926069752">
          <w:marLeft w:val="0"/>
          <w:marRight w:val="0"/>
          <w:marTop w:val="0"/>
          <w:marBottom w:val="0"/>
          <w:divBdr>
            <w:top w:val="none" w:sz="0" w:space="0" w:color="auto"/>
            <w:left w:val="none" w:sz="0" w:space="0" w:color="auto"/>
            <w:bottom w:val="none" w:sz="0" w:space="0" w:color="auto"/>
            <w:right w:val="none" w:sz="0" w:space="0" w:color="auto"/>
          </w:divBdr>
        </w:div>
        <w:div w:id="997927503">
          <w:marLeft w:val="0"/>
          <w:marRight w:val="0"/>
          <w:marTop w:val="0"/>
          <w:marBottom w:val="0"/>
          <w:divBdr>
            <w:top w:val="none" w:sz="0" w:space="0" w:color="auto"/>
            <w:left w:val="none" w:sz="0" w:space="0" w:color="auto"/>
            <w:bottom w:val="none" w:sz="0" w:space="0" w:color="auto"/>
            <w:right w:val="none" w:sz="0" w:space="0" w:color="auto"/>
          </w:divBdr>
        </w:div>
        <w:div w:id="922758516">
          <w:marLeft w:val="0"/>
          <w:marRight w:val="0"/>
          <w:marTop w:val="0"/>
          <w:marBottom w:val="0"/>
          <w:divBdr>
            <w:top w:val="none" w:sz="0" w:space="0" w:color="auto"/>
            <w:left w:val="none" w:sz="0" w:space="0" w:color="auto"/>
            <w:bottom w:val="none" w:sz="0" w:space="0" w:color="auto"/>
            <w:right w:val="none" w:sz="0" w:space="0" w:color="auto"/>
          </w:divBdr>
        </w:div>
        <w:div w:id="1386099330">
          <w:marLeft w:val="0"/>
          <w:marRight w:val="0"/>
          <w:marTop w:val="0"/>
          <w:marBottom w:val="0"/>
          <w:divBdr>
            <w:top w:val="none" w:sz="0" w:space="0" w:color="auto"/>
            <w:left w:val="none" w:sz="0" w:space="0" w:color="auto"/>
            <w:bottom w:val="none" w:sz="0" w:space="0" w:color="auto"/>
            <w:right w:val="none" w:sz="0" w:space="0" w:color="auto"/>
          </w:divBdr>
        </w:div>
        <w:div w:id="808867366">
          <w:marLeft w:val="0"/>
          <w:marRight w:val="0"/>
          <w:marTop w:val="0"/>
          <w:marBottom w:val="0"/>
          <w:divBdr>
            <w:top w:val="none" w:sz="0" w:space="0" w:color="auto"/>
            <w:left w:val="none" w:sz="0" w:space="0" w:color="auto"/>
            <w:bottom w:val="none" w:sz="0" w:space="0" w:color="auto"/>
            <w:right w:val="none" w:sz="0" w:space="0" w:color="auto"/>
          </w:divBdr>
        </w:div>
        <w:div w:id="304699643">
          <w:marLeft w:val="0"/>
          <w:marRight w:val="0"/>
          <w:marTop w:val="0"/>
          <w:marBottom w:val="0"/>
          <w:divBdr>
            <w:top w:val="none" w:sz="0" w:space="0" w:color="auto"/>
            <w:left w:val="none" w:sz="0" w:space="0" w:color="auto"/>
            <w:bottom w:val="none" w:sz="0" w:space="0" w:color="auto"/>
            <w:right w:val="none" w:sz="0" w:space="0" w:color="auto"/>
          </w:divBdr>
        </w:div>
        <w:div w:id="777143492">
          <w:marLeft w:val="0"/>
          <w:marRight w:val="0"/>
          <w:marTop w:val="0"/>
          <w:marBottom w:val="0"/>
          <w:divBdr>
            <w:top w:val="none" w:sz="0" w:space="0" w:color="auto"/>
            <w:left w:val="none" w:sz="0" w:space="0" w:color="auto"/>
            <w:bottom w:val="none" w:sz="0" w:space="0" w:color="auto"/>
            <w:right w:val="none" w:sz="0" w:space="0" w:color="auto"/>
          </w:divBdr>
        </w:div>
        <w:div w:id="672538686">
          <w:marLeft w:val="0"/>
          <w:marRight w:val="0"/>
          <w:marTop w:val="0"/>
          <w:marBottom w:val="0"/>
          <w:divBdr>
            <w:top w:val="none" w:sz="0" w:space="0" w:color="auto"/>
            <w:left w:val="none" w:sz="0" w:space="0" w:color="auto"/>
            <w:bottom w:val="none" w:sz="0" w:space="0" w:color="auto"/>
            <w:right w:val="none" w:sz="0" w:space="0" w:color="auto"/>
          </w:divBdr>
        </w:div>
        <w:div w:id="10492895">
          <w:marLeft w:val="0"/>
          <w:marRight w:val="0"/>
          <w:marTop w:val="0"/>
          <w:marBottom w:val="0"/>
          <w:divBdr>
            <w:top w:val="none" w:sz="0" w:space="0" w:color="auto"/>
            <w:left w:val="none" w:sz="0" w:space="0" w:color="auto"/>
            <w:bottom w:val="none" w:sz="0" w:space="0" w:color="auto"/>
            <w:right w:val="none" w:sz="0" w:space="0" w:color="auto"/>
          </w:divBdr>
        </w:div>
        <w:div w:id="1441682746">
          <w:marLeft w:val="0"/>
          <w:marRight w:val="0"/>
          <w:marTop w:val="0"/>
          <w:marBottom w:val="0"/>
          <w:divBdr>
            <w:top w:val="none" w:sz="0" w:space="0" w:color="auto"/>
            <w:left w:val="none" w:sz="0" w:space="0" w:color="auto"/>
            <w:bottom w:val="none" w:sz="0" w:space="0" w:color="auto"/>
            <w:right w:val="none" w:sz="0" w:space="0" w:color="auto"/>
          </w:divBdr>
        </w:div>
        <w:div w:id="763494834">
          <w:marLeft w:val="0"/>
          <w:marRight w:val="0"/>
          <w:marTop w:val="0"/>
          <w:marBottom w:val="0"/>
          <w:divBdr>
            <w:top w:val="none" w:sz="0" w:space="0" w:color="auto"/>
            <w:left w:val="none" w:sz="0" w:space="0" w:color="auto"/>
            <w:bottom w:val="none" w:sz="0" w:space="0" w:color="auto"/>
            <w:right w:val="none" w:sz="0" w:space="0" w:color="auto"/>
          </w:divBdr>
        </w:div>
        <w:div w:id="478039019">
          <w:marLeft w:val="0"/>
          <w:marRight w:val="0"/>
          <w:marTop w:val="0"/>
          <w:marBottom w:val="0"/>
          <w:divBdr>
            <w:top w:val="none" w:sz="0" w:space="0" w:color="auto"/>
            <w:left w:val="none" w:sz="0" w:space="0" w:color="auto"/>
            <w:bottom w:val="none" w:sz="0" w:space="0" w:color="auto"/>
            <w:right w:val="none" w:sz="0" w:space="0" w:color="auto"/>
          </w:divBdr>
        </w:div>
        <w:div w:id="214508115">
          <w:marLeft w:val="0"/>
          <w:marRight w:val="0"/>
          <w:marTop w:val="0"/>
          <w:marBottom w:val="0"/>
          <w:divBdr>
            <w:top w:val="none" w:sz="0" w:space="0" w:color="auto"/>
            <w:left w:val="none" w:sz="0" w:space="0" w:color="auto"/>
            <w:bottom w:val="none" w:sz="0" w:space="0" w:color="auto"/>
            <w:right w:val="none" w:sz="0" w:space="0" w:color="auto"/>
          </w:divBdr>
        </w:div>
        <w:div w:id="1580748741">
          <w:marLeft w:val="0"/>
          <w:marRight w:val="0"/>
          <w:marTop w:val="0"/>
          <w:marBottom w:val="0"/>
          <w:divBdr>
            <w:top w:val="none" w:sz="0" w:space="0" w:color="auto"/>
            <w:left w:val="none" w:sz="0" w:space="0" w:color="auto"/>
            <w:bottom w:val="none" w:sz="0" w:space="0" w:color="auto"/>
            <w:right w:val="none" w:sz="0" w:space="0" w:color="auto"/>
          </w:divBdr>
        </w:div>
        <w:div w:id="1747727171">
          <w:marLeft w:val="0"/>
          <w:marRight w:val="0"/>
          <w:marTop w:val="0"/>
          <w:marBottom w:val="0"/>
          <w:divBdr>
            <w:top w:val="none" w:sz="0" w:space="0" w:color="auto"/>
            <w:left w:val="none" w:sz="0" w:space="0" w:color="auto"/>
            <w:bottom w:val="none" w:sz="0" w:space="0" w:color="auto"/>
            <w:right w:val="none" w:sz="0" w:space="0" w:color="auto"/>
          </w:divBdr>
        </w:div>
        <w:div w:id="999429236">
          <w:marLeft w:val="0"/>
          <w:marRight w:val="0"/>
          <w:marTop w:val="0"/>
          <w:marBottom w:val="0"/>
          <w:divBdr>
            <w:top w:val="none" w:sz="0" w:space="0" w:color="auto"/>
            <w:left w:val="none" w:sz="0" w:space="0" w:color="auto"/>
            <w:bottom w:val="none" w:sz="0" w:space="0" w:color="auto"/>
            <w:right w:val="none" w:sz="0" w:space="0" w:color="auto"/>
          </w:divBdr>
        </w:div>
        <w:div w:id="954755341">
          <w:marLeft w:val="0"/>
          <w:marRight w:val="0"/>
          <w:marTop w:val="0"/>
          <w:marBottom w:val="0"/>
          <w:divBdr>
            <w:top w:val="none" w:sz="0" w:space="0" w:color="auto"/>
            <w:left w:val="none" w:sz="0" w:space="0" w:color="auto"/>
            <w:bottom w:val="none" w:sz="0" w:space="0" w:color="auto"/>
            <w:right w:val="none" w:sz="0" w:space="0" w:color="auto"/>
          </w:divBdr>
        </w:div>
        <w:div w:id="988217553">
          <w:marLeft w:val="0"/>
          <w:marRight w:val="0"/>
          <w:marTop w:val="0"/>
          <w:marBottom w:val="0"/>
          <w:divBdr>
            <w:top w:val="none" w:sz="0" w:space="0" w:color="auto"/>
            <w:left w:val="none" w:sz="0" w:space="0" w:color="auto"/>
            <w:bottom w:val="none" w:sz="0" w:space="0" w:color="auto"/>
            <w:right w:val="none" w:sz="0" w:space="0" w:color="auto"/>
          </w:divBdr>
        </w:div>
      </w:divsChild>
    </w:div>
    <w:div w:id="1278872779">
      <w:marLeft w:val="0"/>
      <w:marRight w:val="0"/>
      <w:marTop w:val="0"/>
      <w:marBottom w:val="0"/>
      <w:divBdr>
        <w:top w:val="none" w:sz="0" w:space="0" w:color="auto"/>
        <w:left w:val="none" w:sz="0" w:space="0" w:color="auto"/>
        <w:bottom w:val="none" w:sz="0" w:space="0" w:color="auto"/>
        <w:right w:val="none" w:sz="0" w:space="0" w:color="auto"/>
      </w:divBdr>
      <w:divsChild>
        <w:div w:id="1158156932">
          <w:marLeft w:val="0"/>
          <w:marRight w:val="0"/>
          <w:marTop w:val="0"/>
          <w:marBottom w:val="0"/>
          <w:divBdr>
            <w:top w:val="none" w:sz="0" w:space="0" w:color="auto"/>
            <w:left w:val="none" w:sz="0" w:space="0" w:color="auto"/>
            <w:bottom w:val="none" w:sz="0" w:space="0" w:color="auto"/>
            <w:right w:val="none" w:sz="0" w:space="0" w:color="auto"/>
          </w:divBdr>
        </w:div>
        <w:div w:id="1904370056">
          <w:marLeft w:val="0"/>
          <w:marRight w:val="0"/>
          <w:marTop w:val="0"/>
          <w:marBottom w:val="0"/>
          <w:divBdr>
            <w:top w:val="none" w:sz="0" w:space="0" w:color="auto"/>
            <w:left w:val="none" w:sz="0" w:space="0" w:color="auto"/>
            <w:bottom w:val="none" w:sz="0" w:space="0" w:color="auto"/>
            <w:right w:val="none" w:sz="0" w:space="0" w:color="auto"/>
          </w:divBdr>
        </w:div>
      </w:divsChild>
    </w:div>
    <w:div w:id="1280180933">
      <w:marLeft w:val="0"/>
      <w:marRight w:val="0"/>
      <w:marTop w:val="0"/>
      <w:marBottom w:val="0"/>
      <w:divBdr>
        <w:top w:val="none" w:sz="0" w:space="0" w:color="auto"/>
        <w:left w:val="none" w:sz="0" w:space="0" w:color="auto"/>
        <w:bottom w:val="none" w:sz="0" w:space="0" w:color="auto"/>
        <w:right w:val="none" w:sz="0" w:space="0" w:color="auto"/>
      </w:divBdr>
      <w:divsChild>
        <w:div w:id="1062756198">
          <w:marLeft w:val="0"/>
          <w:marRight w:val="0"/>
          <w:marTop w:val="0"/>
          <w:marBottom w:val="0"/>
          <w:divBdr>
            <w:top w:val="none" w:sz="0" w:space="0" w:color="auto"/>
            <w:left w:val="none" w:sz="0" w:space="0" w:color="auto"/>
            <w:bottom w:val="none" w:sz="0" w:space="0" w:color="auto"/>
            <w:right w:val="none" w:sz="0" w:space="0" w:color="auto"/>
          </w:divBdr>
        </w:div>
        <w:div w:id="2045595883">
          <w:marLeft w:val="0"/>
          <w:marRight w:val="0"/>
          <w:marTop w:val="0"/>
          <w:marBottom w:val="0"/>
          <w:divBdr>
            <w:top w:val="none" w:sz="0" w:space="0" w:color="auto"/>
            <w:left w:val="none" w:sz="0" w:space="0" w:color="auto"/>
            <w:bottom w:val="none" w:sz="0" w:space="0" w:color="auto"/>
            <w:right w:val="none" w:sz="0" w:space="0" w:color="auto"/>
          </w:divBdr>
        </w:div>
        <w:div w:id="1833526628">
          <w:marLeft w:val="0"/>
          <w:marRight w:val="0"/>
          <w:marTop w:val="0"/>
          <w:marBottom w:val="0"/>
          <w:divBdr>
            <w:top w:val="none" w:sz="0" w:space="0" w:color="auto"/>
            <w:left w:val="none" w:sz="0" w:space="0" w:color="auto"/>
            <w:bottom w:val="none" w:sz="0" w:space="0" w:color="auto"/>
            <w:right w:val="none" w:sz="0" w:space="0" w:color="auto"/>
          </w:divBdr>
        </w:div>
        <w:div w:id="1667048129">
          <w:marLeft w:val="0"/>
          <w:marRight w:val="0"/>
          <w:marTop w:val="0"/>
          <w:marBottom w:val="0"/>
          <w:divBdr>
            <w:top w:val="none" w:sz="0" w:space="0" w:color="auto"/>
            <w:left w:val="none" w:sz="0" w:space="0" w:color="auto"/>
            <w:bottom w:val="none" w:sz="0" w:space="0" w:color="auto"/>
            <w:right w:val="none" w:sz="0" w:space="0" w:color="auto"/>
          </w:divBdr>
        </w:div>
      </w:divsChild>
    </w:div>
    <w:div w:id="1281690260">
      <w:marLeft w:val="0"/>
      <w:marRight w:val="0"/>
      <w:marTop w:val="0"/>
      <w:marBottom w:val="0"/>
      <w:divBdr>
        <w:top w:val="none" w:sz="0" w:space="0" w:color="auto"/>
        <w:left w:val="none" w:sz="0" w:space="0" w:color="auto"/>
        <w:bottom w:val="none" w:sz="0" w:space="0" w:color="auto"/>
        <w:right w:val="none" w:sz="0" w:space="0" w:color="auto"/>
      </w:divBdr>
      <w:divsChild>
        <w:div w:id="30227669">
          <w:marLeft w:val="0"/>
          <w:marRight w:val="0"/>
          <w:marTop w:val="0"/>
          <w:marBottom w:val="0"/>
          <w:divBdr>
            <w:top w:val="none" w:sz="0" w:space="0" w:color="auto"/>
            <w:left w:val="none" w:sz="0" w:space="0" w:color="auto"/>
            <w:bottom w:val="none" w:sz="0" w:space="0" w:color="auto"/>
            <w:right w:val="none" w:sz="0" w:space="0" w:color="auto"/>
          </w:divBdr>
        </w:div>
      </w:divsChild>
    </w:div>
    <w:div w:id="1282228466">
      <w:marLeft w:val="0"/>
      <w:marRight w:val="0"/>
      <w:marTop w:val="0"/>
      <w:marBottom w:val="0"/>
      <w:divBdr>
        <w:top w:val="none" w:sz="0" w:space="0" w:color="auto"/>
        <w:left w:val="none" w:sz="0" w:space="0" w:color="auto"/>
        <w:bottom w:val="none" w:sz="0" w:space="0" w:color="auto"/>
        <w:right w:val="none" w:sz="0" w:space="0" w:color="auto"/>
      </w:divBdr>
      <w:divsChild>
        <w:div w:id="856698231">
          <w:marLeft w:val="0"/>
          <w:marRight w:val="0"/>
          <w:marTop w:val="0"/>
          <w:marBottom w:val="0"/>
          <w:divBdr>
            <w:top w:val="none" w:sz="0" w:space="0" w:color="auto"/>
            <w:left w:val="none" w:sz="0" w:space="0" w:color="auto"/>
            <w:bottom w:val="none" w:sz="0" w:space="0" w:color="auto"/>
            <w:right w:val="none" w:sz="0" w:space="0" w:color="auto"/>
          </w:divBdr>
        </w:div>
        <w:div w:id="1279802508">
          <w:marLeft w:val="0"/>
          <w:marRight w:val="0"/>
          <w:marTop w:val="0"/>
          <w:marBottom w:val="0"/>
          <w:divBdr>
            <w:top w:val="none" w:sz="0" w:space="0" w:color="auto"/>
            <w:left w:val="none" w:sz="0" w:space="0" w:color="auto"/>
            <w:bottom w:val="none" w:sz="0" w:space="0" w:color="auto"/>
            <w:right w:val="none" w:sz="0" w:space="0" w:color="auto"/>
          </w:divBdr>
        </w:div>
        <w:div w:id="1323239219">
          <w:marLeft w:val="0"/>
          <w:marRight w:val="0"/>
          <w:marTop w:val="0"/>
          <w:marBottom w:val="0"/>
          <w:divBdr>
            <w:top w:val="none" w:sz="0" w:space="0" w:color="auto"/>
            <w:left w:val="none" w:sz="0" w:space="0" w:color="auto"/>
            <w:bottom w:val="none" w:sz="0" w:space="0" w:color="auto"/>
            <w:right w:val="none" w:sz="0" w:space="0" w:color="auto"/>
          </w:divBdr>
        </w:div>
      </w:divsChild>
    </w:div>
    <w:div w:id="1282686799">
      <w:marLeft w:val="0"/>
      <w:marRight w:val="0"/>
      <w:marTop w:val="0"/>
      <w:marBottom w:val="0"/>
      <w:divBdr>
        <w:top w:val="none" w:sz="0" w:space="0" w:color="auto"/>
        <w:left w:val="none" w:sz="0" w:space="0" w:color="auto"/>
        <w:bottom w:val="none" w:sz="0" w:space="0" w:color="auto"/>
        <w:right w:val="none" w:sz="0" w:space="0" w:color="auto"/>
      </w:divBdr>
      <w:divsChild>
        <w:div w:id="1751660840">
          <w:marLeft w:val="0"/>
          <w:marRight w:val="0"/>
          <w:marTop w:val="0"/>
          <w:marBottom w:val="0"/>
          <w:divBdr>
            <w:top w:val="none" w:sz="0" w:space="0" w:color="auto"/>
            <w:left w:val="none" w:sz="0" w:space="0" w:color="auto"/>
            <w:bottom w:val="none" w:sz="0" w:space="0" w:color="auto"/>
            <w:right w:val="none" w:sz="0" w:space="0" w:color="auto"/>
          </w:divBdr>
        </w:div>
      </w:divsChild>
    </w:div>
    <w:div w:id="1287010302">
      <w:marLeft w:val="0"/>
      <w:marRight w:val="0"/>
      <w:marTop w:val="0"/>
      <w:marBottom w:val="0"/>
      <w:divBdr>
        <w:top w:val="none" w:sz="0" w:space="0" w:color="auto"/>
        <w:left w:val="none" w:sz="0" w:space="0" w:color="auto"/>
        <w:bottom w:val="none" w:sz="0" w:space="0" w:color="auto"/>
        <w:right w:val="none" w:sz="0" w:space="0" w:color="auto"/>
      </w:divBdr>
      <w:divsChild>
        <w:div w:id="814420369">
          <w:marLeft w:val="0"/>
          <w:marRight w:val="0"/>
          <w:marTop w:val="0"/>
          <w:marBottom w:val="0"/>
          <w:divBdr>
            <w:top w:val="none" w:sz="0" w:space="0" w:color="auto"/>
            <w:left w:val="none" w:sz="0" w:space="0" w:color="auto"/>
            <w:bottom w:val="none" w:sz="0" w:space="0" w:color="auto"/>
            <w:right w:val="none" w:sz="0" w:space="0" w:color="auto"/>
          </w:divBdr>
        </w:div>
        <w:div w:id="2018605912">
          <w:marLeft w:val="0"/>
          <w:marRight w:val="0"/>
          <w:marTop w:val="0"/>
          <w:marBottom w:val="0"/>
          <w:divBdr>
            <w:top w:val="none" w:sz="0" w:space="0" w:color="auto"/>
            <w:left w:val="none" w:sz="0" w:space="0" w:color="auto"/>
            <w:bottom w:val="none" w:sz="0" w:space="0" w:color="auto"/>
            <w:right w:val="none" w:sz="0" w:space="0" w:color="auto"/>
          </w:divBdr>
        </w:div>
        <w:div w:id="290092751">
          <w:marLeft w:val="0"/>
          <w:marRight w:val="0"/>
          <w:marTop w:val="0"/>
          <w:marBottom w:val="0"/>
          <w:divBdr>
            <w:top w:val="none" w:sz="0" w:space="0" w:color="auto"/>
            <w:left w:val="none" w:sz="0" w:space="0" w:color="auto"/>
            <w:bottom w:val="none" w:sz="0" w:space="0" w:color="auto"/>
            <w:right w:val="none" w:sz="0" w:space="0" w:color="auto"/>
          </w:divBdr>
        </w:div>
        <w:div w:id="153960074">
          <w:marLeft w:val="0"/>
          <w:marRight w:val="0"/>
          <w:marTop w:val="0"/>
          <w:marBottom w:val="0"/>
          <w:divBdr>
            <w:top w:val="none" w:sz="0" w:space="0" w:color="auto"/>
            <w:left w:val="none" w:sz="0" w:space="0" w:color="auto"/>
            <w:bottom w:val="none" w:sz="0" w:space="0" w:color="auto"/>
            <w:right w:val="none" w:sz="0" w:space="0" w:color="auto"/>
          </w:divBdr>
        </w:div>
        <w:div w:id="1446539142">
          <w:marLeft w:val="0"/>
          <w:marRight w:val="0"/>
          <w:marTop w:val="0"/>
          <w:marBottom w:val="0"/>
          <w:divBdr>
            <w:top w:val="none" w:sz="0" w:space="0" w:color="auto"/>
            <w:left w:val="none" w:sz="0" w:space="0" w:color="auto"/>
            <w:bottom w:val="none" w:sz="0" w:space="0" w:color="auto"/>
            <w:right w:val="none" w:sz="0" w:space="0" w:color="auto"/>
          </w:divBdr>
        </w:div>
        <w:div w:id="23287466">
          <w:marLeft w:val="0"/>
          <w:marRight w:val="0"/>
          <w:marTop w:val="0"/>
          <w:marBottom w:val="0"/>
          <w:divBdr>
            <w:top w:val="none" w:sz="0" w:space="0" w:color="auto"/>
            <w:left w:val="none" w:sz="0" w:space="0" w:color="auto"/>
            <w:bottom w:val="none" w:sz="0" w:space="0" w:color="auto"/>
            <w:right w:val="none" w:sz="0" w:space="0" w:color="auto"/>
          </w:divBdr>
        </w:div>
      </w:divsChild>
    </w:div>
    <w:div w:id="1291395444">
      <w:marLeft w:val="0"/>
      <w:marRight w:val="0"/>
      <w:marTop w:val="0"/>
      <w:marBottom w:val="0"/>
      <w:divBdr>
        <w:top w:val="none" w:sz="0" w:space="0" w:color="auto"/>
        <w:left w:val="none" w:sz="0" w:space="0" w:color="auto"/>
        <w:bottom w:val="none" w:sz="0" w:space="0" w:color="auto"/>
        <w:right w:val="none" w:sz="0" w:space="0" w:color="auto"/>
      </w:divBdr>
      <w:divsChild>
        <w:div w:id="928391119">
          <w:marLeft w:val="0"/>
          <w:marRight w:val="0"/>
          <w:marTop w:val="0"/>
          <w:marBottom w:val="0"/>
          <w:divBdr>
            <w:top w:val="none" w:sz="0" w:space="0" w:color="auto"/>
            <w:left w:val="none" w:sz="0" w:space="0" w:color="auto"/>
            <w:bottom w:val="none" w:sz="0" w:space="0" w:color="auto"/>
            <w:right w:val="none" w:sz="0" w:space="0" w:color="auto"/>
          </w:divBdr>
        </w:div>
      </w:divsChild>
    </w:div>
    <w:div w:id="1292636011">
      <w:marLeft w:val="0"/>
      <w:marRight w:val="0"/>
      <w:marTop w:val="0"/>
      <w:marBottom w:val="0"/>
      <w:divBdr>
        <w:top w:val="none" w:sz="0" w:space="0" w:color="auto"/>
        <w:left w:val="none" w:sz="0" w:space="0" w:color="auto"/>
        <w:bottom w:val="none" w:sz="0" w:space="0" w:color="auto"/>
        <w:right w:val="none" w:sz="0" w:space="0" w:color="auto"/>
      </w:divBdr>
      <w:divsChild>
        <w:div w:id="280428669">
          <w:marLeft w:val="0"/>
          <w:marRight w:val="0"/>
          <w:marTop w:val="0"/>
          <w:marBottom w:val="0"/>
          <w:divBdr>
            <w:top w:val="none" w:sz="0" w:space="0" w:color="auto"/>
            <w:left w:val="none" w:sz="0" w:space="0" w:color="auto"/>
            <w:bottom w:val="none" w:sz="0" w:space="0" w:color="auto"/>
            <w:right w:val="none" w:sz="0" w:space="0" w:color="auto"/>
          </w:divBdr>
        </w:div>
      </w:divsChild>
    </w:div>
    <w:div w:id="1292664371">
      <w:marLeft w:val="0"/>
      <w:marRight w:val="0"/>
      <w:marTop w:val="0"/>
      <w:marBottom w:val="0"/>
      <w:divBdr>
        <w:top w:val="none" w:sz="0" w:space="0" w:color="auto"/>
        <w:left w:val="none" w:sz="0" w:space="0" w:color="auto"/>
        <w:bottom w:val="none" w:sz="0" w:space="0" w:color="auto"/>
        <w:right w:val="none" w:sz="0" w:space="0" w:color="auto"/>
      </w:divBdr>
      <w:divsChild>
        <w:div w:id="216209272">
          <w:marLeft w:val="0"/>
          <w:marRight w:val="0"/>
          <w:marTop w:val="0"/>
          <w:marBottom w:val="0"/>
          <w:divBdr>
            <w:top w:val="none" w:sz="0" w:space="0" w:color="auto"/>
            <w:left w:val="none" w:sz="0" w:space="0" w:color="auto"/>
            <w:bottom w:val="none" w:sz="0" w:space="0" w:color="auto"/>
            <w:right w:val="none" w:sz="0" w:space="0" w:color="auto"/>
          </w:divBdr>
        </w:div>
        <w:div w:id="1819806749">
          <w:marLeft w:val="0"/>
          <w:marRight w:val="0"/>
          <w:marTop w:val="0"/>
          <w:marBottom w:val="0"/>
          <w:divBdr>
            <w:top w:val="none" w:sz="0" w:space="0" w:color="auto"/>
            <w:left w:val="none" w:sz="0" w:space="0" w:color="auto"/>
            <w:bottom w:val="none" w:sz="0" w:space="0" w:color="auto"/>
            <w:right w:val="none" w:sz="0" w:space="0" w:color="auto"/>
          </w:divBdr>
        </w:div>
        <w:div w:id="1316571763">
          <w:marLeft w:val="0"/>
          <w:marRight w:val="0"/>
          <w:marTop w:val="0"/>
          <w:marBottom w:val="0"/>
          <w:divBdr>
            <w:top w:val="none" w:sz="0" w:space="0" w:color="auto"/>
            <w:left w:val="none" w:sz="0" w:space="0" w:color="auto"/>
            <w:bottom w:val="none" w:sz="0" w:space="0" w:color="auto"/>
            <w:right w:val="none" w:sz="0" w:space="0" w:color="auto"/>
          </w:divBdr>
        </w:div>
      </w:divsChild>
    </w:div>
    <w:div w:id="1293171353">
      <w:marLeft w:val="0"/>
      <w:marRight w:val="0"/>
      <w:marTop w:val="0"/>
      <w:marBottom w:val="0"/>
      <w:divBdr>
        <w:top w:val="none" w:sz="0" w:space="0" w:color="auto"/>
        <w:left w:val="none" w:sz="0" w:space="0" w:color="auto"/>
        <w:bottom w:val="none" w:sz="0" w:space="0" w:color="auto"/>
        <w:right w:val="none" w:sz="0" w:space="0" w:color="auto"/>
      </w:divBdr>
      <w:divsChild>
        <w:div w:id="708726778">
          <w:marLeft w:val="0"/>
          <w:marRight w:val="0"/>
          <w:marTop w:val="0"/>
          <w:marBottom w:val="0"/>
          <w:divBdr>
            <w:top w:val="none" w:sz="0" w:space="0" w:color="auto"/>
            <w:left w:val="none" w:sz="0" w:space="0" w:color="auto"/>
            <w:bottom w:val="none" w:sz="0" w:space="0" w:color="auto"/>
            <w:right w:val="none" w:sz="0" w:space="0" w:color="auto"/>
          </w:divBdr>
        </w:div>
      </w:divsChild>
    </w:div>
    <w:div w:id="1293294820">
      <w:marLeft w:val="0"/>
      <w:marRight w:val="0"/>
      <w:marTop w:val="0"/>
      <w:marBottom w:val="0"/>
      <w:divBdr>
        <w:top w:val="none" w:sz="0" w:space="0" w:color="auto"/>
        <w:left w:val="none" w:sz="0" w:space="0" w:color="auto"/>
        <w:bottom w:val="none" w:sz="0" w:space="0" w:color="auto"/>
        <w:right w:val="none" w:sz="0" w:space="0" w:color="auto"/>
      </w:divBdr>
      <w:divsChild>
        <w:div w:id="1081413632">
          <w:marLeft w:val="0"/>
          <w:marRight w:val="0"/>
          <w:marTop w:val="0"/>
          <w:marBottom w:val="0"/>
          <w:divBdr>
            <w:top w:val="none" w:sz="0" w:space="0" w:color="auto"/>
            <w:left w:val="none" w:sz="0" w:space="0" w:color="auto"/>
            <w:bottom w:val="none" w:sz="0" w:space="0" w:color="auto"/>
            <w:right w:val="none" w:sz="0" w:space="0" w:color="auto"/>
          </w:divBdr>
        </w:div>
      </w:divsChild>
    </w:div>
    <w:div w:id="1296062232">
      <w:marLeft w:val="0"/>
      <w:marRight w:val="0"/>
      <w:marTop w:val="0"/>
      <w:marBottom w:val="0"/>
      <w:divBdr>
        <w:top w:val="none" w:sz="0" w:space="0" w:color="auto"/>
        <w:left w:val="none" w:sz="0" w:space="0" w:color="auto"/>
        <w:bottom w:val="none" w:sz="0" w:space="0" w:color="auto"/>
        <w:right w:val="none" w:sz="0" w:space="0" w:color="auto"/>
      </w:divBdr>
      <w:divsChild>
        <w:div w:id="1926841166">
          <w:marLeft w:val="0"/>
          <w:marRight w:val="0"/>
          <w:marTop w:val="0"/>
          <w:marBottom w:val="0"/>
          <w:divBdr>
            <w:top w:val="none" w:sz="0" w:space="0" w:color="auto"/>
            <w:left w:val="none" w:sz="0" w:space="0" w:color="auto"/>
            <w:bottom w:val="none" w:sz="0" w:space="0" w:color="auto"/>
            <w:right w:val="none" w:sz="0" w:space="0" w:color="auto"/>
          </w:divBdr>
        </w:div>
        <w:div w:id="378405566">
          <w:marLeft w:val="0"/>
          <w:marRight w:val="0"/>
          <w:marTop w:val="0"/>
          <w:marBottom w:val="0"/>
          <w:divBdr>
            <w:top w:val="none" w:sz="0" w:space="0" w:color="auto"/>
            <w:left w:val="none" w:sz="0" w:space="0" w:color="auto"/>
            <w:bottom w:val="none" w:sz="0" w:space="0" w:color="auto"/>
            <w:right w:val="none" w:sz="0" w:space="0" w:color="auto"/>
          </w:divBdr>
        </w:div>
        <w:div w:id="742414409">
          <w:marLeft w:val="0"/>
          <w:marRight w:val="0"/>
          <w:marTop w:val="0"/>
          <w:marBottom w:val="0"/>
          <w:divBdr>
            <w:top w:val="none" w:sz="0" w:space="0" w:color="auto"/>
            <w:left w:val="none" w:sz="0" w:space="0" w:color="auto"/>
            <w:bottom w:val="none" w:sz="0" w:space="0" w:color="auto"/>
            <w:right w:val="none" w:sz="0" w:space="0" w:color="auto"/>
          </w:divBdr>
        </w:div>
        <w:div w:id="2121990643">
          <w:marLeft w:val="0"/>
          <w:marRight w:val="0"/>
          <w:marTop w:val="0"/>
          <w:marBottom w:val="0"/>
          <w:divBdr>
            <w:top w:val="none" w:sz="0" w:space="0" w:color="auto"/>
            <w:left w:val="none" w:sz="0" w:space="0" w:color="auto"/>
            <w:bottom w:val="none" w:sz="0" w:space="0" w:color="auto"/>
            <w:right w:val="none" w:sz="0" w:space="0" w:color="auto"/>
          </w:divBdr>
        </w:div>
      </w:divsChild>
    </w:div>
    <w:div w:id="1299646942">
      <w:marLeft w:val="0"/>
      <w:marRight w:val="0"/>
      <w:marTop w:val="0"/>
      <w:marBottom w:val="0"/>
      <w:divBdr>
        <w:top w:val="none" w:sz="0" w:space="0" w:color="auto"/>
        <w:left w:val="none" w:sz="0" w:space="0" w:color="auto"/>
        <w:bottom w:val="none" w:sz="0" w:space="0" w:color="auto"/>
        <w:right w:val="none" w:sz="0" w:space="0" w:color="auto"/>
      </w:divBdr>
      <w:divsChild>
        <w:div w:id="1851139220">
          <w:marLeft w:val="0"/>
          <w:marRight w:val="0"/>
          <w:marTop w:val="0"/>
          <w:marBottom w:val="0"/>
          <w:divBdr>
            <w:top w:val="none" w:sz="0" w:space="0" w:color="auto"/>
            <w:left w:val="none" w:sz="0" w:space="0" w:color="auto"/>
            <w:bottom w:val="none" w:sz="0" w:space="0" w:color="auto"/>
            <w:right w:val="none" w:sz="0" w:space="0" w:color="auto"/>
          </w:divBdr>
        </w:div>
        <w:div w:id="1463110715">
          <w:marLeft w:val="0"/>
          <w:marRight w:val="0"/>
          <w:marTop w:val="0"/>
          <w:marBottom w:val="0"/>
          <w:divBdr>
            <w:top w:val="none" w:sz="0" w:space="0" w:color="auto"/>
            <w:left w:val="none" w:sz="0" w:space="0" w:color="auto"/>
            <w:bottom w:val="none" w:sz="0" w:space="0" w:color="auto"/>
            <w:right w:val="none" w:sz="0" w:space="0" w:color="auto"/>
          </w:divBdr>
        </w:div>
        <w:div w:id="552424751">
          <w:marLeft w:val="0"/>
          <w:marRight w:val="0"/>
          <w:marTop w:val="0"/>
          <w:marBottom w:val="0"/>
          <w:divBdr>
            <w:top w:val="none" w:sz="0" w:space="0" w:color="auto"/>
            <w:left w:val="none" w:sz="0" w:space="0" w:color="auto"/>
            <w:bottom w:val="none" w:sz="0" w:space="0" w:color="auto"/>
            <w:right w:val="none" w:sz="0" w:space="0" w:color="auto"/>
          </w:divBdr>
        </w:div>
        <w:div w:id="85811436">
          <w:marLeft w:val="0"/>
          <w:marRight w:val="0"/>
          <w:marTop w:val="0"/>
          <w:marBottom w:val="0"/>
          <w:divBdr>
            <w:top w:val="none" w:sz="0" w:space="0" w:color="auto"/>
            <w:left w:val="none" w:sz="0" w:space="0" w:color="auto"/>
            <w:bottom w:val="none" w:sz="0" w:space="0" w:color="auto"/>
            <w:right w:val="none" w:sz="0" w:space="0" w:color="auto"/>
          </w:divBdr>
        </w:div>
        <w:div w:id="1956475107">
          <w:marLeft w:val="0"/>
          <w:marRight w:val="0"/>
          <w:marTop w:val="0"/>
          <w:marBottom w:val="0"/>
          <w:divBdr>
            <w:top w:val="none" w:sz="0" w:space="0" w:color="auto"/>
            <w:left w:val="none" w:sz="0" w:space="0" w:color="auto"/>
            <w:bottom w:val="none" w:sz="0" w:space="0" w:color="auto"/>
            <w:right w:val="none" w:sz="0" w:space="0" w:color="auto"/>
          </w:divBdr>
        </w:div>
      </w:divsChild>
    </w:div>
    <w:div w:id="1300068800">
      <w:marLeft w:val="0"/>
      <w:marRight w:val="0"/>
      <w:marTop w:val="0"/>
      <w:marBottom w:val="0"/>
      <w:divBdr>
        <w:top w:val="none" w:sz="0" w:space="0" w:color="auto"/>
        <w:left w:val="none" w:sz="0" w:space="0" w:color="auto"/>
        <w:bottom w:val="none" w:sz="0" w:space="0" w:color="auto"/>
        <w:right w:val="none" w:sz="0" w:space="0" w:color="auto"/>
      </w:divBdr>
      <w:divsChild>
        <w:div w:id="738092560">
          <w:marLeft w:val="0"/>
          <w:marRight w:val="0"/>
          <w:marTop w:val="0"/>
          <w:marBottom w:val="0"/>
          <w:divBdr>
            <w:top w:val="none" w:sz="0" w:space="0" w:color="auto"/>
            <w:left w:val="none" w:sz="0" w:space="0" w:color="auto"/>
            <w:bottom w:val="none" w:sz="0" w:space="0" w:color="auto"/>
            <w:right w:val="none" w:sz="0" w:space="0" w:color="auto"/>
          </w:divBdr>
        </w:div>
        <w:div w:id="369648599">
          <w:marLeft w:val="0"/>
          <w:marRight w:val="0"/>
          <w:marTop w:val="0"/>
          <w:marBottom w:val="0"/>
          <w:divBdr>
            <w:top w:val="none" w:sz="0" w:space="0" w:color="auto"/>
            <w:left w:val="none" w:sz="0" w:space="0" w:color="auto"/>
            <w:bottom w:val="none" w:sz="0" w:space="0" w:color="auto"/>
            <w:right w:val="none" w:sz="0" w:space="0" w:color="auto"/>
          </w:divBdr>
        </w:div>
      </w:divsChild>
    </w:div>
    <w:div w:id="1302080530">
      <w:marLeft w:val="0"/>
      <w:marRight w:val="0"/>
      <w:marTop w:val="0"/>
      <w:marBottom w:val="0"/>
      <w:divBdr>
        <w:top w:val="none" w:sz="0" w:space="0" w:color="auto"/>
        <w:left w:val="none" w:sz="0" w:space="0" w:color="auto"/>
        <w:bottom w:val="none" w:sz="0" w:space="0" w:color="auto"/>
        <w:right w:val="none" w:sz="0" w:space="0" w:color="auto"/>
      </w:divBdr>
      <w:divsChild>
        <w:div w:id="1208493147">
          <w:marLeft w:val="0"/>
          <w:marRight w:val="0"/>
          <w:marTop w:val="0"/>
          <w:marBottom w:val="0"/>
          <w:divBdr>
            <w:top w:val="none" w:sz="0" w:space="0" w:color="auto"/>
            <w:left w:val="none" w:sz="0" w:space="0" w:color="auto"/>
            <w:bottom w:val="none" w:sz="0" w:space="0" w:color="auto"/>
            <w:right w:val="none" w:sz="0" w:space="0" w:color="auto"/>
          </w:divBdr>
        </w:div>
      </w:divsChild>
    </w:div>
    <w:div w:id="1305041458">
      <w:marLeft w:val="0"/>
      <w:marRight w:val="0"/>
      <w:marTop w:val="0"/>
      <w:marBottom w:val="0"/>
      <w:divBdr>
        <w:top w:val="none" w:sz="0" w:space="0" w:color="auto"/>
        <w:left w:val="none" w:sz="0" w:space="0" w:color="auto"/>
        <w:bottom w:val="none" w:sz="0" w:space="0" w:color="auto"/>
        <w:right w:val="none" w:sz="0" w:space="0" w:color="auto"/>
      </w:divBdr>
      <w:divsChild>
        <w:div w:id="43220616">
          <w:marLeft w:val="0"/>
          <w:marRight w:val="0"/>
          <w:marTop w:val="0"/>
          <w:marBottom w:val="0"/>
          <w:divBdr>
            <w:top w:val="none" w:sz="0" w:space="0" w:color="auto"/>
            <w:left w:val="none" w:sz="0" w:space="0" w:color="auto"/>
            <w:bottom w:val="none" w:sz="0" w:space="0" w:color="auto"/>
            <w:right w:val="none" w:sz="0" w:space="0" w:color="auto"/>
          </w:divBdr>
        </w:div>
      </w:divsChild>
    </w:div>
    <w:div w:id="1305503164">
      <w:marLeft w:val="0"/>
      <w:marRight w:val="0"/>
      <w:marTop w:val="0"/>
      <w:marBottom w:val="0"/>
      <w:divBdr>
        <w:top w:val="none" w:sz="0" w:space="0" w:color="auto"/>
        <w:left w:val="none" w:sz="0" w:space="0" w:color="auto"/>
        <w:bottom w:val="none" w:sz="0" w:space="0" w:color="auto"/>
        <w:right w:val="none" w:sz="0" w:space="0" w:color="auto"/>
      </w:divBdr>
      <w:divsChild>
        <w:div w:id="278493161">
          <w:marLeft w:val="0"/>
          <w:marRight w:val="0"/>
          <w:marTop w:val="0"/>
          <w:marBottom w:val="0"/>
          <w:divBdr>
            <w:top w:val="none" w:sz="0" w:space="0" w:color="auto"/>
            <w:left w:val="none" w:sz="0" w:space="0" w:color="auto"/>
            <w:bottom w:val="none" w:sz="0" w:space="0" w:color="auto"/>
            <w:right w:val="none" w:sz="0" w:space="0" w:color="auto"/>
          </w:divBdr>
        </w:div>
      </w:divsChild>
    </w:div>
    <w:div w:id="1305696617">
      <w:marLeft w:val="0"/>
      <w:marRight w:val="0"/>
      <w:marTop w:val="0"/>
      <w:marBottom w:val="0"/>
      <w:divBdr>
        <w:top w:val="none" w:sz="0" w:space="0" w:color="auto"/>
        <w:left w:val="none" w:sz="0" w:space="0" w:color="auto"/>
        <w:bottom w:val="none" w:sz="0" w:space="0" w:color="auto"/>
        <w:right w:val="none" w:sz="0" w:space="0" w:color="auto"/>
      </w:divBdr>
      <w:divsChild>
        <w:div w:id="1401171811">
          <w:marLeft w:val="0"/>
          <w:marRight w:val="0"/>
          <w:marTop w:val="0"/>
          <w:marBottom w:val="0"/>
          <w:divBdr>
            <w:top w:val="none" w:sz="0" w:space="0" w:color="auto"/>
            <w:left w:val="none" w:sz="0" w:space="0" w:color="auto"/>
            <w:bottom w:val="none" w:sz="0" w:space="0" w:color="auto"/>
            <w:right w:val="none" w:sz="0" w:space="0" w:color="auto"/>
          </w:divBdr>
        </w:div>
        <w:div w:id="1897621493">
          <w:marLeft w:val="0"/>
          <w:marRight w:val="0"/>
          <w:marTop w:val="0"/>
          <w:marBottom w:val="0"/>
          <w:divBdr>
            <w:top w:val="none" w:sz="0" w:space="0" w:color="auto"/>
            <w:left w:val="none" w:sz="0" w:space="0" w:color="auto"/>
            <w:bottom w:val="none" w:sz="0" w:space="0" w:color="auto"/>
            <w:right w:val="none" w:sz="0" w:space="0" w:color="auto"/>
          </w:divBdr>
        </w:div>
      </w:divsChild>
    </w:div>
    <w:div w:id="1308243915">
      <w:marLeft w:val="0"/>
      <w:marRight w:val="0"/>
      <w:marTop w:val="0"/>
      <w:marBottom w:val="0"/>
      <w:divBdr>
        <w:top w:val="none" w:sz="0" w:space="0" w:color="auto"/>
        <w:left w:val="none" w:sz="0" w:space="0" w:color="auto"/>
        <w:bottom w:val="none" w:sz="0" w:space="0" w:color="auto"/>
        <w:right w:val="none" w:sz="0" w:space="0" w:color="auto"/>
      </w:divBdr>
      <w:divsChild>
        <w:div w:id="374307687">
          <w:marLeft w:val="0"/>
          <w:marRight w:val="0"/>
          <w:marTop w:val="0"/>
          <w:marBottom w:val="0"/>
          <w:divBdr>
            <w:top w:val="none" w:sz="0" w:space="0" w:color="auto"/>
            <w:left w:val="none" w:sz="0" w:space="0" w:color="auto"/>
            <w:bottom w:val="none" w:sz="0" w:space="0" w:color="auto"/>
            <w:right w:val="none" w:sz="0" w:space="0" w:color="auto"/>
          </w:divBdr>
        </w:div>
      </w:divsChild>
    </w:div>
    <w:div w:id="1311255670">
      <w:marLeft w:val="0"/>
      <w:marRight w:val="0"/>
      <w:marTop w:val="0"/>
      <w:marBottom w:val="0"/>
      <w:divBdr>
        <w:top w:val="none" w:sz="0" w:space="0" w:color="auto"/>
        <w:left w:val="none" w:sz="0" w:space="0" w:color="auto"/>
        <w:bottom w:val="none" w:sz="0" w:space="0" w:color="auto"/>
        <w:right w:val="none" w:sz="0" w:space="0" w:color="auto"/>
      </w:divBdr>
      <w:divsChild>
        <w:div w:id="629825752">
          <w:marLeft w:val="0"/>
          <w:marRight w:val="0"/>
          <w:marTop w:val="0"/>
          <w:marBottom w:val="0"/>
          <w:divBdr>
            <w:top w:val="none" w:sz="0" w:space="0" w:color="auto"/>
            <w:left w:val="none" w:sz="0" w:space="0" w:color="auto"/>
            <w:bottom w:val="none" w:sz="0" w:space="0" w:color="auto"/>
            <w:right w:val="none" w:sz="0" w:space="0" w:color="auto"/>
          </w:divBdr>
        </w:div>
        <w:div w:id="1930194490">
          <w:marLeft w:val="0"/>
          <w:marRight w:val="0"/>
          <w:marTop w:val="0"/>
          <w:marBottom w:val="0"/>
          <w:divBdr>
            <w:top w:val="none" w:sz="0" w:space="0" w:color="auto"/>
            <w:left w:val="none" w:sz="0" w:space="0" w:color="auto"/>
            <w:bottom w:val="none" w:sz="0" w:space="0" w:color="auto"/>
            <w:right w:val="none" w:sz="0" w:space="0" w:color="auto"/>
          </w:divBdr>
        </w:div>
        <w:div w:id="1020669476">
          <w:marLeft w:val="0"/>
          <w:marRight w:val="0"/>
          <w:marTop w:val="0"/>
          <w:marBottom w:val="0"/>
          <w:divBdr>
            <w:top w:val="none" w:sz="0" w:space="0" w:color="auto"/>
            <w:left w:val="none" w:sz="0" w:space="0" w:color="auto"/>
            <w:bottom w:val="none" w:sz="0" w:space="0" w:color="auto"/>
            <w:right w:val="none" w:sz="0" w:space="0" w:color="auto"/>
          </w:divBdr>
        </w:div>
        <w:div w:id="576481296">
          <w:marLeft w:val="0"/>
          <w:marRight w:val="0"/>
          <w:marTop w:val="0"/>
          <w:marBottom w:val="0"/>
          <w:divBdr>
            <w:top w:val="none" w:sz="0" w:space="0" w:color="auto"/>
            <w:left w:val="none" w:sz="0" w:space="0" w:color="auto"/>
            <w:bottom w:val="none" w:sz="0" w:space="0" w:color="auto"/>
            <w:right w:val="none" w:sz="0" w:space="0" w:color="auto"/>
          </w:divBdr>
        </w:div>
        <w:div w:id="1305427556">
          <w:marLeft w:val="0"/>
          <w:marRight w:val="0"/>
          <w:marTop w:val="0"/>
          <w:marBottom w:val="0"/>
          <w:divBdr>
            <w:top w:val="none" w:sz="0" w:space="0" w:color="auto"/>
            <w:left w:val="none" w:sz="0" w:space="0" w:color="auto"/>
            <w:bottom w:val="none" w:sz="0" w:space="0" w:color="auto"/>
            <w:right w:val="none" w:sz="0" w:space="0" w:color="auto"/>
          </w:divBdr>
        </w:div>
        <w:div w:id="304237321">
          <w:marLeft w:val="0"/>
          <w:marRight w:val="0"/>
          <w:marTop w:val="0"/>
          <w:marBottom w:val="0"/>
          <w:divBdr>
            <w:top w:val="none" w:sz="0" w:space="0" w:color="auto"/>
            <w:left w:val="none" w:sz="0" w:space="0" w:color="auto"/>
            <w:bottom w:val="none" w:sz="0" w:space="0" w:color="auto"/>
            <w:right w:val="none" w:sz="0" w:space="0" w:color="auto"/>
          </w:divBdr>
        </w:div>
        <w:div w:id="709768567">
          <w:marLeft w:val="0"/>
          <w:marRight w:val="0"/>
          <w:marTop w:val="0"/>
          <w:marBottom w:val="0"/>
          <w:divBdr>
            <w:top w:val="none" w:sz="0" w:space="0" w:color="auto"/>
            <w:left w:val="none" w:sz="0" w:space="0" w:color="auto"/>
            <w:bottom w:val="none" w:sz="0" w:space="0" w:color="auto"/>
            <w:right w:val="none" w:sz="0" w:space="0" w:color="auto"/>
          </w:divBdr>
        </w:div>
        <w:div w:id="686445024">
          <w:marLeft w:val="0"/>
          <w:marRight w:val="0"/>
          <w:marTop w:val="0"/>
          <w:marBottom w:val="0"/>
          <w:divBdr>
            <w:top w:val="none" w:sz="0" w:space="0" w:color="auto"/>
            <w:left w:val="none" w:sz="0" w:space="0" w:color="auto"/>
            <w:bottom w:val="none" w:sz="0" w:space="0" w:color="auto"/>
            <w:right w:val="none" w:sz="0" w:space="0" w:color="auto"/>
          </w:divBdr>
        </w:div>
        <w:div w:id="734427581">
          <w:marLeft w:val="0"/>
          <w:marRight w:val="0"/>
          <w:marTop w:val="0"/>
          <w:marBottom w:val="0"/>
          <w:divBdr>
            <w:top w:val="none" w:sz="0" w:space="0" w:color="auto"/>
            <w:left w:val="none" w:sz="0" w:space="0" w:color="auto"/>
            <w:bottom w:val="none" w:sz="0" w:space="0" w:color="auto"/>
            <w:right w:val="none" w:sz="0" w:space="0" w:color="auto"/>
          </w:divBdr>
        </w:div>
        <w:div w:id="2041470109">
          <w:marLeft w:val="0"/>
          <w:marRight w:val="0"/>
          <w:marTop w:val="0"/>
          <w:marBottom w:val="0"/>
          <w:divBdr>
            <w:top w:val="none" w:sz="0" w:space="0" w:color="auto"/>
            <w:left w:val="none" w:sz="0" w:space="0" w:color="auto"/>
            <w:bottom w:val="none" w:sz="0" w:space="0" w:color="auto"/>
            <w:right w:val="none" w:sz="0" w:space="0" w:color="auto"/>
          </w:divBdr>
        </w:div>
        <w:div w:id="111287982">
          <w:marLeft w:val="0"/>
          <w:marRight w:val="0"/>
          <w:marTop w:val="0"/>
          <w:marBottom w:val="0"/>
          <w:divBdr>
            <w:top w:val="none" w:sz="0" w:space="0" w:color="auto"/>
            <w:left w:val="none" w:sz="0" w:space="0" w:color="auto"/>
            <w:bottom w:val="none" w:sz="0" w:space="0" w:color="auto"/>
            <w:right w:val="none" w:sz="0" w:space="0" w:color="auto"/>
          </w:divBdr>
        </w:div>
        <w:div w:id="434594516">
          <w:marLeft w:val="0"/>
          <w:marRight w:val="0"/>
          <w:marTop w:val="0"/>
          <w:marBottom w:val="0"/>
          <w:divBdr>
            <w:top w:val="none" w:sz="0" w:space="0" w:color="auto"/>
            <w:left w:val="none" w:sz="0" w:space="0" w:color="auto"/>
            <w:bottom w:val="none" w:sz="0" w:space="0" w:color="auto"/>
            <w:right w:val="none" w:sz="0" w:space="0" w:color="auto"/>
          </w:divBdr>
        </w:div>
        <w:div w:id="2103984399">
          <w:marLeft w:val="0"/>
          <w:marRight w:val="0"/>
          <w:marTop w:val="0"/>
          <w:marBottom w:val="0"/>
          <w:divBdr>
            <w:top w:val="none" w:sz="0" w:space="0" w:color="auto"/>
            <w:left w:val="none" w:sz="0" w:space="0" w:color="auto"/>
            <w:bottom w:val="none" w:sz="0" w:space="0" w:color="auto"/>
            <w:right w:val="none" w:sz="0" w:space="0" w:color="auto"/>
          </w:divBdr>
        </w:div>
        <w:div w:id="1761633365">
          <w:marLeft w:val="0"/>
          <w:marRight w:val="0"/>
          <w:marTop w:val="0"/>
          <w:marBottom w:val="0"/>
          <w:divBdr>
            <w:top w:val="none" w:sz="0" w:space="0" w:color="auto"/>
            <w:left w:val="none" w:sz="0" w:space="0" w:color="auto"/>
            <w:bottom w:val="none" w:sz="0" w:space="0" w:color="auto"/>
            <w:right w:val="none" w:sz="0" w:space="0" w:color="auto"/>
          </w:divBdr>
        </w:div>
        <w:div w:id="656685776">
          <w:marLeft w:val="0"/>
          <w:marRight w:val="0"/>
          <w:marTop w:val="0"/>
          <w:marBottom w:val="0"/>
          <w:divBdr>
            <w:top w:val="none" w:sz="0" w:space="0" w:color="auto"/>
            <w:left w:val="none" w:sz="0" w:space="0" w:color="auto"/>
            <w:bottom w:val="none" w:sz="0" w:space="0" w:color="auto"/>
            <w:right w:val="none" w:sz="0" w:space="0" w:color="auto"/>
          </w:divBdr>
        </w:div>
      </w:divsChild>
    </w:div>
    <w:div w:id="1311440923">
      <w:marLeft w:val="0"/>
      <w:marRight w:val="0"/>
      <w:marTop w:val="0"/>
      <w:marBottom w:val="0"/>
      <w:divBdr>
        <w:top w:val="none" w:sz="0" w:space="0" w:color="auto"/>
        <w:left w:val="none" w:sz="0" w:space="0" w:color="auto"/>
        <w:bottom w:val="none" w:sz="0" w:space="0" w:color="auto"/>
        <w:right w:val="none" w:sz="0" w:space="0" w:color="auto"/>
      </w:divBdr>
      <w:divsChild>
        <w:div w:id="1293173119">
          <w:marLeft w:val="0"/>
          <w:marRight w:val="0"/>
          <w:marTop w:val="0"/>
          <w:marBottom w:val="0"/>
          <w:divBdr>
            <w:top w:val="none" w:sz="0" w:space="0" w:color="auto"/>
            <w:left w:val="none" w:sz="0" w:space="0" w:color="auto"/>
            <w:bottom w:val="none" w:sz="0" w:space="0" w:color="auto"/>
            <w:right w:val="none" w:sz="0" w:space="0" w:color="auto"/>
          </w:divBdr>
        </w:div>
      </w:divsChild>
    </w:div>
    <w:div w:id="1311595093">
      <w:marLeft w:val="0"/>
      <w:marRight w:val="0"/>
      <w:marTop w:val="0"/>
      <w:marBottom w:val="0"/>
      <w:divBdr>
        <w:top w:val="none" w:sz="0" w:space="0" w:color="auto"/>
        <w:left w:val="none" w:sz="0" w:space="0" w:color="auto"/>
        <w:bottom w:val="none" w:sz="0" w:space="0" w:color="auto"/>
        <w:right w:val="none" w:sz="0" w:space="0" w:color="auto"/>
      </w:divBdr>
      <w:divsChild>
        <w:div w:id="448741296">
          <w:marLeft w:val="0"/>
          <w:marRight w:val="0"/>
          <w:marTop w:val="0"/>
          <w:marBottom w:val="0"/>
          <w:divBdr>
            <w:top w:val="none" w:sz="0" w:space="0" w:color="auto"/>
            <w:left w:val="none" w:sz="0" w:space="0" w:color="auto"/>
            <w:bottom w:val="none" w:sz="0" w:space="0" w:color="auto"/>
            <w:right w:val="none" w:sz="0" w:space="0" w:color="auto"/>
          </w:divBdr>
        </w:div>
      </w:divsChild>
    </w:div>
    <w:div w:id="1322807329">
      <w:marLeft w:val="0"/>
      <w:marRight w:val="0"/>
      <w:marTop w:val="0"/>
      <w:marBottom w:val="0"/>
      <w:divBdr>
        <w:top w:val="none" w:sz="0" w:space="0" w:color="auto"/>
        <w:left w:val="none" w:sz="0" w:space="0" w:color="auto"/>
        <w:bottom w:val="none" w:sz="0" w:space="0" w:color="auto"/>
        <w:right w:val="none" w:sz="0" w:space="0" w:color="auto"/>
      </w:divBdr>
      <w:divsChild>
        <w:div w:id="164978416">
          <w:marLeft w:val="0"/>
          <w:marRight w:val="0"/>
          <w:marTop w:val="0"/>
          <w:marBottom w:val="0"/>
          <w:divBdr>
            <w:top w:val="none" w:sz="0" w:space="0" w:color="auto"/>
            <w:left w:val="none" w:sz="0" w:space="0" w:color="auto"/>
            <w:bottom w:val="none" w:sz="0" w:space="0" w:color="auto"/>
            <w:right w:val="none" w:sz="0" w:space="0" w:color="auto"/>
          </w:divBdr>
        </w:div>
      </w:divsChild>
    </w:div>
    <w:div w:id="1324091775">
      <w:marLeft w:val="0"/>
      <w:marRight w:val="0"/>
      <w:marTop w:val="0"/>
      <w:marBottom w:val="0"/>
      <w:divBdr>
        <w:top w:val="none" w:sz="0" w:space="0" w:color="auto"/>
        <w:left w:val="none" w:sz="0" w:space="0" w:color="auto"/>
        <w:bottom w:val="none" w:sz="0" w:space="0" w:color="auto"/>
        <w:right w:val="none" w:sz="0" w:space="0" w:color="auto"/>
      </w:divBdr>
      <w:divsChild>
        <w:div w:id="398483937">
          <w:marLeft w:val="0"/>
          <w:marRight w:val="0"/>
          <w:marTop w:val="0"/>
          <w:marBottom w:val="0"/>
          <w:divBdr>
            <w:top w:val="none" w:sz="0" w:space="0" w:color="auto"/>
            <w:left w:val="none" w:sz="0" w:space="0" w:color="auto"/>
            <w:bottom w:val="none" w:sz="0" w:space="0" w:color="auto"/>
            <w:right w:val="none" w:sz="0" w:space="0" w:color="auto"/>
          </w:divBdr>
        </w:div>
        <w:div w:id="579369135">
          <w:marLeft w:val="0"/>
          <w:marRight w:val="0"/>
          <w:marTop w:val="0"/>
          <w:marBottom w:val="0"/>
          <w:divBdr>
            <w:top w:val="none" w:sz="0" w:space="0" w:color="auto"/>
            <w:left w:val="none" w:sz="0" w:space="0" w:color="auto"/>
            <w:bottom w:val="none" w:sz="0" w:space="0" w:color="auto"/>
            <w:right w:val="none" w:sz="0" w:space="0" w:color="auto"/>
          </w:divBdr>
        </w:div>
        <w:div w:id="1820728939">
          <w:marLeft w:val="0"/>
          <w:marRight w:val="0"/>
          <w:marTop w:val="0"/>
          <w:marBottom w:val="0"/>
          <w:divBdr>
            <w:top w:val="none" w:sz="0" w:space="0" w:color="auto"/>
            <w:left w:val="none" w:sz="0" w:space="0" w:color="auto"/>
            <w:bottom w:val="none" w:sz="0" w:space="0" w:color="auto"/>
            <w:right w:val="none" w:sz="0" w:space="0" w:color="auto"/>
          </w:divBdr>
        </w:div>
        <w:div w:id="300691178">
          <w:marLeft w:val="0"/>
          <w:marRight w:val="0"/>
          <w:marTop w:val="0"/>
          <w:marBottom w:val="0"/>
          <w:divBdr>
            <w:top w:val="none" w:sz="0" w:space="0" w:color="auto"/>
            <w:left w:val="none" w:sz="0" w:space="0" w:color="auto"/>
            <w:bottom w:val="none" w:sz="0" w:space="0" w:color="auto"/>
            <w:right w:val="none" w:sz="0" w:space="0" w:color="auto"/>
          </w:divBdr>
        </w:div>
        <w:div w:id="1879194770">
          <w:marLeft w:val="0"/>
          <w:marRight w:val="0"/>
          <w:marTop w:val="0"/>
          <w:marBottom w:val="0"/>
          <w:divBdr>
            <w:top w:val="none" w:sz="0" w:space="0" w:color="auto"/>
            <w:left w:val="none" w:sz="0" w:space="0" w:color="auto"/>
            <w:bottom w:val="none" w:sz="0" w:space="0" w:color="auto"/>
            <w:right w:val="none" w:sz="0" w:space="0" w:color="auto"/>
          </w:divBdr>
        </w:div>
      </w:divsChild>
    </w:div>
    <w:div w:id="1325861045">
      <w:marLeft w:val="0"/>
      <w:marRight w:val="0"/>
      <w:marTop w:val="0"/>
      <w:marBottom w:val="0"/>
      <w:divBdr>
        <w:top w:val="none" w:sz="0" w:space="0" w:color="auto"/>
        <w:left w:val="none" w:sz="0" w:space="0" w:color="auto"/>
        <w:bottom w:val="none" w:sz="0" w:space="0" w:color="auto"/>
        <w:right w:val="none" w:sz="0" w:space="0" w:color="auto"/>
      </w:divBdr>
      <w:divsChild>
        <w:div w:id="346641496">
          <w:marLeft w:val="0"/>
          <w:marRight w:val="0"/>
          <w:marTop w:val="0"/>
          <w:marBottom w:val="0"/>
          <w:divBdr>
            <w:top w:val="none" w:sz="0" w:space="0" w:color="auto"/>
            <w:left w:val="none" w:sz="0" w:space="0" w:color="auto"/>
            <w:bottom w:val="none" w:sz="0" w:space="0" w:color="auto"/>
            <w:right w:val="none" w:sz="0" w:space="0" w:color="auto"/>
          </w:divBdr>
        </w:div>
        <w:div w:id="1345594825">
          <w:marLeft w:val="0"/>
          <w:marRight w:val="0"/>
          <w:marTop w:val="0"/>
          <w:marBottom w:val="0"/>
          <w:divBdr>
            <w:top w:val="none" w:sz="0" w:space="0" w:color="auto"/>
            <w:left w:val="none" w:sz="0" w:space="0" w:color="auto"/>
            <w:bottom w:val="none" w:sz="0" w:space="0" w:color="auto"/>
            <w:right w:val="none" w:sz="0" w:space="0" w:color="auto"/>
          </w:divBdr>
        </w:div>
        <w:div w:id="390353514">
          <w:marLeft w:val="0"/>
          <w:marRight w:val="0"/>
          <w:marTop w:val="0"/>
          <w:marBottom w:val="0"/>
          <w:divBdr>
            <w:top w:val="none" w:sz="0" w:space="0" w:color="auto"/>
            <w:left w:val="none" w:sz="0" w:space="0" w:color="auto"/>
            <w:bottom w:val="none" w:sz="0" w:space="0" w:color="auto"/>
            <w:right w:val="none" w:sz="0" w:space="0" w:color="auto"/>
          </w:divBdr>
        </w:div>
      </w:divsChild>
    </w:div>
    <w:div w:id="1326009839">
      <w:marLeft w:val="0"/>
      <w:marRight w:val="0"/>
      <w:marTop w:val="0"/>
      <w:marBottom w:val="0"/>
      <w:divBdr>
        <w:top w:val="none" w:sz="0" w:space="0" w:color="auto"/>
        <w:left w:val="none" w:sz="0" w:space="0" w:color="auto"/>
        <w:bottom w:val="none" w:sz="0" w:space="0" w:color="auto"/>
        <w:right w:val="none" w:sz="0" w:space="0" w:color="auto"/>
      </w:divBdr>
      <w:divsChild>
        <w:div w:id="93749232">
          <w:marLeft w:val="0"/>
          <w:marRight w:val="0"/>
          <w:marTop w:val="0"/>
          <w:marBottom w:val="0"/>
          <w:divBdr>
            <w:top w:val="none" w:sz="0" w:space="0" w:color="auto"/>
            <w:left w:val="none" w:sz="0" w:space="0" w:color="auto"/>
            <w:bottom w:val="none" w:sz="0" w:space="0" w:color="auto"/>
            <w:right w:val="none" w:sz="0" w:space="0" w:color="auto"/>
          </w:divBdr>
        </w:div>
      </w:divsChild>
    </w:div>
    <w:div w:id="1326200279">
      <w:marLeft w:val="0"/>
      <w:marRight w:val="0"/>
      <w:marTop w:val="0"/>
      <w:marBottom w:val="0"/>
      <w:divBdr>
        <w:top w:val="none" w:sz="0" w:space="0" w:color="auto"/>
        <w:left w:val="none" w:sz="0" w:space="0" w:color="auto"/>
        <w:bottom w:val="none" w:sz="0" w:space="0" w:color="auto"/>
        <w:right w:val="none" w:sz="0" w:space="0" w:color="auto"/>
      </w:divBdr>
      <w:divsChild>
        <w:div w:id="319697842">
          <w:marLeft w:val="0"/>
          <w:marRight w:val="0"/>
          <w:marTop w:val="0"/>
          <w:marBottom w:val="0"/>
          <w:divBdr>
            <w:top w:val="none" w:sz="0" w:space="0" w:color="auto"/>
            <w:left w:val="none" w:sz="0" w:space="0" w:color="auto"/>
            <w:bottom w:val="none" w:sz="0" w:space="0" w:color="auto"/>
            <w:right w:val="none" w:sz="0" w:space="0" w:color="auto"/>
          </w:divBdr>
        </w:div>
        <w:div w:id="1108697095">
          <w:marLeft w:val="0"/>
          <w:marRight w:val="0"/>
          <w:marTop w:val="0"/>
          <w:marBottom w:val="0"/>
          <w:divBdr>
            <w:top w:val="none" w:sz="0" w:space="0" w:color="auto"/>
            <w:left w:val="none" w:sz="0" w:space="0" w:color="auto"/>
            <w:bottom w:val="none" w:sz="0" w:space="0" w:color="auto"/>
            <w:right w:val="none" w:sz="0" w:space="0" w:color="auto"/>
          </w:divBdr>
        </w:div>
        <w:div w:id="160506057">
          <w:marLeft w:val="0"/>
          <w:marRight w:val="0"/>
          <w:marTop w:val="0"/>
          <w:marBottom w:val="0"/>
          <w:divBdr>
            <w:top w:val="none" w:sz="0" w:space="0" w:color="auto"/>
            <w:left w:val="none" w:sz="0" w:space="0" w:color="auto"/>
            <w:bottom w:val="none" w:sz="0" w:space="0" w:color="auto"/>
            <w:right w:val="none" w:sz="0" w:space="0" w:color="auto"/>
          </w:divBdr>
        </w:div>
      </w:divsChild>
    </w:div>
    <w:div w:id="1327518415">
      <w:marLeft w:val="0"/>
      <w:marRight w:val="0"/>
      <w:marTop w:val="0"/>
      <w:marBottom w:val="0"/>
      <w:divBdr>
        <w:top w:val="none" w:sz="0" w:space="0" w:color="auto"/>
        <w:left w:val="none" w:sz="0" w:space="0" w:color="auto"/>
        <w:bottom w:val="none" w:sz="0" w:space="0" w:color="auto"/>
        <w:right w:val="none" w:sz="0" w:space="0" w:color="auto"/>
      </w:divBdr>
      <w:divsChild>
        <w:div w:id="321934855">
          <w:marLeft w:val="0"/>
          <w:marRight w:val="0"/>
          <w:marTop w:val="0"/>
          <w:marBottom w:val="0"/>
          <w:divBdr>
            <w:top w:val="none" w:sz="0" w:space="0" w:color="auto"/>
            <w:left w:val="none" w:sz="0" w:space="0" w:color="auto"/>
            <w:bottom w:val="none" w:sz="0" w:space="0" w:color="auto"/>
            <w:right w:val="none" w:sz="0" w:space="0" w:color="auto"/>
          </w:divBdr>
        </w:div>
        <w:div w:id="1868525441">
          <w:marLeft w:val="0"/>
          <w:marRight w:val="0"/>
          <w:marTop w:val="0"/>
          <w:marBottom w:val="0"/>
          <w:divBdr>
            <w:top w:val="none" w:sz="0" w:space="0" w:color="auto"/>
            <w:left w:val="none" w:sz="0" w:space="0" w:color="auto"/>
            <w:bottom w:val="none" w:sz="0" w:space="0" w:color="auto"/>
            <w:right w:val="none" w:sz="0" w:space="0" w:color="auto"/>
          </w:divBdr>
        </w:div>
        <w:div w:id="1344480590">
          <w:marLeft w:val="0"/>
          <w:marRight w:val="0"/>
          <w:marTop w:val="0"/>
          <w:marBottom w:val="0"/>
          <w:divBdr>
            <w:top w:val="none" w:sz="0" w:space="0" w:color="auto"/>
            <w:left w:val="none" w:sz="0" w:space="0" w:color="auto"/>
            <w:bottom w:val="none" w:sz="0" w:space="0" w:color="auto"/>
            <w:right w:val="none" w:sz="0" w:space="0" w:color="auto"/>
          </w:divBdr>
        </w:div>
        <w:div w:id="974680009">
          <w:marLeft w:val="0"/>
          <w:marRight w:val="0"/>
          <w:marTop w:val="0"/>
          <w:marBottom w:val="0"/>
          <w:divBdr>
            <w:top w:val="none" w:sz="0" w:space="0" w:color="auto"/>
            <w:left w:val="none" w:sz="0" w:space="0" w:color="auto"/>
            <w:bottom w:val="none" w:sz="0" w:space="0" w:color="auto"/>
            <w:right w:val="none" w:sz="0" w:space="0" w:color="auto"/>
          </w:divBdr>
        </w:div>
        <w:div w:id="545411191">
          <w:marLeft w:val="0"/>
          <w:marRight w:val="0"/>
          <w:marTop w:val="0"/>
          <w:marBottom w:val="0"/>
          <w:divBdr>
            <w:top w:val="none" w:sz="0" w:space="0" w:color="auto"/>
            <w:left w:val="none" w:sz="0" w:space="0" w:color="auto"/>
            <w:bottom w:val="none" w:sz="0" w:space="0" w:color="auto"/>
            <w:right w:val="none" w:sz="0" w:space="0" w:color="auto"/>
          </w:divBdr>
        </w:div>
        <w:div w:id="170070697">
          <w:marLeft w:val="0"/>
          <w:marRight w:val="0"/>
          <w:marTop w:val="0"/>
          <w:marBottom w:val="0"/>
          <w:divBdr>
            <w:top w:val="none" w:sz="0" w:space="0" w:color="auto"/>
            <w:left w:val="none" w:sz="0" w:space="0" w:color="auto"/>
            <w:bottom w:val="none" w:sz="0" w:space="0" w:color="auto"/>
            <w:right w:val="none" w:sz="0" w:space="0" w:color="auto"/>
          </w:divBdr>
        </w:div>
        <w:div w:id="2034576103">
          <w:marLeft w:val="0"/>
          <w:marRight w:val="0"/>
          <w:marTop w:val="0"/>
          <w:marBottom w:val="0"/>
          <w:divBdr>
            <w:top w:val="none" w:sz="0" w:space="0" w:color="auto"/>
            <w:left w:val="none" w:sz="0" w:space="0" w:color="auto"/>
            <w:bottom w:val="none" w:sz="0" w:space="0" w:color="auto"/>
            <w:right w:val="none" w:sz="0" w:space="0" w:color="auto"/>
          </w:divBdr>
        </w:div>
        <w:div w:id="78455163">
          <w:marLeft w:val="0"/>
          <w:marRight w:val="0"/>
          <w:marTop w:val="0"/>
          <w:marBottom w:val="0"/>
          <w:divBdr>
            <w:top w:val="none" w:sz="0" w:space="0" w:color="auto"/>
            <w:left w:val="none" w:sz="0" w:space="0" w:color="auto"/>
            <w:bottom w:val="none" w:sz="0" w:space="0" w:color="auto"/>
            <w:right w:val="none" w:sz="0" w:space="0" w:color="auto"/>
          </w:divBdr>
        </w:div>
        <w:div w:id="1825195722">
          <w:marLeft w:val="0"/>
          <w:marRight w:val="0"/>
          <w:marTop w:val="0"/>
          <w:marBottom w:val="0"/>
          <w:divBdr>
            <w:top w:val="none" w:sz="0" w:space="0" w:color="auto"/>
            <w:left w:val="none" w:sz="0" w:space="0" w:color="auto"/>
            <w:bottom w:val="none" w:sz="0" w:space="0" w:color="auto"/>
            <w:right w:val="none" w:sz="0" w:space="0" w:color="auto"/>
          </w:divBdr>
        </w:div>
      </w:divsChild>
    </w:div>
    <w:div w:id="1332559279">
      <w:marLeft w:val="0"/>
      <w:marRight w:val="0"/>
      <w:marTop w:val="0"/>
      <w:marBottom w:val="0"/>
      <w:divBdr>
        <w:top w:val="none" w:sz="0" w:space="0" w:color="auto"/>
        <w:left w:val="none" w:sz="0" w:space="0" w:color="auto"/>
        <w:bottom w:val="none" w:sz="0" w:space="0" w:color="auto"/>
        <w:right w:val="none" w:sz="0" w:space="0" w:color="auto"/>
      </w:divBdr>
      <w:divsChild>
        <w:div w:id="2047215298">
          <w:marLeft w:val="0"/>
          <w:marRight w:val="0"/>
          <w:marTop w:val="0"/>
          <w:marBottom w:val="0"/>
          <w:divBdr>
            <w:top w:val="none" w:sz="0" w:space="0" w:color="auto"/>
            <w:left w:val="none" w:sz="0" w:space="0" w:color="auto"/>
            <w:bottom w:val="none" w:sz="0" w:space="0" w:color="auto"/>
            <w:right w:val="none" w:sz="0" w:space="0" w:color="auto"/>
          </w:divBdr>
        </w:div>
      </w:divsChild>
    </w:div>
    <w:div w:id="1332903666">
      <w:marLeft w:val="0"/>
      <w:marRight w:val="0"/>
      <w:marTop w:val="0"/>
      <w:marBottom w:val="0"/>
      <w:divBdr>
        <w:top w:val="none" w:sz="0" w:space="0" w:color="auto"/>
        <w:left w:val="none" w:sz="0" w:space="0" w:color="auto"/>
        <w:bottom w:val="none" w:sz="0" w:space="0" w:color="auto"/>
        <w:right w:val="none" w:sz="0" w:space="0" w:color="auto"/>
      </w:divBdr>
      <w:divsChild>
        <w:div w:id="681665168">
          <w:marLeft w:val="0"/>
          <w:marRight w:val="0"/>
          <w:marTop w:val="0"/>
          <w:marBottom w:val="0"/>
          <w:divBdr>
            <w:top w:val="none" w:sz="0" w:space="0" w:color="auto"/>
            <w:left w:val="none" w:sz="0" w:space="0" w:color="auto"/>
            <w:bottom w:val="none" w:sz="0" w:space="0" w:color="auto"/>
            <w:right w:val="none" w:sz="0" w:space="0" w:color="auto"/>
          </w:divBdr>
        </w:div>
        <w:div w:id="1267302385">
          <w:marLeft w:val="0"/>
          <w:marRight w:val="0"/>
          <w:marTop w:val="0"/>
          <w:marBottom w:val="0"/>
          <w:divBdr>
            <w:top w:val="none" w:sz="0" w:space="0" w:color="auto"/>
            <w:left w:val="none" w:sz="0" w:space="0" w:color="auto"/>
            <w:bottom w:val="none" w:sz="0" w:space="0" w:color="auto"/>
            <w:right w:val="none" w:sz="0" w:space="0" w:color="auto"/>
          </w:divBdr>
        </w:div>
        <w:div w:id="2086493781">
          <w:marLeft w:val="0"/>
          <w:marRight w:val="0"/>
          <w:marTop w:val="0"/>
          <w:marBottom w:val="0"/>
          <w:divBdr>
            <w:top w:val="none" w:sz="0" w:space="0" w:color="auto"/>
            <w:left w:val="none" w:sz="0" w:space="0" w:color="auto"/>
            <w:bottom w:val="none" w:sz="0" w:space="0" w:color="auto"/>
            <w:right w:val="none" w:sz="0" w:space="0" w:color="auto"/>
          </w:divBdr>
        </w:div>
        <w:div w:id="270163959">
          <w:marLeft w:val="0"/>
          <w:marRight w:val="0"/>
          <w:marTop w:val="0"/>
          <w:marBottom w:val="0"/>
          <w:divBdr>
            <w:top w:val="none" w:sz="0" w:space="0" w:color="auto"/>
            <w:left w:val="none" w:sz="0" w:space="0" w:color="auto"/>
            <w:bottom w:val="none" w:sz="0" w:space="0" w:color="auto"/>
            <w:right w:val="none" w:sz="0" w:space="0" w:color="auto"/>
          </w:divBdr>
        </w:div>
        <w:div w:id="944270966">
          <w:marLeft w:val="0"/>
          <w:marRight w:val="0"/>
          <w:marTop w:val="0"/>
          <w:marBottom w:val="0"/>
          <w:divBdr>
            <w:top w:val="none" w:sz="0" w:space="0" w:color="auto"/>
            <w:left w:val="none" w:sz="0" w:space="0" w:color="auto"/>
            <w:bottom w:val="none" w:sz="0" w:space="0" w:color="auto"/>
            <w:right w:val="none" w:sz="0" w:space="0" w:color="auto"/>
          </w:divBdr>
        </w:div>
        <w:div w:id="1338655083">
          <w:marLeft w:val="0"/>
          <w:marRight w:val="0"/>
          <w:marTop w:val="0"/>
          <w:marBottom w:val="0"/>
          <w:divBdr>
            <w:top w:val="none" w:sz="0" w:space="0" w:color="auto"/>
            <w:left w:val="none" w:sz="0" w:space="0" w:color="auto"/>
            <w:bottom w:val="none" w:sz="0" w:space="0" w:color="auto"/>
            <w:right w:val="none" w:sz="0" w:space="0" w:color="auto"/>
          </w:divBdr>
        </w:div>
        <w:div w:id="1298560371">
          <w:marLeft w:val="0"/>
          <w:marRight w:val="0"/>
          <w:marTop w:val="0"/>
          <w:marBottom w:val="0"/>
          <w:divBdr>
            <w:top w:val="none" w:sz="0" w:space="0" w:color="auto"/>
            <w:left w:val="none" w:sz="0" w:space="0" w:color="auto"/>
            <w:bottom w:val="none" w:sz="0" w:space="0" w:color="auto"/>
            <w:right w:val="none" w:sz="0" w:space="0" w:color="auto"/>
          </w:divBdr>
        </w:div>
        <w:div w:id="1675260846">
          <w:marLeft w:val="0"/>
          <w:marRight w:val="0"/>
          <w:marTop w:val="0"/>
          <w:marBottom w:val="0"/>
          <w:divBdr>
            <w:top w:val="none" w:sz="0" w:space="0" w:color="auto"/>
            <w:left w:val="none" w:sz="0" w:space="0" w:color="auto"/>
            <w:bottom w:val="none" w:sz="0" w:space="0" w:color="auto"/>
            <w:right w:val="none" w:sz="0" w:space="0" w:color="auto"/>
          </w:divBdr>
        </w:div>
        <w:div w:id="1919171280">
          <w:marLeft w:val="0"/>
          <w:marRight w:val="0"/>
          <w:marTop w:val="0"/>
          <w:marBottom w:val="0"/>
          <w:divBdr>
            <w:top w:val="none" w:sz="0" w:space="0" w:color="auto"/>
            <w:left w:val="none" w:sz="0" w:space="0" w:color="auto"/>
            <w:bottom w:val="none" w:sz="0" w:space="0" w:color="auto"/>
            <w:right w:val="none" w:sz="0" w:space="0" w:color="auto"/>
          </w:divBdr>
        </w:div>
      </w:divsChild>
    </w:div>
    <w:div w:id="1334184172">
      <w:marLeft w:val="0"/>
      <w:marRight w:val="0"/>
      <w:marTop w:val="0"/>
      <w:marBottom w:val="0"/>
      <w:divBdr>
        <w:top w:val="none" w:sz="0" w:space="0" w:color="auto"/>
        <w:left w:val="none" w:sz="0" w:space="0" w:color="auto"/>
        <w:bottom w:val="none" w:sz="0" w:space="0" w:color="auto"/>
        <w:right w:val="none" w:sz="0" w:space="0" w:color="auto"/>
      </w:divBdr>
      <w:divsChild>
        <w:div w:id="907610631">
          <w:marLeft w:val="0"/>
          <w:marRight w:val="0"/>
          <w:marTop w:val="0"/>
          <w:marBottom w:val="0"/>
          <w:divBdr>
            <w:top w:val="none" w:sz="0" w:space="0" w:color="auto"/>
            <w:left w:val="none" w:sz="0" w:space="0" w:color="auto"/>
            <w:bottom w:val="none" w:sz="0" w:space="0" w:color="auto"/>
            <w:right w:val="none" w:sz="0" w:space="0" w:color="auto"/>
          </w:divBdr>
        </w:div>
        <w:div w:id="871695922">
          <w:marLeft w:val="0"/>
          <w:marRight w:val="0"/>
          <w:marTop w:val="0"/>
          <w:marBottom w:val="0"/>
          <w:divBdr>
            <w:top w:val="none" w:sz="0" w:space="0" w:color="auto"/>
            <w:left w:val="none" w:sz="0" w:space="0" w:color="auto"/>
            <w:bottom w:val="none" w:sz="0" w:space="0" w:color="auto"/>
            <w:right w:val="none" w:sz="0" w:space="0" w:color="auto"/>
          </w:divBdr>
        </w:div>
        <w:div w:id="789326166">
          <w:marLeft w:val="0"/>
          <w:marRight w:val="0"/>
          <w:marTop w:val="0"/>
          <w:marBottom w:val="0"/>
          <w:divBdr>
            <w:top w:val="none" w:sz="0" w:space="0" w:color="auto"/>
            <w:left w:val="none" w:sz="0" w:space="0" w:color="auto"/>
            <w:bottom w:val="none" w:sz="0" w:space="0" w:color="auto"/>
            <w:right w:val="none" w:sz="0" w:space="0" w:color="auto"/>
          </w:divBdr>
        </w:div>
      </w:divsChild>
    </w:div>
    <w:div w:id="1337003332">
      <w:marLeft w:val="0"/>
      <w:marRight w:val="0"/>
      <w:marTop w:val="0"/>
      <w:marBottom w:val="0"/>
      <w:divBdr>
        <w:top w:val="none" w:sz="0" w:space="0" w:color="auto"/>
        <w:left w:val="none" w:sz="0" w:space="0" w:color="auto"/>
        <w:bottom w:val="none" w:sz="0" w:space="0" w:color="auto"/>
        <w:right w:val="none" w:sz="0" w:space="0" w:color="auto"/>
      </w:divBdr>
      <w:divsChild>
        <w:div w:id="10767270">
          <w:marLeft w:val="0"/>
          <w:marRight w:val="0"/>
          <w:marTop w:val="0"/>
          <w:marBottom w:val="0"/>
          <w:divBdr>
            <w:top w:val="none" w:sz="0" w:space="0" w:color="auto"/>
            <w:left w:val="none" w:sz="0" w:space="0" w:color="auto"/>
            <w:bottom w:val="none" w:sz="0" w:space="0" w:color="auto"/>
            <w:right w:val="none" w:sz="0" w:space="0" w:color="auto"/>
          </w:divBdr>
        </w:div>
      </w:divsChild>
    </w:div>
    <w:div w:id="1338966326">
      <w:marLeft w:val="0"/>
      <w:marRight w:val="0"/>
      <w:marTop w:val="0"/>
      <w:marBottom w:val="0"/>
      <w:divBdr>
        <w:top w:val="none" w:sz="0" w:space="0" w:color="auto"/>
        <w:left w:val="none" w:sz="0" w:space="0" w:color="auto"/>
        <w:bottom w:val="none" w:sz="0" w:space="0" w:color="auto"/>
        <w:right w:val="none" w:sz="0" w:space="0" w:color="auto"/>
      </w:divBdr>
      <w:divsChild>
        <w:div w:id="1171290300">
          <w:marLeft w:val="0"/>
          <w:marRight w:val="0"/>
          <w:marTop w:val="0"/>
          <w:marBottom w:val="0"/>
          <w:divBdr>
            <w:top w:val="none" w:sz="0" w:space="0" w:color="auto"/>
            <w:left w:val="none" w:sz="0" w:space="0" w:color="auto"/>
            <w:bottom w:val="none" w:sz="0" w:space="0" w:color="auto"/>
            <w:right w:val="none" w:sz="0" w:space="0" w:color="auto"/>
          </w:divBdr>
        </w:div>
        <w:div w:id="1876193953">
          <w:marLeft w:val="0"/>
          <w:marRight w:val="0"/>
          <w:marTop w:val="0"/>
          <w:marBottom w:val="0"/>
          <w:divBdr>
            <w:top w:val="none" w:sz="0" w:space="0" w:color="auto"/>
            <w:left w:val="none" w:sz="0" w:space="0" w:color="auto"/>
            <w:bottom w:val="none" w:sz="0" w:space="0" w:color="auto"/>
            <w:right w:val="none" w:sz="0" w:space="0" w:color="auto"/>
          </w:divBdr>
        </w:div>
        <w:div w:id="568342550">
          <w:marLeft w:val="0"/>
          <w:marRight w:val="0"/>
          <w:marTop w:val="0"/>
          <w:marBottom w:val="0"/>
          <w:divBdr>
            <w:top w:val="none" w:sz="0" w:space="0" w:color="auto"/>
            <w:left w:val="none" w:sz="0" w:space="0" w:color="auto"/>
            <w:bottom w:val="none" w:sz="0" w:space="0" w:color="auto"/>
            <w:right w:val="none" w:sz="0" w:space="0" w:color="auto"/>
          </w:divBdr>
        </w:div>
      </w:divsChild>
    </w:div>
    <w:div w:id="1339042743">
      <w:marLeft w:val="0"/>
      <w:marRight w:val="0"/>
      <w:marTop w:val="0"/>
      <w:marBottom w:val="0"/>
      <w:divBdr>
        <w:top w:val="none" w:sz="0" w:space="0" w:color="auto"/>
        <w:left w:val="none" w:sz="0" w:space="0" w:color="auto"/>
        <w:bottom w:val="none" w:sz="0" w:space="0" w:color="auto"/>
        <w:right w:val="none" w:sz="0" w:space="0" w:color="auto"/>
      </w:divBdr>
      <w:divsChild>
        <w:div w:id="1492141437">
          <w:marLeft w:val="0"/>
          <w:marRight w:val="0"/>
          <w:marTop w:val="0"/>
          <w:marBottom w:val="0"/>
          <w:divBdr>
            <w:top w:val="none" w:sz="0" w:space="0" w:color="auto"/>
            <w:left w:val="none" w:sz="0" w:space="0" w:color="auto"/>
            <w:bottom w:val="none" w:sz="0" w:space="0" w:color="auto"/>
            <w:right w:val="none" w:sz="0" w:space="0" w:color="auto"/>
          </w:divBdr>
        </w:div>
        <w:div w:id="1960406681">
          <w:marLeft w:val="0"/>
          <w:marRight w:val="0"/>
          <w:marTop w:val="0"/>
          <w:marBottom w:val="0"/>
          <w:divBdr>
            <w:top w:val="none" w:sz="0" w:space="0" w:color="auto"/>
            <w:left w:val="none" w:sz="0" w:space="0" w:color="auto"/>
            <w:bottom w:val="none" w:sz="0" w:space="0" w:color="auto"/>
            <w:right w:val="none" w:sz="0" w:space="0" w:color="auto"/>
          </w:divBdr>
        </w:div>
        <w:div w:id="189497085">
          <w:marLeft w:val="0"/>
          <w:marRight w:val="0"/>
          <w:marTop w:val="0"/>
          <w:marBottom w:val="0"/>
          <w:divBdr>
            <w:top w:val="none" w:sz="0" w:space="0" w:color="auto"/>
            <w:left w:val="none" w:sz="0" w:space="0" w:color="auto"/>
            <w:bottom w:val="none" w:sz="0" w:space="0" w:color="auto"/>
            <w:right w:val="none" w:sz="0" w:space="0" w:color="auto"/>
          </w:divBdr>
        </w:div>
      </w:divsChild>
    </w:div>
    <w:div w:id="1339504809">
      <w:marLeft w:val="0"/>
      <w:marRight w:val="0"/>
      <w:marTop w:val="0"/>
      <w:marBottom w:val="0"/>
      <w:divBdr>
        <w:top w:val="none" w:sz="0" w:space="0" w:color="auto"/>
        <w:left w:val="none" w:sz="0" w:space="0" w:color="auto"/>
        <w:bottom w:val="none" w:sz="0" w:space="0" w:color="auto"/>
        <w:right w:val="none" w:sz="0" w:space="0" w:color="auto"/>
      </w:divBdr>
      <w:divsChild>
        <w:div w:id="2009870261">
          <w:marLeft w:val="0"/>
          <w:marRight w:val="0"/>
          <w:marTop w:val="0"/>
          <w:marBottom w:val="0"/>
          <w:divBdr>
            <w:top w:val="none" w:sz="0" w:space="0" w:color="auto"/>
            <w:left w:val="none" w:sz="0" w:space="0" w:color="auto"/>
            <w:bottom w:val="none" w:sz="0" w:space="0" w:color="auto"/>
            <w:right w:val="none" w:sz="0" w:space="0" w:color="auto"/>
          </w:divBdr>
        </w:div>
      </w:divsChild>
    </w:div>
    <w:div w:id="1344743299">
      <w:marLeft w:val="0"/>
      <w:marRight w:val="0"/>
      <w:marTop w:val="0"/>
      <w:marBottom w:val="0"/>
      <w:divBdr>
        <w:top w:val="none" w:sz="0" w:space="0" w:color="auto"/>
        <w:left w:val="none" w:sz="0" w:space="0" w:color="auto"/>
        <w:bottom w:val="none" w:sz="0" w:space="0" w:color="auto"/>
        <w:right w:val="none" w:sz="0" w:space="0" w:color="auto"/>
      </w:divBdr>
      <w:divsChild>
        <w:div w:id="1431583390">
          <w:marLeft w:val="0"/>
          <w:marRight w:val="0"/>
          <w:marTop w:val="0"/>
          <w:marBottom w:val="0"/>
          <w:divBdr>
            <w:top w:val="none" w:sz="0" w:space="0" w:color="auto"/>
            <w:left w:val="none" w:sz="0" w:space="0" w:color="auto"/>
            <w:bottom w:val="none" w:sz="0" w:space="0" w:color="auto"/>
            <w:right w:val="none" w:sz="0" w:space="0" w:color="auto"/>
          </w:divBdr>
        </w:div>
      </w:divsChild>
    </w:div>
    <w:div w:id="1348601800">
      <w:marLeft w:val="0"/>
      <w:marRight w:val="0"/>
      <w:marTop w:val="0"/>
      <w:marBottom w:val="0"/>
      <w:divBdr>
        <w:top w:val="none" w:sz="0" w:space="0" w:color="auto"/>
        <w:left w:val="none" w:sz="0" w:space="0" w:color="auto"/>
        <w:bottom w:val="none" w:sz="0" w:space="0" w:color="auto"/>
        <w:right w:val="none" w:sz="0" w:space="0" w:color="auto"/>
      </w:divBdr>
      <w:divsChild>
        <w:div w:id="1260799714">
          <w:marLeft w:val="0"/>
          <w:marRight w:val="0"/>
          <w:marTop w:val="0"/>
          <w:marBottom w:val="0"/>
          <w:divBdr>
            <w:top w:val="none" w:sz="0" w:space="0" w:color="auto"/>
            <w:left w:val="none" w:sz="0" w:space="0" w:color="auto"/>
            <w:bottom w:val="none" w:sz="0" w:space="0" w:color="auto"/>
            <w:right w:val="none" w:sz="0" w:space="0" w:color="auto"/>
          </w:divBdr>
        </w:div>
        <w:div w:id="1638536133">
          <w:marLeft w:val="0"/>
          <w:marRight w:val="0"/>
          <w:marTop w:val="0"/>
          <w:marBottom w:val="0"/>
          <w:divBdr>
            <w:top w:val="none" w:sz="0" w:space="0" w:color="auto"/>
            <w:left w:val="none" w:sz="0" w:space="0" w:color="auto"/>
            <w:bottom w:val="none" w:sz="0" w:space="0" w:color="auto"/>
            <w:right w:val="none" w:sz="0" w:space="0" w:color="auto"/>
          </w:divBdr>
        </w:div>
        <w:div w:id="1740246166">
          <w:marLeft w:val="0"/>
          <w:marRight w:val="0"/>
          <w:marTop w:val="0"/>
          <w:marBottom w:val="0"/>
          <w:divBdr>
            <w:top w:val="none" w:sz="0" w:space="0" w:color="auto"/>
            <w:left w:val="none" w:sz="0" w:space="0" w:color="auto"/>
            <w:bottom w:val="none" w:sz="0" w:space="0" w:color="auto"/>
            <w:right w:val="none" w:sz="0" w:space="0" w:color="auto"/>
          </w:divBdr>
        </w:div>
      </w:divsChild>
    </w:div>
    <w:div w:id="1348751498">
      <w:marLeft w:val="0"/>
      <w:marRight w:val="0"/>
      <w:marTop w:val="0"/>
      <w:marBottom w:val="0"/>
      <w:divBdr>
        <w:top w:val="none" w:sz="0" w:space="0" w:color="auto"/>
        <w:left w:val="none" w:sz="0" w:space="0" w:color="auto"/>
        <w:bottom w:val="none" w:sz="0" w:space="0" w:color="auto"/>
        <w:right w:val="none" w:sz="0" w:space="0" w:color="auto"/>
      </w:divBdr>
      <w:divsChild>
        <w:div w:id="1233543680">
          <w:marLeft w:val="0"/>
          <w:marRight w:val="0"/>
          <w:marTop w:val="0"/>
          <w:marBottom w:val="0"/>
          <w:divBdr>
            <w:top w:val="none" w:sz="0" w:space="0" w:color="auto"/>
            <w:left w:val="none" w:sz="0" w:space="0" w:color="auto"/>
            <w:bottom w:val="none" w:sz="0" w:space="0" w:color="auto"/>
            <w:right w:val="none" w:sz="0" w:space="0" w:color="auto"/>
          </w:divBdr>
        </w:div>
      </w:divsChild>
    </w:div>
    <w:div w:id="1352025131">
      <w:marLeft w:val="0"/>
      <w:marRight w:val="0"/>
      <w:marTop w:val="0"/>
      <w:marBottom w:val="0"/>
      <w:divBdr>
        <w:top w:val="none" w:sz="0" w:space="0" w:color="auto"/>
        <w:left w:val="none" w:sz="0" w:space="0" w:color="auto"/>
        <w:bottom w:val="none" w:sz="0" w:space="0" w:color="auto"/>
        <w:right w:val="none" w:sz="0" w:space="0" w:color="auto"/>
      </w:divBdr>
      <w:divsChild>
        <w:div w:id="2132357932">
          <w:marLeft w:val="0"/>
          <w:marRight w:val="0"/>
          <w:marTop w:val="0"/>
          <w:marBottom w:val="0"/>
          <w:divBdr>
            <w:top w:val="none" w:sz="0" w:space="0" w:color="auto"/>
            <w:left w:val="none" w:sz="0" w:space="0" w:color="auto"/>
            <w:bottom w:val="none" w:sz="0" w:space="0" w:color="auto"/>
            <w:right w:val="none" w:sz="0" w:space="0" w:color="auto"/>
          </w:divBdr>
        </w:div>
        <w:div w:id="769541828">
          <w:marLeft w:val="0"/>
          <w:marRight w:val="0"/>
          <w:marTop w:val="0"/>
          <w:marBottom w:val="0"/>
          <w:divBdr>
            <w:top w:val="none" w:sz="0" w:space="0" w:color="auto"/>
            <w:left w:val="none" w:sz="0" w:space="0" w:color="auto"/>
            <w:bottom w:val="none" w:sz="0" w:space="0" w:color="auto"/>
            <w:right w:val="none" w:sz="0" w:space="0" w:color="auto"/>
          </w:divBdr>
        </w:div>
        <w:div w:id="1720324338">
          <w:marLeft w:val="0"/>
          <w:marRight w:val="0"/>
          <w:marTop w:val="0"/>
          <w:marBottom w:val="0"/>
          <w:divBdr>
            <w:top w:val="none" w:sz="0" w:space="0" w:color="auto"/>
            <w:left w:val="none" w:sz="0" w:space="0" w:color="auto"/>
            <w:bottom w:val="none" w:sz="0" w:space="0" w:color="auto"/>
            <w:right w:val="none" w:sz="0" w:space="0" w:color="auto"/>
          </w:divBdr>
        </w:div>
        <w:div w:id="772482683">
          <w:marLeft w:val="0"/>
          <w:marRight w:val="0"/>
          <w:marTop w:val="0"/>
          <w:marBottom w:val="0"/>
          <w:divBdr>
            <w:top w:val="none" w:sz="0" w:space="0" w:color="auto"/>
            <w:left w:val="none" w:sz="0" w:space="0" w:color="auto"/>
            <w:bottom w:val="none" w:sz="0" w:space="0" w:color="auto"/>
            <w:right w:val="none" w:sz="0" w:space="0" w:color="auto"/>
          </w:divBdr>
        </w:div>
      </w:divsChild>
    </w:div>
    <w:div w:id="1352223161">
      <w:marLeft w:val="0"/>
      <w:marRight w:val="0"/>
      <w:marTop w:val="0"/>
      <w:marBottom w:val="0"/>
      <w:divBdr>
        <w:top w:val="none" w:sz="0" w:space="0" w:color="auto"/>
        <w:left w:val="none" w:sz="0" w:space="0" w:color="auto"/>
        <w:bottom w:val="none" w:sz="0" w:space="0" w:color="auto"/>
        <w:right w:val="none" w:sz="0" w:space="0" w:color="auto"/>
      </w:divBdr>
      <w:divsChild>
        <w:div w:id="1616254623">
          <w:marLeft w:val="0"/>
          <w:marRight w:val="0"/>
          <w:marTop w:val="0"/>
          <w:marBottom w:val="0"/>
          <w:divBdr>
            <w:top w:val="none" w:sz="0" w:space="0" w:color="auto"/>
            <w:left w:val="none" w:sz="0" w:space="0" w:color="auto"/>
            <w:bottom w:val="none" w:sz="0" w:space="0" w:color="auto"/>
            <w:right w:val="none" w:sz="0" w:space="0" w:color="auto"/>
          </w:divBdr>
        </w:div>
      </w:divsChild>
    </w:div>
    <w:div w:id="1355157433">
      <w:marLeft w:val="0"/>
      <w:marRight w:val="0"/>
      <w:marTop w:val="0"/>
      <w:marBottom w:val="0"/>
      <w:divBdr>
        <w:top w:val="none" w:sz="0" w:space="0" w:color="auto"/>
        <w:left w:val="none" w:sz="0" w:space="0" w:color="auto"/>
        <w:bottom w:val="none" w:sz="0" w:space="0" w:color="auto"/>
        <w:right w:val="none" w:sz="0" w:space="0" w:color="auto"/>
      </w:divBdr>
      <w:divsChild>
        <w:div w:id="1657952631">
          <w:marLeft w:val="0"/>
          <w:marRight w:val="0"/>
          <w:marTop w:val="0"/>
          <w:marBottom w:val="0"/>
          <w:divBdr>
            <w:top w:val="none" w:sz="0" w:space="0" w:color="auto"/>
            <w:left w:val="none" w:sz="0" w:space="0" w:color="auto"/>
            <w:bottom w:val="none" w:sz="0" w:space="0" w:color="auto"/>
            <w:right w:val="none" w:sz="0" w:space="0" w:color="auto"/>
          </w:divBdr>
        </w:div>
        <w:div w:id="1563785597">
          <w:marLeft w:val="0"/>
          <w:marRight w:val="0"/>
          <w:marTop w:val="0"/>
          <w:marBottom w:val="0"/>
          <w:divBdr>
            <w:top w:val="none" w:sz="0" w:space="0" w:color="auto"/>
            <w:left w:val="none" w:sz="0" w:space="0" w:color="auto"/>
            <w:bottom w:val="none" w:sz="0" w:space="0" w:color="auto"/>
            <w:right w:val="none" w:sz="0" w:space="0" w:color="auto"/>
          </w:divBdr>
        </w:div>
      </w:divsChild>
    </w:div>
    <w:div w:id="1357078555">
      <w:marLeft w:val="0"/>
      <w:marRight w:val="0"/>
      <w:marTop w:val="0"/>
      <w:marBottom w:val="0"/>
      <w:divBdr>
        <w:top w:val="none" w:sz="0" w:space="0" w:color="auto"/>
        <w:left w:val="none" w:sz="0" w:space="0" w:color="auto"/>
        <w:bottom w:val="none" w:sz="0" w:space="0" w:color="auto"/>
        <w:right w:val="none" w:sz="0" w:space="0" w:color="auto"/>
      </w:divBdr>
      <w:divsChild>
        <w:div w:id="359939755">
          <w:marLeft w:val="0"/>
          <w:marRight w:val="0"/>
          <w:marTop w:val="0"/>
          <w:marBottom w:val="0"/>
          <w:divBdr>
            <w:top w:val="none" w:sz="0" w:space="0" w:color="auto"/>
            <w:left w:val="none" w:sz="0" w:space="0" w:color="auto"/>
            <w:bottom w:val="none" w:sz="0" w:space="0" w:color="auto"/>
            <w:right w:val="none" w:sz="0" w:space="0" w:color="auto"/>
          </w:divBdr>
        </w:div>
        <w:div w:id="1088889396">
          <w:marLeft w:val="0"/>
          <w:marRight w:val="0"/>
          <w:marTop w:val="0"/>
          <w:marBottom w:val="0"/>
          <w:divBdr>
            <w:top w:val="none" w:sz="0" w:space="0" w:color="auto"/>
            <w:left w:val="none" w:sz="0" w:space="0" w:color="auto"/>
            <w:bottom w:val="none" w:sz="0" w:space="0" w:color="auto"/>
            <w:right w:val="none" w:sz="0" w:space="0" w:color="auto"/>
          </w:divBdr>
        </w:div>
        <w:div w:id="655308154">
          <w:marLeft w:val="0"/>
          <w:marRight w:val="0"/>
          <w:marTop w:val="0"/>
          <w:marBottom w:val="0"/>
          <w:divBdr>
            <w:top w:val="none" w:sz="0" w:space="0" w:color="auto"/>
            <w:left w:val="none" w:sz="0" w:space="0" w:color="auto"/>
            <w:bottom w:val="none" w:sz="0" w:space="0" w:color="auto"/>
            <w:right w:val="none" w:sz="0" w:space="0" w:color="auto"/>
          </w:divBdr>
        </w:div>
        <w:div w:id="799693280">
          <w:marLeft w:val="0"/>
          <w:marRight w:val="0"/>
          <w:marTop w:val="0"/>
          <w:marBottom w:val="0"/>
          <w:divBdr>
            <w:top w:val="none" w:sz="0" w:space="0" w:color="auto"/>
            <w:left w:val="none" w:sz="0" w:space="0" w:color="auto"/>
            <w:bottom w:val="none" w:sz="0" w:space="0" w:color="auto"/>
            <w:right w:val="none" w:sz="0" w:space="0" w:color="auto"/>
          </w:divBdr>
        </w:div>
        <w:div w:id="350760461">
          <w:marLeft w:val="0"/>
          <w:marRight w:val="0"/>
          <w:marTop w:val="0"/>
          <w:marBottom w:val="0"/>
          <w:divBdr>
            <w:top w:val="none" w:sz="0" w:space="0" w:color="auto"/>
            <w:left w:val="none" w:sz="0" w:space="0" w:color="auto"/>
            <w:bottom w:val="none" w:sz="0" w:space="0" w:color="auto"/>
            <w:right w:val="none" w:sz="0" w:space="0" w:color="auto"/>
          </w:divBdr>
        </w:div>
      </w:divsChild>
    </w:div>
    <w:div w:id="1363091046">
      <w:marLeft w:val="0"/>
      <w:marRight w:val="0"/>
      <w:marTop w:val="0"/>
      <w:marBottom w:val="0"/>
      <w:divBdr>
        <w:top w:val="none" w:sz="0" w:space="0" w:color="auto"/>
        <w:left w:val="none" w:sz="0" w:space="0" w:color="auto"/>
        <w:bottom w:val="none" w:sz="0" w:space="0" w:color="auto"/>
        <w:right w:val="none" w:sz="0" w:space="0" w:color="auto"/>
      </w:divBdr>
      <w:divsChild>
        <w:div w:id="1602034055">
          <w:marLeft w:val="0"/>
          <w:marRight w:val="0"/>
          <w:marTop w:val="0"/>
          <w:marBottom w:val="0"/>
          <w:divBdr>
            <w:top w:val="none" w:sz="0" w:space="0" w:color="auto"/>
            <w:left w:val="none" w:sz="0" w:space="0" w:color="auto"/>
            <w:bottom w:val="none" w:sz="0" w:space="0" w:color="auto"/>
            <w:right w:val="none" w:sz="0" w:space="0" w:color="auto"/>
          </w:divBdr>
        </w:div>
      </w:divsChild>
    </w:div>
    <w:div w:id="1363869723">
      <w:marLeft w:val="0"/>
      <w:marRight w:val="0"/>
      <w:marTop w:val="0"/>
      <w:marBottom w:val="0"/>
      <w:divBdr>
        <w:top w:val="none" w:sz="0" w:space="0" w:color="auto"/>
        <w:left w:val="none" w:sz="0" w:space="0" w:color="auto"/>
        <w:bottom w:val="none" w:sz="0" w:space="0" w:color="auto"/>
        <w:right w:val="none" w:sz="0" w:space="0" w:color="auto"/>
      </w:divBdr>
      <w:divsChild>
        <w:div w:id="516844274">
          <w:marLeft w:val="0"/>
          <w:marRight w:val="0"/>
          <w:marTop w:val="0"/>
          <w:marBottom w:val="0"/>
          <w:divBdr>
            <w:top w:val="none" w:sz="0" w:space="0" w:color="auto"/>
            <w:left w:val="none" w:sz="0" w:space="0" w:color="auto"/>
            <w:bottom w:val="none" w:sz="0" w:space="0" w:color="auto"/>
            <w:right w:val="none" w:sz="0" w:space="0" w:color="auto"/>
          </w:divBdr>
        </w:div>
        <w:div w:id="2018799783">
          <w:marLeft w:val="0"/>
          <w:marRight w:val="0"/>
          <w:marTop w:val="0"/>
          <w:marBottom w:val="0"/>
          <w:divBdr>
            <w:top w:val="none" w:sz="0" w:space="0" w:color="auto"/>
            <w:left w:val="none" w:sz="0" w:space="0" w:color="auto"/>
            <w:bottom w:val="none" w:sz="0" w:space="0" w:color="auto"/>
            <w:right w:val="none" w:sz="0" w:space="0" w:color="auto"/>
          </w:divBdr>
        </w:div>
        <w:div w:id="1404058990">
          <w:marLeft w:val="0"/>
          <w:marRight w:val="0"/>
          <w:marTop w:val="0"/>
          <w:marBottom w:val="0"/>
          <w:divBdr>
            <w:top w:val="none" w:sz="0" w:space="0" w:color="auto"/>
            <w:left w:val="none" w:sz="0" w:space="0" w:color="auto"/>
            <w:bottom w:val="none" w:sz="0" w:space="0" w:color="auto"/>
            <w:right w:val="none" w:sz="0" w:space="0" w:color="auto"/>
          </w:divBdr>
        </w:div>
        <w:div w:id="1380785156">
          <w:marLeft w:val="0"/>
          <w:marRight w:val="0"/>
          <w:marTop w:val="0"/>
          <w:marBottom w:val="0"/>
          <w:divBdr>
            <w:top w:val="none" w:sz="0" w:space="0" w:color="auto"/>
            <w:left w:val="none" w:sz="0" w:space="0" w:color="auto"/>
            <w:bottom w:val="none" w:sz="0" w:space="0" w:color="auto"/>
            <w:right w:val="none" w:sz="0" w:space="0" w:color="auto"/>
          </w:divBdr>
        </w:div>
      </w:divsChild>
    </w:div>
    <w:div w:id="1365640038">
      <w:marLeft w:val="0"/>
      <w:marRight w:val="0"/>
      <w:marTop w:val="0"/>
      <w:marBottom w:val="0"/>
      <w:divBdr>
        <w:top w:val="none" w:sz="0" w:space="0" w:color="auto"/>
        <w:left w:val="none" w:sz="0" w:space="0" w:color="auto"/>
        <w:bottom w:val="none" w:sz="0" w:space="0" w:color="auto"/>
        <w:right w:val="none" w:sz="0" w:space="0" w:color="auto"/>
      </w:divBdr>
      <w:divsChild>
        <w:div w:id="1859200697">
          <w:marLeft w:val="0"/>
          <w:marRight w:val="0"/>
          <w:marTop w:val="0"/>
          <w:marBottom w:val="0"/>
          <w:divBdr>
            <w:top w:val="none" w:sz="0" w:space="0" w:color="auto"/>
            <w:left w:val="none" w:sz="0" w:space="0" w:color="auto"/>
            <w:bottom w:val="none" w:sz="0" w:space="0" w:color="auto"/>
            <w:right w:val="none" w:sz="0" w:space="0" w:color="auto"/>
          </w:divBdr>
        </w:div>
        <w:div w:id="266280847">
          <w:marLeft w:val="0"/>
          <w:marRight w:val="0"/>
          <w:marTop w:val="0"/>
          <w:marBottom w:val="0"/>
          <w:divBdr>
            <w:top w:val="none" w:sz="0" w:space="0" w:color="auto"/>
            <w:left w:val="none" w:sz="0" w:space="0" w:color="auto"/>
            <w:bottom w:val="none" w:sz="0" w:space="0" w:color="auto"/>
            <w:right w:val="none" w:sz="0" w:space="0" w:color="auto"/>
          </w:divBdr>
        </w:div>
      </w:divsChild>
    </w:div>
    <w:div w:id="1369453748">
      <w:marLeft w:val="0"/>
      <w:marRight w:val="0"/>
      <w:marTop w:val="0"/>
      <w:marBottom w:val="0"/>
      <w:divBdr>
        <w:top w:val="none" w:sz="0" w:space="0" w:color="auto"/>
        <w:left w:val="none" w:sz="0" w:space="0" w:color="auto"/>
        <w:bottom w:val="none" w:sz="0" w:space="0" w:color="auto"/>
        <w:right w:val="none" w:sz="0" w:space="0" w:color="auto"/>
      </w:divBdr>
      <w:divsChild>
        <w:div w:id="1454910172">
          <w:marLeft w:val="0"/>
          <w:marRight w:val="0"/>
          <w:marTop w:val="0"/>
          <w:marBottom w:val="0"/>
          <w:divBdr>
            <w:top w:val="none" w:sz="0" w:space="0" w:color="auto"/>
            <w:left w:val="none" w:sz="0" w:space="0" w:color="auto"/>
            <w:bottom w:val="none" w:sz="0" w:space="0" w:color="auto"/>
            <w:right w:val="none" w:sz="0" w:space="0" w:color="auto"/>
          </w:divBdr>
        </w:div>
        <w:div w:id="1470320721">
          <w:marLeft w:val="0"/>
          <w:marRight w:val="0"/>
          <w:marTop w:val="0"/>
          <w:marBottom w:val="0"/>
          <w:divBdr>
            <w:top w:val="none" w:sz="0" w:space="0" w:color="auto"/>
            <w:left w:val="none" w:sz="0" w:space="0" w:color="auto"/>
            <w:bottom w:val="none" w:sz="0" w:space="0" w:color="auto"/>
            <w:right w:val="none" w:sz="0" w:space="0" w:color="auto"/>
          </w:divBdr>
        </w:div>
      </w:divsChild>
    </w:div>
    <w:div w:id="1369571792">
      <w:marLeft w:val="0"/>
      <w:marRight w:val="0"/>
      <w:marTop w:val="0"/>
      <w:marBottom w:val="0"/>
      <w:divBdr>
        <w:top w:val="none" w:sz="0" w:space="0" w:color="auto"/>
        <w:left w:val="none" w:sz="0" w:space="0" w:color="auto"/>
        <w:bottom w:val="none" w:sz="0" w:space="0" w:color="auto"/>
        <w:right w:val="none" w:sz="0" w:space="0" w:color="auto"/>
      </w:divBdr>
      <w:divsChild>
        <w:div w:id="842745115">
          <w:marLeft w:val="0"/>
          <w:marRight w:val="0"/>
          <w:marTop w:val="0"/>
          <w:marBottom w:val="0"/>
          <w:divBdr>
            <w:top w:val="none" w:sz="0" w:space="0" w:color="auto"/>
            <w:left w:val="none" w:sz="0" w:space="0" w:color="auto"/>
            <w:bottom w:val="none" w:sz="0" w:space="0" w:color="auto"/>
            <w:right w:val="none" w:sz="0" w:space="0" w:color="auto"/>
          </w:divBdr>
        </w:div>
        <w:div w:id="760179421">
          <w:marLeft w:val="0"/>
          <w:marRight w:val="0"/>
          <w:marTop w:val="0"/>
          <w:marBottom w:val="0"/>
          <w:divBdr>
            <w:top w:val="none" w:sz="0" w:space="0" w:color="auto"/>
            <w:left w:val="none" w:sz="0" w:space="0" w:color="auto"/>
            <w:bottom w:val="none" w:sz="0" w:space="0" w:color="auto"/>
            <w:right w:val="none" w:sz="0" w:space="0" w:color="auto"/>
          </w:divBdr>
        </w:div>
      </w:divsChild>
    </w:div>
    <w:div w:id="1370882354">
      <w:marLeft w:val="0"/>
      <w:marRight w:val="0"/>
      <w:marTop w:val="0"/>
      <w:marBottom w:val="0"/>
      <w:divBdr>
        <w:top w:val="none" w:sz="0" w:space="0" w:color="auto"/>
        <w:left w:val="none" w:sz="0" w:space="0" w:color="auto"/>
        <w:bottom w:val="none" w:sz="0" w:space="0" w:color="auto"/>
        <w:right w:val="none" w:sz="0" w:space="0" w:color="auto"/>
      </w:divBdr>
      <w:divsChild>
        <w:div w:id="1432816686">
          <w:marLeft w:val="0"/>
          <w:marRight w:val="0"/>
          <w:marTop w:val="0"/>
          <w:marBottom w:val="0"/>
          <w:divBdr>
            <w:top w:val="none" w:sz="0" w:space="0" w:color="auto"/>
            <w:left w:val="none" w:sz="0" w:space="0" w:color="auto"/>
            <w:bottom w:val="none" w:sz="0" w:space="0" w:color="auto"/>
            <w:right w:val="none" w:sz="0" w:space="0" w:color="auto"/>
          </w:divBdr>
        </w:div>
      </w:divsChild>
    </w:div>
    <w:div w:id="1373118602">
      <w:marLeft w:val="0"/>
      <w:marRight w:val="0"/>
      <w:marTop w:val="0"/>
      <w:marBottom w:val="0"/>
      <w:divBdr>
        <w:top w:val="none" w:sz="0" w:space="0" w:color="auto"/>
        <w:left w:val="none" w:sz="0" w:space="0" w:color="auto"/>
        <w:bottom w:val="none" w:sz="0" w:space="0" w:color="auto"/>
        <w:right w:val="none" w:sz="0" w:space="0" w:color="auto"/>
      </w:divBdr>
      <w:divsChild>
        <w:div w:id="80639240">
          <w:marLeft w:val="0"/>
          <w:marRight w:val="0"/>
          <w:marTop w:val="0"/>
          <w:marBottom w:val="0"/>
          <w:divBdr>
            <w:top w:val="none" w:sz="0" w:space="0" w:color="auto"/>
            <w:left w:val="none" w:sz="0" w:space="0" w:color="auto"/>
            <w:bottom w:val="none" w:sz="0" w:space="0" w:color="auto"/>
            <w:right w:val="none" w:sz="0" w:space="0" w:color="auto"/>
          </w:divBdr>
        </w:div>
      </w:divsChild>
    </w:div>
    <w:div w:id="1376467051">
      <w:marLeft w:val="0"/>
      <w:marRight w:val="0"/>
      <w:marTop w:val="0"/>
      <w:marBottom w:val="0"/>
      <w:divBdr>
        <w:top w:val="none" w:sz="0" w:space="0" w:color="auto"/>
        <w:left w:val="none" w:sz="0" w:space="0" w:color="auto"/>
        <w:bottom w:val="none" w:sz="0" w:space="0" w:color="auto"/>
        <w:right w:val="none" w:sz="0" w:space="0" w:color="auto"/>
      </w:divBdr>
      <w:divsChild>
        <w:div w:id="750657775">
          <w:marLeft w:val="0"/>
          <w:marRight w:val="0"/>
          <w:marTop w:val="0"/>
          <w:marBottom w:val="0"/>
          <w:divBdr>
            <w:top w:val="none" w:sz="0" w:space="0" w:color="auto"/>
            <w:left w:val="none" w:sz="0" w:space="0" w:color="auto"/>
            <w:bottom w:val="none" w:sz="0" w:space="0" w:color="auto"/>
            <w:right w:val="none" w:sz="0" w:space="0" w:color="auto"/>
          </w:divBdr>
        </w:div>
        <w:div w:id="228535585">
          <w:marLeft w:val="0"/>
          <w:marRight w:val="0"/>
          <w:marTop w:val="0"/>
          <w:marBottom w:val="0"/>
          <w:divBdr>
            <w:top w:val="none" w:sz="0" w:space="0" w:color="auto"/>
            <w:left w:val="none" w:sz="0" w:space="0" w:color="auto"/>
            <w:bottom w:val="none" w:sz="0" w:space="0" w:color="auto"/>
            <w:right w:val="none" w:sz="0" w:space="0" w:color="auto"/>
          </w:divBdr>
        </w:div>
      </w:divsChild>
    </w:div>
    <w:div w:id="1382438446">
      <w:marLeft w:val="0"/>
      <w:marRight w:val="0"/>
      <w:marTop w:val="0"/>
      <w:marBottom w:val="0"/>
      <w:divBdr>
        <w:top w:val="none" w:sz="0" w:space="0" w:color="auto"/>
        <w:left w:val="none" w:sz="0" w:space="0" w:color="auto"/>
        <w:bottom w:val="none" w:sz="0" w:space="0" w:color="auto"/>
        <w:right w:val="none" w:sz="0" w:space="0" w:color="auto"/>
      </w:divBdr>
      <w:divsChild>
        <w:div w:id="1920209159">
          <w:marLeft w:val="0"/>
          <w:marRight w:val="0"/>
          <w:marTop w:val="0"/>
          <w:marBottom w:val="0"/>
          <w:divBdr>
            <w:top w:val="none" w:sz="0" w:space="0" w:color="auto"/>
            <w:left w:val="none" w:sz="0" w:space="0" w:color="auto"/>
            <w:bottom w:val="none" w:sz="0" w:space="0" w:color="auto"/>
            <w:right w:val="none" w:sz="0" w:space="0" w:color="auto"/>
          </w:divBdr>
        </w:div>
        <w:div w:id="863060925">
          <w:marLeft w:val="0"/>
          <w:marRight w:val="0"/>
          <w:marTop w:val="0"/>
          <w:marBottom w:val="0"/>
          <w:divBdr>
            <w:top w:val="none" w:sz="0" w:space="0" w:color="auto"/>
            <w:left w:val="none" w:sz="0" w:space="0" w:color="auto"/>
            <w:bottom w:val="none" w:sz="0" w:space="0" w:color="auto"/>
            <w:right w:val="none" w:sz="0" w:space="0" w:color="auto"/>
          </w:divBdr>
        </w:div>
      </w:divsChild>
    </w:div>
    <w:div w:id="1383089928">
      <w:marLeft w:val="0"/>
      <w:marRight w:val="0"/>
      <w:marTop w:val="0"/>
      <w:marBottom w:val="0"/>
      <w:divBdr>
        <w:top w:val="none" w:sz="0" w:space="0" w:color="auto"/>
        <w:left w:val="none" w:sz="0" w:space="0" w:color="auto"/>
        <w:bottom w:val="none" w:sz="0" w:space="0" w:color="auto"/>
        <w:right w:val="none" w:sz="0" w:space="0" w:color="auto"/>
      </w:divBdr>
      <w:divsChild>
        <w:div w:id="1864052151">
          <w:marLeft w:val="0"/>
          <w:marRight w:val="0"/>
          <w:marTop w:val="0"/>
          <w:marBottom w:val="0"/>
          <w:divBdr>
            <w:top w:val="none" w:sz="0" w:space="0" w:color="auto"/>
            <w:left w:val="none" w:sz="0" w:space="0" w:color="auto"/>
            <w:bottom w:val="none" w:sz="0" w:space="0" w:color="auto"/>
            <w:right w:val="none" w:sz="0" w:space="0" w:color="auto"/>
          </w:divBdr>
        </w:div>
      </w:divsChild>
    </w:div>
    <w:div w:id="1383092296">
      <w:marLeft w:val="0"/>
      <w:marRight w:val="0"/>
      <w:marTop w:val="0"/>
      <w:marBottom w:val="0"/>
      <w:divBdr>
        <w:top w:val="none" w:sz="0" w:space="0" w:color="auto"/>
        <w:left w:val="none" w:sz="0" w:space="0" w:color="auto"/>
        <w:bottom w:val="none" w:sz="0" w:space="0" w:color="auto"/>
        <w:right w:val="none" w:sz="0" w:space="0" w:color="auto"/>
      </w:divBdr>
      <w:divsChild>
        <w:div w:id="904143311">
          <w:marLeft w:val="0"/>
          <w:marRight w:val="0"/>
          <w:marTop w:val="0"/>
          <w:marBottom w:val="0"/>
          <w:divBdr>
            <w:top w:val="none" w:sz="0" w:space="0" w:color="auto"/>
            <w:left w:val="none" w:sz="0" w:space="0" w:color="auto"/>
            <w:bottom w:val="none" w:sz="0" w:space="0" w:color="auto"/>
            <w:right w:val="none" w:sz="0" w:space="0" w:color="auto"/>
          </w:divBdr>
        </w:div>
        <w:div w:id="38749735">
          <w:marLeft w:val="0"/>
          <w:marRight w:val="0"/>
          <w:marTop w:val="0"/>
          <w:marBottom w:val="0"/>
          <w:divBdr>
            <w:top w:val="none" w:sz="0" w:space="0" w:color="auto"/>
            <w:left w:val="none" w:sz="0" w:space="0" w:color="auto"/>
            <w:bottom w:val="none" w:sz="0" w:space="0" w:color="auto"/>
            <w:right w:val="none" w:sz="0" w:space="0" w:color="auto"/>
          </w:divBdr>
        </w:div>
      </w:divsChild>
    </w:div>
    <w:div w:id="1383286545">
      <w:marLeft w:val="0"/>
      <w:marRight w:val="0"/>
      <w:marTop w:val="0"/>
      <w:marBottom w:val="0"/>
      <w:divBdr>
        <w:top w:val="none" w:sz="0" w:space="0" w:color="auto"/>
        <w:left w:val="none" w:sz="0" w:space="0" w:color="auto"/>
        <w:bottom w:val="none" w:sz="0" w:space="0" w:color="auto"/>
        <w:right w:val="none" w:sz="0" w:space="0" w:color="auto"/>
      </w:divBdr>
      <w:divsChild>
        <w:div w:id="868681438">
          <w:marLeft w:val="0"/>
          <w:marRight w:val="0"/>
          <w:marTop w:val="0"/>
          <w:marBottom w:val="0"/>
          <w:divBdr>
            <w:top w:val="none" w:sz="0" w:space="0" w:color="auto"/>
            <w:left w:val="none" w:sz="0" w:space="0" w:color="auto"/>
            <w:bottom w:val="none" w:sz="0" w:space="0" w:color="auto"/>
            <w:right w:val="none" w:sz="0" w:space="0" w:color="auto"/>
          </w:divBdr>
        </w:div>
        <w:div w:id="1989897269">
          <w:marLeft w:val="0"/>
          <w:marRight w:val="0"/>
          <w:marTop w:val="0"/>
          <w:marBottom w:val="0"/>
          <w:divBdr>
            <w:top w:val="none" w:sz="0" w:space="0" w:color="auto"/>
            <w:left w:val="none" w:sz="0" w:space="0" w:color="auto"/>
            <w:bottom w:val="none" w:sz="0" w:space="0" w:color="auto"/>
            <w:right w:val="none" w:sz="0" w:space="0" w:color="auto"/>
          </w:divBdr>
        </w:div>
      </w:divsChild>
    </w:div>
    <w:div w:id="1383793157">
      <w:marLeft w:val="0"/>
      <w:marRight w:val="0"/>
      <w:marTop w:val="0"/>
      <w:marBottom w:val="0"/>
      <w:divBdr>
        <w:top w:val="none" w:sz="0" w:space="0" w:color="auto"/>
        <w:left w:val="none" w:sz="0" w:space="0" w:color="auto"/>
        <w:bottom w:val="none" w:sz="0" w:space="0" w:color="auto"/>
        <w:right w:val="none" w:sz="0" w:space="0" w:color="auto"/>
      </w:divBdr>
      <w:divsChild>
        <w:div w:id="1085035728">
          <w:marLeft w:val="0"/>
          <w:marRight w:val="0"/>
          <w:marTop w:val="0"/>
          <w:marBottom w:val="0"/>
          <w:divBdr>
            <w:top w:val="none" w:sz="0" w:space="0" w:color="auto"/>
            <w:left w:val="none" w:sz="0" w:space="0" w:color="auto"/>
            <w:bottom w:val="none" w:sz="0" w:space="0" w:color="auto"/>
            <w:right w:val="none" w:sz="0" w:space="0" w:color="auto"/>
          </w:divBdr>
        </w:div>
        <w:div w:id="1616984260">
          <w:marLeft w:val="0"/>
          <w:marRight w:val="0"/>
          <w:marTop w:val="0"/>
          <w:marBottom w:val="0"/>
          <w:divBdr>
            <w:top w:val="none" w:sz="0" w:space="0" w:color="auto"/>
            <w:left w:val="none" w:sz="0" w:space="0" w:color="auto"/>
            <w:bottom w:val="none" w:sz="0" w:space="0" w:color="auto"/>
            <w:right w:val="none" w:sz="0" w:space="0" w:color="auto"/>
          </w:divBdr>
        </w:div>
      </w:divsChild>
    </w:div>
    <w:div w:id="1384477045">
      <w:marLeft w:val="0"/>
      <w:marRight w:val="0"/>
      <w:marTop w:val="0"/>
      <w:marBottom w:val="0"/>
      <w:divBdr>
        <w:top w:val="none" w:sz="0" w:space="0" w:color="auto"/>
        <w:left w:val="none" w:sz="0" w:space="0" w:color="auto"/>
        <w:bottom w:val="none" w:sz="0" w:space="0" w:color="auto"/>
        <w:right w:val="none" w:sz="0" w:space="0" w:color="auto"/>
      </w:divBdr>
      <w:divsChild>
        <w:div w:id="405302754">
          <w:marLeft w:val="0"/>
          <w:marRight w:val="0"/>
          <w:marTop w:val="0"/>
          <w:marBottom w:val="0"/>
          <w:divBdr>
            <w:top w:val="none" w:sz="0" w:space="0" w:color="auto"/>
            <w:left w:val="none" w:sz="0" w:space="0" w:color="auto"/>
            <w:bottom w:val="none" w:sz="0" w:space="0" w:color="auto"/>
            <w:right w:val="none" w:sz="0" w:space="0" w:color="auto"/>
          </w:divBdr>
        </w:div>
        <w:div w:id="810905593">
          <w:marLeft w:val="0"/>
          <w:marRight w:val="0"/>
          <w:marTop w:val="0"/>
          <w:marBottom w:val="0"/>
          <w:divBdr>
            <w:top w:val="none" w:sz="0" w:space="0" w:color="auto"/>
            <w:left w:val="none" w:sz="0" w:space="0" w:color="auto"/>
            <w:bottom w:val="none" w:sz="0" w:space="0" w:color="auto"/>
            <w:right w:val="none" w:sz="0" w:space="0" w:color="auto"/>
          </w:divBdr>
        </w:div>
      </w:divsChild>
    </w:div>
    <w:div w:id="1385107027">
      <w:marLeft w:val="0"/>
      <w:marRight w:val="0"/>
      <w:marTop w:val="0"/>
      <w:marBottom w:val="0"/>
      <w:divBdr>
        <w:top w:val="none" w:sz="0" w:space="0" w:color="auto"/>
        <w:left w:val="none" w:sz="0" w:space="0" w:color="auto"/>
        <w:bottom w:val="none" w:sz="0" w:space="0" w:color="auto"/>
        <w:right w:val="none" w:sz="0" w:space="0" w:color="auto"/>
      </w:divBdr>
      <w:divsChild>
        <w:div w:id="1541745815">
          <w:marLeft w:val="0"/>
          <w:marRight w:val="0"/>
          <w:marTop w:val="0"/>
          <w:marBottom w:val="0"/>
          <w:divBdr>
            <w:top w:val="none" w:sz="0" w:space="0" w:color="auto"/>
            <w:left w:val="none" w:sz="0" w:space="0" w:color="auto"/>
            <w:bottom w:val="none" w:sz="0" w:space="0" w:color="auto"/>
            <w:right w:val="none" w:sz="0" w:space="0" w:color="auto"/>
          </w:divBdr>
        </w:div>
        <w:div w:id="897127672">
          <w:marLeft w:val="0"/>
          <w:marRight w:val="0"/>
          <w:marTop w:val="0"/>
          <w:marBottom w:val="0"/>
          <w:divBdr>
            <w:top w:val="none" w:sz="0" w:space="0" w:color="auto"/>
            <w:left w:val="none" w:sz="0" w:space="0" w:color="auto"/>
            <w:bottom w:val="none" w:sz="0" w:space="0" w:color="auto"/>
            <w:right w:val="none" w:sz="0" w:space="0" w:color="auto"/>
          </w:divBdr>
        </w:div>
        <w:div w:id="1898588578">
          <w:marLeft w:val="0"/>
          <w:marRight w:val="0"/>
          <w:marTop w:val="0"/>
          <w:marBottom w:val="0"/>
          <w:divBdr>
            <w:top w:val="none" w:sz="0" w:space="0" w:color="auto"/>
            <w:left w:val="none" w:sz="0" w:space="0" w:color="auto"/>
            <w:bottom w:val="none" w:sz="0" w:space="0" w:color="auto"/>
            <w:right w:val="none" w:sz="0" w:space="0" w:color="auto"/>
          </w:divBdr>
        </w:div>
      </w:divsChild>
    </w:div>
    <w:div w:id="1385594863">
      <w:marLeft w:val="0"/>
      <w:marRight w:val="0"/>
      <w:marTop w:val="0"/>
      <w:marBottom w:val="0"/>
      <w:divBdr>
        <w:top w:val="none" w:sz="0" w:space="0" w:color="auto"/>
        <w:left w:val="none" w:sz="0" w:space="0" w:color="auto"/>
        <w:bottom w:val="none" w:sz="0" w:space="0" w:color="auto"/>
        <w:right w:val="none" w:sz="0" w:space="0" w:color="auto"/>
      </w:divBdr>
      <w:divsChild>
        <w:div w:id="457917864">
          <w:marLeft w:val="0"/>
          <w:marRight w:val="0"/>
          <w:marTop w:val="0"/>
          <w:marBottom w:val="0"/>
          <w:divBdr>
            <w:top w:val="none" w:sz="0" w:space="0" w:color="auto"/>
            <w:left w:val="none" w:sz="0" w:space="0" w:color="auto"/>
            <w:bottom w:val="none" w:sz="0" w:space="0" w:color="auto"/>
            <w:right w:val="none" w:sz="0" w:space="0" w:color="auto"/>
          </w:divBdr>
        </w:div>
      </w:divsChild>
    </w:div>
    <w:div w:id="1390960852">
      <w:marLeft w:val="0"/>
      <w:marRight w:val="0"/>
      <w:marTop w:val="0"/>
      <w:marBottom w:val="0"/>
      <w:divBdr>
        <w:top w:val="none" w:sz="0" w:space="0" w:color="auto"/>
        <w:left w:val="none" w:sz="0" w:space="0" w:color="auto"/>
        <w:bottom w:val="none" w:sz="0" w:space="0" w:color="auto"/>
        <w:right w:val="none" w:sz="0" w:space="0" w:color="auto"/>
      </w:divBdr>
      <w:divsChild>
        <w:div w:id="535120853">
          <w:marLeft w:val="0"/>
          <w:marRight w:val="0"/>
          <w:marTop w:val="0"/>
          <w:marBottom w:val="0"/>
          <w:divBdr>
            <w:top w:val="none" w:sz="0" w:space="0" w:color="auto"/>
            <w:left w:val="none" w:sz="0" w:space="0" w:color="auto"/>
            <w:bottom w:val="none" w:sz="0" w:space="0" w:color="auto"/>
            <w:right w:val="none" w:sz="0" w:space="0" w:color="auto"/>
          </w:divBdr>
        </w:div>
      </w:divsChild>
    </w:div>
    <w:div w:id="1391073303">
      <w:marLeft w:val="0"/>
      <w:marRight w:val="0"/>
      <w:marTop w:val="0"/>
      <w:marBottom w:val="0"/>
      <w:divBdr>
        <w:top w:val="none" w:sz="0" w:space="0" w:color="auto"/>
        <w:left w:val="none" w:sz="0" w:space="0" w:color="auto"/>
        <w:bottom w:val="none" w:sz="0" w:space="0" w:color="auto"/>
        <w:right w:val="none" w:sz="0" w:space="0" w:color="auto"/>
      </w:divBdr>
      <w:divsChild>
        <w:div w:id="1227565522">
          <w:marLeft w:val="0"/>
          <w:marRight w:val="0"/>
          <w:marTop w:val="0"/>
          <w:marBottom w:val="0"/>
          <w:divBdr>
            <w:top w:val="none" w:sz="0" w:space="0" w:color="auto"/>
            <w:left w:val="none" w:sz="0" w:space="0" w:color="auto"/>
            <w:bottom w:val="none" w:sz="0" w:space="0" w:color="auto"/>
            <w:right w:val="none" w:sz="0" w:space="0" w:color="auto"/>
          </w:divBdr>
        </w:div>
        <w:div w:id="1995793091">
          <w:marLeft w:val="0"/>
          <w:marRight w:val="0"/>
          <w:marTop w:val="0"/>
          <w:marBottom w:val="0"/>
          <w:divBdr>
            <w:top w:val="none" w:sz="0" w:space="0" w:color="auto"/>
            <w:left w:val="none" w:sz="0" w:space="0" w:color="auto"/>
            <w:bottom w:val="none" w:sz="0" w:space="0" w:color="auto"/>
            <w:right w:val="none" w:sz="0" w:space="0" w:color="auto"/>
          </w:divBdr>
        </w:div>
        <w:div w:id="152337378">
          <w:marLeft w:val="0"/>
          <w:marRight w:val="0"/>
          <w:marTop w:val="0"/>
          <w:marBottom w:val="0"/>
          <w:divBdr>
            <w:top w:val="none" w:sz="0" w:space="0" w:color="auto"/>
            <w:left w:val="none" w:sz="0" w:space="0" w:color="auto"/>
            <w:bottom w:val="none" w:sz="0" w:space="0" w:color="auto"/>
            <w:right w:val="none" w:sz="0" w:space="0" w:color="auto"/>
          </w:divBdr>
        </w:div>
        <w:div w:id="931166230">
          <w:marLeft w:val="0"/>
          <w:marRight w:val="0"/>
          <w:marTop w:val="0"/>
          <w:marBottom w:val="0"/>
          <w:divBdr>
            <w:top w:val="none" w:sz="0" w:space="0" w:color="auto"/>
            <w:left w:val="none" w:sz="0" w:space="0" w:color="auto"/>
            <w:bottom w:val="none" w:sz="0" w:space="0" w:color="auto"/>
            <w:right w:val="none" w:sz="0" w:space="0" w:color="auto"/>
          </w:divBdr>
        </w:div>
        <w:div w:id="375815961">
          <w:marLeft w:val="0"/>
          <w:marRight w:val="0"/>
          <w:marTop w:val="0"/>
          <w:marBottom w:val="0"/>
          <w:divBdr>
            <w:top w:val="none" w:sz="0" w:space="0" w:color="auto"/>
            <w:left w:val="none" w:sz="0" w:space="0" w:color="auto"/>
            <w:bottom w:val="none" w:sz="0" w:space="0" w:color="auto"/>
            <w:right w:val="none" w:sz="0" w:space="0" w:color="auto"/>
          </w:divBdr>
        </w:div>
        <w:div w:id="246306537">
          <w:marLeft w:val="0"/>
          <w:marRight w:val="0"/>
          <w:marTop w:val="0"/>
          <w:marBottom w:val="0"/>
          <w:divBdr>
            <w:top w:val="none" w:sz="0" w:space="0" w:color="auto"/>
            <w:left w:val="none" w:sz="0" w:space="0" w:color="auto"/>
            <w:bottom w:val="none" w:sz="0" w:space="0" w:color="auto"/>
            <w:right w:val="none" w:sz="0" w:space="0" w:color="auto"/>
          </w:divBdr>
        </w:div>
        <w:div w:id="1282760421">
          <w:marLeft w:val="0"/>
          <w:marRight w:val="0"/>
          <w:marTop w:val="0"/>
          <w:marBottom w:val="0"/>
          <w:divBdr>
            <w:top w:val="none" w:sz="0" w:space="0" w:color="auto"/>
            <w:left w:val="none" w:sz="0" w:space="0" w:color="auto"/>
            <w:bottom w:val="none" w:sz="0" w:space="0" w:color="auto"/>
            <w:right w:val="none" w:sz="0" w:space="0" w:color="auto"/>
          </w:divBdr>
        </w:div>
        <w:div w:id="254823559">
          <w:marLeft w:val="0"/>
          <w:marRight w:val="0"/>
          <w:marTop w:val="0"/>
          <w:marBottom w:val="0"/>
          <w:divBdr>
            <w:top w:val="none" w:sz="0" w:space="0" w:color="auto"/>
            <w:left w:val="none" w:sz="0" w:space="0" w:color="auto"/>
            <w:bottom w:val="none" w:sz="0" w:space="0" w:color="auto"/>
            <w:right w:val="none" w:sz="0" w:space="0" w:color="auto"/>
          </w:divBdr>
        </w:div>
        <w:div w:id="1675760103">
          <w:marLeft w:val="0"/>
          <w:marRight w:val="0"/>
          <w:marTop w:val="0"/>
          <w:marBottom w:val="0"/>
          <w:divBdr>
            <w:top w:val="none" w:sz="0" w:space="0" w:color="auto"/>
            <w:left w:val="none" w:sz="0" w:space="0" w:color="auto"/>
            <w:bottom w:val="none" w:sz="0" w:space="0" w:color="auto"/>
            <w:right w:val="none" w:sz="0" w:space="0" w:color="auto"/>
          </w:divBdr>
        </w:div>
        <w:div w:id="1640183150">
          <w:marLeft w:val="0"/>
          <w:marRight w:val="0"/>
          <w:marTop w:val="0"/>
          <w:marBottom w:val="0"/>
          <w:divBdr>
            <w:top w:val="none" w:sz="0" w:space="0" w:color="auto"/>
            <w:left w:val="none" w:sz="0" w:space="0" w:color="auto"/>
            <w:bottom w:val="none" w:sz="0" w:space="0" w:color="auto"/>
            <w:right w:val="none" w:sz="0" w:space="0" w:color="auto"/>
          </w:divBdr>
        </w:div>
        <w:div w:id="1631521683">
          <w:marLeft w:val="0"/>
          <w:marRight w:val="0"/>
          <w:marTop w:val="0"/>
          <w:marBottom w:val="0"/>
          <w:divBdr>
            <w:top w:val="none" w:sz="0" w:space="0" w:color="auto"/>
            <w:left w:val="none" w:sz="0" w:space="0" w:color="auto"/>
            <w:bottom w:val="none" w:sz="0" w:space="0" w:color="auto"/>
            <w:right w:val="none" w:sz="0" w:space="0" w:color="auto"/>
          </w:divBdr>
        </w:div>
        <w:div w:id="231047106">
          <w:marLeft w:val="0"/>
          <w:marRight w:val="0"/>
          <w:marTop w:val="0"/>
          <w:marBottom w:val="0"/>
          <w:divBdr>
            <w:top w:val="none" w:sz="0" w:space="0" w:color="auto"/>
            <w:left w:val="none" w:sz="0" w:space="0" w:color="auto"/>
            <w:bottom w:val="none" w:sz="0" w:space="0" w:color="auto"/>
            <w:right w:val="none" w:sz="0" w:space="0" w:color="auto"/>
          </w:divBdr>
        </w:div>
      </w:divsChild>
    </w:div>
    <w:div w:id="1392659880">
      <w:marLeft w:val="0"/>
      <w:marRight w:val="0"/>
      <w:marTop w:val="0"/>
      <w:marBottom w:val="0"/>
      <w:divBdr>
        <w:top w:val="none" w:sz="0" w:space="0" w:color="auto"/>
        <w:left w:val="none" w:sz="0" w:space="0" w:color="auto"/>
        <w:bottom w:val="none" w:sz="0" w:space="0" w:color="auto"/>
        <w:right w:val="none" w:sz="0" w:space="0" w:color="auto"/>
      </w:divBdr>
      <w:divsChild>
        <w:div w:id="259916868">
          <w:marLeft w:val="0"/>
          <w:marRight w:val="0"/>
          <w:marTop w:val="0"/>
          <w:marBottom w:val="0"/>
          <w:divBdr>
            <w:top w:val="none" w:sz="0" w:space="0" w:color="auto"/>
            <w:left w:val="none" w:sz="0" w:space="0" w:color="auto"/>
            <w:bottom w:val="none" w:sz="0" w:space="0" w:color="auto"/>
            <w:right w:val="none" w:sz="0" w:space="0" w:color="auto"/>
          </w:divBdr>
        </w:div>
        <w:div w:id="620527217">
          <w:marLeft w:val="0"/>
          <w:marRight w:val="0"/>
          <w:marTop w:val="0"/>
          <w:marBottom w:val="0"/>
          <w:divBdr>
            <w:top w:val="none" w:sz="0" w:space="0" w:color="auto"/>
            <w:left w:val="none" w:sz="0" w:space="0" w:color="auto"/>
            <w:bottom w:val="none" w:sz="0" w:space="0" w:color="auto"/>
            <w:right w:val="none" w:sz="0" w:space="0" w:color="auto"/>
          </w:divBdr>
        </w:div>
      </w:divsChild>
    </w:div>
    <w:div w:id="1392727250">
      <w:marLeft w:val="0"/>
      <w:marRight w:val="0"/>
      <w:marTop w:val="0"/>
      <w:marBottom w:val="0"/>
      <w:divBdr>
        <w:top w:val="none" w:sz="0" w:space="0" w:color="auto"/>
        <w:left w:val="none" w:sz="0" w:space="0" w:color="auto"/>
        <w:bottom w:val="none" w:sz="0" w:space="0" w:color="auto"/>
        <w:right w:val="none" w:sz="0" w:space="0" w:color="auto"/>
      </w:divBdr>
      <w:divsChild>
        <w:div w:id="1938950952">
          <w:marLeft w:val="0"/>
          <w:marRight w:val="0"/>
          <w:marTop w:val="0"/>
          <w:marBottom w:val="0"/>
          <w:divBdr>
            <w:top w:val="none" w:sz="0" w:space="0" w:color="auto"/>
            <w:left w:val="none" w:sz="0" w:space="0" w:color="auto"/>
            <w:bottom w:val="none" w:sz="0" w:space="0" w:color="auto"/>
            <w:right w:val="none" w:sz="0" w:space="0" w:color="auto"/>
          </w:divBdr>
        </w:div>
        <w:div w:id="382409249">
          <w:marLeft w:val="0"/>
          <w:marRight w:val="0"/>
          <w:marTop w:val="0"/>
          <w:marBottom w:val="0"/>
          <w:divBdr>
            <w:top w:val="none" w:sz="0" w:space="0" w:color="auto"/>
            <w:left w:val="none" w:sz="0" w:space="0" w:color="auto"/>
            <w:bottom w:val="none" w:sz="0" w:space="0" w:color="auto"/>
            <w:right w:val="none" w:sz="0" w:space="0" w:color="auto"/>
          </w:divBdr>
        </w:div>
        <w:div w:id="1750997429">
          <w:marLeft w:val="0"/>
          <w:marRight w:val="0"/>
          <w:marTop w:val="0"/>
          <w:marBottom w:val="0"/>
          <w:divBdr>
            <w:top w:val="none" w:sz="0" w:space="0" w:color="auto"/>
            <w:left w:val="none" w:sz="0" w:space="0" w:color="auto"/>
            <w:bottom w:val="none" w:sz="0" w:space="0" w:color="auto"/>
            <w:right w:val="none" w:sz="0" w:space="0" w:color="auto"/>
          </w:divBdr>
        </w:div>
        <w:div w:id="1227642585">
          <w:marLeft w:val="0"/>
          <w:marRight w:val="0"/>
          <w:marTop w:val="0"/>
          <w:marBottom w:val="0"/>
          <w:divBdr>
            <w:top w:val="none" w:sz="0" w:space="0" w:color="auto"/>
            <w:left w:val="none" w:sz="0" w:space="0" w:color="auto"/>
            <w:bottom w:val="none" w:sz="0" w:space="0" w:color="auto"/>
            <w:right w:val="none" w:sz="0" w:space="0" w:color="auto"/>
          </w:divBdr>
        </w:div>
      </w:divsChild>
    </w:div>
    <w:div w:id="1398437947">
      <w:marLeft w:val="0"/>
      <w:marRight w:val="0"/>
      <w:marTop w:val="0"/>
      <w:marBottom w:val="0"/>
      <w:divBdr>
        <w:top w:val="none" w:sz="0" w:space="0" w:color="auto"/>
        <w:left w:val="none" w:sz="0" w:space="0" w:color="auto"/>
        <w:bottom w:val="none" w:sz="0" w:space="0" w:color="auto"/>
        <w:right w:val="none" w:sz="0" w:space="0" w:color="auto"/>
      </w:divBdr>
      <w:divsChild>
        <w:div w:id="1397363228">
          <w:marLeft w:val="0"/>
          <w:marRight w:val="0"/>
          <w:marTop w:val="0"/>
          <w:marBottom w:val="0"/>
          <w:divBdr>
            <w:top w:val="none" w:sz="0" w:space="0" w:color="auto"/>
            <w:left w:val="none" w:sz="0" w:space="0" w:color="auto"/>
            <w:bottom w:val="none" w:sz="0" w:space="0" w:color="auto"/>
            <w:right w:val="none" w:sz="0" w:space="0" w:color="auto"/>
          </w:divBdr>
        </w:div>
        <w:div w:id="918754703">
          <w:marLeft w:val="0"/>
          <w:marRight w:val="0"/>
          <w:marTop w:val="0"/>
          <w:marBottom w:val="0"/>
          <w:divBdr>
            <w:top w:val="none" w:sz="0" w:space="0" w:color="auto"/>
            <w:left w:val="none" w:sz="0" w:space="0" w:color="auto"/>
            <w:bottom w:val="none" w:sz="0" w:space="0" w:color="auto"/>
            <w:right w:val="none" w:sz="0" w:space="0" w:color="auto"/>
          </w:divBdr>
        </w:div>
        <w:div w:id="643003553">
          <w:marLeft w:val="0"/>
          <w:marRight w:val="0"/>
          <w:marTop w:val="0"/>
          <w:marBottom w:val="0"/>
          <w:divBdr>
            <w:top w:val="none" w:sz="0" w:space="0" w:color="auto"/>
            <w:left w:val="none" w:sz="0" w:space="0" w:color="auto"/>
            <w:bottom w:val="none" w:sz="0" w:space="0" w:color="auto"/>
            <w:right w:val="none" w:sz="0" w:space="0" w:color="auto"/>
          </w:divBdr>
        </w:div>
        <w:div w:id="1709404585">
          <w:marLeft w:val="0"/>
          <w:marRight w:val="0"/>
          <w:marTop w:val="0"/>
          <w:marBottom w:val="0"/>
          <w:divBdr>
            <w:top w:val="none" w:sz="0" w:space="0" w:color="auto"/>
            <w:left w:val="none" w:sz="0" w:space="0" w:color="auto"/>
            <w:bottom w:val="none" w:sz="0" w:space="0" w:color="auto"/>
            <w:right w:val="none" w:sz="0" w:space="0" w:color="auto"/>
          </w:divBdr>
        </w:div>
        <w:div w:id="408965722">
          <w:marLeft w:val="0"/>
          <w:marRight w:val="0"/>
          <w:marTop w:val="0"/>
          <w:marBottom w:val="0"/>
          <w:divBdr>
            <w:top w:val="none" w:sz="0" w:space="0" w:color="auto"/>
            <w:left w:val="none" w:sz="0" w:space="0" w:color="auto"/>
            <w:bottom w:val="none" w:sz="0" w:space="0" w:color="auto"/>
            <w:right w:val="none" w:sz="0" w:space="0" w:color="auto"/>
          </w:divBdr>
        </w:div>
        <w:div w:id="1471436205">
          <w:marLeft w:val="0"/>
          <w:marRight w:val="0"/>
          <w:marTop w:val="0"/>
          <w:marBottom w:val="0"/>
          <w:divBdr>
            <w:top w:val="none" w:sz="0" w:space="0" w:color="auto"/>
            <w:left w:val="none" w:sz="0" w:space="0" w:color="auto"/>
            <w:bottom w:val="none" w:sz="0" w:space="0" w:color="auto"/>
            <w:right w:val="none" w:sz="0" w:space="0" w:color="auto"/>
          </w:divBdr>
        </w:div>
        <w:div w:id="1793088940">
          <w:marLeft w:val="0"/>
          <w:marRight w:val="0"/>
          <w:marTop w:val="0"/>
          <w:marBottom w:val="0"/>
          <w:divBdr>
            <w:top w:val="none" w:sz="0" w:space="0" w:color="auto"/>
            <w:left w:val="none" w:sz="0" w:space="0" w:color="auto"/>
            <w:bottom w:val="none" w:sz="0" w:space="0" w:color="auto"/>
            <w:right w:val="none" w:sz="0" w:space="0" w:color="auto"/>
          </w:divBdr>
        </w:div>
        <w:div w:id="1040864103">
          <w:marLeft w:val="0"/>
          <w:marRight w:val="0"/>
          <w:marTop w:val="0"/>
          <w:marBottom w:val="0"/>
          <w:divBdr>
            <w:top w:val="none" w:sz="0" w:space="0" w:color="auto"/>
            <w:left w:val="none" w:sz="0" w:space="0" w:color="auto"/>
            <w:bottom w:val="none" w:sz="0" w:space="0" w:color="auto"/>
            <w:right w:val="none" w:sz="0" w:space="0" w:color="auto"/>
          </w:divBdr>
        </w:div>
        <w:div w:id="1110707330">
          <w:marLeft w:val="0"/>
          <w:marRight w:val="0"/>
          <w:marTop w:val="0"/>
          <w:marBottom w:val="0"/>
          <w:divBdr>
            <w:top w:val="none" w:sz="0" w:space="0" w:color="auto"/>
            <w:left w:val="none" w:sz="0" w:space="0" w:color="auto"/>
            <w:bottom w:val="none" w:sz="0" w:space="0" w:color="auto"/>
            <w:right w:val="none" w:sz="0" w:space="0" w:color="auto"/>
          </w:divBdr>
        </w:div>
      </w:divsChild>
    </w:div>
    <w:div w:id="1399940853">
      <w:marLeft w:val="0"/>
      <w:marRight w:val="0"/>
      <w:marTop w:val="0"/>
      <w:marBottom w:val="0"/>
      <w:divBdr>
        <w:top w:val="none" w:sz="0" w:space="0" w:color="auto"/>
        <w:left w:val="none" w:sz="0" w:space="0" w:color="auto"/>
        <w:bottom w:val="none" w:sz="0" w:space="0" w:color="auto"/>
        <w:right w:val="none" w:sz="0" w:space="0" w:color="auto"/>
      </w:divBdr>
      <w:divsChild>
        <w:div w:id="249432371">
          <w:marLeft w:val="0"/>
          <w:marRight w:val="0"/>
          <w:marTop w:val="0"/>
          <w:marBottom w:val="0"/>
          <w:divBdr>
            <w:top w:val="none" w:sz="0" w:space="0" w:color="auto"/>
            <w:left w:val="none" w:sz="0" w:space="0" w:color="auto"/>
            <w:bottom w:val="none" w:sz="0" w:space="0" w:color="auto"/>
            <w:right w:val="none" w:sz="0" w:space="0" w:color="auto"/>
          </w:divBdr>
        </w:div>
        <w:div w:id="1671447272">
          <w:marLeft w:val="0"/>
          <w:marRight w:val="0"/>
          <w:marTop w:val="0"/>
          <w:marBottom w:val="0"/>
          <w:divBdr>
            <w:top w:val="none" w:sz="0" w:space="0" w:color="auto"/>
            <w:left w:val="none" w:sz="0" w:space="0" w:color="auto"/>
            <w:bottom w:val="none" w:sz="0" w:space="0" w:color="auto"/>
            <w:right w:val="none" w:sz="0" w:space="0" w:color="auto"/>
          </w:divBdr>
        </w:div>
        <w:div w:id="1351955055">
          <w:marLeft w:val="0"/>
          <w:marRight w:val="0"/>
          <w:marTop w:val="0"/>
          <w:marBottom w:val="0"/>
          <w:divBdr>
            <w:top w:val="none" w:sz="0" w:space="0" w:color="auto"/>
            <w:left w:val="none" w:sz="0" w:space="0" w:color="auto"/>
            <w:bottom w:val="none" w:sz="0" w:space="0" w:color="auto"/>
            <w:right w:val="none" w:sz="0" w:space="0" w:color="auto"/>
          </w:divBdr>
        </w:div>
        <w:div w:id="1355570570">
          <w:marLeft w:val="0"/>
          <w:marRight w:val="0"/>
          <w:marTop w:val="0"/>
          <w:marBottom w:val="0"/>
          <w:divBdr>
            <w:top w:val="none" w:sz="0" w:space="0" w:color="auto"/>
            <w:left w:val="none" w:sz="0" w:space="0" w:color="auto"/>
            <w:bottom w:val="none" w:sz="0" w:space="0" w:color="auto"/>
            <w:right w:val="none" w:sz="0" w:space="0" w:color="auto"/>
          </w:divBdr>
        </w:div>
        <w:div w:id="326980032">
          <w:marLeft w:val="0"/>
          <w:marRight w:val="0"/>
          <w:marTop w:val="0"/>
          <w:marBottom w:val="0"/>
          <w:divBdr>
            <w:top w:val="none" w:sz="0" w:space="0" w:color="auto"/>
            <w:left w:val="none" w:sz="0" w:space="0" w:color="auto"/>
            <w:bottom w:val="none" w:sz="0" w:space="0" w:color="auto"/>
            <w:right w:val="none" w:sz="0" w:space="0" w:color="auto"/>
          </w:divBdr>
        </w:div>
        <w:div w:id="1686592213">
          <w:marLeft w:val="0"/>
          <w:marRight w:val="0"/>
          <w:marTop w:val="0"/>
          <w:marBottom w:val="0"/>
          <w:divBdr>
            <w:top w:val="none" w:sz="0" w:space="0" w:color="auto"/>
            <w:left w:val="none" w:sz="0" w:space="0" w:color="auto"/>
            <w:bottom w:val="none" w:sz="0" w:space="0" w:color="auto"/>
            <w:right w:val="none" w:sz="0" w:space="0" w:color="auto"/>
          </w:divBdr>
        </w:div>
      </w:divsChild>
    </w:div>
    <w:div w:id="1400009888">
      <w:marLeft w:val="0"/>
      <w:marRight w:val="0"/>
      <w:marTop w:val="0"/>
      <w:marBottom w:val="0"/>
      <w:divBdr>
        <w:top w:val="none" w:sz="0" w:space="0" w:color="auto"/>
        <w:left w:val="none" w:sz="0" w:space="0" w:color="auto"/>
        <w:bottom w:val="none" w:sz="0" w:space="0" w:color="auto"/>
        <w:right w:val="none" w:sz="0" w:space="0" w:color="auto"/>
      </w:divBdr>
      <w:divsChild>
        <w:div w:id="2002811987">
          <w:marLeft w:val="0"/>
          <w:marRight w:val="0"/>
          <w:marTop w:val="0"/>
          <w:marBottom w:val="0"/>
          <w:divBdr>
            <w:top w:val="none" w:sz="0" w:space="0" w:color="auto"/>
            <w:left w:val="none" w:sz="0" w:space="0" w:color="auto"/>
            <w:bottom w:val="none" w:sz="0" w:space="0" w:color="auto"/>
            <w:right w:val="none" w:sz="0" w:space="0" w:color="auto"/>
          </w:divBdr>
        </w:div>
        <w:div w:id="828406375">
          <w:marLeft w:val="0"/>
          <w:marRight w:val="0"/>
          <w:marTop w:val="0"/>
          <w:marBottom w:val="0"/>
          <w:divBdr>
            <w:top w:val="none" w:sz="0" w:space="0" w:color="auto"/>
            <w:left w:val="none" w:sz="0" w:space="0" w:color="auto"/>
            <w:bottom w:val="none" w:sz="0" w:space="0" w:color="auto"/>
            <w:right w:val="none" w:sz="0" w:space="0" w:color="auto"/>
          </w:divBdr>
        </w:div>
        <w:div w:id="1749880063">
          <w:marLeft w:val="0"/>
          <w:marRight w:val="0"/>
          <w:marTop w:val="0"/>
          <w:marBottom w:val="0"/>
          <w:divBdr>
            <w:top w:val="none" w:sz="0" w:space="0" w:color="auto"/>
            <w:left w:val="none" w:sz="0" w:space="0" w:color="auto"/>
            <w:bottom w:val="none" w:sz="0" w:space="0" w:color="auto"/>
            <w:right w:val="none" w:sz="0" w:space="0" w:color="auto"/>
          </w:divBdr>
        </w:div>
        <w:div w:id="290403957">
          <w:marLeft w:val="0"/>
          <w:marRight w:val="0"/>
          <w:marTop w:val="0"/>
          <w:marBottom w:val="0"/>
          <w:divBdr>
            <w:top w:val="none" w:sz="0" w:space="0" w:color="auto"/>
            <w:left w:val="none" w:sz="0" w:space="0" w:color="auto"/>
            <w:bottom w:val="none" w:sz="0" w:space="0" w:color="auto"/>
            <w:right w:val="none" w:sz="0" w:space="0" w:color="auto"/>
          </w:divBdr>
        </w:div>
        <w:div w:id="795566496">
          <w:marLeft w:val="0"/>
          <w:marRight w:val="0"/>
          <w:marTop w:val="0"/>
          <w:marBottom w:val="0"/>
          <w:divBdr>
            <w:top w:val="none" w:sz="0" w:space="0" w:color="auto"/>
            <w:left w:val="none" w:sz="0" w:space="0" w:color="auto"/>
            <w:bottom w:val="none" w:sz="0" w:space="0" w:color="auto"/>
            <w:right w:val="none" w:sz="0" w:space="0" w:color="auto"/>
          </w:divBdr>
        </w:div>
        <w:div w:id="1290429836">
          <w:marLeft w:val="0"/>
          <w:marRight w:val="0"/>
          <w:marTop w:val="0"/>
          <w:marBottom w:val="0"/>
          <w:divBdr>
            <w:top w:val="none" w:sz="0" w:space="0" w:color="auto"/>
            <w:left w:val="none" w:sz="0" w:space="0" w:color="auto"/>
            <w:bottom w:val="none" w:sz="0" w:space="0" w:color="auto"/>
            <w:right w:val="none" w:sz="0" w:space="0" w:color="auto"/>
          </w:divBdr>
        </w:div>
      </w:divsChild>
    </w:div>
    <w:div w:id="1405451729">
      <w:marLeft w:val="0"/>
      <w:marRight w:val="0"/>
      <w:marTop w:val="0"/>
      <w:marBottom w:val="0"/>
      <w:divBdr>
        <w:top w:val="none" w:sz="0" w:space="0" w:color="auto"/>
        <w:left w:val="none" w:sz="0" w:space="0" w:color="auto"/>
        <w:bottom w:val="none" w:sz="0" w:space="0" w:color="auto"/>
        <w:right w:val="none" w:sz="0" w:space="0" w:color="auto"/>
      </w:divBdr>
      <w:divsChild>
        <w:div w:id="1085692549">
          <w:marLeft w:val="0"/>
          <w:marRight w:val="0"/>
          <w:marTop w:val="0"/>
          <w:marBottom w:val="0"/>
          <w:divBdr>
            <w:top w:val="none" w:sz="0" w:space="0" w:color="auto"/>
            <w:left w:val="none" w:sz="0" w:space="0" w:color="auto"/>
            <w:bottom w:val="none" w:sz="0" w:space="0" w:color="auto"/>
            <w:right w:val="none" w:sz="0" w:space="0" w:color="auto"/>
          </w:divBdr>
        </w:div>
        <w:div w:id="1156725895">
          <w:marLeft w:val="0"/>
          <w:marRight w:val="0"/>
          <w:marTop w:val="0"/>
          <w:marBottom w:val="0"/>
          <w:divBdr>
            <w:top w:val="none" w:sz="0" w:space="0" w:color="auto"/>
            <w:left w:val="none" w:sz="0" w:space="0" w:color="auto"/>
            <w:bottom w:val="none" w:sz="0" w:space="0" w:color="auto"/>
            <w:right w:val="none" w:sz="0" w:space="0" w:color="auto"/>
          </w:divBdr>
        </w:div>
        <w:div w:id="718355856">
          <w:marLeft w:val="0"/>
          <w:marRight w:val="0"/>
          <w:marTop w:val="0"/>
          <w:marBottom w:val="0"/>
          <w:divBdr>
            <w:top w:val="none" w:sz="0" w:space="0" w:color="auto"/>
            <w:left w:val="none" w:sz="0" w:space="0" w:color="auto"/>
            <w:bottom w:val="none" w:sz="0" w:space="0" w:color="auto"/>
            <w:right w:val="none" w:sz="0" w:space="0" w:color="auto"/>
          </w:divBdr>
        </w:div>
        <w:div w:id="1600942313">
          <w:marLeft w:val="0"/>
          <w:marRight w:val="0"/>
          <w:marTop w:val="0"/>
          <w:marBottom w:val="0"/>
          <w:divBdr>
            <w:top w:val="none" w:sz="0" w:space="0" w:color="auto"/>
            <w:left w:val="none" w:sz="0" w:space="0" w:color="auto"/>
            <w:bottom w:val="none" w:sz="0" w:space="0" w:color="auto"/>
            <w:right w:val="none" w:sz="0" w:space="0" w:color="auto"/>
          </w:divBdr>
        </w:div>
        <w:div w:id="1069116017">
          <w:marLeft w:val="0"/>
          <w:marRight w:val="0"/>
          <w:marTop w:val="0"/>
          <w:marBottom w:val="0"/>
          <w:divBdr>
            <w:top w:val="none" w:sz="0" w:space="0" w:color="auto"/>
            <w:left w:val="none" w:sz="0" w:space="0" w:color="auto"/>
            <w:bottom w:val="none" w:sz="0" w:space="0" w:color="auto"/>
            <w:right w:val="none" w:sz="0" w:space="0" w:color="auto"/>
          </w:divBdr>
        </w:div>
        <w:div w:id="560216160">
          <w:marLeft w:val="0"/>
          <w:marRight w:val="0"/>
          <w:marTop w:val="0"/>
          <w:marBottom w:val="0"/>
          <w:divBdr>
            <w:top w:val="none" w:sz="0" w:space="0" w:color="auto"/>
            <w:left w:val="none" w:sz="0" w:space="0" w:color="auto"/>
            <w:bottom w:val="none" w:sz="0" w:space="0" w:color="auto"/>
            <w:right w:val="none" w:sz="0" w:space="0" w:color="auto"/>
          </w:divBdr>
        </w:div>
      </w:divsChild>
    </w:div>
    <w:div w:id="1406879993">
      <w:marLeft w:val="0"/>
      <w:marRight w:val="0"/>
      <w:marTop w:val="0"/>
      <w:marBottom w:val="0"/>
      <w:divBdr>
        <w:top w:val="none" w:sz="0" w:space="0" w:color="auto"/>
        <w:left w:val="none" w:sz="0" w:space="0" w:color="auto"/>
        <w:bottom w:val="none" w:sz="0" w:space="0" w:color="auto"/>
        <w:right w:val="none" w:sz="0" w:space="0" w:color="auto"/>
      </w:divBdr>
      <w:divsChild>
        <w:div w:id="820315732">
          <w:marLeft w:val="0"/>
          <w:marRight w:val="0"/>
          <w:marTop w:val="0"/>
          <w:marBottom w:val="0"/>
          <w:divBdr>
            <w:top w:val="none" w:sz="0" w:space="0" w:color="auto"/>
            <w:left w:val="none" w:sz="0" w:space="0" w:color="auto"/>
            <w:bottom w:val="none" w:sz="0" w:space="0" w:color="auto"/>
            <w:right w:val="none" w:sz="0" w:space="0" w:color="auto"/>
          </w:divBdr>
        </w:div>
      </w:divsChild>
    </w:div>
    <w:div w:id="1407142178">
      <w:marLeft w:val="0"/>
      <w:marRight w:val="0"/>
      <w:marTop w:val="0"/>
      <w:marBottom w:val="0"/>
      <w:divBdr>
        <w:top w:val="none" w:sz="0" w:space="0" w:color="auto"/>
        <w:left w:val="none" w:sz="0" w:space="0" w:color="auto"/>
        <w:bottom w:val="none" w:sz="0" w:space="0" w:color="auto"/>
        <w:right w:val="none" w:sz="0" w:space="0" w:color="auto"/>
      </w:divBdr>
      <w:divsChild>
        <w:div w:id="5208939">
          <w:marLeft w:val="0"/>
          <w:marRight w:val="0"/>
          <w:marTop w:val="0"/>
          <w:marBottom w:val="0"/>
          <w:divBdr>
            <w:top w:val="none" w:sz="0" w:space="0" w:color="auto"/>
            <w:left w:val="none" w:sz="0" w:space="0" w:color="auto"/>
            <w:bottom w:val="none" w:sz="0" w:space="0" w:color="auto"/>
            <w:right w:val="none" w:sz="0" w:space="0" w:color="auto"/>
          </w:divBdr>
        </w:div>
      </w:divsChild>
    </w:div>
    <w:div w:id="1408771621">
      <w:marLeft w:val="0"/>
      <w:marRight w:val="0"/>
      <w:marTop w:val="0"/>
      <w:marBottom w:val="0"/>
      <w:divBdr>
        <w:top w:val="none" w:sz="0" w:space="0" w:color="auto"/>
        <w:left w:val="none" w:sz="0" w:space="0" w:color="auto"/>
        <w:bottom w:val="none" w:sz="0" w:space="0" w:color="auto"/>
        <w:right w:val="none" w:sz="0" w:space="0" w:color="auto"/>
      </w:divBdr>
      <w:divsChild>
        <w:div w:id="1545827568">
          <w:marLeft w:val="0"/>
          <w:marRight w:val="0"/>
          <w:marTop w:val="0"/>
          <w:marBottom w:val="0"/>
          <w:divBdr>
            <w:top w:val="none" w:sz="0" w:space="0" w:color="auto"/>
            <w:left w:val="none" w:sz="0" w:space="0" w:color="auto"/>
            <w:bottom w:val="none" w:sz="0" w:space="0" w:color="auto"/>
            <w:right w:val="none" w:sz="0" w:space="0" w:color="auto"/>
          </w:divBdr>
        </w:div>
        <w:div w:id="1291009282">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128627868">
          <w:marLeft w:val="0"/>
          <w:marRight w:val="0"/>
          <w:marTop w:val="0"/>
          <w:marBottom w:val="0"/>
          <w:divBdr>
            <w:top w:val="none" w:sz="0" w:space="0" w:color="auto"/>
            <w:left w:val="none" w:sz="0" w:space="0" w:color="auto"/>
            <w:bottom w:val="none" w:sz="0" w:space="0" w:color="auto"/>
            <w:right w:val="none" w:sz="0" w:space="0" w:color="auto"/>
          </w:divBdr>
        </w:div>
      </w:divsChild>
    </w:div>
    <w:div w:id="1411005795">
      <w:marLeft w:val="0"/>
      <w:marRight w:val="0"/>
      <w:marTop w:val="0"/>
      <w:marBottom w:val="0"/>
      <w:divBdr>
        <w:top w:val="none" w:sz="0" w:space="0" w:color="auto"/>
        <w:left w:val="none" w:sz="0" w:space="0" w:color="auto"/>
        <w:bottom w:val="none" w:sz="0" w:space="0" w:color="auto"/>
        <w:right w:val="none" w:sz="0" w:space="0" w:color="auto"/>
      </w:divBdr>
      <w:divsChild>
        <w:div w:id="1872526756">
          <w:marLeft w:val="0"/>
          <w:marRight w:val="0"/>
          <w:marTop w:val="0"/>
          <w:marBottom w:val="0"/>
          <w:divBdr>
            <w:top w:val="none" w:sz="0" w:space="0" w:color="auto"/>
            <w:left w:val="none" w:sz="0" w:space="0" w:color="auto"/>
            <w:bottom w:val="none" w:sz="0" w:space="0" w:color="auto"/>
            <w:right w:val="none" w:sz="0" w:space="0" w:color="auto"/>
          </w:divBdr>
        </w:div>
        <w:div w:id="964507637">
          <w:marLeft w:val="0"/>
          <w:marRight w:val="0"/>
          <w:marTop w:val="0"/>
          <w:marBottom w:val="0"/>
          <w:divBdr>
            <w:top w:val="none" w:sz="0" w:space="0" w:color="auto"/>
            <w:left w:val="none" w:sz="0" w:space="0" w:color="auto"/>
            <w:bottom w:val="none" w:sz="0" w:space="0" w:color="auto"/>
            <w:right w:val="none" w:sz="0" w:space="0" w:color="auto"/>
          </w:divBdr>
        </w:div>
      </w:divsChild>
    </w:div>
    <w:div w:id="1416701882">
      <w:marLeft w:val="0"/>
      <w:marRight w:val="0"/>
      <w:marTop w:val="0"/>
      <w:marBottom w:val="0"/>
      <w:divBdr>
        <w:top w:val="none" w:sz="0" w:space="0" w:color="auto"/>
        <w:left w:val="none" w:sz="0" w:space="0" w:color="auto"/>
        <w:bottom w:val="none" w:sz="0" w:space="0" w:color="auto"/>
        <w:right w:val="none" w:sz="0" w:space="0" w:color="auto"/>
      </w:divBdr>
      <w:divsChild>
        <w:div w:id="47339933">
          <w:marLeft w:val="0"/>
          <w:marRight w:val="0"/>
          <w:marTop w:val="0"/>
          <w:marBottom w:val="0"/>
          <w:divBdr>
            <w:top w:val="none" w:sz="0" w:space="0" w:color="auto"/>
            <w:left w:val="none" w:sz="0" w:space="0" w:color="auto"/>
            <w:bottom w:val="none" w:sz="0" w:space="0" w:color="auto"/>
            <w:right w:val="none" w:sz="0" w:space="0" w:color="auto"/>
          </w:divBdr>
        </w:div>
        <w:div w:id="196548874">
          <w:marLeft w:val="0"/>
          <w:marRight w:val="0"/>
          <w:marTop w:val="0"/>
          <w:marBottom w:val="0"/>
          <w:divBdr>
            <w:top w:val="none" w:sz="0" w:space="0" w:color="auto"/>
            <w:left w:val="none" w:sz="0" w:space="0" w:color="auto"/>
            <w:bottom w:val="none" w:sz="0" w:space="0" w:color="auto"/>
            <w:right w:val="none" w:sz="0" w:space="0" w:color="auto"/>
          </w:divBdr>
        </w:div>
        <w:div w:id="728387074">
          <w:marLeft w:val="0"/>
          <w:marRight w:val="0"/>
          <w:marTop w:val="0"/>
          <w:marBottom w:val="0"/>
          <w:divBdr>
            <w:top w:val="none" w:sz="0" w:space="0" w:color="auto"/>
            <w:left w:val="none" w:sz="0" w:space="0" w:color="auto"/>
            <w:bottom w:val="none" w:sz="0" w:space="0" w:color="auto"/>
            <w:right w:val="none" w:sz="0" w:space="0" w:color="auto"/>
          </w:divBdr>
        </w:div>
        <w:div w:id="892305175">
          <w:marLeft w:val="0"/>
          <w:marRight w:val="0"/>
          <w:marTop w:val="0"/>
          <w:marBottom w:val="0"/>
          <w:divBdr>
            <w:top w:val="none" w:sz="0" w:space="0" w:color="auto"/>
            <w:left w:val="none" w:sz="0" w:space="0" w:color="auto"/>
            <w:bottom w:val="none" w:sz="0" w:space="0" w:color="auto"/>
            <w:right w:val="none" w:sz="0" w:space="0" w:color="auto"/>
          </w:divBdr>
        </w:div>
        <w:div w:id="1036927170">
          <w:marLeft w:val="0"/>
          <w:marRight w:val="0"/>
          <w:marTop w:val="0"/>
          <w:marBottom w:val="0"/>
          <w:divBdr>
            <w:top w:val="none" w:sz="0" w:space="0" w:color="auto"/>
            <w:left w:val="none" w:sz="0" w:space="0" w:color="auto"/>
            <w:bottom w:val="none" w:sz="0" w:space="0" w:color="auto"/>
            <w:right w:val="none" w:sz="0" w:space="0" w:color="auto"/>
          </w:divBdr>
        </w:div>
        <w:div w:id="2146389041">
          <w:marLeft w:val="0"/>
          <w:marRight w:val="0"/>
          <w:marTop w:val="0"/>
          <w:marBottom w:val="0"/>
          <w:divBdr>
            <w:top w:val="none" w:sz="0" w:space="0" w:color="auto"/>
            <w:left w:val="none" w:sz="0" w:space="0" w:color="auto"/>
            <w:bottom w:val="none" w:sz="0" w:space="0" w:color="auto"/>
            <w:right w:val="none" w:sz="0" w:space="0" w:color="auto"/>
          </w:divBdr>
        </w:div>
        <w:div w:id="306593705">
          <w:marLeft w:val="0"/>
          <w:marRight w:val="0"/>
          <w:marTop w:val="0"/>
          <w:marBottom w:val="0"/>
          <w:divBdr>
            <w:top w:val="none" w:sz="0" w:space="0" w:color="auto"/>
            <w:left w:val="none" w:sz="0" w:space="0" w:color="auto"/>
            <w:bottom w:val="none" w:sz="0" w:space="0" w:color="auto"/>
            <w:right w:val="none" w:sz="0" w:space="0" w:color="auto"/>
          </w:divBdr>
        </w:div>
      </w:divsChild>
    </w:div>
    <w:div w:id="1416854212">
      <w:marLeft w:val="0"/>
      <w:marRight w:val="0"/>
      <w:marTop w:val="0"/>
      <w:marBottom w:val="0"/>
      <w:divBdr>
        <w:top w:val="none" w:sz="0" w:space="0" w:color="auto"/>
        <w:left w:val="none" w:sz="0" w:space="0" w:color="auto"/>
        <w:bottom w:val="none" w:sz="0" w:space="0" w:color="auto"/>
        <w:right w:val="none" w:sz="0" w:space="0" w:color="auto"/>
      </w:divBdr>
      <w:divsChild>
        <w:div w:id="1040861838">
          <w:marLeft w:val="0"/>
          <w:marRight w:val="0"/>
          <w:marTop w:val="0"/>
          <w:marBottom w:val="0"/>
          <w:divBdr>
            <w:top w:val="none" w:sz="0" w:space="0" w:color="auto"/>
            <w:left w:val="none" w:sz="0" w:space="0" w:color="auto"/>
            <w:bottom w:val="none" w:sz="0" w:space="0" w:color="auto"/>
            <w:right w:val="none" w:sz="0" w:space="0" w:color="auto"/>
          </w:divBdr>
        </w:div>
      </w:divsChild>
    </w:div>
    <w:div w:id="1422992261">
      <w:marLeft w:val="0"/>
      <w:marRight w:val="0"/>
      <w:marTop w:val="0"/>
      <w:marBottom w:val="0"/>
      <w:divBdr>
        <w:top w:val="none" w:sz="0" w:space="0" w:color="auto"/>
        <w:left w:val="none" w:sz="0" w:space="0" w:color="auto"/>
        <w:bottom w:val="none" w:sz="0" w:space="0" w:color="auto"/>
        <w:right w:val="none" w:sz="0" w:space="0" w:color="auto"/>
      </w:divBdr>
      <w:divsChild>
        <w:div w:id="135267169">
          <w:marLeft w:val="0"/>
          <w:marRight w:val="0"/>
          <w:marTop w:val="0"/>
          <w:marBottom w:val="0"/>
          <w:divBdr>
            <w:top w:val="none" w:sz="0" w:space="0" w:color="auto"/>
            <w:left w:val="none" w:sz="0" w:space="0" w:color="auto"/>
            <w:bottom w:val="none" w:sz="0" w:space="0" w:color="auto"/>
            <w:right w:val="none" w:sz="0" w:space="0" w:color="auto"/>
          </w:divBdr>
        </w:div>
        <w:div w:id="496532053">
          <w:marLeft w:val="0"/>
          <w:marRight w:val="0"/>
          <w:marTop w:val="0"/>
          <w:marBottom w:val="0"/>
          <w:divBdr>
            <w:top w:val="none" w:sz="0" w:space="0" w:color="auto"/>
            <w:left w:val="none" w:sz="0" w:space="0" w:color="auto"/>
            <w:bottom w:val="none" w:sz="0" w:space="0" w:color="auto"/>
            <w:right w:val="none" w:sz="0" w:space="0" w:color="auto"/>
          </w:divBdr>
        </w:div>
        <w:div w:id="752707310">
          <w:marLeft w:val="0"/>
          <w:marRight w:val="0"/>
          <w:marTop w:val="0"/>
          <w:marBottom w:val="0"/>
          <w:divBdr>
            <w:top w:val="none" w:sz="0" w:space="0" w:color="auto"/>
            <w:left w:val="none" w:sz="0" w:space="0" w:color="auto"/>
            <w:bottom w:val="none" w:sz="0" w:space="0" w:color="auto"/>
            <w:right w:val="none" w:sz="0" w:space="0" w:color="auto"/>
          </w:divBdr>
        </w:div>
      </w:divsChild>
    </w:div>
    <w:div w:id="1425766758">
      <w:marLeft w:val="0"/>
      <w:marRight w:val="0"/>
      <w:marTop w:val="0"/>
      <w:marBottom w:val="0"/>
      <w:divBdr>
        <w:top w:val="none" w:sz="0" w:space="0" w:color="auto"/>
        <w:left w:val="none" w:sz="0" w:space="0" w:color="auto"/>
        <w:bottom w:val="none" w:sz="0" w:space="0" w:color="auto"/>
        <w:right w:val="none" w:sz="0" w:space="0" w:color="auto"/>
      </w:divBdr>
      <w:divsChild>
        <w:div w:id="1217549530">
          <w:marLeft w:val="0"/>
          <w:marRight w:val="0"/>
          <w:marTop w:val="0"/>
          <w:marBottom w:val="0"/>
          <w:divBdr>
            <w:top w:val="none" w:sz="0" w:space="0" w:color="auto"/>
            <w:left w:val="none" w:sz="0" w:space="0" w:color="auto"/>
            <w:bottom w:val="none" w:sz="0" w:space="0" w:color="auto"/>
            <w:right w:val="none" w:sz="0" w:space="0" w:color="auto"/>
          </w:divBdr>
        </w:div>
        <w:div w:id="1569146432">
          <w:marLeft w:val="0"/>
          <w:marRight w:val="0"/>
          <w:marTop w:val="0"/>
          <w:marBottom w:val="0"/>
          <w:divBdr>
            <w:top w:val="none" w:sz="0" w:space="0" w:color="auto"/>
            <w:left w:val="none" w:sz="0" w:space="0" w:color="auto"/>
            <w:bottom w:val="none" w:sz="0" w:space="0" w:color="auto"/>
            <w:right w:val="none" w:sz="0" w:space="0" w:color="auto"/>
          </w:divBdr>
        </w:div>
        <w:div w:id="759571064">
          <w:marLeft w:val="0"/>
          <w:marRight w:val="0"/>
          <w:marTop w:val="0"/>
          <w:marBottom w:val="0"/>
          <w:divBdr>
            <w:top w:val="none" w:sz="0" w:space="0" w:color="auto"/>
            <w:left w:val="none" w:sz="0" w:space="0" w:color="auto"/>
            <w:bottom w:val="none" w:sz="0" w:space="0" w:color="auto"/>
            <w:right w:val="none" w:sz="0" w:space="0" w:color="auto"/>
          </w:divBdr>
        </w:div>
        <w:div w:id="1972469594">
          <w:marLeft w:val="0"/>
          <w:marRight w:val="0"/>
          <w:marTop w:val="0"/>
          <w:marBottom w:val="0"/>
          <w:divBdr>
            <w:top w:val="none" w:sz="0" w:space="0" w:color="auto"/>
            <w:left w:val="none" w:sz="0" w:space="0" w:color="auto"/>
            <w:bottom w:val="none" w:sz="0" w:space="0" w:color="auto"/>
            <w:right w:val="none" w:sz="0" w:space="0" w:color="auto"/>
          </w:divBdr>
        </w:div>
        <w:div w:id="1327249574">
          <w:marLeft w:val="0"/>
          <w:marRight w:val="0"/>
          <w:marTop w:val="0"/>
          <w:marBottom w:val="0"/>
          <w:divBdr>
            <w:top w:val="none" w:sz="0" w:space="0" w:color="auto"/>
            <w:left w:val="none" w:sz="0" w:space="0" w:color="auto"/>
            <w:bottom w:val="none" w:sz="0" w:space="0" w:color="auto"/>
            <w:right w:val="none" w:sz="0" w:space="0" w:color="auto"/>
          </w:divBdr>
        </w:div>
        <w:div w:id="1051538899">
          <w:marLeft w:val="0"/>
          <w:marRight w:val="0"/>
          <w:marTop w:val="0"/>
          <w:marBottom w:val="0"/>
          <w:divBdr>
            <w:top w:val="none" w:sz="0" w:space="0" w:color="auto"/>
            <w:left w:val="none" w:sz="0" w:space="0" w:color="auto"/>
            <w:bottom w:val="none" w:sz="0" w:space="0" w:color="auto"/>
            <w:right w:val="none" w:sz="0" w:space="0" w:color="auto"/>
          </w:divBdr>
        </w:div>
        <w:div w:id="143282557">
          <w:marLeft w:val="0"/>
          <w:marRight w:val="0"/>
          <w:marTop w:val="0"/>
          <w:marBottom w:val="0"/>
          <w:divBdr>
            <w:top w:val="none" w:sz="0" w:space="0" w:color="auto"/>
            <w:left w:val="none" w:sz="0" w:space="0" w:color="auto"/>
            <w:bottom w:val="none" w:sz="0" w:space="0" w:color="auto"/>
            <w:right w:val="none" w:sz="0" w:space="0" w:color="auto"/>
          </w:divBdr>
        </w:div>
        <w:div w:id="1491487373">
          <w:marLeft w:val="0"/>
          <w:marRight w:val="0"/>
          <w:marTop w:val="0"/>
          <w:marBottom w:val="0"/>
          <w:divBdr>
            <w:top w:val="none" w:sz="0" w:space="0" w:color="auto"/>
            <w:left w:val="none" w:sz="0" w:space="0" w:color="auto"/>
            <w:bottom w:val="none" w:sz="0" w:space="0" w:color="auto"/>
            <w:right w:val="none" w:sz="0" w:space="0" w:color="auto"/>
          </w:divBdr>
        </w:div>
        <w:div w:id="571352844">
          <w:marLeft w:val="0"/>
          <w:marRight w:val="0"/>
          <w:marTop w:val="0"/>
          <w:marBottom w:val="0"/>
          <w:divBdr>
            <w:top w:val="none" w:sz="0" w:space="0" w:color="auto"/>
            <w:left w:val="none" w:sz="0" w:space="0" w:color="auto"/>
            <w:bottom w:val="none" w:sz="0" w:space="0" w:color="auto"/>
            <w:right w:val="none" w:sz="0" w:space="0" w:color="auto"/>
          </w:divBdr>
        </w:div>
        <w:div w:id="375617807">
          <w:marLeft w:val="0"/>
          <w:marRight w:val="0"/>
          <w:marTop w:val="0"/>
          <w:marBottom w:val="0"/>
          <w:divBdr>
            <w:top w:val="none" w:sz="0" w:space="0" w:color="auto"/>
            <w:left w:val="none" w:sz="0" w:space="0" w:color="auto"/>
            <w:bottom w:val="none" w:sz="0" w:space="0" w:color="auto"/>
            <w:right w:val="none" w:sz="0" w:space="0" w:color="auto"/>
          </w:divBdr>
        </w:div>
        <w:div w:id="1477139783">
          <w:marLeft w:val="0"/>
          <w:marRight w:val="0"/>
          <w:marTop w:val="0"/>
          <w:marBottom w:val="0"/>
          <w:divBdr>
            <w:top w:val="none" w:sz="0" w:space="0" w:color="auto"/>
            <w:left w:val="none" w:sz="0" w:space="0" w:color="auto"/>
            <w:bottom w:val="none" w:sz="0" w:space="0" w:color="auto"/>
            <w:right w:val="none" w:sz="0" w:space="0" w:color="auto"/>
          </w:divBdr>
        </w:div>
        <w:div w:id="199828551">
          <w:marLeft w:val="0"/>
          <w:marRight w:val="0"/>
          <w:marTop w:val="0"/>
          <w:marBottom w:val="0"/>
          <w:divBdr>
            <w:top w:val="none" w:sz="0" w:space="0" w:color="auto"/>
            <w:left w:val="none" w:sz="0" w:space="0" w:color="auto"/>
            <w:bottom w:val="none" w:sz="0" w:space="0" w:color="auto"/>
            <w:right w:val="none" w:sz="0" w:space="0" w:color="auto"/>
          </w:divBdr>
        </w:div>
      </w:divsChild>
    </w:div>
    <w:div w:id="1430389315">
      <w:marLeft w:val="0"/>
      <w:marRight w:val="0"/>
      <w:marTop w:val="0"/>
      <w:marBottom w:val="0"/>
      <w:divBdr>
        <w:top w:val="none" w:sz="0" w:space="0" w:color="auto"/>
        <w:left w:val="none" w:sz="0" w:space="0" w:color="auto"/>
        <w:bottom w:val="none" w:sz="0" w:space="0" w:color="auto"/>
        <w:right w:val="none" w:sz="0" w:space="0" w:color="auto"/>
      </w:divBdr>
      <w:divsChild>
        <w:div w:id="690257081">
          <w:marLeft w:val="0"/>
          <w:marRight w:val="0"/>
          <w:marTop w:val="0"/>
          <w:marBottom w:val="0"/>
          <w:divBdr>
            <w:top w:val="none" w:sz="0" w:space="0" w:color="auto"/>
            <w:left w:val="none" w:sz="0" w:space="0" w:color="auto"/>
            <w:bottom w:val="none" w:sz="0" w:space="0" w:color="auto"/>
            <w:right w:val="none" w:sz="0" w:space="0" w:color="auto"/>
          </w:divBdr>
        </w:div>
        <w:div w:id="1959332670">
          <w:marLeft w:val="0"/>
          <w:marRight w:val="0"/>
          <w:marTop w:val="0"/>
          <w:marBottom w:val="0"/>
          <w:divBdr>
            <w:top w:val="none" w:sz="0" w:space="0" w:color="auto"/>
            <w:left w:val="none" w:sz="0" w:space="0" w:color="auto"/>
            <w:bottom w:val="none" w:sz="0" w:space="0" w:color="auto"/>
            <w:right w:val="none" w:sz="0" w:space="0" w:color="auto"/>
          </w:divBdr>
        </w:div>
      </w:divsChild>
    </w:div>
    <w:div w:id="1430813683">
      <w:marLeft w:val="0"/>
      <w:marRight w:val="0"/>
      <w:marTop w:val="0"/>
      <w:marBottom w:val="0"/>
      <w:divBdr>
        <w:top w:val="none" w:sz="0" w:space="0" w:color="auto"/>
        <w:left w:val="none" w:sz="0" w:space="0" w:color="auto"/>
        <w:bottom w:val="none" w:sz="0" w:space="0" w:color="auto"/>
        <w:right w:val="none" w:sz="0" w:space="0" w:color="auto"/>
      </w:divBdr>
      <w:divsChild>
        <w:div w:id="1334842444">
          <w:marLeft w:val="0"/>
          <w:marRight w:val="0"/>
          <w:marTop w:val="0"/>
          <w:marBottom w:val="0"/>
          <w:divBdr>
            <w:top w:val="none" w:sz="0" w:space="0" w:color="auto"/>
            <w:left w:val="none" w:sz="0" w:space="0" w:color="auto"/>
            <w:bottom w:val="none" w:sz="0" w:space="0" w:color="auto"/>
            <w:right w:val="none" w:sz="0" w:space="0" w:color="auto"/>
          </w:divBdr>
        </w:div>
        <w:div w:id="724107611">
          <w:marLeft w:val="0"/>
          <w:marRight w:val="0"/>
          <w:marTop w:val="0"/>
          <w:marBottom w:val="0"/>
          <w:divBdr>
            <w:top w:val="none" w:sz="0" w:space="0" w:color="auto"/>
            <w:left w:val="none" w:sz="0" w:space="0" w:color="auto"/>
            <w:bottom w:val="none" w:sz="0" w:space="0" w:color="auto"/>
            <w:right w:val="none" w:sz="0" w:space="0" w:color="auto"/>
          </w:divBdr>
        </w:div>
        <w:div w:id="70320822">
          <w:marLeft w:val="0"/>
          <w:marRight w:val="0"/>
          <w:marTop w:val="0"/>
          <w:marBottom w:val="0"/>
          <w:divBdr>
            <w:top w:val="none" w:sz="0" w:space="0" w:color="auto"/>
            <w:left w:val="none" w:sz="0" w:space="0" w:color="auto"/>
            <w:bottom w:val="none" w:sz="0" w:space="0" w:color="auto"/>
            <w:right w:val="none" w:sz="0" w:space="0" w:color="auto"/>
          </w:divBdr>
        </w:div>
        <w:div w:id="2136019184">
          <w:marLeft w:val="0"/>
          <w:marRight w:val="0"/>
          <w:marTop w:val="0"/>
          <w:marBottom w:val="0"/>
          <w:divBdr>
            <w:top w:val="none" w:sz="0" w:space="0" w:color="auto"/>
            <w:left w:val="none" w:sz="0" w:space="0" w:color="auto"/>
            <w:bottom w:val="none" w:sz="0" w:space="0" w:color="auto"/>
            <w:right w:val="none" w:sz="0" w:space="0" w:color="auto"/>
          </w:divBdr>
        </w:div>
        <w:div w:id="1137802184">
          <w:marLeft w:val="0"/>
          <w:marRight w:val="0"/>
          <w:marTop w:val="0"/>
          <w:marBottom w:val="0"/>
          <w:divBdr>
            <w:top w:val="none" w:sz="0" w:space="0" w:color="auto"/>
            <w:left w:val="none" w:sz="0" w:space="0" w:color="auto"/>
            <w:bottom w:val="none" w:sz="0" w:space="0" w:color="auto"/>
            <w:right w:val="none" w:sz="0" w:space="0" w:color="auto"/>
          </w:divBdr>
        </w:div>
        <w:div w:id="1539777605">
          <w:marLeft w:val="0"/>
          <w:marRight w:val="0"/>
          <w:marTop w:val="0"/>
          <w:marBottom w:val="0"/>
          <w:divBdr>
            <w:top w:val="none" w:sz="0" w:space="0" w:color="auto"/>
            <w:left w:val="none" w:sz="0" w:space="0" w:color="auto"/>
            <w:bottom w:val="none" w:sz="0" w:space="0" w:color="auto"/>
            <w:right w:val="none" w:sz="0" w:space="0" w:color="auto"/>
          </w:divBdr>
        </w:div>
        <w:div w:id="2011253597">
          <w:marLeft w:val="0"/>
          <w:marRight w:val="0"/>
          <w:marTop w:val="0"/>
          <w:marBottom w:val="0"/>
          <w:divBdr>
            <w:top w:val="none" w:sz="0" w:space="0" w:color="auto"/>
            <w:left w:val="none" w:sz="0" w:space="0" w:color="auto"/>
            <w:bottom w:val="none" w:sz="0" w:space="0" w:color="auto"/>
            <w:right w:val="none" w:sz="0" w:space="0" w:color="auto"/>
          </w:divBdr>
        </w:div>
        <w:div w:id="1541478635">
          <w:marLeft w:val="0"/>
          <w:marRight w:val="0"/>
          <w:marTop w:val="0"/>
          <w:marBottom w:val="0"/>
          <w:divBdr>
            <w:top w:val="none" w:sz="0" w:space="0" w:color="auto"/>
            <w:left w:val="none" w:sz="0" w:space="0" w:color="auto"/>
            <w:bottom w:val="none" w:sz="0" w:space="0" w:color="auto"/>
            <w:right w:val="none" w:sz="0" w:space="0" w:color="auto"/>
          </w:divBdr>
        </w:div>
        <w:div w:id="20520150">
          <w:marLeft w:val="0"/>
          <w:marRight w:val="0"/>
          <w:marTop w:val="0"/>
          <w:marBottom w:val="0"/>
          <w:divBdr>
            <w:top w:val="none" w:sz="0" w:space="0" w:color="auto"/>
            <w:left w:val="none" w:sz="0" w:space="0" w:color="auto"/>
            <w:bottom w:val="none" w:sz="0" w:space="0" w:color="auto"/>
            <w:right w:val="none" w:sz="0" w:space="0" w:color="auto"/>
          </w:divBdr>
        </w:div>
      </w:divsChild>
    </w:div>
    <w:div w:id="1431392675">
      <w:marLeft w:val="0"/>
      <w:marRight w:val="0"/>
      <w:marTop w:val="0"/>
      <w:marBottom w:val="0"/>
      <w:divBdr>
        <w:top w:val="none" w:sz="0" w:space="0" w:color="auto"/>
        <w:left w:val="none" w:sz="0" w:space="0" w:color="auto"/>
        <w:bottom w:val="none" w:sz="0" w:space="0" w:color="auto"/>
        <w:right w:val="none" w:sz="0" w:space="0" w:color="auto"/>
      </w:divBdr>
      <w:divsChild>
        <w:div w:id="1198005266">
          <w:marLeft w:val="0"/>
          <w:marRight w:val="0"/>
          <w:marTop w:val="0"/>
          <w:marBottom w:val="0"/>
          <w:divBdr>
            <w:top w:val="none" w:sz="0" w:space="0" w:color="auto"/>
            <w:left w:val="none" w:sz="0" w:space="0" w:color="auto"/>
            <w:bottom w:val="none" w:sz="0" w:space="0" w:color="auto"/>
            <w:right w:val="none" w:sz="0" w:space="0" w:color="auto"/>
          </w:divBdr>
        </w:div>
        <w:div w:id="1697803365">
          <w:marLeft w:val="0"/>
          <w:marRight w:val="0"/>
          <w:marTop w:val="0"/>
          <w:marBottom w:val="0"/>
          <w:divBdr>
            <w:top w:val="none" w:sz="0" w:space="0" w:color="auto"/>
            <w:left w:val="none" w:sz="0" w:space="0" w:color="auto"/>
            <w:bottom w:val="none" w:sz="0" w:space="0" w:color="auto"/>
            <w:right w:val="none" w:sz="0" w:space="0" w:color="auto"/>
          </w:divBdr>
        </w:div>
        <w:div w:id="2120683892">
          <w:marLeft w:val="0"/>
          <w:marRight w:val="0"/>
          <w:marTop w:val="0"/>
          <w:marBottom w:val="0"/>
          <w:divBdr>
            <w:top w:val="none" w:sz="0" w:space="0" w:color="auto"/>
            <w:left w:val="none" w:sz="0" w:space="0" w:color="auto"/>
            <w:bottom w:val="none" w:sz="0" w:space="0" w:color="auto"/>
            <w:right w:val="none" w:sz="0" w:space="0" w:color="auto"/>
          </w:divBdr>
        </w:div>
        <w:div w:id="676806991">
          <w:marLeft w:val="0"/>
          <w:marRight w:val="0"/>
          <w:marTop w:val="0"/>
          <w:marBottom w:val="0"/>
          <w:divBdr>
            <w:top w:val="none" w:sz="0" w:space="0" w:color="auto"/>
            <w:left w:val="none" w:sz="0" w:space="0" w:color="auto"/>
            <w:bottom w:val="none" w:sz="0" w:space="0" w:color="auto"/>
            <w:right w:val="none" w:sz="0" w:space="0" w:color="auto"/>
          </w:divBdr>
        </w:div>
        <w:div w:id="122308096">
          <w:marLeft w:val="0"/>
          <w:marRight w:val="0"/>
          <w:marTop w:val="0"/>
          <w:marBottom w:val="0"/>
          <w:divBdr>
            <w:top w:val="none" w:sz="0" w:space="0" w:color="auto"/>
            <w:left w:val="none" w:sz="0" w:space="0" w:color="auto"/>
            <w:bottom w:val="none" w:sz="0" w:space="0" w:color="auto"/>
            <w:right w:val="none" w:sz="0" w:space="0" w:color="auto"/>
          </w:divBdr>
        </w:div>
        <w:div w:id="2045714306">
          <w:marLeft w:val="0"/>
          <w:marRight w:val="0"/>
          <w:marTop w:val="0"/>
          <w:marBottom w:val="0"/>
          <w:divBdr>
            <w:top w:val="none" w:sz="0" w:space="0" w:color="auto"/>
            <w:left w:val="none" w:sz="0" w:space="0" w:color="auto"/>
            <w:bottom w:val="none" w:sz="0" w:space="0" w:color="auto"/>
            <w:right w:val="none" w:sz="0" w:space="0" w:color="auto"/>
          </w:divBdr>
        </w:div>
      </w:divsChild>
    </w:div>
    <w:div w:id="1432168336">
      <w:marLeft w:val="0"/>
      <w:marRight w:val="0"/>
      <w:marTop w:val="0"/>
      <w:marBottom w:val="0"/>
      <w:divBdr>
        <w:top w:val="none" w:sz="0" w:space="0" w:color="auto"/>
        <w:left w:val="none" w:sz="0" w:space="0" w:color="auto"/>
        <w:bottom w:val="none" w:sz="0" w:space="0" w:color="auto"/>
        <w:right w:val="none" w:sz="0" w:space="0" w:color="auto"/>
      </w:divBdr>
      <w:divsChild>
        <w:div w:id="1960604776">
          <w:marLeft w:val="0"/>
          <w:marRight w:val="0"/>
          <w:marTop w:val="0"/>
          <w:marBottom w:val="0"/>
          <w:divBdr>
            <w:top w:val="none" w:sz="0" w:space="0" w:color="auto"/>
            <w:left w:val="none" w:sz="0" w:space="0" w:color="auto"/>
            <w:bottom w:val="none" w:sz="0" w:space="0" w:color="auto"/>
            <w:right w:val="none" w:sz="0" w:space="0" w:color="auto"/>
          </w:divBdr>
        </w:div>
        <w:div w:id="1705591069">
          <w:marLeft w:val="0"/>
          <w:marRight w:val="0"/>
          <w:marTop w:val="0"/>
          <w:marBottom w:val="0"/>
          <w:divBdr>
            <w:top w:val="none" w:sz="0" w:space="0" w:color="auto"/>
            <w:left w:val="none" w:sz="0" w:space="0" w:color="auto"/>
            <w:bottom w:val="none" w:sz="0" w:space="0" w:color="auto"/>
            <w:right w:val="none" w:sz="0" w:space="0" w:color="auto"/>
          </w:divBdr>
        </w:div>
        <w:div w:id="124200364">
          <w:marLeft w:val="0"/>
          <w:marRight w:val="0"/>
          <w:marTop w:val="0"/>
          <w:marBottom w:val="0"/>
          <w:divBdr>
            <w:top w:val="none" w:sz="0" w:space="0" w:color="auto"/>
            <w:left w:val="none" w:sz="0" w:space="0" w:color="auto"/>
            <w:bottom w:val="none" w:sz="0" w:space="0" w:color="auto"/>
            <w:right w:val="none" w:sz="0" w:space="0" w:color="auto"/>
          </w:divBdr>
        </w:div>
      </w:divsChild>
    </w:div>
    <w:div w:id="1442071099">
      <w:marLeft w:val="0"/>
      <w:marRight w:val="0"/>
      <w:marTop w:val="0"/>
      <w:marBottom w:val="0"/>
      <w:divBdr>
        <w:top w:val="none" w:sz="0" w:space="0" w:color="auto"/>
        <w:left w:val="none" w:sz="0" w:space="0" w:color="auto"/>
        <w:bottom w:val="none" w:sz="0" w:space="0" w:color="auto"/>
        <w:right w:val="none" w:sz="0" w:space="0" w:color="auto"/>
      </w:divBdr>
      <w:divsChild>
        <w:div w:id="1280140910">
          <w:marLeft w:val="0"/>
          <w:marRight w:val="0"/>
          <w:marTop w:val="0"/>
          <w:marBottom w:val="0"/>
          <w:divBdr>
            <w:top w:val="none" w:sz="0" w:space="0" w:color="auto"/>
            <w:left w:val="none" w:sz="0" w:space="0" w:color="auto"/>
            <w:bottom w:val="none" w:sz="0" w:space="0" w:color="auto"/>
            <w:right w:val="none" w:sz="0" w:space="0" w:color="auto"/>
          </w:divBdr>
        </w:div>
        <w:div w:id="954867544">
          <w:marLeft w:val="0"/>
          <w:marRight w:val="0"/>
          <w:marTop w:val="0"/>
          <w:marBottom w:val="0"/>
          <w:divBdr>
            <w:top w:val="none" w:sz="0" w:space="0" w:color="auto"/>
            <w:left w:val="none" w:sz="0" w:space="0" w:color="auto"/>
            <w:bottom w:val="none" w:sz="0" w:space="0" w:color="auto"/>
            <w:right w:val="none" w:sz="0" w:space="0" w:color="auto"/>
          </w:divBdr>
        </w:div>
        <w:div w:id="35131930">
          <w:marLeft w:val="0"/>
          <w:marRight w:val="0"/>
          <w:marTop w:val="0"/>
          <w:marBottom w:val="0"/>
          <w:divBdr>
            <w:top w:val="none" w:sz="0" w:space="0" w:color="auto"/>
            <w:left w:val="none" w:sz="0" w:space="0" w:color="auto"/>
            <w:bottom w:val="none" w:sz="0" w:space="0" w:color="auto"/>
            <w:right w:val="none" w:sz="0" w:space="0" w:color="auto"/>
          </w:divBdr>
        </w:div>
        <w:div w:id="1964386808">
          <w:marLeft w:val="0"/>
          <w:marRight w:val="0"/>
          <w:marTop w:val="0"/>
          <w:marBottom w:val="0"/>
          <w:divBdr>
            <w:top w:val="none" w:sz="0" w:space="0" w:color="auto"/>
            <w:left w:val="none" w:sz="0" w:space="0" w:color="auto"/>
            <w:bottom w:val="none" w:sz="0" w:space="0" w:color="auto"/>
            <w:right w:val="none" w:sz="0" w:space="0" w:color="auto"/>
          </w:divBdr>
        </w:div>
        <w:div w:id="492795451">
          <w:marLeft w:val="0"/>
          <w:marRight w:val="0"/>
          <w:marTop w:val="0"/>
          <w:marBottom w:val="0"/>
          <w:divBdr>
            <w:top w:val="none" w:sz="0" w:space="0" w:color="auto"/>
            <w:left w:val="none" w:sz="0" w:space="0" w:color="auto"/>
            <w:bottom w:val="none" w:sz="0" w:space="0" w:color="auto"/>
            <w:right w:val="none" w:sz="0" w:space="0" w:color="auto"/>
          </w:divBdr>
        </w:div>
      </w:divsChild>
    </w:div>
    <w:div w:id="1444491779">
      <w:marLeft w:val="0"/>
      <w:marRight w:val="0"/>
      <w:marTop w:val="0"/>
      <w:marBottom w:val="0"/>
      <w:divBdr>
        <w:top w:val="none" w:sz="0" w:space="0" w:color="auto"/>
        <w:left w:val="none" w:sz="0" w:space="0" w:color="auto"/>
        <w:bottom w:val="none" w:sz="0" w:space="0" w:color="auto"/>
        <w:right w:val="none" w:sz="0" w:space="0" w:color="auto"/>
      </w:divBdr>
      <w:divsChild>
        <w:div w:id="2008747914">
          <w:marLeft w:val="0"/>
          <w:marRight w:val="0"/>
          <w:marTop w:val="0"/>
          <w:marBottom w:val="0"/>
          <w:divBdr>
            <w:top w:val="none" w:sz="0" w:space="0" w:color="auto"/>
            <w:left w:val="none" w:sz="0" w:space="0" w:color="auto"/>
            <w:bottom w:val="none" w:sz="0" w:space="0" w:color="auto"/>
            <w:right w:val="none" w:sz="0" w:space="0" w:color="auto"/>
          </w:divBdr>
        </w:div>
        <w:div w:id="678386449">
          <w:marLeft w:val="0"/>
          <w:marRight w:val="0"/>
          <w:marTop w:val="0"/>
          <w:marBottom w:val="0"/>
          <w:divBdr>
            <w:top w:val="none" w:sz="0" w:space="0" w:color="auto"/>
            <w:left w:val="none" w:sz="0" w:space="0" w:color="auto"/>
            <w:bottom w:val="none" w:sz="0" w:space="0" w:color="auto"/>
            <w:right w:val="none" w:sz="0" w:space="0" w:color="auto"/>
          </w:divBdr>
        </w:div>
        <w:div w:id="1243876827">
          <w:marLeft w:val="0"/>
          <w:marRight w:val="0"/>
          <w:marTop w:val="0"/>
          <w:marBottom w:val="0"/>
          <w:divBdr>
            <w:top w:val="none" w:sz="0" w:space="0" w:color="auto"/>
            <w:left w:val="none" w:sz="0" w:space="0" w:color="auto"/>
            <w:bottom w:val="none" w:sz="0" w:space="0" w:color="auto"/>
            <w:right w:val="none" w:sz="0" w:space="0" w:color="auto"/>
          </w:divBdr>
        </w:div>
        <w:div w:id="323045914">
          <w:marLeft w:val="0"/>
          <w:marRight w:val="0"/>
          <w:marTop w:val="0"/>
          <w:marBottom w:val="0"/>
          <w:divBdr>
            <w:top w:val="none" w:sz="0" w:space="0" w:color="auto"/>
            <w:left w:val="none" w:sz="0" w:space="0" w:color="auto"/>
            <w:bottom w:val="none" w:sz="0" w:space="0" w:color="auto"/>
            <w:right w:val="none" w:sz="0" w:space="0" w:color="auto"/>
          </w:divBdr>
        </w:div>
        <w:div w:id="1874613540">
          <w:marLeft w:val="0"/>
          <w:marRight w:val="0"/>
          <w:marTop w:val="0"/>
          <w:marBottom w:val="0"/>
          <w:divBdr>
            <w:top w:val="none" w:sz="0" w:space="0" w:color="auto"/>
            <w:left w:val="none" w:sz="0" w:space="0" w:color="auto"/>
            <w:bottom w:val="none" w:sz="0" w:space="0" w:color="auto"/>
            <w:right w:val="none" w:sz="0" w:space="0" w:color="auto"/>
          </w:divBdr>
        </w:div>
        <w:div w:id="1674263959">
          <w:marLeft w:val="0"/>
          <w:marRight w:val="0"/>
          <w:marTop w:val="0"/>
          <w:marBottom w:val="0"/>
          <w:divBdr>
            <w:top w:val="none" w:sz="0" w:space="0" w:color="auto"/>
            <w:left w:val="none" w:sz="0" w:space="0" w:color="auto"/>
            <w:bottom w:val="none" w:sz="0" w:space="0" w:color="auto"/>
            <w:right w:val="none" w:sz="0" w:space="0" w:color="auto"/>
          </w:divBdr>
        </w:div>
      </w:divsChild>
    </w:div>
    <w:div w:id="1445536959">
      <w:marLeft w:val="0"/>
      <w:marRight w:val="0"/>
      <w:marTop w:val="0"/>
      <w:marBottom w:val="0"/>
      <w:divBdr>
        <w:top w:val="none" w:sz="0" w:space="0" w:color="auto"/>
        <w:left w:val="none" w:sz="0" w:space="0" w:color="auto"/>
        <w:bottom w:val="none" w:sz="0" w:space="0" w:color="auto"/>
        <w:right w:val="none" w:sz="0" w:space="0" w:color="auto"/>
      </w:divBdr>
      <w:divsChild>
        <w:div w:id="924607172">
          <w:marLeft w:val="0"/>
          <w:marRight w:val="0"/>
          <w:marTop w:val="0"/>
          <w:marBottom w:val="0"/>
          <w:divBdr>
            <w:top w:val="none" w:sz="0" w:space="0" w:color="auto"/>
            <w:left w:val="none" w:sz="0" w:space="0" w:color="auto"/>
            <w:bottom w:val="none" w:sz="0" w:space="0" w:color="auto"/>
            <w:right w:val="none" w:sz="0" w:space="0" w:color="auto"/>
          </w:divBdr>
        </w:div>
        <w:div w:id="785350081">
          <w:marLeft w:val="0"/>
          <w:marRight w:val="0"/>
          <w:marTop w:val="0"/>
          <w:marBottom w:val="0"/>
          <w:divBdr>
            <w:top w:val="none" w:sz="0" w:space="0" w:color="auto"/>
            <w:left w:val="none" w:sz="0" w:space="0" w:color="auto"/>
            <w:bottom w:val="none" w:sz="0" w:space="0" w:color="auto"/>
            <w:right w:val="none" w:sz="0" w:space="0" w:color="auto"/>
          </w:divBdr>
        </w:div>
        <w:div w:id="309868249">
          <w:marLeft w:val="0"/>
          <w:marRight w:val="0"/>
          <w:marTop w:val="0"/>
          <w:marBottom w:val="0"/>
          <w:divBdr>
            <w:top w:val="none" w:sz="0" w:space="0" w:color="auto"/>
            <w:left w:val="none" w:sz="0" w:space="0" w:color="auto"/>
            <w:bottom w:val="none" w:sz="0" w:space="0" w:color="auto"/>
            <w:right w:val="none" w:sz="0" w:space="0" w:color="auto"/>
          </w:divBdr>
        </w:div>
        <w:div w:id="1069499061">
          <w:marLeft w:val="0"/>
          <w:marRight w:val="0"/>
          <w:marTop w:val="0"/>
          <w:marBottom w:val="0"/>
          <w:divBdr>
            <w:top w:val="none" w:sz="0" w:space="0" w:color="auto"/>
            <w:left w:val="none" w:sz="0" w:space="0" w:color="auto"/>
            <w:bottom w:val="none" w:sz="0" w:space="0" w:color="auto"/>
            <w:right w:val="none" w:sz="0" w:space="0" w:color="auto"/>
          </w:divBdr>
        </w:div>
        <w:div w:id="1054043488">
          <w:marLeft w:val="0"/>
          <w:marRight w:val="0"/>
          <w:marTop w:val="0"/>
          <w:marBottom w:val="0"/>
          <w:divBdr>
            <w:top w:val="none" w:sz="0" w:space="0" w:color="auto"/>
            <w:left w:val="none" w:sz="0" w:space="0" w:color="auto"/>
            <w:bottom w:val="none" w:sz="0" w:space="0" w:color="auto"/>
            <w:right w:val="none" w:sz="0" w:space="0" w:color="auto"/>
          </w:divBdr>
        </w:div>
        <w:div w:id="870529189">
          <w:marLeft w:val="0"/>
          <w:marRight w:val="0"/>
          <w:marTop w:val="0"/>
          <w:marBottom w:val="0"/>
          <w:divBdr>
            <w:top w:val="none" w:sz="0" w:space="0" w:color="auto"/>
            <w:left w:val="none" w:sz="0" w:space="0" w:color="auto"/>
            <w:bottom w:val="none" w:sz="0" w:space="0" w:color="auto"/>
            <w:right w:val="none" w:sz="0" w:space="0" w:color="auto"/>
          </w:divBdr>
        </w:div>
        <w:div w:id="1008093608">
          <w:marLeft w:val="0"/>
          <w:marRight w:val="0"/>
          <w:marTop w:val="0"/>
          <w:marBottom w:val="0"/>
          <w:divBdr>
            <w:top w:val="none" w:sz="0" w:space="0" w:color="auto"/>
            <w:left w:val="none" w:sz="0" w:space="0" w:color="auto"/>
            <w:bottom w:val="none" w:sz="0" w:space="0" w:color="auto"/>
            <w:right w:val="none" w:sz="0" w:space="0" w:color="auto"/>
          </w:divBdr>
        </w:div>
        <w:div w:id="1276861091">
          <w:marLeft w:val="0"/>
          <w:marRight w:val="0"/>
          <w:marTop w:val="0"/>
          <w:marBottom w:val="0"/>
          <w:divBdr>
            <w:top w:val="none" w:sz="0" w:space="0" w:color="auto"/>
            <w:left w:val="none" w:sz="0" w:space="0" w:color="auto"/>
            <w:bottom w:val="none" w:sz="0" w:space="0" w:color="auto"/>
            <w:right w:val="none" w:sz="0" w:space="0" w:color="auto"/>
          </w:divBdr>
        </w:div>
        <w:div w:id="1245801215">
          <w:marLeft w:val="0"/>
          <w:marRight w:val="0"/>
          <w:marTop w:val="0"/>
          <w:marBottom w:val="0"/>
          <w:divBdr>
            <w:top w:val="none" w:sz="0" w:space="0" w:color="auto"/>
            <w:left w:val="none" w:sz="0" w:space="0" w:color="auto"/>
            <w:bottom w:val="none" w:sz="0" w:space="0" w:color="auto"/>
            <w:right w:val="none" w:sz="0" w:space="0" w:color="auto"/>
          </w:divBdr>
        </w:div>
      </w:divsChild>
    </w:div>
    <w:div w:id="1446382438">
      <w:marLeft w:val="0"/>
      <w:marRight w:val="0"/>
      <w:marTop w:val="0"/>
      <w:marBottom w:val="0"/>
      <w:divBdr>
        <w:top w:val="none" w:sz="0" w:space="0" w:color="auto"/>
        <w:left w:val="none" w:sz="0" w:space="0" w:color="auto"/>
        <w:bottom w:val="none" w:sz="0" w:space="0" w:color="auto"/>
        <w:right w:val="none" w:sz="0" w:space="0" w:color="auto"/>
      </w:divBdr>
      <w:divsChild>
        <w:div w:id="475074680">
          <w:marLeft w:val="0"/>
          <w:marRight w:val="0"/>
          <w:marTop w:val="0"/>
          <w:marBottom w:val="0"/>
          <w:divBdr>
            <w:top w:val="none" w:sz="0" w:space="0" w:color="auto"/>
            <w:left w:val="none" w:sz="0" w:space="0" w:color="auto"/>
            <w:bottom w:val="none" w:sz="0" w:space="0" w:color="auto"/>
            <w:right w:val="none" w:sz="0" w:space="0" w:color="auto"/>
          </w:divBdr>
        </w:div>
      </w:divsChild>
    </w:div>
    <w:div w:id="1447233210">
      <w:marLeft w:val="0"/>
      <w:marRight w:val="0"/>
      <w:marTop w:val="0"/>
      <w:marBottom w:val="0"/>
      <w:divBdr>
        <w:top w:val="none" w:sz="0" w:space="0" w:color="auto"/>
        <w:left w:val="none" w:sz="0" w:space="0" w:color="auto"/>
        <w:bottom w:val="none" w:sz="0" w:space="0" w:color="auto"/>
        <w:right w:val="none" w:sz="0" w:space="0" w:color="auto"/>
      </w:divBdr>
      <w:divsChild>
        <w:div w:id="1002274183">
          <w:marLeft w:val="0"/>
          <w:marRight w:val="0"/>
          <w:marTop w:val="0"/>
          <w:marBottom w:val="0"/>
          <w:divBdr>
            <w:top w:val="none" w:sz="0" w:space="0" w:color="auto"/>
            <w:left w:val="none" w:sz="0" w:space="0" w:color="auto"/>
            <w:bottom w:val="none" w:sz="0" w:space="0" w:color="auto"/>
            <w:right w:val="none" w:sz="0" w:space="0" w:color="auto"/>
          </w:divBdr>
        </w:div>
      </w:divsChild>
    </w:div>
    <w:div w:id="1447433787">
      <w:marLeft w:val="0"/>
      <w:marRight w:val="0"/>
      <w:marTop w:val="0"/>
      <w:marBottom w:val="0"/>
      <w:divBdr>
        <w:top w:val="none" w:sz="0" w:space="0" w:color="auto"/>
        <w:left w:val="none" w:sz="0" w:space="0" w:color="auto"/>
        <w:bottom w:val="none" w:sz="0" w:space="0" w:color="auto"/>
        <w:right w:val="none" w:sz="0" w:space="0" w:color="auto"/>
      </w:divBdr>
      <w:divsChild>
        <w:div w:id="1513956386">
          <w:marLeft w:val="0"/>
          <w:marRight w:val="0"/>
          <w:marTop w:val="0"/>
          <w:marBottom w:val="0"/>
          <w:divBdr>
            <w:top w:val="none" w:sz="0" w:space="0" w:color="auto"/>
            <w:left w:val="none" w:sz="0" w:space="0" w:color="auto"/>
            <w:bottom w:val="none" w:sz="0" w:space="0" w:color="auto"/>
            <w:right w:val="none" w:sz="0" w:space="0" w:color="auto"/>
          </w:divBdr>
        </w:div>
        <w:div w:id="820658055">
          <w:marLeft w:val="0"/>
          <w:marRight w:val="0"/>
          <w:marTop w:val="0"/>
          <w:marBottom w:val="0"/>
          <w:divBdr>
            <w:top w:val="none" w:sz="0" w:space="0" w:color="auto"/>
            <w:left w:val="none" w:sz="0" w:space="0" w:color="auto"/>
            <w:bottom w:val="none" w:sz="0" w:space="0" w:color="auto"/>
            <w:right w:val="none" w:sz="0" w:space="0" w:color="auto"/>
          </w:divBdr>
        </w:div>
        <w:div w:id="1004279825">
          <w:marLeft w:val="0"/>
          <w:marRight w:val="0"/>
          <w:marTop w:val="0"/>
          <w:marBottom w:val="0"/>
          <w:divBdr>
            <w:top w:val="none" w:sz="0" w:space="0" w:color="auto"/>
            <w:left w:val="none" w:sz="0" w:space="0" w:color="auto"/>
            <w:bottom w:val="none" w:sz="0" w:space="0" w:color="auto"/>
            <w:right w:val="none" w:sz="0" w:space="0" w:color="auto"/>
          </w:divBdr>
        </w:div>
        <w:div w:id="1510177128">
          <w:marLeft w:val="0"/>
          <w:marRight w:val="0"/>
          <w:marTop w:val="0"/>
          <w:marBottom w:val="0"/>
          <w:divBdr>
            <w:top w:val="none" w:sz="0" w:space="0" w:color="auto"/>
            <w:left w:val="none" w:sz="0" w:space="0" w:color="auto"/>
            <w:bottom w:val="none" w:sz="0" w:space="0" w:color="auto"/>
            <w:right w:val="none" w:sz="0" w:space="0" w:color="auto"/>
          </w:divBdr>
        </w:div>
        <w:div w:id="789278753">
          <w:marLeft w:val="0"/>
          <w:marRight w:val="0"/>
          <w:marTop w:val="0"/>
          <w:marBottom w:val="0"/>
          <w:divBdr>
            <w:top w:val="none" w:sz="0" w:space="0" w:color="auto"/>
            <w:left w:val="none" w:sz="0" w:space="0" w:color="auto"/>
            <w:bottom w:val="none" w:sz="0" w:space="0" w:color="auto"/>
            <w:right w:val="none" w:sz="0" w:space="0" w:color="auto"/>
          </w:divBdr>
        </w:div>
        <w:div w:id="1154493885">
          <w:marLeft w:val="0"/>
          <w:marRight w:val="0"/>
          <w:marTop w:val="0"/>
          <w:marBottom w:val="0"/>
          <w:divBdr>
            <w:top w:val="none" w:sz="0" w:space="0" w:color="auto"/>
            <w:left w:val="none" w:sz="0" w:space="0" w:color="auto"/>
            <w:bottom w:val="none" w:sz="0" w:space="0" w:color="auto"/>
            <w:right w:val="none" w:sz="0" w:space="0" w:color="auto"/>
          </w:divBdr>
        </w:div>
        <w:div w:id="836919781">
          <w:marLeft w:val="0"/>
          <w:marRight w:val="0"/>
          <w:marTop w:val="0"/>
          <w:marBottom w:val="0"/>
          <w:divBdr>
            <w:top w:val="none" w:sz="0" w:space="0" w:color="auto"/>
            <w:left w:val="none" w:sz="0" w:space="0" w:color="auto"/>
            <w:bottom w:val="none" w:sz="0" w:space="0" w:color="auto"/>
            <w:right w:val="none" w:sz="0" w:space="0" w:color="auto"/>
          </w:divBdr>
        </w:div>
        <w:div w:id="689835102">
          <w:marLeft w:val="0"/>
          <w:marRight w:val="0"/>
          <w:marTop w:val="0"/>
          <w:marBottom w:val="0"/>
          <w:divBdr>
            <w:top w:val="none" w:sz="0" w:space="0" w:color="auto"/>
            <w:left w:val="none" w:sz="0" w:space="0" w:color="auto"/>
            <w:bottom w:val="none" w:sz="0" w:space="0" w:color="auto"/>
            <w:right w:val="none" w:sz="0" w:space="0" w:color="auto"/>
          </w:divBdr>
        </w:div>
        <w:div w:id="2121728589">
          <w:marLeft w:val="0"/>
          <w:marRight w:val="0"/>
          <w:marTop w:val="0"/>
          <w:marBottom w:val="0"/>
          <w:divBdr>
            <w:top w:val="none" w:sz="0" w:space="0" w:color="auto"/>
            <w:left w:val="none" w:sz="0" w:space="0" w:color="auto"/>
            <w:bottom w:val="none" w:sz="0" w:space="0" w:color="auto"/>
            <w:right w:val="none" w:sz="0" w:space="0" w:color="auto"/>
          </w:divBdr>
        </w:div>
      </w:divsChild>
    </w:div>
    <w:div w:id="1450709447">
      <w:marLeft w:val="0"/>
      <w:marRight w:val="0"/>
      <w:marTop w:val="0"/>
      <w:marBottom w:val="0"/>
      <w:divBdr>
        <w:top w:val="none" w:sz="0" w:space="0" w:color="auto"/>
        <w:left w:val="none" w:sz="0" w:space="0" w:color="auto"/>
        <w:bottom w:val="none" w:sz="0" w:space="0" w:color="auto"/>
        <w:right w:val="none" w:sz="0" w:space="0" w:color="auto"/>
      </w:divBdr>
      <w:divsChild>
        <w:div w:id="324671631">
          <w:marLeft w:val="0"/>
          <w:marRight w:val="0"/>
          <w:marTop w:val="0"/>
          <w:marBottom w:val="0"/>
          <w:divBdr>
            <w:top w:val="none" w:sz="0" w:space="0" w:color="auto"/>
            <w:left w:val="none" w:sz="0" w:space="0" w:color="auto"/>
            <w:bottom w:val="none" w:sz="0" w:space="0" w:color="auto"/>
            <w:right w:val="none" w:sz="0" w:space="0" w:color="auto"/>
          </w:divBdr>
        </w:div>
        <w:div w:id="763186123">
          <w:marLeft w:val="0"/>
          <w:marRight w:val="0"/>
          <w:marTop w:val="0"/>
          <w:marBottom w:val="0"/>
          <w:divBdr>
            <w:top w:val="none" w:sz="0" w:space="0" w:color="auto"/>
            <w:left w:val="none" w:sz="0" w:space="0" w:color="auto"/>
            <w:bottom w:val="none" w:sz="0" w:space="0" w:color="auto"/>
            <w:right w:val="none" w:sz="0" w:space="0" w:color="auto"/>
          </w:divBdr>
        </w:div>
      </w:divsChild>
    </w:div>
    <w:div w:id="1456407245">
      <w:marLeft w:val="0"/>
      <w:marRight w:val="0"/>
      <w:marTop w:val="0"/>
      <w:marBottom w:val="0"/>
      <w:divBdr>
        <w:top w:val="none" w:sz="0" w:space="0" w:color="auto"/>
        <w:left w:val="none" w:sz="0" w:space="0" w:color="auto"/>
        <w:bottom w:val="none" w:sz="0" w:space="0" w:color="auto"/>
        <w:right w:val="none" w:sz="0" w:space="0" w:color="auto"/>
      </w:divBdr>
      <w:divsChild>
        <w:div w:id="1521771763">
          <w:marLeft w:val="0"/>
          <w:marRight w:val="0"/>
          <w:marTop w:val="0"/>
          <w:marBottom w:val="0"/>
          <w:divBdr>
            <w:top w:val="none" w:sz="0" w:space="0" w:color="auto"/>
            <w:left w:val="none" w:sz="0" w:space="0" w:color="auto"/>
            <w:bottom w:val="none" w:sz="0" w:space="0" w:color="auto"/>
            <w:right w:val="none" w:sz="0" w:space="0" w:color="auto"/>
          </w:divBdr>
        </w:div>
      </w:divsChild>
    </w:div>
    <w:div w:id="1456411098">
      <w:marLeft w:val="0"/>
      <w:marRight w:val="0"/>
      <w:marTop w:val="0"/>
      <w:marBottom w:val="0"/>
      <w:divBdr>
        <w:top w:val="none" w:sz="0" w:space="0" w:color="auto"/>
        <w:left w:val="none" w:sz="0" w:space="0" w:color="auto"/>
        <w:bottom w:val="none" w:sz="0" w:space="0" w:color="auto"/>
        <w:right w:val="none" w:sz="0" w:space="0" w:color="auto"/>
      </w:divBdr>
      <w:divsChild>
        <w:div w:id="15545692">
          <w:marLeft w:val="0"/>
          <w:marRight w:val="0"/>
          <w:marTop w:val="0"/>
          <w:marBottom w:val="0"/>
          <w:divBdr>
            <w:top w:val="none" w:sz="0" w:space="0" w:color="auto"/>
            <w:left w:val="none" w:sz="0" w:space="0" w:color="auto"/>
            <w:bottom w:val="none" w:sz="0" w:space="0" w:color="auto"/>
            <w:right w:val="none" w:sz="0" w:space="0" w:color="auto"/>
          </w:divBdr>
        </w:div>
        <w:div w:id="379282074">
          <w:marLeft w:val="0"/>
          <w:marRight w:val="0"/>
          <w:marTop w:val="0"/>
          <w:marBottom w:val="0"/>
          <w:divBdr>
            <w:top w:val="none" w:sz="0" w:space="0" w:color="auto"/>
            <w:left w:val="none" w:sz="0" w:space="0" w:color="auto"/>
            <w:bottom w:val="none" w:sz="0" w:space="0" w:color="auto"/>
            <w:right w:val="none" w:sz="0" w:space="0" w:color="auto"/>
          </w:divBdr>
        </w:div>
      </w:divsChild>
    </w:div>
    <w:div w:id="1456634129">
      <w:marLeft w:val="0"/>
      <w:marRight w:val="0"/>
      <w:marTop w:val="0"/>
      <w:marBottom w:val="0"/>
      <w:divBdr>
        <w:top w:val="none" w:sz="0" w:space="0" w:color="auto"/>
        <w:left w:val="none" w:sz="0" w:space="0" w:color="auto"/>
        <w:bottom w:val="none" w:sz="0" w:space="0" w:color="auto"/>
        <w:right w:val="none" w:sz="0" w:space="0" w:color="auto"/>
      </w:divBdr>
      <w:divsChild>
        <w:div w:id="705372784">
          <w:marLeft w:val="0"/>
          <w:marRight w:val="0"/>
          <w:marTop w:val="0"/>
          <w:marBottom w:val="0"/>
          <w:divBdr>
            <w:top w:val="none" w:sz="0" w:space="0" w:color="auto"/>
            <w:left w:val="none" w:sz="0" w:space="0" w:color="auto"/>
            <w:bottom w:val="none" w:sz="0" w:space="0" w:color="auto"/>
            <w:right w:val="none" w:sz="0" w:space="0" w:color="auto"/>
          </w:divBdr>
        </w:div>
        <w:div w:id="1031298415">
          <w:marLeft w:val="0"/>
          <w:marRight w:val="0"/>
          <w:marTop w:val="0"/>
          <w:marBottom w:val="0"/>
          <w:divBdr>
            <w:top w:val="none" w:sz="0" w:space="0" w:color="auto"/>
            <w:left w:val="none" w:sz="0" w:space="0" w:color="auto"/>
            <w:bottom w:val="none" w:sz="0" w:space="0" w:color="auto"/>
            <w:right w:val="none" w:sz="0" w:space="0" w:color="auto"/>
          </w:divBdr>
        </w:div>
        <w:div w:id="262228876">
          <w:marLeft w:val="0"/>
          <w:marRight w:val="0"/>
          <w:marTop w:val="0"/>
          <w:marBottom w:val="0"/>
          <w:divBdr>
            <w:top w:val="none" w:sz="0" w:space="0" w:color="auto"/>
            <w:left w:val="none" w:sz="0" w:space="0" w:color="auto"/>
            <w:bottom w:val="none" w:sz="0" w:space="0" w:color="auto"/>
            <w:right w:val="none" w:sz="0" w:space="0" w:color="auto"/>
          </w:divBdr>
        </w:div>
      </w:divsChild>
    </w:div>
    <w:div w:id="1460034267">
      <w:marLeft w:val="0"/>
      <w:marRight w:val="0"/>
      <w:marTop w:val="0"/>
      <w:marBottom w:val="0"/>
      <w:divBdr>
        <w:top w:val="none" w:sz="0" w:space="0" w:color="auto"/>
        <w:left w:val="none" w:sz="0" w:space="0" w:color="auto"/>
        <w:bottom w:val="none" w:sz="0" w:space="0" w:color="auto"/>
        <w:right w:val="none" w:sz="0" w:space="0" w:color="auto"/>
      </w:divBdr>
      <w:divsChild>
        <w:div w:id="15278551">
          <w:marLeft w:val="0"/>
          <w:marRight w:val="0"/>
          <w:marTop w:val="0"/>
          <w:marBottom w:val="0"/>
          <w:divBdr>
            <w:top w:val="none" w:sz="0" w:space="0" w:color="auto"/>
            <w:left w:val="none" w:sz="0" w:space="0" w:color="auto"/>
            <w:bottom w:val="none" w:sz="0" w:space="0" w:color="auto"/>
            <w:right w:val="none" w:sz="0" w:space="0" w:color="auto"/>
          </w:divBdr>
        </w:div>
      </w:divsChild>
    </w:div>
    <w:div w:id="1460491947">
      <w:marLeft w:val="0"/>
      <w:marRight w:val="0"/>
      <w:marTop w:val="0"/>
      <w:marBottom w:val="0"/>
      <w:divBdr>
        <w:top w:val="none" w:sz="0" w:space="0" w:color="auto"/>
        <w:left w:val="none" w:sz="0" w:space="0" w:color="auto"/>
        <w:bottom w:val="none" w:sz="0" w:space="0" w:color="auto"/>
        <w:right w:val="none" w:sz="0" w:space="0" w:color="auto"/>
      </w:divBdr>
      <w:divsChild>
        <w:div w:id="640119248">
          <w:marLeft w:val="0"/>
          <w:marRight w:val="0"/>
          <w:marTop w:val="0"/>
          <w:marBottom w:val="0"/>
          <w:divBdr>
            <w:top w:val="none" w:sz="0" w:space="0" w:color="auto"/>
            <w:left w:val="none" w:sz="0" w:space="0" w:color="auto"/>
            <w:bottom w:val="none" w:sz="0" w:space="0" w:color="auto"/>
            <w:right w:val="none" w:sz="0" w:space="0" w:color="auto"/>
          </w:divBdr>
        </w:div>
        <w:div w:id="1743020919">
          <w:marLeft w:val="0"/>
          <w:marRight w:val="0"/>
          <w:marTop w:val="0"/>
          <w:marBottom w:val="0"/>
          <w:divBdr>
            <w:top w:val="none" w:sz="0" w:space="0" w:color="auto"/>
            <w:left w:val="none" w:sz="0" w:space="0" w:color="auto"/>
            <w:bottom w:val="none" w:sz="0" w:space="0" w:color="auto"/>
            <w:right w:val="none" w:sz="0" w:space="0" w:color="auto"/>
          </w:divBdr>
        </w:div>
        <w:div w:id="1939242964">
          <w:marLeft w:val="0"/>
          <w:marRight w:val="0"/>
          <w:marTop w:val="0"/>
          <w:marBottom w:val="0"/>
          <w:divBdr>
            <w:top w:val="none" w:sz="0" w:space="0" w:color="auto"/>
            <w:left w:val="none" w:sz="0" w:space="0" w:color="auto"/>
            <w:bottom w:val="none" w:sz="0" w:space="0" w:color="auto"/>
            <w:right w:val="none" w:sz="0" w:space="0" w:color="auto"/>
          </w:divBdr>
        </w:div>
        <w:div w:id="222061732">
          <w:marLeft w:val="0"/>
          <w:marRight w:val="0"/>
          <w:marTop w:val="0"/>
          <w:marBottom w:val="0"/>
          <w:divBdr>
            <w:top w:val="none" w:sz="0" w:space="0" w:color="auto"/>
            <w:left w:val="none" w:sz="0" w:space="0" w:color="auto"/>
            <w:bottom w:val="none" w:sz="0" w:space="0" w:color="auto"/>
            <w:right w:val="none" w:sz="0" w:space="0" w:color="auto"/>
          </w:divBdr>
        </w:div>
        <w:div w:id="527913484">
          <w:marLeft w:val="0"/>
          <w:marRight w:val="0"/>
          <w:marTop w:val="0"/>
          <w:marBottom w:val="0"/>
          <w:divBdr>
            <w:top w:val="none" w:sz="0" w:space="0" w:color="auto"/>
            <w:left w:val="none" w:sz="0" w:space="0" w:color="auto"/>
            <w:bottom w:val="none" w:sz="0" w:space="0" w:color="auto"/>
            <w:right w:val="none" w:sz="0" w:space="0" w:color="auto"/>
          </w:divBdr>
        </w:div>
        <w:div w:id="704257419">
          <w:marLeft w:val="0"/>
          <w:marRight w:val="0"/>
          <w:marTop w:val="0"/>
          <w:marBottom w:val="0"/>
          <w:divBdr>
            <w:top w:val="none" w:sz="0" w:space="0" w:color="auto"/>
            <w:left w:val="none" w:sz="0" w:space="0" w:color="auto"/>
            <w:bottom w:val="none" w:sz="0" w:space="0" w:color="auto"/>
            <w:right w:val="none" w:sz="0" w:space="0" w:color="auto"/>
          </w:divBdr>
        </w:div>
        <w:div w:id="2065525561">
          <w:marLeft w:val="0"/>
          <w:marRight w:val="0"/>
          <w:marTop w:val="0"/>
          <w:marBottom w:val="0"/>
          <w:divBdr>
            <w:top w:val="none" w:sz="0" w:space="0" w:color="auto"/>
            <w:left w:val="none" w:sz="0" w:space="0" w:color="auto"/>
            <w:bottom w:val="none" w:sz="0" w:space="0" w:color="auto"/>
            <w:right w:val="none" w:sz="0" w:space="0" w:color="auto"/>
          </w:divBdr>
        </w:div>
        <w:div w:id="556628711">
          <w:marLeft w:val="0"/>
          <w:marRight w:val="0"/>
          <w:marTop w:val="0"/>
          <w:marBottom w:val="0"/>
          <w:divBdr>
            <w:top w:val="none" w:sz="0" w:space="0" w:color="auto"/>
            <w:left w:val="none" w:sz="0" w:space="0" w:color="auto"/>
            <w:bottom w:val="none" w:sz="0" w:space="0" w:color="auto"/>
            <w:right w:val="none" w:sz="0" w:space="0" w:color="auto"/>
          </w:divBdr>
        </w:div>
        <w:div w:id="412363271">
          <w:marLeft w:val="0"/>
          <w:marRight w:val="0"/>
          <w:marTop w:val="0"/>
          <w:marBottom w:val="0"/>
          <w:divBdr>
            <w:top w:val="none" w:sz="0" w:space="0" w:color="auto"/>
            <w:left w:val="none" w:sz="0" w:space="0" w:color="auto"/>
            <w:bottom w:val="none" w:sz="0" w:space="0" w:color="auto"/>
            <w:right w:val="none" w:sz="0" w:space="0" w:color="auto"/>
          </w:divBdr>
        </w:div>
      </w:divsChild>
    </w:div>
    <w:div w:id="1461725318">
      <w:marLeft w:val="0"/>
      <w:marRight w:val="0"/>
      <w:marTop w:val="0"/>
      <w:marBottom w:val="0"/>
      <w:divBdr>
        <w:top w:val="none" w:sz="0" w:space="0" w:color="auto"/>
        <w:left w:val="none" w:sz="0" w:space="0" w:color="auto"/>
        <w:bottom w:val="none" w:sz="0" w:space="0" w:color="auto"/>
        <w:right w:val="none" w:sz="0" w:space="0" w:color="auto"/>
      </w:divBdr>
      <w:divsChild>
        <w:div w:id="2009290000">
          <w:marLeft w:val="0"/>
          <w:marRight w:val="0"/>
          <w:marTop w:val="0"/>
          <w:marBottom w:val="0"/>
          <w:divBdr>
            <w:top w:val="none" w:sz="0" w:space="0" w:color="auto"/>
            <w:left w:val="none" w:sz="0" w:space="0" w:color="auto"/>
            <w:bottom w:val="none" w:sz="0" w:space="0" w:color="auto"/>
            <w:right w:val="none" w:sz="0" w:space="0" w:color="auto"/>
          </w:divBdr>
        </w:div>
        <w:div w:id="1646542443">
          <w:marLeft w:val="0"/>
          <w:marRight w:val="0"/>
          <w:marTop w:val="0"/>
          <w:marBottom w:val="0"/>
          <w:divBdr>
            <w:top w:val="none" w:sz="0" w:space="0" w:color="auto"/>
            <w:left w:val="none" w:sz="0" w:space="0" w:color="auto"/>
            <w:bottom w:val="none" w:sz="0" w:space="0" w:color="auto"/>
            <w:right w:val="none" w:sz="0" w:space="0" w:color="auto"/>
          </w:divBdr>
        </w:div>
        <w:div w:id="982928788">
          <w:marLeft w:val="0"/>
          <w:marRight w:val="0"/>
          <w:marTop w:val="0"/>
          <w:marBottom w:val="0"/>
          <w:divBdr>
            <w:top w:val="none" w:sz="0" w:space="0" w:color="auto"/>
            <w:left w:val="none" w:sz="0" w:space="0" w:color="auto"/>
            <w:bottom w:val="none" w:sz="0" w:space="0" w:color="auto"/>
            <w:right w:val="none" w:sz="0" w:space="0" w:color="auto"/>
          </w:divBdr>
        </w:div>
      </w:divsChild>
    </w:div>
    <w:div w:id="1461877581">
      <w:marLeft w:val="0"/>
      <w:marRight w:val="0"/>
      <w:marTop w:val="0"/>
      <w:marBottom w:val="0"/>
      <w:divBdr>
        <w:top w:val="none" w:sz="0" w:space="0" w:color="auto"/>
        <w:left w:val="none" w:sz="0" w:space="0" w:color="auto"/>
        <w:bottom w:val="none" w:sz="0" w:space="0" w:color="auto"/>
        <w:right w:val="none" w:sz="0" w:space="0" w:color="auto"/>
      </w:divBdr>
      <w:divsChild>
        <w:div w:id="287905826">
          <w:marLeft w:val="0"/>
          <w:marRight w:val="0"/>
          <w:marTop w:val="0"/>
          <w:marBottom w:val="0"/>
          <w:divBdr>
            <w:top w:val="none" w:sz="0" w:space="0" w:color="auto"/>
            <w:left w:val="none" w:sz="0" w:space="0" w:color="auto"/>
            <w:bottom w:val="none" w:sz="0" w:space="0" w:color="auto"/>
            <w:right w:val="none" w:sz="0" w:space="0" w:color="auto"/>
          </w:divBdr>
        </w:div>
      </w:divsChild>
    </w:div>
    <w:div w:id="1463111824">
      <w:marLeft w:val="0"/>
      <w:marRight w:val="0"/>
      <w:marTop w:val="0"/>
      <w:marBottom w:val="0"/>
      <w:divBdr>
        <w:top w:val="none" w:sz="0" w:space="0" w:color="auto"/>
        <w:left w:val="none" w:sz="0" w:space="0" w:color="auto"/>
        <w:bottom w:val="none" w:sz="0" w:space="0" w:color="auto"/>
        <w:right w:val="none" w:sz="0" w:space="0" w:color="auto"/>
      </w:divBdr>
      <w:divsChild>
        <w:div w:id="1809320166">
          <w:marLeft w:val="0"/>
          <w:marRight w:val="0"/>
          <w:marTop w:val="0"/>
          <w:marBottom w:val="0"/>
          <w:divBdr>
            <w:top w:val="none" w:sz="0" w:space="0" w:color="auto"/>
            <w:left w:val="none" w:sz="0" w:space="0" w:color="auto"/>
            <w:bottom w:val="none" w:sz="0" w:space="0" w:color="auto"/>
            <w:right w:val="none" w:sz="0" w:space="0" w:color="auto"/>
          </w:divBdr>
        </w:div>
        <w:div w:id="1889684184">
          <w:marLeft w:val="0"/>
          <w:marRight w:val="0"/>
          <w:marTop w:val="0"/>
          <w:marBottom w:val="0"/>
          <w:divBdr>
            <w:top w:val="none" w:sz="0" w:space="0" w:color="auto"/>
            <w:left w:val="none" w:sz="0" w:space="0" w:color="auto"/>
            <w:bottom w:val="none" w:sz="0" w:space="0" w:color="auto"/>
            <w:right w:val="none" w:sz="0" w:space="0" w:color="auto"/>
          </w:divBdr>
        </w:div>
        <w:div w:id="1868136039">
          <w:marLeft w:val="0"/>
          <w:marRight w:val="0"/>
          <w:marTop w:val="0"/>
          <w:marBottom w:val="0"/>
          <w:divBdr>
            <w:top w:val="none" w:sz="0" w:space="0" w:color="auto"/>
            <w:left w:val="none" w:sz="0" w:space="0" w:color="auto"/>
            <w:bottom w:val="none" w:sz="0" w:space="0" w:color="auto"/>
            <w:right w:val="none" w:sz="0" w:space="0" w:color="auto"/>
          </w:divBdr>
        </w:div>
        <w:div w:id="1575429498">
          <w:marLeft w:val="0"/>
          <w:marRight w:val="0"/>
          <w:marTop w:val="0"/>
          <w:marBottom w:val="0"/>
          <w:divBdr>
            <w:top w:val="none" w:sz="0" w:space="0" w:color="auto"/>
            <w:left w:val="none" w:sz="0" w:space="0" w:color="auto"/>
            <w:bottom w:val="none" w:sz="0" w:space="0" w:color="auto"/>
            <w:right w:val="none" w:sz="0" w:space="0" w:color="auto"/>
          </w:divBdr>
        </w:div>
        <w:div w:id="976451498">
          <w:marLeft w:val="0"/>
          <w:marRight w:val="0"/>
          <w:marTop w:val="0"/>
          <w:marBottom w:val="0"/>
          <w:divBdr>
            <w:top w:val="none" w:sz="0" w:space="0" w:color="auto"/>
            <w:left w:val="none" w:sz="0" w:space="0" w:color="auto"/>
            <w:bottom w:val="none" w:sz="0" w:space="0" w:color="auto"/>
            <w:right w:val="none" w:sz="0" w:space="0" w:color="auto"/>
          </w:divBdr>
        </w:div>
      </w:divsChild>
    </w:div>
    <w:div w:id="1466585620">
      <w:marLeft w:val="0"/>
      <w:marRight w:val="0"/>
      <w:marTop w:val="0"/>
      <w:marBottom w:val="0"/>
      <w:divBdr>
        <w:top w:val="none" w:sz="0" w:space="0" w:color="auto"/>
        <w:left w:val="none" w:sz="0" w:space="0" w:color="auto"/>
        <w:bottom w:val="none" w:sz="0" w:space="0" w:color="auto"/>
        <w:right w:val="none" w:sz="0" w:space="0" w:color="auto"/>
      </w:divBdr>
      <w:divsChild>
        <w:div w:id="1380545152">
          <w:marLeft w:val="0"/>
          <w:marRight w:val="0"/>
          <w:marTop w:val="0"/>
          <w:marBottom w:val="0"/>
          <w:divBdr>
            <w:top w:val="none" w:sz="0" w:space="0" w:color="auto"/>
            <w:left w:val="none" w:sz="0" w:space="0" w:color="auto"/>
            <w:bottom w:val="none" w:sz="0" w:space="0" w:color="auto"/>
            <w:right w:val="none" w:sz="0" w:space="0" w:color="auto"/>
          </w:divBdr>
        </w:div>
        <w:div w:id="1352419453">
          <w:marLeft w:val="0"/>
          <w:marRight w:val="0"/>
          <w:marTop w:val="0"/>
          <w:marBottom w:val="0"/>
          <w:divBdr>
            <w:top w:val="none" w:sz="0" w:space="0" w:color="auto"/>
            <w:left w:val="none" w:sz="0" w:space="0" w:color="auto"/>
            <w:bottom w:val="none" w:sz="0" w:space="0" w:color="auto"/>
            <w:right w:val="none" w:sz="0" w:space="0" w:color="auto"/>
          </w:divBdr>
        </w:div>
        <w:div w:id="2009214662">
          <w:marLeft w:val="0"/>
          <w:marRight w:val="0"/>
          <w:marTop w:val="0"/>
          <w:marBottom w:val="0"/>
          <w:divBdr>
            <w:top w:val="none" w:sz="0" w:space="0" w:color="auto"/>
            <w:left w:val="none" w:sz="0" w:space="0" w:color="auto"/>
            <w:bottom w:val="none" w:sz="0" w:space="0" w:color="auto"/>
            <w:right w:val="none" w:sz="0" w:space="0" w:color="auto"/>
          </w:divBdr>
        </w:div>
        <w:div w:id="1701277506">
          <w:marLeft w:val="0"/>
          <w:marRight w:val="0"/>
          <w:marTop w:val="0"/>
          <w:marBottom w:val="0"/>
          <w:divBdr>
            <w:top w:val="none" w:sz="0" w:space="0" w:color="auto"/>
            <w:left w:val="none" w:sz="0" w:space="0" w:color="auto"/>
            <w:bottom w:val="none" w:sz="0" w:space="0" w:color="auto"/>
            <w:right w:val="none" w:sz="0" w:space="0" w:color="auto"/>
          </w:divBdr>
        </w:div>
      </w:divsChild>
    </w:div>
    <w:div w:id="1467238199">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sChild>
    </w:div>
    <w:div w:id="1471288781">
      <w:marLeft w:val="0"/>
      <w:marRight w:val="0"/>
      <w:marTop w:val="0"/>
      <w:marBottom w:val="0"/>
      <w:divBdr>
        <w:top w:val="none" w:sz="0" w:space="0" w:color="auto"/>
        <w:left w:val="none" w:sz="0" w:space="0" w:color="auto"/>
        <w:bottom w:val="none" w:sz="0" w:space="0" w:color="auto"/>
        <w:right w:val="none" w:sz="0" w:space="0" w:color="auto"/>
      </w:divBdr>
      <w:divsChild>
        <w:div w:id="700519206">
          <w:marLeft w:val="0"/>
          <w:marRight w:val="0"/>
          <w:marTop w:val="0"/>
          <w:marBottom w:val="0"/>
          <w:divBdr>
            <w:top w:val="none" w:sz="0" w:space="0" w:color="auto"/>
            <w:left w:val="none" w:sz="0" w:space="0" w:color="auto"/>
            <w:bottom w:val="none" w:sz="0" w:space="0" w:color="auto"/>
            <w:right w:val="none" w:sz="0" w:space="0" w:color="auto"/>
          </w:divBdr>
        </w:div>
        <w:div w:id="703671299">
          <w:marLeft w:val="0"/>
          <w:marRight w:val="0"/>
          <w:marTop w:val="0"/>
          <w:marBottom w:val="0"/>
          <w:divBdr>
            <w:top w:val="none" w:sz="0" w:space="0" w:color="auto"/>
            <w:left w:val="none" w:sz="0" w:space="0" w:color="auto"/>
            <w:bottom w:val="none" w:sz="0" w:space="0" w:color="auto"/>
            <w:right w:val="none" w:sz="0" w:space="0" w:color="auto"/>
          </w:divBdr>
        </w:div>
        <w:div w:id="115871667">
          <w:marLeft w:val="0"/>
          <w:marRight w:val="0"/>
          <w:marTop w:val="0"/>
          <w:marBottom w:val="0"/>
          <w:divBdr>
            <w:top w:val="none" w:sz="0" w:space="0" w:color="auto"/>
            <w:left w:val="none" w:sz="0" w:space="0" w:color="auto"/>
            <w:bottom w:val="none" w:sz="0" w:space="0" w:color="auto"/>
            <w:right w:val="none" w:sz="0" w:space="0" w:color="auto"/>
          </w:divBdr>
        </w:div>
      </w:divsChild>
    </w:div>
    <w:div w:id="1471676987">
      <w:marLeft w:val="0"/>
      <w:marRight w:val="0"/>
      <w:marTop w:val="0"/>
      <w:marBottom w:val="0"/>
      <w:divBdr>
        <w:top w:val="none" w:sz="0" w:space="0" w:color="auto"/>
        <w:left w:val="none" w:sz="0" w:space="0" w:color="auto"/>
        <w:bottom w:val="none" w:sz="0" w:space="0" w:color="auto"/>
        <w:right w:val="none" w:sz="0" w:space="0" w:color="auto"/>
      </w:divBdr>
      <w:divsChild>
        <w:div w:id="566844601">
          <w:marLeft w:val="0"/>
          <w:marRight w:val="0"/>
          <w:marTop w:val="0"/>
          <w:marBottom w:val="0"/>
          <w:divBdr>
            <w:top w:val="none" w:sz="0" w:space="0" w:color="auto"/>
            <w:left w:val="none" w:sz="0" w:space="0" w:color="auto"/>
            <w:bottom w:val="none" w:sz="0" w:space="0" w:color="auto"/>
            <w:right w:val="none" w:sz="0" w:space="0" w:color="auto"/>
          </w:divBdr>
        </w:div>
      </w:divsChild>
    </w:div>
    <w:div w:id="1477721905">
      <w:marLeft w:val="0"/>
      <w:marRight w:val="0"/>
      <w:marTop w:val="0"/>
      <w:marBottom w:val="0"/>
      <w:divBdr>
        <w:top w:val="none" w:sz="0" w:space="0" w:color="auto"/>
        <w:left w:val="none" w:sz="0" w:space="0" w:color="auto"/>
        <w:bottom w:val="none" w:sz="0" w:space="0" w:color="auto"/>
        <w:right w:val="none" w:sz="0" w:space="0" w:color="auto"/>
      </w:divBdr>
      <w:divsChild>
        <w:div w:id="707802428">
          <w:marLeft w:val="0"/>
          <w:marRight w:val="0"/>
          <w:marTop w:val="0"/>
          <w:marBottom w:val="0"/>
          <w:divBdr>
            <w:top w:val="none" w:sz="0" w:space="0" w:color="auto"/>
            <w:left w:val="none" w:sz="0" w:space="0" w:color="auto"/>
            <w:bottom w:val="none" w:sz="0" w:space="0" w:color="auto"/>
            <w:right w:val="none" w:sz="0" w:space="0" w:color="auto"/>
          </w:divBdr>
        </w:div>
      </w:divsChild>
    </w:div>
    <w:div w:id="1478062091">
      <w:marLeft w:val="0"/>
      <w:marRight w:val="0"/>
      <w:marTop w:val="0"/>
      <w:marBottom w:val="0"/>
      <w:divBdr>
        <w:top w:val="none" w:sz="0" w:space="0" w:color="auto"/>
        <w:left w:val="none" w:sz="0" w:space="0" w:color="auto"/>
        <w:bottom w:val="none" w:sz="0" w:space="0" w:color="auto"/>
        <w:right w:val="none" w:sz="0" w:space="0" w:color="auto"/>
      </w:divBdr>
      <w:divsChild>
        <w:div w:id="1886674290">
          <w:marLeft w:val="0"/>
          <w:marRight w:val="0"/>
          <w:marTop w:val="0"/>
          <w:marBottom w:val="0"/>
          <w:divBdr>
            <w:top w:val="none" w:sz="0" w:space="0" w:color="auto"/>
            <w:left w:val="none" w:sz="0" w:space="0" w:color="auto"/>
            <w:bottom w:val="none" w:sz="0" w:space="0" w:color="auto"/>
            <w:right w:val="none" w:sz="0" w:space="0" w:color="auto"/>
          </w:divBdr>
        </w:div>
        <w:div w:id="1957058635">
          <w:marLeft w:val="0"/>
          <w:marRight w:val="0"/>
          <w:marTop w:val="0"/>
          <w:marBottom w:val="0"/>
          <w:divBdr>
            <w:top w:val="none" w:sz="0" w:space="0" w:color="auto"/>
            <w:left w:val="none" w:sz="0" w:space="0" w:color="auto"/>
            <w:bottom w:val="none" w:sz="0" w:space="0" w:color="auto"/>
            <w:right w:val="none" w:sz="0" w:space="0" w:color="auto"/>
          </w:divBdr>
        </w:div>
      </w:divsChild>
    </w:div>
    <w:div w:id="1478567978">
      <w:marLeft w:val="0"/>
      <w:marRight w:val="0"/>
      <w:marTop w:val="0"/>
      <w:marBottom w:val="0"/>
      <w:divBdr>
        <w:top w:val="none" w:sz="0" w:space="0" w:color="auto"/>
        <w:left w:val="none" w:sz="0" w:space="0" w:color="auto"/>
        <w:bottom w:val="none" w:sz="0" w:space="0" w:color="auto"/>
        <w:right w:val="none" w:sz="0" w:space="0" w:color="auto"/>
      </w:divBdr>
      <w:divsChild>
        <w:div w:id="2000109874">
          <w:marLeft w:val="0"/>
          <w:marRight w:val="0"/>
          <w:marTop w:val="0"/>
          <w:marBottom w:val="0"/>
          <w:divBdr>
            <w:top w:val="none" w:sz="0" w:space="0" w:color="auto"/>
            <w:left w:val="none" w:sz="0" w:space="0" w:color="auto"/>
            <w:bottom w:val="none" w:sz="0" w:space="0" w:color="auto"/>
            <w:right w:val="none" w:sz="0" w:space="0" w:color="auto"/>
          </w:divBdr>
        </w:div>
        <w:div w:id="906066154">
          <w:marLeft w:val="0"/>
          <w:marRight w:val="0"/>
          <w:marTop w:val="0"/>
          <w:marBottom w:val="0"/>
          <w:divBdr>
            <w:top w:val="none" w:sz="0" w:space="0" w:color="auto"/>
            <w:left w:val="none" w:sz="0" w:space="0" w:color="auto"/>
            <w:bottom w:val="none" w:sz="0" w:space="0" w:color="auto"/>
            <w:right w:val="none" w:sz="0" w:space="0" w:color="auto"/>
          </w:divBdr>
        </w:div>
        <w:div w:id="1250773586">
          <w:marLeft w:val="0"/>
          <w:marRight w:val="0"/>
          <w:marTop w:val="0"/>
          <w:marBottom w:val="0"/>
          <w:divBdr>
            <w:top w:val="none" w:sz="0" w:space="0" w:color="auto"/>
            <w:left w:val="none" w:sz="0" w:space="0" w:color="auto"/>
            <w:bottom w:val="none" w:sz="0" w:space="0" w:color="auto"/>
            <w:right w:val="none" w:sz="0" w:space="0" w:color="auto"/>
          </w:divBdr>
        </w:div>
        <w:div w:id="1366835082">
          <w:marLeft w:val="0"/>
          <w:marRight w:val="0"/>
          <w:marTop w:val="0"/>
          <w:marBottom w:val="0"/>
          <w:divBdr>
            <w:top w:val="none" w:sz="0" w:space="0" w:color="auto"/>
            <w:left w:val="none" w:sz="0" w:space="0" w:color="auto"/>
            <w:bottom w:val="none" w:sz="0" w:space="0" w:color="auto"/>
            <w:right w:val="none" w:sz="0" w:space="0" w:color="auto"/>
          </w:divBdr>
        </w:div>
        <w:div w:id="651102181">
          <w:marLeft w:val="0"/>
          <w:marRight w:val="0"/>
          <w:marTop w:val="0"/>
          <w:marBottom w:val="0"/>
          <w:divBdr>
            <w:top w:val="none" w:sz="0" w:space="0" w:color="auto"/>
            <w:left w:val="none" w:sz="0" w:space="0" w:color="auto"/>
            <w:bottom w:val="none" w:sz="0" w:space="0" w:color="auto"/>
            <w:right w:val="none" w:sz="0" w:space="0" w:color="auto"/>
          </w:divBdr>
        </w:div>
        <w:div w:id="1713266813">
          <w:marLeft w:val="0"/>
          <w:marRight w:val="0"/>
          <w:marTop w:val="0"/>
          <w:marBottom w:val="0"/>
          <w:divBdr>
            <w:top w:val="none" w:sz="0" w:space="0" w:color="auto"/>
            <w:left w:val="none" w:sz="0" w:space="0" w:color="auto"/>
            <w:bottom w:val="none" w:sz="0" w:space="0" w:color="auto"/>
            <w:right w:val="none" w:sz="0" w:space="0" w:color="auto"/>
          </w:divBdr>
        </w:div>
        <w:div w:id="1368991967">
          <w:marLeft w:val="0"/>
          <w:marRight w:val="0"/>
          <w:marTop w:val="0"/>
          <w:marBottom w:val="0"/>
          <w:divBdr>
            <w:top w:val="none" w:sz="0" w:space="0" w:color="auto"/>
            <w:left w:val="none" w:sz="0" w:space="0" w:color="auto"/>
            <w:bottom w:val="none" w:sz="0" w:space="0" w:color="auto"/>
            <w:right w:val="none" w:sz="0" w:space="0" w:color="auto"/>
          </w:divBdr>
        </w:div>
        <w:div w:id="2025012594">
          <w:marLeft w:val="0"/>
          <w:marRight w:val="0"/>
          <w:marTop w:val="0"/>
          <w:marBottom w:val="0"/>
          <w:divBdr>
            <w:top w:val="none" w:sz="0" w:space="0" w:color="auto"/>
            <w:left w:val="none" w:sz="0" w:space="0" w:color="auto"/>
            <w:bottom w:val="none" w:sz="0" w:space="0" w:color="auto"/>
            <w:right w:val="none" w:sz="0" w:space="0" w:color="auto"/>
          </w:divBdr>
        </w:div>
      </w:divsChild>
    </w:div>
    <w:div w:id="1478956227">
      <w:marLeft w:val="0"/>
      <w:marRight w:val="0"/>
      <w:marTop w:val="0"/>
      <w:marBottom w:val="0"/>
      <w:divBdr>
        <w:top w:val="none" w:sz="0" w:space="0" w:color="auto"/>
        <w:left w:val="none" w:sz="0" w:space="0" w:color="auto"/>
        <w:bottom w:val="none" w:sz="0" w:space="0" w:color="auto"/>
        <w:right w:val="none" w:sz="0" w:space="0" w:color="auto"/>
      </w:divBdr>
      <w:divsChild>
        <w:div w:id="296957008">
          <w:marLeft w:val="0"/>
          <w:marRight w:val="0"/>
          <w:marTop w:val="0"/>
          <w:marBottom w:val="0"/>
          <w:divBdr>
            <w:top w:val="none" w:sz="0" w:space="0" w:color="auto"/>
            <w:left w:val="none" w:sz="0" w:space="0" w:color="auto"/>
            <w:bottom w:val="none" w:sz="0" w:space="0" w:color="auto"/>
            <w:right w:val="none" w:sz="0" w:space="0" w:color="auto"/>
          </w:divBdr>
        </w:div>
        <w:div w:id="171071970">
          <w:marLeft w:val="0"/>
          <w:marRight w:val="0"/>
          <w:marTop w:val="0"/>
          <w:marBottom w:val="0"/>
          <w:divBdr>
            <w:top w:val="none" w:sz="0" w:space="0" w:color="auto"/>
            <w:left w:val="none" w:sz="0" w:space="0" w:color="auto"/>
            <w:bottom w:val="none" w:sz="0" w:space="0" w:color="auto"/>
            <w:right w:val="none" w:sz="0" w:space="0" w:color="auto"/>
          </w:divBdr>
        </w:div>
        <w:div w:id="1565263528">
          <w:marLeft w:val="0"/>
          <w:marRight w:val="0"/>
          <w:marTop w:val="0"/>
          <w:marBottom w:val="0"/>
          <w:divBdr>
            <w:top w:val="none" w:sz="0" w:space="0" w:color="auto"/>
            <w:left w:val="none" w:sz="0" w:space="0" w:color="auto"/>
            <w:bottom w:val="none" w:sz="0" w:space="0" w:color="auto"/>
            <w:right w:val="none" w:sz="0" w:space="0" w:color="auto"/>
          </w:divBdr>
        </w:div>
      </w:divsChild>
    </w:div>
    <w:div w:id="1479108419">
      <w:marLeft w:val="0"/>
      <w:marRight w:val="0"/>
      <w:marTop w:val="0"/>
      <w:marBottom w:val="0"/>
      <w:divBdr>
        <w:top w:val="none" w:sz="0" w:space="0" w:color="auto"/>
        <w:left w:val="none" w:sz="0" w:space="0" w:color="auto"/>
        <w:bottom w:val="none" w:sz="0" w:space="0" w:color="auto"/>
        <w:right w:val="none" w:sz="0" w:space="0" w:color="auto"/>
      </w:divBdr>
      <w:divsChild>
        <w:div w:id="1932351566">
          <w:marLeft w:val="0"/>
          <w:marRight w:val="0"/>
          <w:marTop w:val="0"/>
          <w:marBottom w:val="0"/>
          <w:divBdr>
            <w:top w:val="none" w:sz="0" w:space="0" w:color="auto"/>
            <w:left w:val="none" w:sz="0" w:space="0" w:color="auto"/>
            <w:bottom w:val="none" w:sz="0" w:space="0" w:color="auto"/>
            <w:right w:val="none" w:sz="0" w:space="0" w:color="auto"/>
          </w:divBdr>
        </w:div>
      </w:divsChild>
    </w:div>
    <w:div w:id="1479810648">
      <w:marLeft w:val="0"/>
      <w:marRight w:val="0"/>
      <w:marTop w:val="0"/>
      <w:marBottom w:val="0"/>
      <w:divBdr>
        <w:top w:val="none" w:sz="0" w:space="0" w:color="auto"/>
        <w:left w:val="none" w:sz="0" w:space="0" w:color="auto"/>
        <w:bottom w:val="none" w:sz="0" w:space="0" w:color="auto"/>
        <w:right w:val="none" w:sz="0" w:space="0" w:color="auto"/>
      </w:divBdr>
      <w:divsChild>
        <w:div w:id="838809861">
          <w:marLeft w:val="0"/>
          <w:marRight w:val="0"/>
          <w:marTop w:val="0"/>
          <w:marBottom w:val="0"/>
          <w:divBdr>
            <w:top w:val="none" w:sz="0" w:space="0" w:color="auto"/>
            <w:left w:val="none" w:sz="0" w:space="0" w:color="auto"/>
            <w:bottom w:val="none" w:sz="0" w:space="0" w:color="auto"/>
            <w:right w:val="none" w:sz="0" w:space="0" w:color="auto"/>
          </w:divBdr>
        </w:div>
        <w:div w:id="336739413">
          <w:marLeft w:val="0"/>
          <w:marRight w:val="0"/>
          <w:marTop w:val="0"/>
          <w:marBottom w:val="0"/>
          <w:divBdr>
            <w:top w:val="none" w:sz="0" w:space="0" w:color="auto"/>
            <w:left w:val="none" w:sz="0" w:space="0" w:color="auto"/>
            <w:bottom w:val="none" w:sz="0" w:space="0" w:color="auto"/>
            <w:right w:val="none" w:sz="0" w:space="0" w:color="auto"/>
          </w:divBdr>
        </w:div>
        <w:div w:id="775828935">
          <w:marLeft w:val="0"/>
          <w:marRight w:val="0"/>
          <w:marTop w:val="0"/>
          <w:marBottom w:val="0"/>
          <w:divBdr>
            <w:top w:val="none" w:sz="0" w:space="0" w:color="auto"/>
            <w:left w:val="none" w:sz="0" w:space="0" w:color="auto"/>
            <w:bottom w:val="none" w:sz="0" w:space="0" w:color="auto"/>
            <w:right w:val="none" w:sz="0" w:space="0" w:color="auto"/>
          </w:divBdr>
        </w:div>
        <w:div w:id="974606002">
          <w:marLeft w:val="0"/>
          <w:marRight w:val="0"/>
          <w:marTop w:val="0"/>
          <w:marBottom w:val="0"/>
          <w:divBdr>
            <w:top w:val="none" w:sz="0" w:space="0" w:color="auto"/>
            <w:left w:val="none" w:sz="0" w:space="0" w:color="auto"/>
            <w:bottom w:val="none" w:sz="0" w:space="0" w:color="auto"/>
            <w:right w:val="none" w:sz="0" w:space="0" w:color="auto"/>
          </w:divBdr>
        </w:div>
        <w:div w:id="284502091">
          <w:marLeft w:val="0"/>
          <w:marRight w:val="0"/>
          <w:marTop w:val="0"/>
          <w:marBottom w:val="0"/>
          <w:divBdr>
            <w:top w:val="none" w:sz="0" w:space="0" w:color="auto"/>
            <w:left w:val="none" w:sz="0" w:space="0" w:color="auto"/>
            <w:bottom w:val="none" w:sz="0" w:space="0" w:color="auto"/>
            <w:right w:val="none" w:sz="0" w:space="0" w:color="auto"/>
          </w:divBdr>
        </w:div>
        <w:div w:id="1250652240">
          <w:marLeft w:val="0"/>
          <w:marRight w:val="0"/>
          <w:marTop w:val="0"/>
          <w:marBottom w:val="0"/>
          <w:divBdr>
            <w:top w:val="none" w:sz="0" w:space="0" w:color="auto"/>
            <w:left w:val="none" w:sz="0" w:space="0" w:color="auto"/>
            <w:bottom w:val="none" w:sz="0" w:space="0" w:color="auto"/>
            <w:right w:val="none" w:sz="0" w:space="0" w:color="auto"/>
          </w:divBdr>
        </w:div>
        <w:div w:id="1239825601">
          <w:marLeft w:val="0"/>
          <w:marRight w:val="0"/>
          <w:marTop w:val="0"/>
          <w:marBottom w:val="0"/>
          <w:divBdr>
            <w:top w:val="none" w:sz="0" w:space="0" w:color="auto"/>
            <w:left w:val="none" w:sz="0" w:space="0" w:color="auto"/>
            <w:bottom w:val="none" w:sz="0" w:space="0" w:color="auto"/>
            <w:right w:val="none" w:sz="0" w:space="0" w:color="auto"/>
          </w:divBdr>
        </w:div>
        <w:div w:id="1177693399">
          <w:marLeft w:val="0"/>
          <w:marRight w:val="0"/>
          <w:marTop w:val="0"/>
          <w:marBottom w:val="0"/>
          <w:divBdr>
            <w:top w:val="none" w:sz="0" w:space="0" w:color="auto"/>
            <w:left w:val="none" w:sz="0" w:space="0" w:color="auto"/>
            <w:bottom w:val="none" w:sz="0" w:space="0" w:color="auto"/>
            <w:right w:val="none" w:sz="0" w:space="0" w:color="auto"/>
          </w:divBdr>
        </w:div>
        <w:div w:id="1231187893">
          <w:marLeft w:val="0"/>
          <w:marRight w:val="0"/>
          <w:marTop w:val="0"/>
          <w:marBottom w:val="0"/>
          <w:divBdr>
            <w:top w:val="none" w:sz="0" w:space="0" w:color="auto"/>
            <w:left w:val="none" w:sz="0" w:space="0" w:color="auto"/>
            <w:bottom w:val="none" w:sz="0" w:space="0" w:color="auto"/>
            <w:right w:val="none" w:sz="0" w:space="0" w:color="auto"/>
          </w:divBdr>
        </w:div>
        <w:div w:id="596327994">
          <w:marLeft w:val="0"/>
          <w:marRight w:val="0"/>
          <w:marTop w:val="0"/>
          <w:marBottom w:val="0"/>
          <w:divBdr>
            <w:top w:val="none" w:sz="0" w:space="0" w:color="auto"/>
            <w:left w:val="none" w:sz="0" w:space="0" w:color="auto"/>
            <w:bottom w:val="none" w:sz="0" w:space="0" w:color="auto"/>
            <w:right w:val="none" w:sz="0" w:space="0" w:color="auto"/>
          </w:divBdr>
        </w:div>
        <w:div w:id="1061834130">
          <w:marLeft w:val="0"/>
          <w:marRight w:val="0"/>
          <w:marTop w:val="0"/>
          <w:marBottom w:val="0"/>
          <w:divBdr>
            <w:top w:val="none" w:sz="0" w:space="0" w:color="auto"/>
            <w:left w:val="none" w:sz="0" w:space="0" w:color="auto"/>
            <w:bottom w:val="none" w:sz="0" w:space="0" w:color="auto"/>
            <w:right w:val="none" w:sz="0" w:space="0" w:color="auto"/>
          </w:divBdr>
        </w:div>
        <w:div w:id="1779761676">
          <w:marLeft w:val="0"/>
          <w:marRight w:val="0"/>
          <w:marTop w:val="0"/>
          <w:marBottom w:val="0"/>
          <w:divBdr>
            <w:top w:val="none" w:sz="0" w:space="0" w:color="auto"/>
            <w:left w:val="none" w:sz="0" w:space="0" w:color="auto"/>
            <w:bottom w:val="none" w:sz="0" w:space="0" w:color="auto"/>
            <w:right w:val="none" w:sz="0" w:space="0" w:color="auto"/>
          </w:divBdr>
        </w:div>
        <w:div w:id="555168247">
          <w:marLeft w:val="0"/>
          <w:marRight w:val="0"/>
          <w:marTop w:val="0"/>
          <w:marBottom w:val="0"/>
          <w:divBdr>
            <w:top w:val="none" w:sz="0" w:space="0" w:color="auto"/>
            <w:left w:val="none" w:sz="0" w:space="0" w:color="auto"/>
            <w:bottom w:val="none" w:sz="0" w:space="0" w:color="auto"/>
            <w:right w:val="none" w:sz="0" w:space="0" w:color="auto"/>
          </w:divBdr>
        </w:div>
      </w:divsChild>
    </w:div>
    <w:div w:id="1485202241">
      <w:marLeft w:val="0"/>
      <w:marRight w:val="0"/>
      <w:marTop w:val="0"/>
      <w:marBottom w:val="0"/>
      <w:divBdr>
        <w:top w:val="none" w:sz="0" w:space="0" w:color="auto"/>
        <w:left w:val="none" w:sz="0" w:space="0" w:color="auto"/>
        <w:bottom w:val="none" w:sz="0" w:space="0" w:color="auto"/>
        <w:right w:val="none" w:sz="0" w:space="0" w:color="auto"/>
      </w:divBdr>
      <w:divsChild>
        <w:div w:id="1462193355">
          <w:marLeft w:val="0"/>
          <w:marRight w:val="0"/>
          <w:marTop w:val="0"/>
          <w:marBottom w:val="0"/>
          <w:divBdr>
            <w:top w:val="none" w:sz="0" w:space="0" w:color="auto"/>
            <w:left w:val="none" w:sz="0" w:space="0" w:color="auto"/>
            <w:bottom w:val="none" w:sz="0" w:space="0" w:color="auto"/>
            <w:right w:val="none" w:sz="0" w:space="0" w:color="auto"/>
          </w:divBdr>
        </w:div>
        <w:div w:id="726301834">
          <w:marLeft w:val="0"/>
          <w:marRight w:val="0"/>
          <w:marTop w:val="0"/>
          <w:marBottom w:val="0"/>
          <w:divBdr>
            <w:top w:val="none" w:sz="0" w:space="0" w:color="auto"/>
            <w:left w:val="none" w:sz="0" w:space="0" w:color="auto"/>
            <w:bottom w:val="none" w:sz="0" w:space="0" w:color="auto"/>
            <w:right w:val="none" w:sz="0" w:space="0" w:color="auto"/>
          </w:divBdr>
        </w:div>
      </w:divsChild>
    </w:div>
    <w:div w:id="1487431578">
      <w:marLeft w:val="0"/>
      <w:marRight w:val="0"/>
      <w:marTop w:val="0"/>
      <w:marBottom w:val="0"/>
      <w:divBdr>
        <w:top w:val="none" w:sz="0" w:space="0" w:color="auto"/>
        <w:left w:val="none" w:sz="0" w:space="0" w:color="auto"/>
        <w:bottom w:val="none" w:sz="0" w:space="0" w:color="auto"/>
        <w:right w:val="none" w:sz="0" w:space="0" w:color="auto"/>
      </w:divBdr>
      <w:divsChild>
        <w:div w:id="537284805">
          <w:marLeft w:val="0"/>
          <w:marRight w:val="0"/>
          <w:marTop w:val="0"/>
          <w:marBottom w:val="0"/>
          <w:divBdr>
            <w:top w:val="none" w:sz="0" w:space="0" w:color="auto"/>
            <w:left w:val="none" w:sz="0" w:space="0" w:color="auto"/>
            <w:bottom w:val="none" w:sz="0" w:space="0" w:color="auto"/>
            <w:right w:val="none" w:sz="0" w:space="0" w:color="auto"/>
          </w:divBdr>
        </w:div>
        <w:div w:id="1085616267">
          <w:marLeft w:val="0"/>
          <w:marRight w:val="0"/>
          <w:marTop w:val="0"/>
          <w:marBottom w:val="0"/>
          <w:divBdr>
            <w:top w:val="none" w:sz="0" w:space="0" w:color="auto"/>
            <w:left w:val="none" w:sz="0" w:space="0" w:color="auto"/>
            <w:bottom w:val="none" w:sz="0" w:space="0" w:color="auto"/>
            <w:right w:val="none" w:sz="0" w:space="0" w:color="auto"/>
          </w:divBdr>
        </w:div>
      </w:divsChild>
    </w:div>
    <w:div w:id="1487938762">
      <w:marLeft w:val="0"/>
      <w:marRight w:val="0"/>
      <w:marTop w:val="0"/>
      <w:marBottom w:val="0"/>
      <w:divBdr>
        <w:top w:val="none" w:sz="0" w:space="0" w:color="auto"/>
        <w:left w:val="none" w:sz="0" w:space="0" w:color="auto"/>
        <w:bottom w:val="none" w:sz="0" w:space="0" w:color="auto"/>
        <w:right w:val="none" w:sz="0" w:space="0" w:color="auto"/>
      </w:divBdr>
      <w:divsChild>
        <w:div w:id="1695182804">
          <w:marLeft w:val="0"/>
          <w:marRight w:val="0"/>
          <w:marTop w:val="0"/>
          <w:marBottom w:val="0"/>
          <w:divBdr>
            <w:top w:val="none" w:sz="0" w:space="0" w:color="auto"/>
            <w:left w:val="none" w:sz="0" w:space="0" w:color="auto"/>
            <w:bottom w:val="none" w:sz="0" w:space="0" w:color="auto"/>
            <w:right w:val="none" w:sz="0" w:space="0" w:color="auto"/>
          </w:divBdr>
        </w:div>
        <w:div w:id="934360957">
          <w:marLeft w:val="0"/>
          <w:marRight w:val="0"/>
          <w:marTop w:val="0"/>
          <w:marBottom w:val="0"/>
          <w:divBdr>
            <w:top w:val="none" w:sz="0" w:space="0" w:color="auto"/>
            <w:left w:val="none" w:sz="0" w:space="0" w:color="auto"/>
            <w:bottom w:val="none" w:sz="0" w:space="0" w:color="auto"/>
            <w:right w:val="none" w:sz="0" w:space="0" w:color="auto"/>
          </w:divBdr>
        </w:div>
      </w:divsChild>
    </w:div>
    <w:div w:id="1490629763">
      <w:marLeft w:val="0"/>
      <w:marRight w:val="0"/>
      <w:marTop w:val="0"/>
      <w:marBottom w:val="0"/>
      <w:divBdr>
        <w:top w:val="none" w:sz="0" w:space="0" w:color="auto"/>
        <w:left w:val="none" w:sz="0" w:space="0" w:color="auto"/>
        <w:bottom w:val="none" w:sz="0" w:space="0" w:color="auto"/>
        <w:right w:val="none" w:sz="0" w:space="0" w:color="auto"/>
      </w:divBdr>
      <w:divsChild>
        <w:div w:id="523905934">
          <w:marLeft w:val="0"/>
          <w:marRight w:val="0"/>
          <w:marTop w:val="0"/>
          <w:marBottom w:val="0"/>
          <w:divBdr>
            <w:top w:val="none" w:sz="0" w:space="0" w:color="auto"/>
            <w:left w:val="none" w:sz="0" w:space="0" w:color="auto"/>
            <w:bottom w:val="none" w:sz="0" w:space="0" w:color="auto"/>
            <w:right w:val="none" w:sz="0" w:space="0" w:color="auto"/>
          </w:divBdr>
        </w:div>
        <w:div w:id="2052343932">
          <w:marLeft w:val="0"/>
          <w:marRight w:val="0"/>
          <w:marTop w:val="0"/>
          <w:marBottom w:val="0"/>
          <w:divBdr>
            <w:top w:val="none" w:sz="0" w:space="0" w:color="auto"/>
            <w:left w:val="none" w:sz="0" w:space="0" w:color="auto"/>
            <w:bottom w:val="none" w:sz="0" w:space="0" w:color="auto"/>
            <w:right w:val="none" w:sz="0" w:space="0" w:color="auto"/>
          </w:divBdr>
        </w:div>
        <w:div w:id="1702824422">
          <w:marLeft w:val="0"/>
          <w:marRight w:val="0"/>
          <w:marTop w:val="0"/>
          <w:marBottom w:val="0"/>
          <w:divBdr>
            <w:top w:val="none" w:sz="0" w:space="0" w:color="auto"/>
            <w:left w:val="none" w:sz="0" w:space="0" w:color="auto"/>
            <w:bottom w:val="none" w:sz="0" w:space="0" w:color="auto"/>
            <w:right w:val="none" w:sz="0" w:space="0" w:color="auto"/>
          </w:divBdr>
        </w:div>
      </w:divsChild>
    </w:div>
    <w:div w:id="1492403098">
      <w:marLeft w:val="0"/>
      <w:marRight w:val="0"/>
      <w:marTop w:val="0"/>
      <w:marBottom w:val="0"/>
      <w:divBdr>
        <w:top w:val="none" w:sz="0" w:space="0" w:color="auto"/>
        <w:left w:val="none" w:sz="0" w:space="0" w:color="auto"/>
        <w:bottom w:val="none" w:sz="0" w:space="0" w:color="auto"/>
        <w:right w:val="none" w:sz="0" w:space="0" w:color="auto"/>
      </w:divBdr>
      <w:divsChild>
        <w:div w:id="1546913419">
          <w:marLeft w:val="0"/>
          <w:marRight w:val="0"/>
          <w:marTop w:val="0"/>
          <w:marBottom w:val="0"/>
          <w:divBdr>
            <w:top w:val="none" w:sz="0" w:space="0" w:color="auto"/>
            <w:left w:val="none" w:sz="0" w:space="0" w:color="auto"/>
            <w:bottom w:val="none" w:sz="0" w:space="0" w:color="auto"/>
            <w:right w:val="none" w:sz="0" w:space="0" w:color="auto"/>
          </w:divBdr>
        </w:div>
        <w:div w:id="190608358">
          <w:marLeft w:val="0"/>
          <w:marRight w:val="0"/>
          <w:marTop w:val="0"/>
          <w:marBottom w:val="0"/>
          <w:divBdr>
            <w:top w:val="none" w:sz="0" w:space="0" w:color="auto"/>
            <w:left w:val="none" w:sz="0" w:space="0" w:color="auto"/>
            <w:bottom w:val="none" w:sz="0" w:space="0" w:color="auto"/>
            <w:right w:val="none" w:sz="0" w:space="0" w:color="auto"/>
          </w:divBdr>
        </w:div>
      </w:divsChild>
    </w:div>
    <w:div w:id="1493835895">
      <w:marLeft w:val="0"/>
      <w:marRight w:val="0"/>
      <w:marTop w:val="0"/>
      <w:marBottom w:val="0"/>
      <w:divBdr>
        <w:top w:val="none" w:sz="0" w:space="0" w:color="auto"/>
        <w:left w:val="none" w:sz="0" w:space="0" w:color="auto"/>
        <w:bottom w:val="none" w:sz="0" w:space="0" w:color="auto"/>
        <w:right w:val="none" w:sz="0" w:space="0" w:color="auto"/>
      </w:divBdr>
      <w:divsChild>
        <w:div w:id="890922310">
          <w:marLeft w:val="0"/>
          <w:marRight w:val="0"/>
          <w:marTop w:val="0"/>
          <w:marBottom w:val="0"/>
          <w:divBdr>
            <w:top w:val="none" w:sz="0" w:space="0" w:color="auto"/>
            <w:left w:val="none" w:sz="0" w:space="0" w:color="auto"/>
            <w:bottom w:val="none" w:sz="0" w:space="0" w:color="auto"/>
            <w:right w:val="none" w:sz="0" w:space="0" w:color="auto"/>
          </w:divBdr>
        </w:div>
      </w:divsChild>
    </w:div>
    <w:div w:id="1501964852">
      <w:marLeft w:val="0"/>
      <w:marRight w:val="0"/>
      <w:marTop w:val="0"/>
      <w:marBottom w:val="0"/>
      <w:divBdr>
        <w:top w:val="none" w:sz="0" w:space="0" w:color="auto"/>
        <w:left w:val="none" w:sz="0" w:space="0" w:color="auto"/>
        <w:bottom w:val="none" w:sz="0" w:space="0" w:color="auto"/>
        <w:right w:val="none" w:sz="0" w:space="0" w:color="auto"/>
      </w:divBdr>
      <w:divsChild>
        <w:div w:id="1571113733">
          <w:marLeft w:val="0"/>
          <w:marRight w:val="0"/>
          <w:marTop w:val="0"/>
          <w:marBottom w:val="0"/>
          <w:divBdr>
            <w:top w:val="none" w:sz="0" w:space="0" w:color="auto"/>
            <w:left w:val="none" w:sz="0" w:space="0" w:color="auto"/>
            <w:bottom w:val="none" w:sz="0" w:space="0" w:color="auto"/>
            <w:right w:val="none" w:sz="0" w:space="0" w:color="auto"/>
          </w:divBdr>
        </w:div>
        <w:div w:id="381707947">
          <w:marLeft w:val="0"/>
          <w:marRight w:val="0"/>
          <w:marTop w:val="0"/>
          <w:marBottom w:val="0"/>
          <w:divBdr>
            <w:top w:val="none" w:sz="0" w:space="0" w:color="auto"/>
            <w:left w:val="none" w:sz="0" w:space="0" w:color="auto"/>
            <w:bottom w:val="none" w:sz="0" w:space="0" w:color="auto"/>
            <w:right w:val="none" w:sz="0" w:space="0" w:color="auto"/>
          </w:divBdr>
        </w:div>
        <w:div w:id="1374422281">
          <w:marLeft w:val="0"/>
          <w:marRight w:val="0"/>
          <w:marTop w:val="0"/>
          <w:marBottom w:val="0"/>
          <w:divBdr>
            <w:top w:val="none" w:sz="0" w:space="0" w:color="auto"/>
            <w:left w:val="none" w:sz="0" w:space="0" w:color="auto"/>
            <w:bottom w:val="none" w:sz="0" w:space="0" w:color="auto"/>
            <w:right w:val="none" w:sz="0" w:space="0" w:color="auto"/>
          </w:divBdr>
        </w:div>
        <w:div w:id="746196995">
          <w:marLeft w:val="0"/>
          <w:marRight w:val="0"/>
          <w:marTop w:val="0"/>
          <w:marBottom w:val="0"/>
          <w:divBdr>
            <w:top w:val="none" w:sz="0" w:space="0" w:color="auto"/>
            <w:left w:val="none" w:sz="0" w:space="0" w:color="auto"/>
            <w:bottom w:val="none" w:sz="0" w:space="0" w:color="auto"/>
            <w:right w:val="none" w:sz="0" w:space="0" w:color="auto"/>
          </w:divBdr>
        </w:div>
      </w:divsChild>
    </w:div>
    <w:div w:id="1502963720">
      <w:marLeft w:val="0"/>
      <w:marRight w:val="0"/>
      <w:marTop w:val="0"/>
      <w:marBottom w:val="0"/>
      <w:divBdr>
        <w:top w:val="none" w:sz="0" w:space="0" w:color="auto"/>
        <w:left w:val="none" w:sz="0" w:space="0" w:color="auto"/>
        <w:bottom w:val="none" w:sz="0" w:space="0" w:color="auto"/>
        <w:right w:val="none" w:sz="0" w:space="0" w:color="auto"/>
      </w:divBdr>
      <w:divsChild>
        <w:div w:id="2133942467">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sChild>
    </w:div>
    <w:div w:id="1504248373">
      <w:marLeft w:val="0"/>
      <w:marRight w:val="0"/>
      <w:marTop w:val="0"/>
      <w:marBottom w:val="0"/>
      <w:divBdr>
        <w:top w:val="none" w:sz="0" w:space="0" w:color="auto"/>
        <w:left w:val="none" w:sz="0" w:space="0" w:color="auto"/>
        <w:bottom w:val="none" w:sz="0" w:space="0" w:color="auto"/>
        <w:right w:val="none" w:sz="0" w:space="0" w:color="auto"/>
      </w:divBdr>
      <w:divsChild>
        <w:div w:id="1067336605">
          <w:marLeft w:val="0"/>
          <w:marRight w:val="0"/>
          <w:marTop w:val="0"/>
          <w:marBottom w:val="0"/>
          <w:divBdr>
            <w:top w:val="none" w:sz="0" w:space="0" w:color="auto"/>
            <w:left w:val="none" w:sz="0" w:space="0" w:color="auto"/>
            <w:bottom w:val="none" w:sz="0" w:space="0" w:color="auto"/>
            <w:right w:val="none" w:sz="0" w:space="0" w:color="auto"/>
          </w:divBdr>
        </w:div>
        <w:div w:id="1891067598">
          <w:marLeft w:val="0"/>
          <w:marRight w:val="0"/>
          <w:marTop w:val="0"/>
          <w:marBottom w:val="0"/>
          <w:divBdr>
            <w:top w:val="none" w:sz="0" w:space="0" w:color="auto"/>
            <w:left w:val="none" w:sz="0" w:space="0" w:color="auto"/>
            <w:bottom w:val="none" w:sz="0" w:space="0" w:color="auto"/>
            <w:right w:val="none" w:sz="0" w:space="0" w:color="auto"/>
          </w:divBdr>
        </w:div>
        <w:div w:id="241062839">
          <w:marLeft w:val="0"/>
          <w:marRight w:val="0"/>
          <w:marTop w:val="0"/>
          <w:marBottom w:val="0"/>
          <w:divBdr>
            <w:top w:val="none" w:sz="0" w:space="0" w:color="auto"/>
            <w:left w:val="none" w:sz="0" w:space="0" w:color="auto"/>
            <w:bottom w:val="none" w:sz="0" w:space="0" w:color="auto"/>
            <w:right w:val="none" w:sz="0" w:space="0" w:color="auto"/>
          </w:divBdr>
        </w:div>
        <w:div w:id="860162517">
          <w:marLeft w:val="0"/>
          <w:marRight w:val="0"/>
          <w:marTop w:val="0"/>
          <w:marBottom w:val="0"/>
          <w:divBdr>
            <w:top w:val="none" w:sz="0" w:space="0" w:color="auto"/>
            <w:left w:val="none" w:sz="0" w:space="0" w:color="auto"/>
            <w:bottom w:val="none" w:sz="0" w:space="0" w:color="auto"/>
            <w:right w:val="none" w:sz="0" w:space="0" w:color="auto"/>
          </w:divBdr>
        </w:div>
        <w:div w:id="929893479">
          <w:marLeft w:val="0"/>
          <w:marRight w:val="0"/>
          <w:marTop w:val="0"/>
          <w:marBottom w:val="0"/>
          <w:divBdr>
            <w:top w:val="none" w:sz="0" w:space="0" w:color="auto"/>
            <w:left w:val="none" w:sz="0" w:space="0" w:color="auto"/>
            <w:bottom w:val="none" w:sz="0" w:space="0" w:color="auto"/>
            <w:right w:val="none" w:sz="0" w:space="0" w:color="auto"/>
          </w:divBdr>
        </w:div>
        <w:div w:id="1694182459">
          <w:marLeft w:val="0"/>
          <w:marRight w:val="0"/>
          <w:marTop w:val="0"/>
          <w:marBottom w:val="0"/>
          <w:divBdr>
            <w:top w:val="none" w:sz="0" w:space="0" w:color="auto"/>
            <w:left w:val="none" w:sz="0" w:space="0" w:color="auto"/>
            <w:bottom w:val="none" w:sz="0" w:space="0" w:color="auto"/>
            <w:right w:val="none" w:sz="0" w:space="0" w:color="auto"/>
          </w:divBdr>
        </w:div>
        <w:div w:id="1549565329">
          <w:marLeft w:val="0"/>
          <w:marRight w:val="0"/>
          <w:marTop w:val="0"/>
          <w:marBottom w:val="0"/>
          <w:divBdr>
            <w:top w:val="none" w:sz="0" w:space="0" w:color="auto"/>
            <w:left w:val="none" w:sz="0" w:space="0" w:color="auto"/>
            <w:bottom w:val="none" w:sz="0" w:space="0" w:color="auto"/>
            <w:right w:val="none" w:sz="0" w:space="0" w:color="auto"/>
          </w:divBdr>
        </w:div>
      </w:divsChild>
    </w:div>
    <w:div w:id="1507747244">
      <w:marLeft w:val="0"/>
      <w:marRight w:val="0"/>
      <w:marTop w:val="0"/>
      <w:marBottom w:val="0"/>
      <w:divBdr>
        <w:top w:val="none" w:sz="0" w:space="0" w:color="auto"/>
        <w:left w:val="none" w:sz="0" w:space="0" w:color="auto"/>
        <w:bottom w:val="none" w:sz="0" w:space="0" w:color="auto"/>
        <w:right w:val="none" w:sz="0" w:space="0" w:color="auto"/>
      </w:divBdr>
      <w:divsChild>
        <w:div w:id="1530680705">
          <w:marLeft w:val="0"/>
          <w:marRight w:val="0"/>
          <w:marTop w:val="0"/>
          <w:marBottom w:val="0"/>
          <w:divBdr>
            <w:top w:val="none" w:sz="0" w:space="0" w:color="auto"/>
            <w:left w:val="none" w:sz="0" w:space="0" w:color="auto"/>
            <w:bottom w:val="none" w:sz="0" w:space="0" w:color="auto"/>
            <w:right w:val="none" w:sz="0" w:space="0" w:color="auto"/>
          </w:divBdr>
        </w:div>
      </w:divsChild>
    </w:div>
    <w:div w:id="1508137872">
      <w:marLeft w:val="0"/>
      <w:marRight w:val="0"/>
      <w:marTop w:val="0"/>
      <w:marBottom w:val="0"/>
      <w:divBdr>
        <w:top w:val="none" w:sz="0" w:space="0" w:color="auto"/>
        <w:left w:val="none" w:sz="0" w:space="0" w:color="auto"/>
        <w:bottom w:val="none" w:sz="0" w:space="0" w:color="auto"/>
        <w:right w:val="none" w:sz="0" w:space="0" w:color="auto"/>
      </w:divBdr>
      <w:divsChild>
        <w:div w:id="1940141189">
          <w:marLeft w:val="0"/>
          <w:marRight w:val="0"/>
          <w:marTop w:val="0"/>
          <w:marBottom w:val="0"/>
          <w:divBdr>
            <w:top w:val="none" w:sz="0" w:space="0" w:color="auto"/>
            <w:left w:val="none" w:sz="0" w:space="0" w:color="auto"/>
            <w:bottom w:val="none" w:sz="0" w:space="0" w:color="auto"/>
            <w:right w:val="none" w:sz="0" w:space="0" w:color="auto"/>
          </w:divBdr>
        </w:div>
        <w:div w:id="2012833401">
          <w:marLeft w:val="0"/>
          <w:marRight w:val="0"/>
          <w:marTop w:val="0"/>
          <w:marBottom w:val="0"/>
          <w:divBdr>
            <w:top w:val="none" w:sz="0" w:space="0" w:color="auto"/>
            <w:left w:val="none" w:sz="0" w:space="0" w:color="auto"/>
            <w:bottom w:val="none" w:sz="0" w:space="0" w:color="auto"/>
            <w:right w:val="none" w:sz="0" w:space="0" w:color="auto"/>
          </w:divBdr>
        </w:div>
        <w:div w:id="1359893180">
          <w:marLeft w:val="0"/>
          <w:marRight w:val="0"/>
          <w:marTop w:val="0"/>
          <w:marBottom w:val="0"/>
          <w:divBdr>
            <w:top w:val="none" w:sz="0" w:space="0" w:color="auto"/>
            <w:left w:val="none" w:sz="0" w:space="0" w:color="auto"/>
            <w:bottom w:val="none" w:sz="0" w:space="0" w:color="auto"/>
            <w:right w:val="none" w:sz="0" w:space="0" w:color="auto"/>
          </w:divBdr>
        </w:div>
        <w:div w:id="638992940">
          <w:marLeft w:val="0"/>
          <w:marRight w:val="0"/>
          <w:marTop w:val="0"/>
          <w:marBottom w:val="0"/>
          <w:divBdr>
            <w:top w:val="none" w:sz="0" w:space="0" w:color="auto"/>
            <w:left w:val="none" w:sz="0" w:space="0" w:color="auto"/>
            <w:bottom w:val="none" w:sz="0" w:space="0" w:color="auto"/>
            <w:right w:val="none" w:sz="0" w:space="0" w:color="auto"/>
          </w:divBdr>
        </w:div>
        <w:div w:id="1053505461">
          <w:marLeft w:val="0"/>
          <w:marRight w:val="0"/>
          <w:marTop w:val="0"/>
          <w:marBottom w:val="0"/>
          <w:divBdr>
            <w:top w:val="none" w:sz="0" w:space="0" w:color="auto"/>
            <w:left w:val="none" w:sz="0" w:space="0" w:color="auto"/>
            <w:bottom w:val="none" w:sz="0" w:space="0" w:color="auto"/>
            <w:right w:val="none" w:sz="0" w:space="0" w:color="auto"/>
          </w:divBdr>
        </w:div>
        <w:div w:id="778839829">
          <w:marLeft w:val="0"/>
          <w:marRight w:val="0"/>
          <w:marTop w:val="0"/>
          <w:marBottom w:val="0"/>
          <w:divBdr>
            <w:top w:val="none" w:sz="0" w:space="0" w:color="auto"/>
            <w:left w:val="none" w:sz="0" w:space="0" w:color="auto"/>
            <w:bottom w:val="none" w:sz="0" w:space="0" w:color="auto"/>
            <w:right w:val="none" w:sz="0" w:space="0" w:color="auto"/>
          </w:divBdr>
        </w:div>
        <w:div w:id="1966425557">
          <w:marLeft w:val="0"/>
          <w:marRight w:val="0"/>
          <w:marTop w:val="0"/>
          <w:marBottom w:val="0"/>
          <w:divBdr>
            <w:top w:val="none" w:sz="0" w:space="0" w:color="auto"/>
            <w:left w:val="none" w:sz="0" w:space="0" w:color="auto"/>
            <w:bottom w:val="none" w:sz="0" w:space="0" w:color="auto"/>
            <w:right w:val="none" w:sz="0" w:space="0" w:color="auto"/>
          </w:divBdr>
        </w:div>
        <w:div w:id="629285673">
          <w:marLeft w:val="0"/>
          <w:marRight w:val="0"/>
          <w:marTop w:val="0"/>
          <w:marBottom w:val="0"/>
          <w:divBdr>
            <w:top w:val="none" w:sz="0" w:space="0" w:color="auto"/>
            <w:left w:val="none" w:sz="0" w:space="0" w:color="auto"/>
            <w:bottom w:val="none" w:sz="0" w:space="0" w:color="auto"/>
            <w:right w:val="none" w:sz="0" w:space="0" w:color="auto"/>
          </w:divBdr>
        </w:div>
        <w:div w:id="1590894516">
          <w:marLeft w:val="0"/>
          <w:marRight w:val="0"/>
          <w:marTop w:val="0"/>
          <w:marBottom w:val="0"/>
          <w:divBdr>
            <w:top w:val="none" w:sz="0" w:space="0" w:color="auto"/>
            <w:left w:val="none" w:sz="0" w:space="0" w:color="auto"/>
            <w:bottom w:val="none" w:sz="0" w:space="0" w:color="auto"/>
            <w:right w:val="none" w:sz="0" w:space="0" w:color="auto"/>
          </w:divBdr>
        </w:div>
        <w:div w:id="1469930171">
          <w:marLeft w:val="0"/>
          <w:marRight w:val="0"/>
          <w:marTop w:val="0"/>
          <w:marBottom w:val="0"/>
          <w:divBdr>
            <w:top w:val="none" w:sz="0" w:space="0" w:color="auto"/>
            <w:left w:val="none" w:sz="0" w:space="0" w:color="auto"/>
            <w:bottom w:val="none" w:sz="0" w:space="0" w:color="auto"/>
            <w:right w:val="none" w:sz="0" w:space="0" w:color="auto"/>
          </w:divBdr>
        </w:div>
        <w:div w:id="1608001019">
          <w:marLeft w:val="0"/>
          <w:marRight w:val="0"/>
          <w:marTop w:val="0"/>
          <w:marBottom w:val="0"/>
          <w:divBdr>
            <w:top w:val="none" w:sz="0" w:space="0" w:color="auto"/>
            <w:left w:val="none" w:sz="0" w:space="0" w:color="auto"/>
            <w:bottom w:val="none" w:sz="0" w:space="0" w:color="auto"/>
            <w:right w:val="none" w:sz="0" w:space="0" w:color="auto"/>
          </w:divBdr>
        </w:div>
        <w:div w:id="383456466">
          <w:marLeft w:val="0"/>
          <w:marRight w:val="0"/>
          <w:marTop w:val="0"/>
          <w:marBottom w:val="0"/>
          <w:divBdr>
            <w:top w:val="none" w:sz="0" w:space="0" w:color="auto"/>
            <w:left w:val="none" w:sz="0" w:space="0" w:color="auto"/>
            <w:bottom w:val="none" w:sz="0" w:space="0" w:color="auto"/>
            <w:right w:val="none" w:sz="0" w:space="0" w:color="auto"/>
          </w:divBdr>
        </w:div>
        <w:div w:id="1479229916">
          <w:marLeft w:val="0"/>
          <w:marRight w:val="0"/>
          <w:marTop w:val="0"/>
          <w:marBottom w:val="0"/>
          <w:divBdr>
            <w:top w:val="none" w:sz="0" w:space="0" w:color="auto"/>
            <w:left w:val="none" w:sz="0" w:space="0" w:color="auto"/>
            <w:bottom w:val="none" w:sz="0" w:space="0" w:color="auto"/>
            <w:right w:val="none" w:sz="0" w:space="0" w:color="auto"/>
          </w:divBdr>
        </w:div>
        <w:div w:id="932861507">
          <w:marLeft w:val="0"/>
          <w:marRight w:val="0"/>
          <w:marTop w:val="0"/>
          <w:marBottom w:val="0"/>
          <w:divBdr>
            <w:top w:val="none" w:sz="0" w:space="0" w:color="auto"/>
            <w:left w:val="none" w:sz="0" w:space="0" w:color="auto"/>
            <w:bottom w:val="none" w:sz="0" w:space="0" w:color="auto"/>
            <w:right w:val="none" w:sz="0" w:space="0" w:color="auto"/>
          </w:divBdr>
        </w:div>
      </w:divsChild>
    </w:div>
    <w:div w:id="1514106509">
      <w:marLeft w:val="0"/>
      <w:marRight w:val="0"/>
      <w:marTop w:val="0"/>
      <w:marBottom w:val="0"/>
      <w:divBdr>
        <w:top w:val="none" w:sz="0" w:space="0" w:color="auto"/>
        <w:left w:val="none" w:sz="0" w:space="0" w:color="auto"/>
        <w:bottom w:val="none" w:sz="0" w:space="0" w:color="auto"/>
        <w:right w:val="none" w:sz="0" w:space="0" w:color="auto"/>
      </w:divBdr>
      <w:divsChild>
        <w:div w:id="943418408">
          <w:marLeft w:val="0"/>
          <w:marRight w:val="0"/>
          <w:marTop w:val="0"/>
          <w:marBottom w:val="0"/>
          <w:divBdr>
            <w:top w:val="none" w:sz="0" w:space="0" w:color="auto"/>
            <w:left w:val="none" w:sz="0" w:space="0" w:color="auto"/>
            <w:bottom w:val="none" w:sz="0" w:space="0" w:color="auto"/>
            <w:right w:val="none" w:sz="0" w:space="0" w:color="auto"/>
          </w:divBdr>
        </w:div>
        <w:div w:id="1792748920">
          <w:marLeft w:val="0"/>
          <w:marRight w:val="0"/>
          <w:marTop w:val="0"/>
          <w:marBottom w:val="0"/>
          <w:divBdr>
            <w:top w:val="none" w:sz="0" w:space="0" w:color="auto"/>
            <w:left w:val="none" w:sz="0" w:space="0" w:color="auto"/>
            <w:bottom w:val="none" w:sz="0" w:space="0" w:color="auto"/>
            <w:right w:val="none" w:sz="0" w:space="0" w:color="auto"/>
          </w:divBdr>
        </w:div>
        <w:div w:id="1801799287">
          <w:marLeft w:val="0"/>
          <w:marRight w:val="0"/>
          <w:marTop w:val="0"/>
          <w:marBottom w:val="0"/>
          <w:divBdr>
            <w:top w:val="none" w:sz="0" w:space="0" w:color="auto"/>
            <w:left w:val="none" w:sz="0" w:space="0" w:color="auto"/>
            <w:bottom w:val="none" w:sz="0" w:space="0" w:color="auto"/>
            <w:right w:val="none" w:sz="0" w:space="0" w:color="auto"/>
          </w:divBdr>
        </w:div>
        <w:div w:id="1658070848">
          <w:marLeft w:val="0"/>
          <w:marRight w:val="0"/>
          <w:marTop w:val="0"/>
          <w:marBottom w:val="0"/>
          <w:divBdr>
            <w:top w:val="none" w:sz="0" w:space="0" w:color="auto"/>
            <w:left w:val="none" w:sz="0" w:space="0" w:color="auto"/>
            <w:bottom w:val="none" w:sz="0" w:space="0" w:color="auto"/>
            <w:right w:val="none" w:sz="0" w:space="0" w:color="auto"/>
          </w:divBdr>
        </w:div>
        <w:div w:id="1257329464">
          <w:marLeft w:val="0"/>
          <w:marRight w:val="0"/>
          <w:marTop w:val="0"/>
          <w:marBottom w:val="0"/>
          <w:divBdr>
            <w:top w:val="none" w:sz="0" w:space="0" w:color="auto"/>
            <w:left w:val="none" w:sz="0" w:space="0" w:color="auto"/>
            <w:bottom w:val="none" w:sz="0" w:space="0" w:color="auto"/>
            <w:right w:val="none" w:sz="0" w:space="0" w:color="auto"/>
          </w:divBdr>
        </w:div>
        <w:div w:id="640035603">
          <w:marLeft w:val="0"/>
          <w:marRight w:val="0"/>
          <w:marTop w:val="0"/>
          <w:marBottom w:val="0"/>
          <w:divBdr>
            <w:top w:val="none" w:sz="0" w:space="0" w:color="auto"/>
            <w:left w:val="none" w:sz="0" w:space="0" w:color="auto"/>
            <w:bottom w:val="none" w:sz="0" w:space="0" w:color="auto"/>
            <w:right w:val="none" w:sz="0" w:space="0" w:color="auto"/>
          </w:divBdr>
        </w:div>
        <w:div w:id="395779700">
          <w:marLeft w:val="0"/>
          <w:marRight w:val="0"/>
          <w:marTop w:val="0"/>
          <w:marBottom w:val="0"/>
          <w:divBdr>
            <w:top w:val="none" w:sz="0" w:space="0" w:color="auto"/>
            <w:left w:val="none" w:sz="0" w:space="0" w:color="auto"/>
            <w:bottom w:val="none" w:sz="0" w:space="0" w:color="auto"/>
            <w:right w:val="none" w:sz="0" w:space="0" w:color="auto"/>
          </w:divBdr>
        </w:div>
      </w:divsChild>
    </w:div>
    <w:div w:id="1514147246">
      <w:marLeft w:val="0"/>
      <w:marRight w:val="0"/>
      <w:marTop w:val="0"/>
      <w:marBottom w:val="0"/>
      <w:divBdr>
        <w:top w:val="none" w:sz="0" w:space="0" w:color="auto"/>
        <w:left w:val="none" w:sz="0" w:space="0" w:color="auto"/>
        <w:bottom w:val="none" w:sz="0" w:space="0" w:color="auto"/>
        <w:right w:val="none" w:sz="0" w:space="0" w:color="auto"/>
      </w:divBdr>
      <w:divsChild>
        <w:div w:id="847981914">
          <w:marLeft w:val="0"/>
          <w:marRight w:val="0"/>
          <w:marTop w:val="0"/>
          <w:marBottom w:val="0"/>
          <w:divBdr>
            <w:top w:val="none" w:sz="0" w:space="0" w:color="auto"/>
            <w:left w:val="none" w:sz="0" w:space="0" w:color="auto"/>
            <w:bottom w:val="none" w:sz="0" w:space="0" w:color="auto"/>
            <w:right w:val="none" w:sz="0" w:space="0" w:color="auto"/>
          </w:divBdr>
        </w:div>
      </w:divsChild>
    </w:div>
    <w:div w:id="1515459816">
      <w:marLeft w:val="0"/>
      <w:marRight w:val="0"/>
      <w:marTop w:val="0"/>
      <w:marBottom w:val="0"/>
      <w:divBdr>
        <w:top w:val="none" w:sz="0" w:space="0" w:color="auto"/>
        <w:left w:val="none" w:sz="0" w:space="0" w:color="auto"/>
        <w:bottom w:val="none" w:sz="0" w:space="0" w:color="auto"/>
        <w:right w:val="none" w:sz="0" w:space="0" w:color="auto"/>
      </w:divBdr>
      <w:divsChild>
        <w:div w:id="250358202">
          <w:marLeft w:val="0"/>
          <w:marRight w:val="0"/>
          <w:marTop w:val="0"/>
          <w:marBottom w:val="0"/>
          <w:divBdr>
            <w:top w:val="none" w:sz="0" w:space="0" w:color="auto"/>
            <w:left w:val="none" w:sz="0" w:space="0" w:color="auto"/>
            <w:bottom w:val="none" w:sz="0" w:space="0" w:color="auto"/>
            <w:right w:val="none" w:sz="0" w:space="0" w:color="auto"/>
          </w:divBdr>
        </w:div>
      </w:divsChild>
    </w:div>
    <w:div w:id="1518350630">
      <w:marLeft w:val="0"/>
      <w:marRight w:val="0"/>
      <w:marTop w:val="0"/>
      <w:marBottom w:val="0"/>
      <w:divBdr>
        <w:top w:val="none" w:sz="0" w:space="0" w:color="auto"/>
        <w:left w:val="none" w:sz="0" w:space="0" w:color="auto"/>
        <w:bottom w:val="none" w:sz="0" w:space="0" w:color="auto"/>
        <w:right w:val="none" w:sz="0" w:space="0" w:color="auto"/>
      </w:divBdr>
      <w:divsChild>
        <w:div w:id="1465730618">
          <w:marLeft w:val="0"/>
          <w:marRight w:val="0"/>
          <w:marTop w:val="0"/>
          <w:marBottom w:val="0"/>
          <w:divBdr>
            <w:top w:val="none" w:sz="0" w:space="0" w:color="auto"/>
            <w:left w:val="none" w:sz="0" w:space="0" w:color="auto"/>
            <w:bottom w:val="none" w:sz="0" w:space="0" w:color="auto"/>
            <w:right w:val="none" w:sz="0" w:space="0" w:color="auto"/>
          </w:divBdr>
        </w:div>
        <w:div w:id="840630679">
          <w:marLeft w:val="0"/>
          <w:marRight w:val="0"/>
          <w:marTop w:val="0"/>
          <w:marBottom w:val="0"/>
          <w:divBdr>
            <w:top w:val="none" w:sz="0" w:space="0" w:color="auto"/>
            <w:left w:val="none" w:sz="0" w:space="0" w:color="auto"/>
            <w:bottom w:val="none" w:sz="0" w:space="0" w:color="auto"/>
            <w:right w:val="none" w:sz="0" w:space="0" w:color="auto"/>
          </w:divBdr>
        </w:div>
        <w:div w:id="1946112391">
          <w:marLeft w:val="0"/>
          <w:marRight w:val="0"/>
          <w:marTop w:val="0"/>
          <w:marBottom w:val="0"/>
          <w:divBdr>
            <w:top w:val="none" w:sz="0" w:space="0" w:color="auto"/>
            <w:left w:val="none" w:sz="0" w:space="0" w:color="auto"/>
            <w:bottom w:val="none" w:sz="0" w:space="0" w:color="auto"/>
            <w:right w:val="none" w:sz="0" w:space="0" w:color="auto"/>
          </w:divBdr>
        </w:div>
      </w:divsChild>
    </w:div>
    <w:div w:id="1518423567">
      <w:marLeft w:val="0"/>
      <w:marRight w:val="0"/>
      <w:marTop w:val="0"/>
      <w:marBottom w:val="0"/>
      <w:divBdr>
        <w:top w:val="none" w:sz="0" w:space="0" w:color="auto"/>
        <w:left w:val="none" w:sz="0" w:space="0" w:color="auto"/>
        <w:bottom w:val="none" w:sz="0" w:space="0" w:color="auto"/>
        <w:right w:val="none" w:sz="0" w:space="0" w:color="auto"/>
      </w:divBdr>
      <w:divsChild>
        <w:div w:id="986131232">
          <w:marLeft w:val="0"/>
          <w:marRight w:val="0"/>
          <w:marTop w:val="0"/>
          <w:marBottom w:val="0"/>
          <w:divBdr>
            <w:top w:val="none" w:sz="0" w:space="0" w:color="auto"/>
            <w:left w:val="none" w:sz="0" w:space="0" w:color="auto"/>
            <w:bottom w:val="none" w:sz="0" w:space="0" w:color="auto"/>
            <w:right w:val="none" w:sz="0" w:space="0" w:color="auto"/>
          </w:divBdr>
        </w:div>
        <w:div w:id="2038040228">
          <w:marLeft w:val="0"/>
          <w:marRight w:val="0"/>
          <w:marTop w:val="0"/>
          <w:marBottom w:val="0"/>
          <w:divBdr>
            <w:top w:val="none" w:sz="0" w:space="0" w:color="auto"/>
            <w:left w:val="none" w:sz="0" w:space="0" w:color="auto"/>
            <w:bottom w:val="none" w:sz="0" w:space="0" w:color="auto"/>
            <w:right w:val="none" w:sz="0" w:space="0" w:color="auto"/>
          </w:divBdr>
        </w:div>
        <w:div w:id="1193376556">
          <w:marLeft w:val="0"/>
          <w:marRight w:val="0"/>
          <w:marTop w:val="0"/>
          <w:marBottom w:val="0"/>
          <w:divBdr>
            <w:top w:val="none" w:sz="0" w:space="0" w:color="auto"/>
            <w:left w:val="none" w:sz="0" w:space="0" w:color="auto"/>
            <w:bottom w:val="none" w:sz="0" w:space="0" w:color="auto"/>
            <w:right w:val="none" w:sz="0" w:space="0" w:color="auto"/>
          </w:divBdr>
        </w:div>
        <w:div w:id="1747921883">
          <w:marLeft w:val="0"/>
          <w:marRight w:val="0"/>
          <w:marTop w:val="0"/>
          <w:marBottom w:val="0"/>
          <w:divBdr>
            <w:top w:val="none" w:sz="0" w:space="0" w:color="auto"/>
            <w:left w:val="none" w:sz="0" w:space="0" w:color="auto"/>
            <w:bottom w:val="none" w:sz="0" w:space="0" w:color="auto"/>
            <w:right w:val="none" w:sz="0" w:space="0" w:color="auto"/>
          </w:divBdr>
        </w:div>
        <w:div w:id="271480382">
          <w:marLeft w:val="0"/>
          <w:marRight w:val="0"/>
          <w:marTop w:val="0"/>
          <w:marBottom w:val="0"/>
          <w:divBdr>
            <w:top w:val="none" w:sz="0" w:space="0" w:color="auto"/>
            <w:left w:val="none" w:sz="0" w:space="0" w:color="auto"/>
            <w:bottom w:val="none" w:sz="0" w:space="0" w:color="auto"/>
            <w:right w:val="none" w:sz="0" w:space="0" w:color="auto"/>
          </w:divBdr>
        </w:div>
        <w:div w:id="1514684395">
          <w:marLeft w:val="0"/>
          <w:marRight w:val="0"/>
          <w:marTop w:val="0"/>
          <w:marBottom w:val="0"/>
          <w:divBdr>
            <w:top w:val="none" w:sz="0" w:space="0" w:color="auto"/>
            <w:left w:val="none" w:sz="0" w:space="0" w:color="auto"/>
            <w:bottom w:val="none" w:sz="0" w:space="0" w:color="auto"/>
            <w:right w:val="none" w:sz="0" w:space="0" w:color="auto"/>
          </w:divBdr>
        </w:div>
        <w:div w:id="1182865475">
          <w:marLeft w:val="0"/>
          <w:marRight w:val="0"/>
          <w:marTop w:val="0"/>
          <w:marBottom w:val="0"/>
          <w:divBdr>
            <w:top w:val="none" w:sz="0" w:space="0" w:color="auto"/>
            <w:left w:val="none" w:sz="0" w:space="0" w:color="auto"/>
            <w:bottom w:val="none" w:sz="0" w:space="0" w:color="auto"/>
            <w:right w:val="none" w:sz="0" w:space="0" w:color="auto"/>
          </w:divBdr>
        </w:div>
        <w:div w:id="1460763148">
          <w:marLeft w:val="0"/>
          <w:marRight w:val="0"/>
          <w:marTop w:val="0"/>
          <w:marBottom w:val="0"/>
          <w:divBdr>
            <w:top w:val="none" w:sz="0" w:space="0" w:color="auto"/>
            <w:left w:val="none" w:sz="0" w:space="0" w:color="auto"/>
            <w:bottom w:val="none" w:sz="0" w:space="0" w:color="auto"/>
            <w:right w:val="none" w:sz="0" w:space="0" w:color="auto"/>
          </w:divBdr>
        </w:div>
      </w:divsChild>
    </w:div>
    <w:div w:id="1518763772">
      <w:marLeft w:val="0"/>
      <w:marRight w:val="0"/>
      <w:marTop w:val="0"/>
      <w:marBottom w:val="0"/>
      <w:divBdr>
        <w:top w:val="none" w:sz="0" w:space="0" w:color="auto"/>
        <w:left w:val="none" w:sz="0" w:space="0" w:color="auto"/>
        <w:bottom w:val="none" w:sz="0" w:space="0" w:color="auto"/>
        <w:right w:val="none" w:sz="0" w:space="0" w:color="auto"/>
      </w:divBdr>
      <w:divsChild>
        <w:div w:id="1620598930">
          <w:marLeft w:val="0"/>
          <w:marRight w:val="0"/>
          <w:marTop w:val="0"/>
          <w:marBottom w:val="0"/>
          <w:divBdr>
            <w:top w:val="none" w:sz="0" w:space="0" w:color="auto"/>
            <w:left w:val="none" w:sz="0" w:space="0" w:color="auto"/>
            <w:bottom w:val="none" w:sz="0" w:space="0" w:color="auto"/>
            <w:right w:val="none" w:sz="0" w:space="0" w:color="auto"/>
          </w:divBdr>
        </w:div>
      </w:divsChild>
    </w:div>
    <w:div w:id="1521815053">
      <w:marLeft w:val="0"/>
      <w:marRight w:val="0"/>
      <w:marTop w:val="0"/>
      <w:marBottom w:val="0"/>
      <w:divBdr>
        <w:top w:val="none" w:sz="0" w:space="0" w:color="auto"/>
        <w:left w:val="none" w:sz="0" w:space="0" w:color="auto"/>
        <w:bottom w:val="none" w:sz="0" w:space="0" w:color="auto"/>
        <w:right w:val="none" w:sz="0" w:space="0" w:color="auto"/>
      </w:divBdr>
      <w:divsChild>
        <w:div w:id="739794972">
          <w:marLeft w:val="0"/>
          <w:marRight w:val="0"/>
          <w:marTop w:val="0"/>
          <w:marBottom w:val="0"/>
          <w:divBdr>
            <w:top w:val="none" w:sz="0" w:space="0" w:color="auto"/>
            <w:left w:val="none" w:sz="0" w:space="0" w:color="auto"/>
            <w:bottom w:val="none" w:sz="0" w:space="0" w:color="auto"/>
            <w:right w:val="none" w:sz="0" w:space="0" w:color="auto"/>
          </w:divBdr>
        </w:div>
        <w:div w:id="1240407088">
          <w:marLeft w:val="0"/>
          <w:marRight w:val="0"/>
          <w:marTop w:val="0"/>
          <w:marBottom w:val="0"/>
          <w:divBdr>
            <w:top w:val="none" w:sz="0" w:space="0" w:color="auto"/>
            <w:left w:val="none" w:sz="0" w:space="0" w:color="auto"/>
            <w:bottom w:val="none" w:sz="0" w:space="0" w:color="auto"/>
            <w:right w:val="none" w:sz="0" w:space="0" w:color="auto"/>
          </w:divBdr>
        </w:div>
      </w:divsChild>
    </w:div>
    <w:div w:id="1524630531">
      <w:marLeft w:val="0"/>
      <w:marRight w:val="0"/>
      <w:marTop w:val="0"/>
      <w:marBottom w:val="0"/>
      <w:divBdr>
        <w:top w:val="none" w:sz="0" w:space="0" w:color="auto"/>
        <w:left w:val="none" w:sz="0" w:space="0" w:color="auto"/>
        <w:bottom w:val="none" w:sz="0" w:space="0" w:color="auto"/>
        <w:right w:val="none" w:sz="0" w:space="0" w:color="auto"/>
      </w:divBdr>
      <w:divsChild>
        <w:div w:id="2030175425">
          <w:marLeft w:val="0"/>
          <w:marRight w:val="0"/>
          <w:marTop w:val="0"/>
          <w:marBottom w:val="0"/>
          <w:divBdr>
            <w:top w:val="none" w:sz="0" w:space="0" w:color="auto"/>
            <w:left w:val="none" w:sz="0" w:space="0" w:color="auto"/>
            <w:bottom w:val="none" w:sz="0" w:space="0" w:color="auto"/>
            <w:right w:val="none" w:sz="0" w:space="0" w:color="auto"/>
          </w:divBdr>
        </w:div>
      </w:divsChild>
    </w:div>
    <w:div w:id="1529220129">
      <w:marLeft w:val="0"/>
      <w:marRight w:val="0"/>
      <w:marTop w:val="0"/>
      <w:marBottom w:val="0"/>
      <w:divBdr>
        <w:top w:val="none" w:sz="0" w:space="0" w:color="auto"/>
        <w:left w:val="none" w:sz="0" w:space="0" w:color="auto"/>
        <w:bottom w:val="none" w:sz="0" w:space="0" w:color="auto"/>
        <w:right w:val="none" w:sz="0" w:space="0" w:color="auto"/>
      </w:divBdr>
      <w:divsChild>
        <w:div w:id="516580131">
          <w:marLeft w:val="0"/>
          <w:marRight w:val="0"/>
          <w:marTop w:val="0"/>
          <w:marBottom w:val="0"/>
          <w:divBdr>
            <w:top w:val="none" w:sz="0" w:space="0" w:color="auto"/>
            <w:left w:val="none" w:sz="0" w:space="0" w:color="auto"/>
            <w:bottom w:val="none" w:sz="0" w:space="0" w:color="auto"/>
            <w:right w:val="none" w:sz="0" w:space="0" w:color="auto"/>
          </w:divBdr>
        </w:div>
        <w:div w:id="1788692726">
          <w:marLeft w:val="0"/>
          <w:marRight w:val="0"/>
          <w:marTop w:val="0"/>
          <w:marBottom w:val="0"/>
          <w:divBdr>
            <w:top w:val="none" w:sz="0" w:space="0" w:color="auto"/>
            <w:left w:val="none" w:sz="0" w:space="0" w:color="auto"/>
            <w:bottom w:val="none" w:sz="0" w:space="0" w:color="auto"/>
            <w:right w:val="none" w:sz="0" w:space="0" w:color="auto"/>
          </w:divBdr>
        </w:div>
        <w:div w:id="732311773">
          <w:marLeft w:val="0"/>
          <w:marRight w:val="0"/>
          <w:marTop w:val="0"/>
          <w:marBottom w:val="0"/>
          <w:divBdr>
            <w:top w:val="none" w:sz="0" w:space="0" w:color="auto"/>
            <w:left w:val="none" w:sz="0" w:space="0" w:color="auto"/>
            <w:bottom w:val="none" w:sz="0" w:space="0" w:color="auto"/>
            <w:right w:val="none" w:sz="0" w:space="0" w:color="auto"/>
          </w:divBdr>
        </w:div>
        <w:div w:id="927471330">
          <w:marLeft w:val="0"/>
          <w:marRight w:val="0"/>
          <w:marTop w:val="0"/>
          <w:marBottom w:val="0"/>
          <w:divBdr>
            <w:top w:val="none" w:sz="0" w:space="0" w:color="auto"/>
            <w:left w:val="none" w:sz="0" w:space="0" w:color="auto"/>
            <w:bottom w:val="none" w:sz="0" w:space="0" w:color="auto"/>
            <w:right w:val="none" w:sz="0" w:space="0" w:color="auto"/>
          </w:divBdr>
        </w:div>
        <w:div w:id="2063164966">
          <w:marLeft w:val="0"/>
          <w:marRight w:val="0"/>
          <w:marTop w:val="0"/>
          <w:marBottom w:val="0"/>
          <w:divBdr>
            <w:top w:val="none" w:sz="0" w:space="0" w:color="auto"/>
            <w:left w:val="none" w:sz="0" w:space="0" w:color="auto"/>
            <w:bottom w:val="none" w:sz="0" w:space="0" w:color="auto"/>
            <w:right w:val="none" w:sz="0" w:space="0" w:color="auto"/>
          </w:divBdr>
        </w:div>
        <w:div w:id="1692218613">
          <w:marLeft w:val="0"/>
          <w:marRight w:val="0"/>
          <w:marTop w:val="0"/>
          <w:marBottom w:val="0"/>
          <w:divBdr>
            <w:top w:val="none" w:sz="0" w:space="0" w:color="auto"/>
            <w:left w:val="none" w:sz="0" w:space="0" w:color="auto"/>
            <w:bottom w:val="none" w:sz="0" w:space="0" w:color="auto"/>
            <w:right w:val="none" w:sz="0" w:space="0" w:color="auto"/>
          </w:divBdr>
        </w:div>
        <w:div w:id="797646775">
          <w:marLeft w:val="0"/>
          <w:marRight w:val="0"/>
          <w:marTop w:val="0"/>
          <w:marBottom w:val="0"/>
          <w:divBdr>
            <w:top w:val="none" w:sz="0" w:space="0" w:color="auto"/>
            <w:left w:val="none" w:sz="0" w:space="0" w:color="auto"/>
            <w:bottom w:val="none" w:sz="0" w:space="0" w:color="auto"/>
            <w:right w:val="none" w:sz="0" w:space="0" w:color="auto"/>
          </w:divBdr>
        </w:div>
        <w:div w:id="790132066">
          <w:marLeft w:val="0"/>
          <w:marRight w:val="0"/>
          <w:marTop w:val="0"/>
          <w:marBottom w:val="0"/>
          <w:divBdr>
            <w:top w:val="none" w:sz="0" w:space="0" w:color="auto"/>
            <w:left w:val="none" w:sz="0" w:space="0" w:color="auto"/>
            <w:bottom w:val="none" w:sz="0" w:space="0" w:color="auto"/>
            <w:right w:val="none" w:sz="0" w:space="0" w:color="auto"/>
          </w:divBdr>
        </w:div>
        <w:div w:id="1530987472">
          <w:marLeft w:val="0"/>
          <w:marRight w:val="0"/>
          <w:marTop w:val="0"/>
          <w:marBottom w:val="0"/>
          <w:divBdr>
            <w:top w:val="none" w:sz="0" w:space="0" w:color="auto"/>
            <w:left w:val="none" w:sz="0" w:space="0" w:color="auto"/>
            <w:bottom w:val="none" w:sz="0" w:space="0" w:color="auto"/>
            <w:right w:val="none" w:sz="0" w:space="0" w:color="auto"/>
          </w:divBdr>
        </w:div>
        <w:div w:id="1552183588">
          <w:marLeft w:val="0"/>
          <w:marRight w:val="0"/>
          <w:marTop w:val="0"/>
          <w:marBottom w:val="0"/>
          <w:divBdr>
            <w:top w:val="none" w:sz="0" w:space="0" w:color="auto"/>
            <w:left w:val="none" w:sz="0" w:space="0" w:color="auto"/>
            <w:bottom w:val="none" w:sz="0" w:space="0" w:color="auto"/>
            <w:right w:val="none" w:sz="0" w:space="0" w:color="auto"/>
          </w:divBdr>
        </w:div>
        <w:div w:id="514153386">
          <w:marLeft w:val="0"/>
          <w:marRight w:val="0"/>
          <w:marTop w:val="0"/>
          <w:marBottom w:val="0"/>
          <w:divBdr>
            <w:top w:val="none" w:sz="0" w:space="0" w:color="auto"/>
            <w:left w:val="none" w:sz="0" w:space="0" w:color="auto"/>
            <w:bottom w:val="none" w:sz="0" w:space="0" w:color="auto"/>
            <w:right w:val="none" w:sz="0" w:space="0" w:color="auto"/>
          </w:divBdr>
        </w:div>
        <w:div w:id="539974468">
          <w:marLeft w:val="0"/>
          <w:marRight w:val="0"/>
          <w:marTop w:val="0"/>
          <w:marBottom w:val="0"/>
          <w:divBdr>
            <w:top w:val="none" w:sz="0" w:space="0" w:color="auto"/>
            <w:left w:val="none" w:sz="0" w:space="0" w:color="auto"/>
            <w:bottom w:val="none" w:sz="0" w:space="0" w:color="auto"/>
            <w:right w:val="none" w:sz="0" w:space="0" w:color="auto"/>
          </w:divBdr>
        </w:div>
      </w:divsChild>
    </w:div>
    <w:div w:id="1531647290">
      <w:marLeft w:val="0"/>
      <w:marRight w:val="0"/>
      <w:marTop w:val="0"/>
      <w:marBottom w:val="0"/>
      <w:divBdr>
        <w:top w:val="none" w:sz="0" w:space="0" w:color="auto"/>
        <w:left w:val="none" w:sz="0" w:space="0" w:color="auto"/>
        <w:bottom w:val="none" w:sz="0" w:space="0" w:color="auto"/>
        <w:right w:val="none" w:sz="0" w:space="0" w:color="auto"/>
      </w:divBdr>
      <w:divsChild>
        <w:div w:id="1222443022">
          <w:marLeft w:val="0"/>
          <w:marRight w:val="0"/>
          <w:marTop w:val="0"/>
          <w:marBottom w:val="0"/>
          <w:divBdr>
            <w:top w:val="none" w:sz="0" w:space="0" w:color="auto"/>
            <w:left w:val="none" w:sz="0" w:space="0" w:color="auto"/>
            <w:bottom w:val="none" w:sz="0" w:space="0" w:color="auto"/>
            <w:right w:val="none" w:sz="0" w:space="0" w:color="auto"/>
          </w:divBdr>
        </w:div>
        <w:div w:id="856886165">
          <w:marLeft w:val="0"/>
          <w:marRight w:val="0"/>
          <w:marTop w:val="0"/>
          <w:marBottom w:val="0"/>
          <w:divBdr>
            <w:top w:val="none" w:sz="0" w:space="0" w:color="auto"/>
            <w:left w:val="none" w:sz="0" w:space="0" w:color="auto"/>
            <w:bottom w:val="none" w:sz="0" w:space="0" w:color="auto"/>
            <w:right w:val="none" w:sz="0" w:space="0" w:color="auto"/>
          </w:divBdr>
        </w:div>
        <w:div w:id="1823034836">
          <w:marLeft w:val="0"/>
          <w:marRight w:val="0"/>
          <w:marTop w:val="0"/>
          <w:marBottom w:val="0"/>
          <w:divBdr>
            <w:top w:val="none" w:sz="0" w:space="0" w:color="auto"/>
            <w:left w:val="none" w:sz="0" w:space="0" w:color="auto"/>
            <w:bottom w:val="none" w:sz="0" w:space="0" w:color="auto"/>
            <w:right w:val="none" w:sz="0" w:space="0" w:color="auto"/>
          </w:divBdr>
        </w:div>
      </w:divsChild>
    </w:div>
    <w:div w:id="1533573058">
      <w:marLeft w:val="0"/>
      <w:marRight w:val="0"/>
      <w:marTop w:val="0"/>
      <w:marBottom w:val="0"/>
      <w:divBdr>
        <w:top w:val="none" w:sz="0" w:space="0" w:color="auto"/>
        <w:left w:val="none" w:sz="0" w:space="0" w:color="auto"/>
        <w:bottom w:val="none" w:sz="0" w:space="0" w:color="auto"/>
        <w:right w:val="none" w:sz="0" w:space="0" w:color="auto"/>
      </w:divBdr>
      <w:divsChild>
        <w:div w:id="559831429">
          <w:marLeft w:val="0"/>
          <w:marRight w:val="0"/>
          <w:marTop w:val="0"/>
          <w:marBottom w:val="0"/>
          <w:divBdr>
            <w:top w:val="none" w:sz="0" w:space="0" w:color="auto"/>
            <w:left w:val="none" w:sz="0" w:space="0" w:color="auto"/>
            <w:bottom w:val="none" w:sz="0" w:space="0" w:color="auto"/>
            <w:right w:val="none" w:sz="0" w:space="0" w:color="auto"/>
          </w:divBdr>
        </w:div>
      </w:divsChild>
    </w:div>
    <w:div w:id="1534272999">
      <w:marLeft w:val="0"/>
      <w:marRight w:val="0"/>
      <w:marTop w:val="0"/>
      <w:marBottom w:val="0"/>
      <w:divBdr>
        <w:top w:val="none" w:sz="0" w:space="0" w:color="auto"/>
        <w:left w:val="none" w:sz="0" w:space="0" w:color="auto"/>
        <w:bottom w:val="none" w:sz="0" w:space="0" w:color="auto"/>
        <w:right w:val="none" w:sz="0" w:space="0" w:color="auto"/>
      </w:divBdr>
      <w:divsChild>
        <w:div w:id="615522518">
          <w:marLeft w:val="0"/>
          <w:marRight w:val="0"/>
          <w:marTop w:val="0"/>
          <w:marBottom w:val="0"/>
          <w:divBdr>
            <w:top w:val="none" w:sz="0" w:space="0" w:color="auto"/>
            <w:left w:val="none" w:sz="0" w:space="0" w:color="auto"/>
            <w:bottom w:val="none" w:sz="0" w:space="0" w:color="auto"/>
            <w:right w:val="none" w:sz="0" w:space="0" w:color="auto"/>
          </w:divBdr>
        </w:div>
        <w:div w:id="1330477977">
          <w:marLeft w:val="0"/>
          <w:marRight w:val="0"/>
          <w:marTop w:val="0"/>
          <w:marBottom w:val="0"/>
          <w:divBdr>
            <w:top w:val="none" w:sz="0" w:space="0" w:color="auto"/>
            <w:left w:val="none" w:sz="0" w:space="0" w:color="auto"/>
            <w:bottom w:val="none" w:sz="0" w:space="0" w:color="auto"/>
            <w:right w:val="none" w:sz="0" w:space="0" w:color="auto"/>
          </w:divBdr>
        </w:div>
        <w:div w:id="964432086">
          <w:marLeft w:val="0"/>
          <w:marRight w:val="0"/>
          <w:marTop w:val="0"/>
          <w:marBottom w:val="0"/>
          <w:divBdr>
            <w:top w:val="none" w:sz="0" w:space="0" w:color="auto"/>
            <w:left w:val="none" w:sz="0" w:space="0" w:color="auto"/>
            <w:bottom w:val="none" w:sz="0" w:space="0" w:color="auto"/>
            <w:right w:val="none" w:sz="0" w:space="0" w:color="auto"/>
          </w:divBdr>
        </w:div>
        <w:div w:id="1706372178">
          <w:marLeft w:val="0"/>
          <w:marRight w:val="0"/>
          <w:marTop w:val="0"/>
          <w:marBottom w:val="0"/>
          <w:divBdr>
            <w:top w:val="none" w:sz="0" w:space="0" w:color="auto"/>
            <w:left w:val="none" w:sz="0" w:space="0" w:color="auto"/>
            <w:bottom w:val="none" w:sz="0" w:space="0" w:color="auto"/>
            <w:right w:val="none" w:sz="0" w:space="0" w:color="auto"/>
          </w:divBdr>
        </w:div>
        <w:div w:id="1603798794">
          <w:marLeft w:val="0"/>
          <w:marRight w:val="0"/>
          <w:marTop w:val="0"/>
          <w:marBottom w:val="0"/>
          <w:divBdr>
            <w:top w:val="none" w:sz="0" w:space="0" w:color="auto"/>
            <w:left w:val="none" w:sz="0" w:space="0" w:color="auto"/>
            <w:bottom w:val="none" w:sz="0" w:space="0" w:color="auto"/>
            <w:right w:val="none" w:sz="0" w:space="0" w:color="auto"/>
          </w:divBdr>
        </w:div>
        <w:div w:id="27995007">
          <w:marLeft w:val="0"/>
          <w:marRight w:val="0"/>
          <w:marTop w:val="0"/>
          <w:marBottom w:val="0"/>
          <w:divBdr>
            <w:top w:val="none" w:sz="0" w:space="0" w:color="auto"/>
            <w:left w:val="none" w:sz="0" w:space="0" w:color="auto"/>
            <w:bottom w:val="none" w:sz="0" w:space="0" w:color="auto"/>
            <w:right w:val="none" w:sz="0" w:space="0" w:color="auto"/>
          </w:divBdr>
        </w:div>
        <w:div w:id="817770533">
          <w:marLeft w:val="0"/>
          <w:marRight w:val="0"/>
          <w:marTop w:val="0"/>
          <w:marBottom w:val="0"/>
          <w:divBdr>
            <w:top w:val="none" w:sz="0" w:space="0" w:color="auto"/>
            <w:left w:val="none" w:sz="0" w:space="0" w:color="auto"/>
            <w:bottom w:val="none" w:sz="0" w:space="0" w:color="auto"/>
            <w:right w:val="none" w:sz="0" w:space="0" w:color="auto"/>
          </w:divBdr>
        </w:div>
        <w:div w:id="306593585">
          <w:marLeft w:val="0"/>
          <w:marRight w:val="0"/>
          <w:marTop w:val="0"/>
          <w:marBottom w:val="0"/>
          <w:divBdr>
            <w:top w:val="none" w:sz="0" w:space="0" w:color="auto"/>
            <w:left w:val="none" w:sz="0" w:space="0" w:color="auto"/>
            <w:bottom w:val="none" w:sz="0" w:space="0" w:color="auto"/>
            <w:right w:val="none" w:sz="0" w:space="0" w:color="auto"/>
          </w:divBdr>
        </w:div>
      </w:divsChild>
    </w:div>
    <w:div w:id="1535312278">
      <w:marLeft w:val="0"/>
      <w:marRight w:val="0"/>
      <w:marTop w:val="0"/>
      <w:marBottom w:val="0"/>
      <w:divBdr>
        <w:top w:val="none" w:sz="0" w:space="0" w:color="auto"/>
        <w:left w:val="none" w:sz="0" w:space="0" w:color="auto"/>
        <w:bottom w:val="none" w:sz="0" w:space="0" w:color="auto"/>
        <w:right w:val="none" w:sz="0" w:space="0" w:color="auto"/>
      </w:divBdr>
      <w:divsChild>
        <w:div w:id="1801654528">
          <w:marLeft w:val="0"/>
          <w:marRight w:val="0"/>
          <w:marTop w:val="0"/>
          <w:marBottom w:val="0"/>
          <w:divBdr>
            <w:top w:val="none" w:sz="0" w:space="0" w:color="auto"/>
            <w:left w:val="none" w:sz="0" w:space="0" w:color="auto"/>
            <w:bottom w:val="none" w:sz="0" w:space="0" w:color="auto"/>
            <w:right w:val="none" w:sz="0" w:space="0" w:color="auto"/>
          </w:divBdr>
        </w:div>
        <w:div w:id="950551172">
          <w:marLeft w:val="0"/>
          <w:marRight w:val="0"/>
          <w:marTop w:val="0"/>
          <w:marBottom w:val="0"/>
          <w:divBdr>
            <w:top w:val="none" w:sz="0" w:space="0" w:color="auto"/>
            <w:left w:val="none" w:sz="0" w:space="0" w:color="auto"/>
            <w:bottom w:val="none" w:sz="0" w:space="0" w:color="auto"/>
            <w:right w:val="none" w:sz="0" w:space="0" w:color="auto"/>
          </w:divBdr>
        </w:div>
      </w:divsChild>
    </w:div>
    <w:div w:id="1536775930">
      <w:marLeft w:val="0"/>
      <w:marRight w:val="0"/>
      <w:marTop w:val="0"/>
      <w:marBottom w:val="0"/>
      <w:divBdr>
        <w:top w:val="none" w:sz="0" w:space="0" w:color="auto"/>
        <w:left w:val="none" w:sz="0" w:space="0" w:color="auto"/>
        <w:bottom w:val="none" w:sz="0" w:space="0" w:color="auto"/>
        <w:right w:val="none" w:sz="0" w:space="0" w:color="auto"/>
      </w:divBdr>
      <w:divsChild>
        <w:div w:id="2083484622">
          <w:marLeft w:val="0"/>
          <w:marRight w:val="0"/>
          <w:marTop w:val="0"/>
          <w:marBottom w:val="0"/>
          <w:divBdr>
            <w:top w:val="none" w:sz="0" w:space="0" w:color="auto"/>
            <w:left w:val="none" w:sz="0" w:space="0" w:color="auto"/>
            <w:bottom w:val="none" w:sz="0" w:space="0" w:color="auto"/>
            <w:right w:val="none" w:sz="0" w:space="0" w:color="auto"/>
          </w:divBdr>
        </w:div>
      </w:divsChild>
    </w:div>
    <w:div w:id="1538082512">
      <w:marLeft w:val="0"/>
      <w:marRight w:val="0"/>
      <w:marTop w:val="0"/>
      <w:marBottom w:val="0"/>
      <w:divBdr>
        <w:top w:val="none" w:sz="0" w:space="0" w:color="auto"/>
        <w:left w:val="none" w:sz="0" w:space="0" w:color="auto"/>
        <w:bottom w:val="none" w:sz="0" w:space="0" w:color="auto"/>
        <w:right w:val="none" w:sz="0" w:space="0" w:color="auto"/>
      </w:divBdr>
      <w:divsChild>
        <w:div w:id="335114490">
          <w:marLeft w:val="0"/>
          <w:marRight w:val="0"/>
          <w:marTop w:val="0"/>
          <w:marBottom w:val="0"/>
          <w:divBdr>
            <w:top w:val="none" w:sz="0" w:space="0" w:color="auto"/>
            <w:left w:val="none" w:sz="0" w:space="0" w:color="auto"/>
            <w:bottom w:val="none" w:sz="0" w:space="0" w:color="auto"/>
            <w:right w:val="none" w:sz="0" w:space="0" w:color="auto"/>
          </w:divBdr>
        </w:div>
        <w:div w:id="1035545035">
          <w:marLeft w:val="0"/>
          <w:marRight w:val="0"/>
          <w:marTop w:val="0"/>
          <w:marBottom w:val="0"/>
          <w:divBdr>
            <w:top w:val="none" w:sz="0" w:space="0" w:color="auto"/>
            <w:left w:val="none" w:sz="0" w:space="0" w:color="auto"/>
            <w:bottom w:val="none" w:sz="0" w:space="0" w:color="auto"/>
            <w:right w:val="none" w:sz="0" w:space="0" w:color="auto"/>
          </w:divBdr>
        </w:div>
        <w:div w:id="1722558943">
          <w:marLeft w:val="0"/>
          <w:marRight w:val="0"/>
          <w:marTop w:val="0"/>
          <w:marBottom w:val="0"/>
          <w:divBdr>
            <w:top w:val="none" w:sz="0" w:space="0" w:color="auto"/>
            <w:left w:val="none" w:sz="0" w:space="0" w:color="auto"/>
            <w:bottom w:val="none" w:sz="0" w:space="0" w:color="auto"/>
            <w:right w:val="none" w:sz="0" w:space="0" w:color="auto"/>
          </w:divBdr>
        </w:div>
        <w:div w:id="1711954816">
          <w:marLeft w:val="0"/>
          <w:marRight w:val="0"/>
          <w:marTop w:val="0"/>
          <w:marBottom w:val="0"/>
          <w:divBdr>
            <w:top w:val="none" w:sz="0" w:space="0" w:color="auto"/>
            <w:left w:val="none" w:sz="0" w:space="0" w:color="auto"/>
            <w:bottom w:val="none" w:sz="0" w:space="0" w:color="auto"/>
            <w:right w:val="none" w:sz="0" w:space="0" w:color="auto"/>
          </w:divBdr>
        </w:div>
      </w:divsChild>
    </w:div>
    <w:div w:id="1538621424">
      <w:marLeft w:val="0"/>
      <w:marRight w:val="0"/>
      <w:marTop w:val="0"/>
      <w:marBottom w:val="0"/>
      <w:divBdr>
        <w:top w:val="none" w:sz="0" w:space="0" w:color="auto"/>
        <w:left w:val="none" w:sz="0" w:space="0" w:color="auto"/>
        <w:bottom w:val="none" w:sz="0" w:space="0" w:color="auto"/>
        <w:right w:val="none" w:sz="0" w:space="0" w:color="auto"/>
      </w:divBdr>
      <w:divsChild>
        <w:div w:id="2108382602">
          <w:marLeft w:val="0"/>
          <w:marRight w:val="0"/>
          <w:marTop w:val="0"/>
          <w:marBottom w:val="0"/>
          <w:divBdr>
            <w:top w:val="none" w:sz="0" w:space="0" w:color="auto"/>
            <w:left w:val="none" w:sz="0" w:space="0" w:color="auto"/>
            <w:bottom w:val="none" w:sz="0" w:space="0" w:color="auto"/>
            <w:right w:val="none" w:sz="0" w:space="0" w:color="auto"/>
          </w:divBdr>
        </w:div>
        <w:div w:id="658266585">
          <w:marLeft w:val="0"/>
          <w:marRight w:val="0"/>
          <w:marTop w:val="0"/>
          <w:marBottom w:val="0"/>
          <w:divBdr>
            <w:top w:val="none" w:sz="0" w:space="0" w:color="auto"/>
            <w:left w:val="none" w:sz="0" w:space="0" w:color="auto"/>
            <w:bottom w:val="none" w:sz="0" w:space="0" w:color="auto"/>
            <w:right w:val="none" w:sz="0" w:space="0" w:color="auto"/>
          </w:divBdr>
        </w:div>
        <w:div w:id="2111729697">
          <w:marLeft w:val="0"/>
          <w:marRight w:val="0"/>
          <w:marTop w:val="0"/>
          <w:marBottom w:val="0"/>
          <w:divBdr>
            <w:top w:val="none" w:sz="0" w:space="0" w:color="auto"/>
            <w:left w:val="none" w:sz="0" w:space="0" w:color="auto"/>
            <w:bottom w:val="none" w:sz="0" w:space="0" w:color="auto"/>
            <w:right w:val="none" w:sz="0" w:space="0" w:color="auto"/>
          </w:divBdr>
        </w:div>
      </w:divsChild>
    </w:div>
    <w:div w:id="1539276773">
      <w:marLeft w:val="0"/>
      <w:marRight w:val="0"/>
      <w:marTop w:val="0"/>
      <w:marBottom w:val="0"/>
      <w:divBdr>
        <w:top w:val="none" w:sz="0" w:space="0" w:color="auto"/>
        <w:left w:val="none" w:sz="0" w:space="0" w:color="auto"/>
        <w:bottom w:val="none" w:sz="0" w:space="0" w:color="auto"/>
        <w:right w:val="none" w:sz="0" w:space="0" w:color="auto"/>
      </w:divBdr>
      <w:divsChild>
        <w:div w:id="2141607384">
          <w:marLeft w:val="0"/>
          <w:marRight w:val="0"/>
          <w:marTop w:val="0"/>
          <w:marBottom w:val="0"/>
          <w:divBdr>
            <w:top w:val="none" w:sz="0" w:space="0" w:color="auto"/>
            <w:left w:val="none" w:sz="0" w:space="0" w:color="auto"/>
            <w:bottom w:val="none" w:sz="0" w:space="0" w:color="auto"/>
            <w:right w:val="none" w:sz="0" w:space="0" w:color="auto"/>
          </w:divBdr>
        </w:div>
      </w:divsChild>
    </w:div>
    <w:div w:id="1542551344">
      <w:marLeft w:val="0"/>
      <w:marRight w:val="0"/>
      <w:marTop w:val="0"/>
      <w:marBottom w:val="0"/>
      <w:divBdr>
        <w:top w:val="none" w:sz="0" w:space="0" w:color="auto"/>
        <w:left w:val="none" w:sz="0" w:space="0" w:color="auto"/>
        <w:bottom w:val="none" w:sz="0" w:space="0" w:color="auto"/>
        <w:right w:val="none" w:sz="0" w:space="0" w:color="auto"/>
      </w:divBdr>
      <w:divsChild>
        <w:div w:id="1149252202">
          <w:marLeft w:val="0"/>
          <w:marRight w:val="0"/>
          <w:marTop w:val="0"/>
          <w:marBottom w:val="0"/>
          <w:divBdr>
            <w:top w:val="none" w:sz="0" w:space="0" w:color="auto"/>
            <w:left w:val="none" w:sz="0" w:space="0" w:color="auto"/>
            <w:bottom w:val="none" w:sz="0" w:space="0" w:color="auto"/>
            <w:right w:val="none" w:sz="0" w:space="0" w:color="auto"/>
          </w:divBdr>
        </w:div>
        <w:div w:id="345327903">
          <w:marLeft w:val="0"/>
          <w:marRight w:val="0"/>
          <w:marTop w:val="0"/>
          <w:marBottom w:val="0"/>
          <w:divBdr>
            <w:top w:val="none" w:sz="0" w:space="0" w:color="auto"/>
            <w:left w:val="none" w:sz="0" w:space="0" w:color="auto"/>
            <w:bottom w:val="none" w:sz="0" w:space="0" w:color="auto"/>
            <w:right w:val="none" w:sz="0" w:space="0" w:color="auto"/>
          </w:divBdr>
        </w:div>
        <w:div w:id="1250312255">
          <w:marLeft w:val="0"/>
          <w:marRight w:val="0"/>
          <w:marTop w:val="0"/>
          <w:marBottom w:val="0"/>
          <w:divBdr>
            <w:top w:val="none" w:sz="0" w:space="0" w:color="auto"/>
            <w:left w:val="none" w:sz="0" w:space="0" w:color="auto"/>
            <w:bottom w:val="none" w:sz="0" w:space="0" w:color="auto"/>
            <w:right w:val="none" w:sz="0" w:space="0" w:color="auto"/>
          </w:divBdr>
        </w:div>
      </w:divsChild>
    </w:div>
    <w:div w:id="1544635426">
      <w:marLeft w:val="0"/>
      <w:marRight w:val="0"/>
      <w:marTop w:val="0"/>
      <w:marBottom w:val="0"/>
      <w:divBdr>
        <w:top w:val="none" w:sz="0" w:space="0" w:color="auto"/>
        <w:left w:val="none" w:sz="0" w:space="0" w:color="auto"/>
        <w:bottom w:val="none" w:sz="0" w:space="0" w:color="auto"/>
        <w:right w:val="none" w:sz="0" w:space="0" w:color="auto"/>
      </w:divBdr>
      <w:divsChild>
        <w:div w:id="343557383">
          <w:marLeft w:val="0"/>
          <w:marRight w:val="0"/>
          <w:marTop w:val="0"/>
          <w:marBottom w:val="0"/>
          <w:divBdr>
            <w:top w:val="none" w:sz="0" w:space="0" w:color="auto"/>
            <w:left w:val="none" w:sz="0" w:space="0" w:color="auto"/>
            <w:bottom w:val="none" w:sz="0" w:space="0" w:color="auto"/>
            <w:right w:val="none" w:sz="0" w:space="0" w:color="auto"/>
          </w:divBdr>
        </w:div>
        <w:div w:id="810945080">
          <w:marLeft w:val="0"/>
          <w:marRight w:val="0"/>
          <w:marTop w:val="0"/>
          <w:marBottom w:val="0"/>
          <w:divBdr>
            <w:top w:val="none" w:sz="0" w:space="0" w:color="auto"/>
            <w:left w:val="none" w:sz="0" w:space="0" w:color="auto"/>
            <w:bottom w:val="none" w:sz="0" w:space="0" w:color="auto"/>
            <w:right w:val="none" w:sz="0" w:space="0" w:color="auto"/>
          </w:divBdr>
        </w:div>
        <w:div w:id="68381067">
          <w:marLeft w:val="0"/>
          <w:marRight w:val="0"/>
          <w:marTop w:val="0"/>
          <w:marBottom w:val="0"/>
          <w:divBdr>
            <w:top w:val="none" w:sz="0" w:space="0" w:color="auto"/>
            <w:left w:val="none" w:sz="0" w:space="0" w:color="auto"/>
            <w:bottom w:val="none" w:sz="0" w:space="0" w:color="auto"/>
            <w:right w:val="none" w:sz="0" w:space="0" w:color="auto"/>
          </w:divBdr>
        </w:div>
        <w:div w:id="819078235">
          <w:marLeft w:val="0"/>
          <w:marRight w:val="0"/>
          <w:marTop w:val="0"/>
          <w:marBottom w:val="0"/>
          <w:divBdr>
            <w:top w:val="none" w:sz="0" w:space="0" w:color="auto"/>
            <w:left w:val="none" w:sz="0" w:space="0" w:color="auto"/>
            <w:bottom w:val="none" w:sz="0" w:space="0" w:color="auto"/>
            <w:right w:val="none" w:sz="0" w:space="0" w:color="auto"/>
          </w:divBdr>
        </w:div>
        <w:div w:id="1376467744">
          <w:marLeft w:val="0"/>
          <w:marRight w:val="0"/>
          <w:marTop w:val="0"/>
          <w:marBottom w:val="0"/>
          <w:divBdr>
            <w:top w:val="none" w:sz="0" w:space="0" w:color="auto"/>
            <w:left w:val="none" w:sz="0" w:space="0" w:color="auto"/>
            <w:bottom w:val="none" w:sz="0" w:space="0" w:color="auto"/>
            <w:right w:val="none" w:sz="0" w:space="0" w:color="auto"/>
          </w:divBdr>
        </w:div>
      </w:divsChild>
    </w:div>
    <w:div w:id="1546916575">
      <w:marLeft w:val="0"/>
      <w:marRight w:val="0"/>
      <w:marTop w:val="0"/>
      <w:marBottom w:val="0"/>
      <w:divBdr>
        <w:top w:val="none" w:sz="0" w:space="0" w:color="auto"/>
        <w:left w:val="none" w:sz="0" w:space="0" w:color="auto"/>
        <w:bottom w:val="none" w:sz="0" w:space="0" w:color="auto"/>
        <w:right w:val="none" w:sz="0" w:space="0" w:color="auto"/>
      </w:divBdr>
      <w:divsChild>
        <w:div w:id="1607955316">
          <w:marLeft w:val="0"/>
          <w:marRight w:val="0"/>
          <w:marTop w:val="0"/>
          <w:marBottom w:val="0"/>
          <w:divBdr>
            <w:top w:val="none" w:sz="0" w:space="0" w:color="auto"/>
            <w:left w:val="none" w:sz="0" w:space="0" w:color="auto"/>
            <w:bottom w:val="none" w:sz="0" w:space="0" w:color="auto"/>
            <w:right w:val="none" w:sz="0" w:space="0" w:color="auto"/>
          </w:divBdr>
        </w:div>
      </w:divsChild>
    </w:div>
    <w:div w:id="1549992328">
      <w:marLeft w:val="0"/>
      <w:marRight w:val="0"/>
      <w:marTop w:val="0"/>
      <w:marBottom w:val="0"/>
      <w:divBdr>
        <w:top w:val="none" w:sz="0" w:space="0" w:color="auto"/>
        <w:left w:val="none" w:sz="0" w:space="0" w:color="auto"/>
        <w:bottom w:val="none" w:sz="0" w:space="0" w:color="auto"/>
        <w:right w:val="none" w:sz="0" w:space="0" w:color="auto"/>
      </w:divBdr>
      <w:divsChild>
        <w:div w:id="1472601858">
          <w:marLeft w:val="0"/>
          <w:marRight w:val="0"/>
          <w:marTop w:val="0"/>
          <w:marBottom w:val="0"/>
          <w:divBdr>
            <w:top w:val="none" w:sz="0" w:space="0" w:color="auto"/>
            <w:left w:val="none" w:sz="0" w:space="0" w:color="auto"/>
            <w:bottom w:val="none" w:sz="0" w:space="0" w:color="auto"/>
            <w:right w:val="none" w:sz="0" w:space="0" w:color="auto"/>
          </w:divBdr>
        </w:div>
        <w:div w:id="555580664">
          <w:marLeft w:val="0"/>
          <w:marRight w:val="0"/>
          <w:marTop w:val="0"/>
          <w:marBottom w:val="0"/>
          <w:divBdr>
            <w:top w:val="none" w:sz="0" w:space="0" w:color="auto"/>
            <w:left w:val="none" w:sz="0" w:space="0" w:color="auto"/>
            <w:bottom w:val="none" w:sz="0" w:space="0" w:color="auto"/>
            <w:right w:val="none" w:sz="0" w:space="0" w:color="auto"/>
          </w:divBdr>
        </w:div>
      </w:divsChild>
    </w:div>
    <w:div w:id="1552419555">
      <w:marLeft w:val="0"/>
      <w:marRight w:val="0"/>
      <w:marTop w:val="0"/>
      <w:marBottom w:val="0"/>
      <w:divBdr>
        <w:top w:val="none" w:sz="0" w:space="0" w:color="auto"/>
        <w:left w:val="none" w:sz="0" w:space="0" w:color="auto"/>
        <w:bottom w:val="none" w:sz="0" w:space="0" w:color="auto"/>
        <w:right w:val="none" w:sz="0" w:space="0" w:color="auto"/>
      </w:divBdr>
      <w:divsChild>
        <w:div w:id="1510217295">
          <w:marLeft w:val="0"/>
          <w:marRight w:val="0"/>
          <w:marTop w:val="0"/>
          <w:marBottom w:val="0"/>
          <w:divBdr>
            <w:top w:val="none" w:sz="0" w:space="0" w:color="auto"/>
            <w:left w:val="none" w:sz="0" w:space="0" w:color="auto"/>
            <w:bottom w:val="none" w:sz="0" w:space="0" w:color="auto"/>
            <w:right w:val="none" w:sz="0" w:space="0" w:color="auto"/>
          </w:divBdr>
        </w:div>
        <w:div w:id="1915777251">
          <w:marLeft w:val="0"/>
          <w:marRight w:val="0"/>
          <w:marTop w:val="0"/>
          <w:marBottom w:val="0"/>
          <w:divBdr>
            <w:top w:val="none" w:sz="0" w:space="0" w:color="auto"/>
            <w:left w:val="none" w:sz="0" w:space="0" w:color="auto"/>
            <w:bottom w:val="none" w:sz="0" w:space="0" w:color="auto"/>
            <w:right w:val="none" w:sz="0" w:space="0" w:color="auto"/>
          </w:divBdr>
        </w:div>
      </w:divsChild>
    </w:div>
    <w:div w:id="1555770559">
      <w:marLeft w:val="0"/>
      <w:marRight w:val="0"/>
      <w:marTop w:val="0"/>
      <w:marBottom w:val="0"/>
      <w:divBdr>
        <w:top w:val="none" w:sz="0" w:space="0" w:color="auto"/>
        <w:left w:val="none" w:sz="0" w:space="0" w:color="auto"/>
        <w:bottom w:val="none" w:sz="0" w:space="0" w:color="auto"/>
        <w:right w:val="none" w:sz="0" w:space="0" w:color="auto"/>
      </w:divBdr>
      <w:divsChild>
        <w:div w:id="677074438">
          <w:marLeft w:val="0"/>
          <w:marRight w:val="0"/>
          <w:marTop w:val="0"/>
          <w:marBottom w:val="0"/>
          <w:divBdr>
            <w:top w:val="none" w:sz="0" w:space="0" w:color="auto"/>
            <w:left w:val="none" w:sz="0" w:space="0" w:color="auto"/>
            <w:bottom w:val="none" w:sz="0" w:space="0" w:color="auto"/>
            <w:right w:val="none" w:sz="0" w:space="0" w:color="auto"/>
          </w:divBdr>
        </w:div>
        <w:div w:id="1049263306">
          <w:marLeft w:val="0"/>
          <w:marRight w:val="0"/>
          <w:marTop w:val="0"/>
          <w:marBottom w:val="0"/>
          <w:divBdr>
            <w:top w:val="none" w:sz="0" w:space="0" w:color="auto"/>
            <w:left w:val="none" w:sz="0" w:space="0" w:color="auto"/>
            <w:bottom w:val="none" w:sz="0" w:space="0" w:color="auto"/>
            <w:right w:val="none" w:sz="0" w:space="0" w:color="auto"/>
          </w:divBdr>
        </w:div>
        <w:div w:id="274799273">
          <w:marLeft w:val="0"/>
          <w:marRight w:val="0"/>
          <w:marTop w:val="0"/>
          <w:marBottom w:val="0"/>
          <w:divBdr>
            <w:top w:val="none" w:sz="0" w:space="0" w:color="auto"/>
            <w:left w:val="none" w:sz="0" w:space="0" w:color="auto"/>
            <w:bottom w:val="none" w:sz="0" w:space="0" w:color="auto"/>
            <w:right w:val="none" w:sz="0" w:space="0" w:color="auto"/>
          </w:divBdr>
        </w:div>
      </w:divsChild>
    </w:div>
    <w:div w:id="1556500850">
      <w:marLeft w:val="0"/>
      <w:marRight w:val="0"/>
      <w:marTop w:val="0"/>
      <w:marBottom w:val="0"/>
      <w:divBdr>
        <w:top w:val="none" w:sz="0" w:space="0" w:color="auto"/>
        <w:left w:val="none" w:sz="0" w:space="0" w:color="auto"/>
        <w:bottom w:val="none" w:sz="0" w:space="0" w:color="auto"/>
        <w:right w:val="none" w:sz="0" w:space="0" w:color="auto"/>
      </w:divBdr>
      <w:divsChild>
        <w:div w:id="1135486079">
          <w:marLeft w:val="0"/>
          <w:marRight w:val="0"/>
          <w:marTop w:val="0"/>
          <w:marBottom w:val="0"/>
          <w:divBdr>
            <w:top w:val="none" w:sz="0" w:space="0" w:color="auto"/>
            <w:left w:val="none" w:sz="0" w:space="0" w:color="auto"/>
            <w:bottom w:val="none" w:sz="0" w:space="0" w:color="auto"/>
            <w:right w:val="none" w:sz="0" w:space="0" w:color="auto"/>
          </w:divBdr>
        </w:div>
        <w:div w:id="1028022123">
          <w:marLeft w:val="0"/>
          <w:marRight w:val="0"/>
          <w:marTop w:val="0"/>
          <w:marBottom w:val="0"/>
          <w:divBdr>
            <w:top w:val="none" w:sz="0" w:space="0" w:color="auto"/>
            <w:left w:val="none" w:sz="0" w:space="0" w:color="auto"/>
            <w:bottom w:val="none" w:sz="0" w:space="0" w:color="auto"/>
            <w:right w:val="none" w:sz="0" w:space="0" w:color="auto"/>
          </w:divBdr>
        </w:div>
        <w:div w:id="839740145">
          <w:marLeft w:val="0"/>
          <w:marRight w:val="0"/>
          <w:marTop w:val="0"/>
          <w:marBottom w:val="0"/>
          <w:divBdr>
            <w:top w:val="none" w:sz="0" w:space="0" w:color="auto"/>
            <w:left w:val="none" w:sz="0" w:space="0" w:color="auto"/>
            <w:bottom w:val="none" w:sz="0" w:space="0" w:color="auto"/>
            <w:right w:val="none" w:sz="0" w:space="0" w:color="auto"/>
          </w:divBdr>
        </w:div>
        <w:div w:id="1514107580">
          <w:marLeft w:val="0"/>
          <w:marRight w:val="0"/>
          <w:marTop w:val="0"/>
          <w:marBottom w:val="0"/>
          <w:divBdr>
            <w:top w:val="none" w:sz="0" w:space="0" w:color="auto"/>
            <w:left w:val="none" w:sz="0" w:space="0" w:color="auto"/>
            <w:bottom w:val="none" w:sz="0" w:space="0" w:color="auto"/>
            <w:right w:val="none" w:sz="0" w:space="0" w:color="auto"/>
          </w:divBdr>
        </w:div>
        <w:div w:id="1197960000">
          <w:marLeft w:val="0"/>
          <w:marRight w:val="0"/>
          <w:marTop w:val="0"/>
          <w:marBottom w:val="0"/>
          <w:divBdr>
            <w:top w:val="none" w:sz="0" w:space="0" w:color="auto"/>
            <w:left w:val="none" w:sz="0" w:space="0" w:color="auto"/>
            <w:bottom w:val="none" w:sz="0" w:space="0" w:color="auto"/>
            <w:right w:val="none" w:sz="0" w:space="0" w:color="auto"/>
          </w:divBdr>
        </w:div>
        <w:div w:id="797918786">
          <w:marLeft w:val="0"/>
          <w:marRight w:val="0"/>
          <w:marTop w:val="0"/>
          <w:marBottom w:val="0"/>
          <w:divBdr>
            <w:top w:val="none" w:sz="0" w:space="0" w:color="auto"/>
            <w:left w:val="none" w:sz="0" w:space="0" w:color="auto"/>
            <w:bottom w:val="none" w:sz="0" w:space="0" w:color="auto"/>
            <w:right w:val="none" w:sz="0" w:space="0" w:color="auto"/>
          </w:divBdr>
        </w:div>
        <w:div w:id="1685940964">
          <w:marLeft w:val="0"/>
          <w:marRight w:val="0"/>
          <w:marTop w:val="0"/>
          <w:marBottom w:val="0"/>
          <w:divBdr>
            <w:top w:val="none" w:sz="0" w:space="0" w:color="auto"/>
            <w:left w:val="none" w:sz="0" w:space="0" w:color="auto"/>
            <w:bottom w:val="none" w:sz="0" w:space="0" w:color="auto"/>
            <w:right w:val="none" w:sz="0" w:space="0" w:color="auto"/>
          </w:divBdr>
        </w:div>
        <w:div w:id="1118983685">
          <w:marLeft w:val="0"/>
          <w:marRight w:val="0"/>
          <w:marTop w:val="0"/>
          <w:marBottom w:val="0"/>
          <w:divBdr>
            <w:top w:val="none" w:sz="0" w:space="0" w:color="auto"/>
            <w:left w:val="none" w:sz="0" w:space="0" w:color="auto"/>
            <w:bottom w:val="none" w:sz="0" w:space="0" w:color="auto"/>
            <w:right w:val="none" w:sz="0" w:space="0" w:color="auto"/>
          </w:divBdr>
        </w:div>
        <w:div w:id="397946108">
          <w:marLeft w:val="0"/>
          <w:marRight w:val="0"/>
          <w:marTop w:val="0"/>
          <w:marBottom w:val="0"/>
          <w:divBdr>
            <w:top w:val="none" w:sz="0" w:space="0" w:color="auto"/>
            <w:left w:val="none" w:sz="0" w:space="0" w:color="auto"/>
            <w:bottom w:val="none" w:sz="0" w:space="0" w:color="auto"/>
            <w:right w:val="none" w:sz="0" w:space="0" w:color="auto"/>
          </w:divBdr>
        </w:div>
      </w:divsChild>
    </w:div>
    <w:div w:id="1557276022">
      <w:marLeft w:val="0"/>
      <w:marRight w:val="0"/>
      <w:marTop w:val="0"/>
      <w:marBottom w:val="0"/>
      <w:divBdr>
        <w:top w:val="none" w:sz="0" w:space="0" w:color="auto"/>
        <w:left w:val="none" w:sz="0" w:space="0" w:color="auto"/>
        <w:bottom w:val="none" w:sz="0" w:space="0" w:color="auto"/>
        <w:right w:val="none" w:sz="0" w:space="0" w:color="auto"/>
      </w:divBdr>
      <w:divsChild>
        <w:div w:id="361446677">
          <w:marLeft w:val="0"/>
          <w:marRight w:val="0"/>
          <w:marTop w:val="0"/>
          <w:marBottom w:val="0"/>
          <w:divBdr>
            <w:top w:val="none" w:sz="0" w:space="0" w:color="auto"/>
            <w:left w:val="none" w:sz="0" w:space="0" w:color="auto"/>
            <w:bottom w:val="none" w:sz="0" w:space="0" w:color="auto"/>
            <w:right w:val="none" w:sz="0" w:space="0" w:color="auto"/>
          </w:divBdr>
        </w:div>
      </w:divsChild>
    </w:div>
    <w:div w:id="1558054343">
      <w:marLeft w:val="0"/>
      <w:marRight w:val="0"/>
      <w:marTop w:val="0"/>
      <w:marBottom w:val="0"/>
      <w:divBdr>
        <w:top w:val="none" w:sz="0" w:space="0" w:color="auto"/>
        <w:left w:val="none" w:sz="0" w:space="0" w:color="auto"/>
        <w:bottom w:val="none" w:sz="0" w:space="0" w:color="auto"/>
        <w:right w:val="none" w:sz="0" w:space="0" w:color="auto"/>
      </w:divBdr>
      <w:divsChild>
        <w:div w:id="1650598921">
          <w:marLeft w:val="0"/>
          <w:marRight w:val="0"/>
          <w:marTop w:val="0"/>
          <w:marBottom w:val="0"/>
          <w:divBdr>
            <w:top w:val="none" w:sz="0" w:space="0" w:color="auto"/>
            <w:left w:val="none" w:sz="0" w:space="0" w:color="auto"/>
            <w:bottom w:val="none" w:sz="0" w:space="0" w:color="auto"/>
            <w:right w:val="none" w:sz="0" w:space="0" w:color="auto"/>
          </w:divBdr>
        </w:div>
        <w:div w:id="2009818993">
          <w:marLeft w:val="0"/>
          <w:marRight w:val="0"/>
          <w:marTop w:val="0"/>
          <w:marBottom w:val="0"/>
          <w:divBdr>
            <w:top w:val="none" w:sz="0" w:space="0" w:color="auto"/>
            <w:left w:val="none" w:sz="0" w:space="0" w:color="auto"/>
            <w:bottom w:val="none" w:sz="0" w:space="0" w:color="auto"/>
            <w:right w:val="none" w:sz="0" w:space="0" w:color="auto"/>
          </w:divBdr>
        </w:div>
        <w:div w:id="45842361">
          <w:marLeft w:val="0"/>
          <w:marRight w:val="0"/>
          <w:marTop w:val="0"/>
          <w:marBottom w:val="0"/>
          <w:divBdr>
            <w:top w:val="none" w:sz="0" w:space="0" w:color="auto"/>
            <w:left w:val="none" w:sz="0" w:space="0" w:color="auto"/>
            <w:bottom w:val="none" w:sz="0" w:space="0" w:color="auto"/>
            <w:right w:val="none" w:sz="0" w:space="0" w:color="auto"/>
          </w:divBdr>
        </w:div>
        <w:div w:id="150802832">
          <w:marLeft w:val="0"/>
          <w:marRight w:val="0"/>
          <w:marTop w:val="0"/>
          <w:marBottom w:val="0"/>
          <w:divBdr>
            <w:top w:val="none" w:sz="0" w:space="0" w:color="auto"/>
            <w:left w:val="none" w:sz="0" w:space="0" w:color="auto"/>
            <w:bottom w:val="none" w:sz="0" w:space="0" w:color="auto"/>
            <w:right w:val="none" w:sz="0" w:space="0" w:color="auto"/>
          </w:divBdr>
        </w:div>
      </w:divsChild>
    </w:div>
    <w:div w:id="1558975390">
      <w:marLeft w:val="0"/>
      <w:marRight w:val="0"/>
      <w:marTop w:val="0"/>
      <w:marBottom w:val="0"/>
      <w:divBdr>
        <w:top w:val="none" w:sz="0" w:space="0" w:color="auto"/>
        <w:left w:val="none" w:sz="0" w:space="0" w:color="auto"/>
        <w:bottom w:val="none" w:sz="0" w:space="0" w:color="auto"/>
        <w:right w:val="none" w:sz="0" w:space="0" w:color="auto"/>
      </w:divBdr>
      <w:divsChild>
        <w:div w:id="14116834">
          <w:marLeft w:val="0"/>
          <w:marRight w:val="0"/>
          <w:marTop w:val="0"/>
          <w:marBottom w:val="0"/>
          <w:divBdr>
            <w:top w:val="none" w:sz="0" w:space="0" w:color="auto"/>
            <w:left w:val="none" w:sz="0" w:space="0" w:color="auto"/>
            <w:bottom w:val="none" w:sz="0" w:space="0" w:color="auto"/>
            <w:right w:val="none" w:sz="0" w:space="0" w:color="auto"/>
          </w:divBdr>
        </w:div>
        <w:div w:id="1872763801">
          <w:marLeft w:val="0"/>
          <w:marRight w:val="0"/>
          <w:marTop w:val="0"/>
          <w:marBottom w:val="0"/>
          <w:divBdr>
            <w:top w:val="none" w:sz="0" w:space="0" w:color="auto"/>
            <w:left w:val="none" w:sz="0" w:space="0" w:color="auto"/>
            <w:bottom w:val="none" w:sz="0" w:space="0" w:color="auto"/>
            <w:right w:val="none" w:sz="0" w:space="0" w:color="auto"/>
          </w:divBdr>
        </w:div>
        <w:div w:id="1210148665">
          <w:marLeft w:val="0"/>
          <w:marRight w:val="0"/>
          <w:marTop w:val="0"/>
          <w:marBottom w:val="0"/>
          <w:divBdr>
            <w:top w:val="none" w:sz="0" w:space="0" w:color="auto"/>
            <w:left w:val="none" w:sz="0" w:space="0" w:color="auto"/>
            <w:bottom w:val="none" w:sz="0" w:space="0" w:color="auto"/>
            <w:right w:val="none" w:sz="0" w:space="0" w:color="auto"/>
          </w:divBdr>
        </w:div>
        <w:div w:id="493834778">
          <w:marLeft w:val="0"/>
          <w:marRight w:val="0"/>
          <w:marTop w:val="0"/>
          <w:marBottom w:val="0"/>
          <w:divBdr>
            <w:top w:val="none" w:sz="0" w:space="0" w:color="auto"/>
            <w:left w:val="none" w:sz="0" w:space="0" w:color="auto"/>
            <w:bottom w:val="none" w:sz="0" w:space="0" w:color="auto"/>
            <w:right w:val="none" w:sz="0" w:space="0" w:color="auto"/>
          </w:divBdr>
        </w:div>
      </w:divsChild>
    </w:div>
    <w:div w:id="1559315142">
      <w:marLeft w:val="0"/>
      <w:marRight w:val="0"/>
      <w:marTop w:val="0"/>
      <w:marBottom w:val="0"/>
      <w:divBdr>
        <w:top w:val="none" w:sz="0" w:space="0" w:color="auto"/>
        <w:left w:val="none" w:sz="0" w:space="0" w:color="auto"/>
        <w:bottom w:val="none" w:sz="0" w:space="0" w:color="auto"/>
        <w:right w:val="none" w:sz="0" w:space="0" w:color="auto"/>
      </w:divBdr>
      <w:divsChild>
        <w:div w:id="1267346050">
          <w:marLeft w:val="0"/>
          <w:marRight w:val="0"/>
          <w:marTop w:val="0"/>
          <w:marBottom w:val="0"/>
          <w:divBdr>
            <w:top w:val="none" w:sz="0" w:space="0" w:color="auto"/>
            <w:left w:val="none" w:sz="0" w:space="0" w:color="auto"/>
            <w:bottom w:val="none" w:sz="0" w:space="0" w:color="auto"/>
            <w:right w:val="none" w:sz="0" w:space="0" w:color="auto"/>
          </w:divBdr>
        </w:div>
        <w:div w:id="1566377525">
          <w:marLeft w:val="0"/>
          <w:marRight w:val="0"/>
          <w:marTop w:val="0"/>
          <w:marBottom w:val="0"/>
          <w:divBdr>
            <w:top w:val="none" w:sz="0" w:space="0" w:color="auto"/>
            <w:left w:val="none" w:sz="0" w:space="0" w:color="auto"/>
            <w:bottom w:val="none" w:sz="0" w:space="0" w:color="auto"/>
            <w:right w:val="none" w:sz="0" w:space="0" w:color="auto"/>
          </w:divBdr>
        </w:div>
        <w:div w:id="962539730">
          <w:marLeft w:val="0"/>
          <w:marRight w:val="0"/>
          <w:marTop w:val="0"/>
          <w:marBottom w:val="0"/>
          <w:divBdr>
            <w:top w:val="none" w:sz="0" w:space="0" w:color="auto"/>
            <w:left w:val="none" w:sz="0" w:space="0" w:color="auto"/>
            <w:bottom w:val="none" w:sz="0" w:space="0" w:color="auto"/>
            <w:right w:val="none" w:sz="0" w:space="0" w:color="auto"/>
          </w:divBdr>
        </w:div>
        <w:div w:id="132912575">
          <w:marLeft w:val="0"/>
          <w:marRight w:val="0"/>
          <w:marTop w:val="0"/>
          <w:marBottom w:val="0"/>
          <w:divBdr>
            <w:top w:val="none" w:sz="0" w:space="0" w:color="auto"/>
            <w:left w:val="none" w:sz="0" w:space="0" w:color="auto"/>
            <w:bottom w:val="none" w:sz="0" w:space="0" w:color="auto"/>
            <w:right w:val="none" w:sz="0" w:space="0" w:color="auto"/>
          </w:divBdr>
        </w:div>
        <w:div w:id="1268461353">
          <w:marLeft w:val="0"/>
          <w:marRight w:val="0"/>
          <w:marTop w:val="0"/>
          <w:marBottom w:val="0"/>
          <w:divBdr>
            <w:top w:val="none" w:sz="0" w:space="0" w:color="auto"/>
            <w:left w:val="none" w:sz="0" w:space="0" w:color="auto"/>
            <w:bottom w:val="none" w:sz="0" w:space="0" w:color="auto"/>
            <w:right w:val="none" w:sz="0" w:space="0" w:color="auto"/>
          </w:divBdr>
        </w:div>
        <w:div w:id="1385830559">
          <w:marLeft w:val="0"/>
          <w:marRight w:val="0"/>
          <w:marTop w:val="0"/>
          <w:marBottom w:val="0"/>
          <w:divBdr>
            <w:top w:val="none" w:sz="0" w:space="0" w:color="auto"/>
            <w:left w:val="none" w:sz="0" w:space="0" w:color="auto"/>
            <w:bottom w:val="none" w:sz="0" w:space="0" w:color="auto"/>
            <w:right w:val="none" w:sz="0" w:space="0" w:color="auto"/>
          </w:divBdr>
        </w:div>
        <w:div w:id="620652310">
          <w:marLeft w:val="0"/>
          <w:marRight w:val="0"/>
          <w:marTop w:val="0"/>
          <w:marBottom w:val="0"/>
          <w:divBdr>
            <w:top w:val="none" w:sz="0" w:space="0" w:color="auto"/>
            <w:left w:val="none" w:sz="0" w:space="0" w:color="auto"/>
            <w:bottom w:val="none" w:sz="0" w:space="0" w:color="auto"/>
            <w:right w:val="none" w:sz="0" w:space="0" w:color="auto"/>
          </w:divBdr>
        </w:div>
        <w:div w:id="1867283815">
          <w:marLeft w:val="0"/>
          <w:marRight w:val="0"/>
          <w:marTop w:val="0"/>
          <w:marBottom w:val="0"/>
          <w:divBdr>
            <w:top w:val="none" w:sz="0" w:space="0" w:color="auto"/>
            <w:left w:val="none" w:sz="0" w:space="0" w:color="auto"/>
            <w:bottom w:val="none" w:sz="0" w:space="0" w:color="auto"/>
            <w:right w:val="none" w:sz="0" w:space="0" w:color="auto"/>
          </w:divBdr>
        </w:div>
        <w:div w:id="1963534590">
          <w:marLeft w:val="0"/>
          <w:marRight w:val="0"/>
          <w:marTop w:val="0"/>
          <w:marBottom w:val="0"/>
          <w:divBdr>
            <w:top w:val="none" w:sz="0" w:space="0" w:color="auto"/>
            <w:left w:val="none" w:sz="0" w:space="0" w:color="auto"/>
            <w:bottom w:val="none" w:sz="0" w:space="0" w:color="auto"/>
            <w:right w:val="none" w:sz="0" w:space="0" w:color="auto"/>
          </w:divBdr>
        </w:div>
        <w:div w:id="966744096">
          <w:marLeft w:val="0"/>
          <w:marRight w:val="0"/>
          <w:marTop w:val="0"/>
          <w:marBottom w:val="0"/>
          <w:divBdr>
            <w:top w:val="none" w:sz="0" w:space="0" w:color="auto"/>
            <w:left w:val="none" w:sz="0" w:space="0" w:color="auto"/>
            <w:bottom w:val="none" w:sz="0" w:space="0" w:color="auto"/>
            <w:right w:val="none" w:sz="0" w:space="0" w:color="auto"/>
          </w:divBdr>
        </w:div>
      </w:divsChild>
    </w:div>
    <w:div w:id="1561282618">
      <w:marLeft w:val="0"/>
      <w:marRight w:val="0"/>
      <w:marTop w:val="0"/>
      <w:marBottom w:val="0"/>
      <w:divBdr>
        <w:top w:val="none" w:sz="0" w:space="0" w:color="auto"/>
        <w:left w:val="none" w:sz="0" w:space="0" w:color="auto"/>
        <w:bottom w:val="none" w:sz="0" w:space="0" w:color="auto"/>
        <w:right w:val="none" w:sz="0" w:space="0" w:color="auto"/>
      </w:divBdr>
      <w:divsChild>
        <w:div w:id="910044849">
          <w:marLeft w:val="0"/>
          <w:marRight w:val="0"/>
          <w:marTop w:val="0"/>
          <w:marBottom w:val="0"/>
          <w:divBdr>
            <w:top w:val="none" w:sz="0" w:space="0" w:color="auto"/>
            <w:left w:val="none" w:sz="0" w:space="0" w:color="auto"/>
            <w:bottom w:val="none" w:sz="0" w:space="0" w:color="auto"/>
            <w:right w:val="none" w:sz="0" w:space="0" w:color="auto"/>
          </w:divBdr>
        </w:div>
        <w:div w:id="1692293337">
          <w:marLeft w:val="0"/>
          <w:marRight w:val="0"/>
          <w:marTop w:val="0"/>
          <w:marBottom w:val="0"/>
          <w:divBdr>
            <w:top w:val="none" w:sz="0" w:space="0" w:color="auto"/>
            <w:left w:val="none" w:sz="0" w:space="0" w:color="auto"/>
            <w:bottom w:val="none" w:sz="0" w:space="0" w:color="auto"/>
            <w:right w:val="none" w:sz="0" w:space="0" w:color="auto"/>
          </w:divBdr>
        </w:div>
        <w:div w:id="479688861">
          <w:marLeft w:val="0"/>
          <w:marRight w:val="0"/>
          <w:marTop w:val="0"/>
          <w:marBottom w:val="0"/>
          <w:divBdr>
            <w:top w:val="none" w:sz="0" w:space="0" w:color="auto"/>
            <w:left w:val="none" w:sz="0" w:space="0" w:color="auto"/>
            <w:bottom w:val="none" w:sz="0" w:space="0" w:color="auto"/>
            <w:right w:val="none" w:sz="0" w:space="0" w:color="auto"/>
          </w:divBdr>
        </w:div>
      </w:divsChild>
    </w:div>
    <w:div w:id="1565488226">
      <w:marLeft w:val="0"/>
      <w:marRight w:val="0"/>
      <w:marTop w:val="0"/>
      <w:marBottom w:val="0"/>
      <w:divBdr>
        <w:top w:val="none" w:sz="0" w:space="0" w:color="auto"/>
        <w:left w:val="none" w:sz="0" w:space="0" w:color="auto"/>
        <w:bottom w:val="none" w:sz="0" w:space="0" w:color="auto"/>
        <w:right w:val="none" w:sz="0" w:space="0" w:color="auto"/>
      </w:divBdr>
      <w:divsChild>
        <w:div w:id="678167308">
          <w:marLeft w:val="0"/>
          <w:marRight w:val="0"/>
          <w:marTop w:val="0"/>
          <w:marBottom w:val="0"/>
          <w:divBdr>
            <w:top w:val="none" w:sz="0" w:space="0" w:color="auto"/>
            <w:left w:val="none" w:sz="0" w:space="0" w:color="auto"/>
            <w:bottom w:val="none" w:sz="0" w:space="0" w:color="auto"/>
            <w:right w:val="none" w:sz="0" w:space="0" w:color="auto"/>
          </w:divBdr>
        </w:div>
      </w:divsChild>
    </w:div>
    <w:div w:id="1566137769">
      <w:marLeft w:val="0"/>
      <w:marRight w:val="0"/>
      <w:marTop w:val="0"/>
      <w:marBottom w:val="0"/>
      <w:divBdr>
        <w:top w:val="none" w:sz="0" w:space="0" w:color="auto"/>
        <w:left w:val="none" w:sz="0" w:space="0" w:color="auto"/>
        <w:bottom w:val="none" w:sz="0" w:space="0" w:color="auto"/>
        <w:right w:val="none" w:sz="0" w:space="0" w:color="auto"/>
      </w:divBdr>
      <w:divsChild>
        <w:div w:id="1222786436">
          <w:marLeft w:val="0"/>
          <w:marRight w:val="0"/>
          <w:marTop w:val="0"/>
          <w:marBottom w:val="0"/>
          <w:divBdr>
            <w:top w:val="none" w:sz="0" w:space="0" w:color="auto"/>
            <w:left w:val="none" w:sz="0" w:space="0" w:color="auto"/>
            <w:bottom w:val="none" w:sz="0" w:space="0" w:color="auto"/>
            <w:right w:val="none" w:sz="0" w:space="0" w:color="auto"/>
          </w:divBdr>
        </w:div>
        <w:div w:id="275138015">
          <w:marLeft w:val="0"/>
          <w:marRight w:val="0"/>
          <w:marTop w:val="0"/>
          <w:marBottom w:val="0"/>
          <w:divBdr>
            <w:top w:val="none" w:sz="0" w:space="0" w:color="auto"/>
            <w:left w:val="none" w:sz="0" w:space="0" w:color="auto"/>
            <w:bottom w:val="none" w:sz="0" w:space="0" w:color="auto"/>
            <w:right w:val="none" w:sz="0" w:space="0" w:color="auto"/>
          </w:divBdr>
        </w:div>
        <w:div w:id="511648795">
          <w:marLeft w:val="0"/>
          <w:marRight w:val="0"/>
          <w:marTop w:val="0"/>
          <w:marBottom w:val="0"/>
          <w:divBdr>
            <w:top w:val="none" w:sz="0" w:space="0" w:color="auto"/>
            <w:left w:val="none" w:sz="0" w:space="0" w:color="auto"/>
            <w:bottom w:val="none" w:sz="0" w:space="0" w:color="auto"/>
            <w:right w:val="none" w:sz="0" w:space="0" w:color="auto"/>
          </w:divBdr>
        </w:div>
        <w:div w:id="799349052">
          <w:marLeft w:val="0"/>
          <w:marRight w:val="0"/>
          <w:marTop w:val="0"/>
          <w:marBottom w:val="0"/>
          <w:divBdr>
            <w:top w:val="none" w:sz="0" w:space="0" w:color="auto"/>
            <w:left w:val="none" w:sz="0" w:space="0" w:color="auto"/>
            <w:bottom w:val="none" w:sz="0" w:space="0" w:color="auto"/>
            <w:right w:val="none" w:sz="0" w:space="0" w:color="auto"/>
          </w:divBdr>
        </w:div>
        <w:div w:id="354115090">
          <w:marLeft w:val="0"/>
          <w:marRight w:val="0"/>
          <w:marTop w:val="0"/>
          <w:marBottom w:val="0"/>
          <w:divBdr>
            <w:top w:val="none" w:sz="0" w:space="0" w:color="auto"/>
            <w:left w:val="none" w:sz="0" w:space="0" w:color="auto"/>
            <w:bottom w:val="none" w:sz="0" w:space="0" w:color="auto"/>
            <w:right w:val="none" w:sz="0" w:space="0" w:color="auto"/>
          </w:divBdr>
        </w:div>
        <w:div w:id="76827092">
          <w:marLeft w:val="0"/>
          <w:marRight w:val="0"/>
          <w:marTop w:val="0"/>
          <w:marBottom w:val="0"/>
          <w:divBdr>
            <w:top w:val="none" w:sz="0" w:space="0" w:color="auto"/>
            <w:left w:val="none" w:sz="0" w:space="0" w:color="auto"/>
            <w:bottom w:val="none" w:sz="0" w:space="0" w:color="auto"/>
            <w:right w:val="none" w:sz="0" w:space="0" w:color="auto"/>
          </w:divBdr>
        </w:div>
      </w:divsChild>
    </w:div>
    <w:div w:id="1570461688">
      <w:marLeft w:val="0"/>
      <w:marRight w:val="0"/>
      <w:marTop w:val="0"/>
      <w:marBottom w:val="0"/>
      <w:divBdr>
        <w:top w:val="none" w:sz="0" w:space="0" w:color="auto"/>
        <w:left w:val="none" w:sz="0" w:space="0" w:color="auto"/>
        <w:bottom w:val="none" w:sz="0" w:space="0" w:color="auto"/>
        <w:right w:val="none" w:sz="0" w:space="0" w:color="auto"/>
      </w:divBdr>
      <w:divsChild>
        <w:div w:id="618606618">
          <w:marLeft w:val="0"/>
          <w:marRight w:val="0"/>
          <w:marTop w:val="0"/>
          <w:marBottom w:val="0"/>
          <w:divBdr>
            <w:top w:val="none" w:sz="0" w:space="0" w:color="auto"/>
            <w:left w:val="none" w:sz="0" w:space="0" w:color="auto"/>
            <w:bottom w:val="none" w:sz="0" w:space="0" w:color="auto"/>
            <w:right w:val="none" w:sz="0" w:space="0" w:color="auto"/>
          </w:divBdr>
        </w:div>
        <w:div w:id="1792213208">
          <w:marLeft w:val="0"/>
          <w:marRight w:val="0"/>
          <w:marTop w:val="0"/>
          <w:marBottom w:val="0"/>
          <w:divBdr>
            <w:top w:val="none" w:sz="0" w:space="0" w:color="auto"/>
            <w:left w:val="none" w:sz="0" w:space="0" w:color="auto"/>
            <w:bottom w:val="none" w:sz="0" w:space="0" w:color="auto"/>
            <w:right w:val="none" w:sz="0" w:space="0" w:color="auto"/>
          </w:divBdr>
        </w:div>
      </w:divsChild>
    </w:div>
    <w:div w:id="1575971738">
      <w:marLeft w:val="0"/>
      <w:marRight w:val="0"/>
      <w:marTop w:val="0"/>
      <w:marBottom w:val="0"/>
      <w:divBdr>
        <w:top w:val="none" w:sz="0" w:space="0" w:color="auto"/>
        <w:left w:val="none" w:sz="0" w:space="0" w:color="auto"/>
        <w:bottom w:val="none" w:sz="0" w:space="0" w:color="auto"/>
        <w:right w:val="none" w:sz="0" w:space="0" w:color="auto"/>
      </w:divBdr>
      <w:divsChild>
        <w:div w:id="269288210">
          <w:marLeft w:val="0"/>
          <w:marRight w:val="0"/>
          <w:marTop w:val="0"/>
          <w:marBottom w:val="0"/>
          <w:divBdr>
            <w:top w:val="none" w:sz="0" w:space="0" w:color="auto"/>
            <w:left w:val="none" w:sz="0" w:space="0" w:color="auto"/>
            <w:bottom w:val="none" w:sz="0" w:space="0" w:color="auto"/>
            <w:right w:val="none" w:sz="0" w:space="0" w:color="auto"/>
          </w:divBdr>
        </w:div>
        <w:div w:id="1286934705">
          <w:marLeft w:val="0"/>
          <w:marRight w:val="0"/>
          <w:marTop w:val="0"/>
          <w:marBottom w:val="0"/>
          <w:divBdr>
            <w:top w:val="none" w:sz="0" w:space="0" w:color="auto"/>
            <w:left w:val="none" w:sz="0" w:space="0" w:color="auto"/>
            <w:bottom w:val="none" w:sz="0" w:space="0" w:color="auto"/>
            <w:right w:val="none" w:sz="0" w:space="0" w:color="auto"/>
          </w:divBdr>
        </w:div>
      </w:divsChild>
    </w:div>
    <w:div w:id="1578978276">
      <w:marLeft w:val="0"/>
      <w:marRight w:val="0"/>
      <w:marTop w:val="0"/>
      <w:marBottom w:val="0"/>
      <w:divBdr>
        <w:top w:val="none" w:sz="0" w:space="0" w:color="auto"/>
        <w:left w:val="none" w:sz="0" w:space="0" w:color="auto"/>
        <w:bottom w:val="none" w:sz="0" w:space="0" w:color="auto"/>
        <w:right w:val="none" w:sz="0" w:space="0" w:color="auto"/>
      </w:divBdr>
      <w:divsChild>
        <w:div w:id="1495142535">
          <w:marLeft w:val="0"/>
          <w:marRight w:val="0"/>
          <w:marTop w:val="0"/>
          <w:marBottom w:val="0"/>
          <w:divBdr>
            <w:top w:val="none" w:sz="0" w:space="0" w:color="auto"/>
            <w:left w:val="none" w:sz="0" w:space="0" w:color="auto"/>
            <w:bottom w:val="none" w:sz="0" w:space="0" w:color="auto"/>
            <w:right w:val="none" w:sz="0" w:space="0" w:color="auto"/>
          </w:divBdr>
        </w:div>
        <w:div w:id="296226079">
          <w:marLeft w:val="0"/>
          <w:marRight w:val="0"/>
          <w:marTop w:val="0"/>
          <w:marBottom w:val="0"/>
          <w:divBdr>
            <w:top w:val="none" w:sz="0" w:space="0" w:color="auto"/>
            <w:left w:val="none" w:sz="0" w:space="0" w:color="auto"/>
            <w:bottom w:val="none" w:sz="0" w:space="0" w:color="auto"/>
            <w:right w:val="none" w:sz="0" w:space="0" w:color="auto"/>
          </w:divBdr>
        </w:div>
        <w:div w:id="1593664855">
          <w:marLeft w:val="0"/>
          <w:marRight w:val="0"/>
          <w:marTop w:val="0"/>
          <w:marBottom w:val="0"/>
          <w:divBdr>
            <w:top w:val="none" w:sz="0" w:space="0" w:color="auto"/>
            <w:left w:val="none" w:sz="0" w:space="0" w:color="auto"/>
            <w:bottom w:val="none" w:sz="0" w:space="0" w:color="auto"/>
            <w:right w:val="none" w:sz="0" w:space="0" w:color="auto"/>
          </w:divBdr>
        </w:div>
        <w:div w:id="1819112234">
          <w:marLeft w:val="0"/>
          <w:marRight w:val="0"/>
          <w:marTop w:val="0"/>
          <w:marBottom w:val="0"/>
          <w:divBdr>
            <w:top w:val="none" w:sz="0" w:space="0" w:color="auto"/>
            <w:left w:val="none" w:sz="0" w:space="0" w:color="auto"/>
            <w:bottom w:val="none" w:sz="0" w:space="0" w:color="auto"/>
            <w:right w:val="none" w:sz="0" w:space="0" w:color="auto"/>
          </w:divBdr>
        </w:div>
        <w:div w:id="1074549172">
          <w:marLeft w:val="0"/>
          <w:marRight w:val="0"/>
          <w:marTop w:val="0"/>
          <w:marBottom w:val="0"/>
          <w:divBdr>
            <w:top w:val="none" w:sz="0" w:space="0" w:color="auto"/>
            <w:left w:val="none" w:sz="0" w:space="0" w:color="auto"/>
            <w:bottom w:val="none" w:sz="0" w:space="0" w:color="auto"/>
            <w:right w:val="none" w:sz="0" w:space="0" w:color="auto"/>
          </w:divBdr>
        </w:div>
        <w:div w:id="417285637">
          <w:marLeft w:val="0"/>
          <w:marRight w:val="0"/>
          <w:marTop w:val="0"/>
          <w:marBottom w:val="0"/>
          <w:divBdr>
            <w:top w:val="none" w:sz="0" w:space="0" w:color="auto"/>
            <w:left w:val="none" w:sz="0" w:space="0" w:color="auto"/>
            <w:bottom w:val="none" w:sz="0" w:space="0" w:color="auto"/>
            <w:right w:val="none" w:sz="0" w:space="0" w:color="auto"/>
          </w:divBdr>
        </w:div>
        <w:div w:id="1454129574">
          <w:marLeft w:val="0"/>
          <w:marRight w:val="0"/>
          <w:marTop w:val="0"/>
          <w:marBottom w:val="0"/>
          <w:divBdr>
            <w:top w:val="none" w:sz="0" w:space="0" w:color="auto"/>
            <w:left w:val="none" w:sz="0" w:space="0" w:color="auto"/>
            <w:bottom w:val="none" w:sz="0" w:space="0" w:color="auto"/>
            <w:right w:val="none" w:sz="0" w:space="0" w:color="auto"/>
          </w:divBdr>
        </w:div>
        <w:div w:id="270668143">
          <w:marLeft w:val="0"/>
          <w:marRight w:val="0"/>
          <w:marTop w:val="0"/>
          <w:marBottom w:val="0"/>
          <w:divBdr>
            <w:top w:val="none" w:sz="0" w:space="0" w:color="auto"/>
            <w:left w:val="none" w:sz="0" w:space="0" w:color="auto"/>
            <w:bottom w:val="none" w:sz="0" w:space="0" w:color="auto"/>
            <w:right w:val="none" w:sz="0" w:space="0" w:color="auto"/>
          </w:divBdr>
        </w:div>
        <w:div w:id="1351374296">
          <w:marLeft w:val="0"/>
          <w:marRight w:val="0"/>
          <w:marTop w:val="0"/>
          <w:marBottom w:val="0"/>
          <w:divBdr>
            <w:top w:val="none" w:sz="0" w:space="0" w:color="auto"/>
            <w:left w:val="none" w:sz="0" w:space="0" w:color="auto"/>
            <w:bottom w:val="none" w:sz="0" w:space="0" w:color="auto"/>
            <w:right w:val="none" w:sz="0" w:space="0" w:color="auto"/>
          </w:divBdr>
        </w:div>
        <w:div w:id="1912622259">
          <w:marLeft w:val="0"/>
          <w:marRight w:val="0"/>
          <w:marTop w:val="0"/>
          <w:marBottom w:val="0"/>
          <w:divBdr>
            <w:top w:val="none" w:sz="0" w:space="0" w:color="auto"/>
            <w:left w:val="none" w:sz="0" w:space="0" w:color="auto"/>
            <w:bottom w:val="none" w:sz="0" w:space="0" w:color="auto"/>
            <w:right w:val="none" w:sz="0" w:space="0" w:color="auto"/>
          </w:divBdr>
        </w:div>
        <w:div w:id="205417017">
          <w:marLeft w:val="0"/>
          <w:marRight w:val="0"/>
          <w:marTop w:val="0"/>
          <w:marBottom w:val="0"/>
          <w:divBdr>
            <w:top w:val="none" w:sz="0" w:space="0" w:color="auto"/>
            <w:left w:val="none" w:sz="0" w:space="0" w:color="auto"/>
            <w:bottom w:val="none" w:sz="0" w:space="0" w:color="auto"/>
            <w:right w:val="none" w:sz="0" w:space="0" w:color="auto"/>
          </w:divBdr>
        </w:div>
        <w:div w:id="559293522">
          <w:marLeft w:val="0"/>
          <w:marRight w:val="0"/>
          <w:marTop w:val="0"/>
          <w:marBottom w:val="0"/>
          <w:divBdr>
            <w:top w:val="none" w:sz="0" w:space="0" w:color="auto"/>
            <w:left w:val="none" w:sz="0" w:space="0" w:color="auto"/>
            <w:bottom w:val="none" w:sz="0" w:space="0" w:color="auto"/>
            <w:right w:val="none" w:sz="0" w:space="0" w:color="auto"/>
          </w:divBdr>
        </w:div>
      </w:divsChild>
    </w:div>
    <w:div w:id="1579055672">
      <w:marLeft w:val="0"/>
      <w:marRight w:val="0"/>
      <w:marTop w:val="0"/>
      <w:marBottom w:val="0"/>
      <w:divBdr>
        <w:top w:val="none" w:sz="0" w:space="0" w:color="auto"/>
        <w:left w:val="none" w:sz="0" w:space="0" w:color="auto"/>
        <w:bottom w:val="none" w:sz="0" w:space="0" w:color="auto"/>
        <w:right w:val="none" w:sz="0" w:space="0" w:color="auto"/>
      </w:divBdr>
      <w:divsChild>
        <w:div w:id="1487437646">
          <w:marLeft w:val="0"/>
          <w:marRight w:val="0"/>
          <w:marTop w:val="0"/>
          <w:marBottom w:val="0"/>
          <w:divBdr>
            <w:top w:val="none" w:sz="0" w:space="0" w:color="auto"/>
            <w:left w:val="none" w:sz="0" w:space="0" w:color="auto"/>
            <w:bottom w:val="none" w:sz="0" w:space="0" w:color="auto"/>
            <w:right w:val="none" w:sz="0" w:space="0" w:color="auto"/>
          </w:divBdr>
        </w:div>
        <w:div w:id="2127695522">
          <w:marLeft w:val="0"/>
          <w:marRight w:val="0"/>
          <w:marTop w:val="0"/>
          <w:marBottom w:val="0"/>
          <w:divBdr>
            <w:top w:val="none" w:sz="0" w:space="0" w:color="auto"/>
            <w:left w:val="none" w:sz="0" w:space="0" w:color="auto"/>
            <w:bottom w:val="none" w:sz="0" w:space="0" w:color="auto"/>
            <w:right w:val="none" w:sz="0" w:space="0" w:color="auto"/>
          </w:divBdr>
        </w:div>
      </w:divsChild>
    </w:div>
    <w:div w:id="1580284931">
      <w:marLeft w:val="0"/>
      <w:marRight w:val="0"/>
      <w:marTop w:val="0"/>
      <w:marBottom w:val="0"/>
      <w:divBdr>
        <w:top w:val="none" w:sz="0" w:space="0" w:color="auto"/>
        <w:left w:val="none" w:sz="0" w:space="0" w:color="auto"/>
        <w:bottom w:val="none" w:sz="0" w:space="0" w:color="auto"/>
        <w:right w:val="none" w:sz="0" w:space="0" w:color="auto"/>
      </w:divBdr>
      <w:divsChild>
        <w:div w:id="451291582">
          <w:marLeft w:val="0"/>
          <w:marRight w:val="0"/>
          <w:marTop w:val="0"/>
          <w:marBottom w:val="0"/>
          <w:divBdr>
            <w:top w:val="none" w:sz="0" w:space="0" w:color="auto"/>
            <w:left w:val="none" w:sz="0" w:space="0" w:color="auto"/>
            <w:bottom w:val="none" w:sz="0" w:space="0" w:color="auto"/>
            <w:right w:val="none" w:sz="0" w:space="0" w:color="auto"/>
          </w:divBdr>
        </w:div>
        <w:div w:id="2098863866">
          <w:marLeft w:val="0"/>
          <w:marRight w:val="0"/>
          <w:marTop w:val="0"/>
          <w:marBottom w:val="0"/>
          <w:divBdr>
            <w:top w:val="none" w:sz="0" w:space="0" w:color="auto"/>
            <w:left w:val="none" w:sz="0" w:space="0" w:color="auto"/>
            <w:bottom w:val="none" w:sz="0" w:space="0" w:color="auto"/>
            <w:right w:val="none" w:sz="0" w:space="0" w:color="auto"/>
          </w:divBdr>
        </w:div>
      </w:divsChild>
    </w:div>
    <w:div w:id="1583643853">
      <w:marLeft w:val="0"/>
      <w:marRight w:val="0"/>
      <w:marTop w:val="0"/>
      <w:marBottom w:val="0"/>
      <w:divBdr>
        <w:top w:val="none" w:sz="0" w:space="0" w:color="auto"/>
        <w:left w:val="none" w:sz="0" w:space="0" w:color="auto"/>
        <w:bottom w:val="none" w:sz="0" w:space="0" w:color="auto"/>
        <w:right w:val="none" w:sz="0" w:space="0" w:color="auto"/>
      </w:divBdr>
      <w:divsChild>
        <w:div w:id="970014120">
          <w:marLeft w:val="0"/>
          <w:marRight w:val="0"/>
          <w:marTop w:val="0"/>
          <w:marBottom w:val="0"/>
          <w:divBdr>
            <w:top w:val="none" w:sz="0" w:space="0" w:color="auto"/>
            <w:left w:val="none" w:sz="0" w:space="0" w:color="auto"/>
            <w:bottom w:val="none" w:sz="0" w:space="0" w:color="auto"/>
            <w:right w:val="none" w:sz="0" w:space="0" w:color="auto"/>
          </w:divBdr>
        </w:div>
        <w:div w:id="1887831430">
          <w:marLeft w:val="0"/>
          <w:marRight w:val="0"/>
          <w:marTop w:val="0"/>
          <w:marBottom w:val="0"/>
          <w:divBdr>
            <w:top w:val="none" w:sz="0" w:space="0" w:color="auto"/>
            <w:left w:val="none" w:sz="0" w:space="0" w:color="auto"/>
            <w:bottom w:val="none" w:sz="0" w:space="0" w:color="auto"/>
            <w:right w:val="none" w:sz="0" w:space="0" w:color="auto"/>
          </w:divBdr>
        </w:div>
      </w:divsChild>
    </w:div>
    <w:div w:id="1585066456">
      <w:marLeft w:val="0"/>
      <w:marRight w:val="0"/>
      <w:marTop w:val="0"/>
      <w:marBottom w:val="0"/>
      <w:divBdr>
        <w:top w:val="none" w:sz="0" w:space="0" w:color="auto"/>
        <w:left w:val="none" w:sz="0" w:space="0" w:color="auto"/>
        <w:bottom w:val="none" w:sz="0" w:space="0" w:color="auto"/>
        <w:right w:val="none" w:sz="0" w:space="0" w:color="auto"/>
      </w:divBdr>
      <w:divsChild>
        <w:div w:id="430318622">
          <w:marLeft w:val="0"/>
          <w:marRight w:val="0"/>
          <w:marTop w:val="0"/>
          <w:marBottom w:val="0"/>
          <w:divBdr>
            <w:top w:val="none" w:sz="0" w:space="0" w:color="auto"/>
            <w:left w:val="none" w:sz="0" w:space="0" w:color="auto"/>
            <w:bottom w:val="none" w:sz="0" w:space="0" w:color="auto"/>
            <w:right w:val="none" w:sz="0" w:space="0" w:color="auto"/>
          </w:divBdr>
        </w:div>
        <w:div w:id="790712311">
          <w:marLeft w:val="0"/>
          <w:marRight w:val="0"/>
          <w:marTop w:val="0"/>
          <w:marBottom w:val="0"/>
          <w:divBdr>
            <w:top w:val="none" w:sz="0" w:space="0" w:color="auto"/>
            <w:left w:val="none" w:sz="0" w:space="0" w:color="auto"/>
            <w:bottom w:val="none" w:sz="0" w:space="0" w:color="auto"/>
            <w:right w:val="none" w:sz="0" w:space="0" w:color="auto"/>
          </w:divBdr>
        </w:div>
      </w:divsChild>
    </w:div>
    <w:div w:id="1587223815">
      <w:marLeft w:val="0"/>
      <w:marRight w:val="0"/>
      <w:marTop w:val="0"/>
      <w:marBottom w:val="0"/>
      <w:divBdr>
        <w:top w:val="none" w:sz="0" w:space="0" w:color="auto"/>
        <w:left w:val="none" w:sz="0" w:space="0" w:color="auto"/>
        <w:bottom w:val="none" w:sz="0" w:space="0" w:color="auto"/>
        <w:right w:val="none" w:sz="0" w:space="0" w:color="auto"/>
      </w:divBdr>
      <w:divsChild>
        <w:div w:id="730156741">
          <w:marLeft w:val="0"/>
          <w:marRight w:val="0"/>
          <w:marTop w:val="0"/>
          <w:marBottom w:val="0"/>
          <w:divBdr>
            <w:top w:val="none" w:sz="0" w:space="0" w:color="auto"/>
            <w:left w:val="none" w:sz="0" w:space="0" w:color="auto"/>
            <w:bottom w:val="none" w:sz="0" w:space="0" w:color="auto"/>
            <w:right w:val="none" w:sz="0" w:space="0" w:color="auto"/>
          </w:divBdr>
        </w:div>
        <w:div w:id="106430988">
          <w:marLeft w:val="0"/>
          <w:marRight w:val="0"/>
          <w:marTop w:val="0"/>
          <w:marBottom w:val="0"/>
          <w:divBdr>
            <w:top w:val="none" w:sz="0" w:space="0" w:color="auto"/>
            <w:left w:val="none" w:sz="0" w:space="0" w:color="auto"/>
            <w:bottom w:val="none" w:sz="0" w:space="0" w:color="auto"/>
            <w:right w:val="none" w:sz="0" w:space="0" w:color="auto"/>
          </w:divBdr>
        </w:div>
        <w:div w:id="2128505208">
          <w:marLeft w:val="0"/>
          <w:marRight w:val="0"/>
          <w:marTop w:val="0"/>
          <w:marBottom w:val="0"/>
          <w:divBdr>
            <w:top w:val="none" w:sz="0" w:space="0" w:color="auto"/>
            <w:left w:val="none" w:sz="0" w:space="0" w:color="auto"/>
            <w:bottom w:val="none" w:sz="0" w:space="0" w:color="auto"/>
            <w:right w:val="none" w:sz="0" w:space="0" w:color="auto"/>
          </w:divBdr>
        </w:div>
        <w:div w:id="1026642962">
          <w:marLeft w:val="0"/>
          <w:marRight w:val="0"/>
          <w:marTop w:val="0"/>
          <w:marBottom w:val="0"/>
          <w:divBdr>
            <w:top w:val="none" w:sz="0" w:space="0" w:color="auto"/>
            <w:left w:val="none" w:sz="0" w:space="0" w:color="auto"/>
            <w:bottom w:val="none" w:sz="0" w:space="0" w:color="auto"/>
            <w:right w:val="none" w:sz="0" w:space="0" w:color="auto"/>
          </w:divBdr>
        </w:div>
      </w:divsChild>
    </w:div>
    <w:div w:id="1587492639">
      <w:marLeft w:val="0"/>
      <w:marRight w:val="0"/>
      <w:marTop w:val="0"/>
      <w:marBottom w:val="0"/>
      <w:divBdr>
        <w:top w:val="none" w:sz="0" w:space="0" w:color="auto"/>
        <w:left w:val="none" w:sz="0" w:space="0" w:color="auto"/>
        <w:bottom w:val="none" w:sz="0" w:space="0" w:color="auto"/>
        <w:right w:val="none" w:sz="0" w:space="0" w:color="auto"/>
      </w:divBdr>
      <w:divsChild>
        <w:div w:id="1460538109">
          <w:marLeft w:val="0"/>
          <w:marRight w:val="0"/>
          <w:marTop w:val="0"/>
          <w:marBottom w:val="0"/>
          <w:divBdr>
            <w:top w:val="none" w:sz="0" w:space="0" w:color="auto"/>
            <w:left w:val="none" w:sz="0" w:space="0" w:color="auto"/>
            <w:bottom w:val="none" w:sz="0" w:space="0" w:color="auto"/>
            <w:right w:val="none" w:sz="0" w:space="0" w:color="auto"/>
          </w:divBdr>
        </w:div>
        <w:div w:id="293995308">
          <w:marLeft w:val="0"/>
          <w:marRight w:val="0"/>
          <w:marTop w:val="0"/>
          <w:marBottom w:val="0"/>
          <w:divBdr>
            <w:top w:val="none" w:sz="0" w:space="0" w:color="auto"/>
            <w:left w:val="none" w:sz="0" w:space="0" w:color="auto"/>
            <w:bottom w:val="none" w:sz="0" w:space="0" w:color="auto"/>
            <w:right w:val="none" w:sz="0" w:space="0" w:color="auto"/>
          </w:divBdr>
        </w:div>
        <w:div w:id="853153543">
          <w:marLeft w:val="0"/>
          <w:marRight w:val="0"/>
          <w:marTop w:val="0"/>
          <w:marBottom w:val="0"/>
          <w:divBdr>
            <w:top w:val="none" w:sz="0" w:space="0" w:color="auto"/>
            <w:left w:val="none" w:sz="0" w:space="0" w:color="auto"/>
            <w:bottom w:val="none" w:sz="0" w:space="0" w:color="auto"/>
            <w:right w:val="none" w:sz="0" w:space="0" w:color="auto"/>
          </w:divBdr>
        </w:div>
        <w:div w:id="1965886040">
          <w:marLeft w:val="0"/>
          <w:marRight w:val="0"/>
          <w:marTop w:val="0"/>
          <w:marBottom w:val="0"/>
          <w:divBdr>
            <w:top w:val="none" w:sz="0" w:space="0" w:color="auto"/>
            <w:left w:val="none" w:sz="0" w:space="0" w:color="auto"/>
            <w:bottom w:val="none" w:sz="0" w:space="0" w:color="auto"/>
            <w:right w:val="none" w:sz="0" w:space="0" w:color="auto"/>
          </w:divBdr>
        </w:div>
      </w:divsChild>
    </w:div>
    <w:div w:id="1589540359">
      <w:marLeft w:val="0"/>
      <w:marRight w:val="0"/>
      <w:marTop w:val="0"/>
      <w:marBottom w:val="0"/>
      <w:divBdr>
        <w:top w:val="none" w:sz="0" w:space="0" w:color="auto"/>
        <w:left w:val="none" w:sz="0" w:space="0" w:color="auto"/>
        <w:bottom w:val="none" w:sz="0" w:space="0" w:color="auto"/>
        <w:right w:val="none" w:sz="0" w:space="0" w:color="auto"/>
      </w:divBdr>
      <w:divsChild>
        <w:div w:id="337122274">
          <w:marLeft w:val="0"/>
          <w:marRight w:val="0"/>
          <w:marTop w:val="0"/>
          <w:marBottom w:val="0"/>
          <w:divBdr>
            <w:top w:val="none" w:sz="0" w:space="0" w:color="auto"/>
            <w:left w:val="none" w:sz="0" w:space="0" w:color="auto"/>
            <w:bottom w:val="none" w:sz="0" w:space="0" w:color="auto"/>
            <w:right w:val="none" w:sz="0" w:space="0" w:color="auto"/>
          </w:divBdr>
        </w:div>
      </w:divsChild>
    </w:div>
    <w:div w:id="1589926074">
      <w:marLeft w:val="0"/>
      <w:marRight w:val="0"/>
      <w:marTop w:val="0"/>
      <w:marBottom w:val="0"/>
      <w:divBdr>
        <w:top w:val="none" w:sz="0" w:space="0" w:color="auto"/>
        <w:left w:val="none" w:sz="0" w:space="0" w:color="auto"/>
        <w:bottom w:val="none" w:sz="0" w:space="0" w:color="auto"/>
        <w:right w:val="none" w:sz="0" w:space="0" w:color="auto"/>
      </w:divBdr>
      <w:divsChild>
        <w:div w:id="429010474">
          <w:marLeft w:val="0"/>
          <w:marRight w:val="0"/>
          <w:marTop w:val="0"/>
          <w:marBottom w:val="0"/>
          <w:divBdr>
            <w:top w:val="none" w:sz="0" w:space="0" w:color="auto"/>
            <w:left w:val="none" w:sz="0" w:space="0" w:color="auto"/>
            <w:bottom w:val="none" w:sz="0" w:space="0" w:color="auto"/>
            <w:right w:val="none" w:sz="0" w:space="0" w:color="auto"/>
          </w:divBdr>
        </w:div>
        <w:div w:id="73741772">
          <w:marLeft w:val="0"/>
          <w:marRight w:val="0"/>
          <w:marTop w:val="0"/>
          <w:marBottom w:val="0"/>
          <w:divBdr>
            <w:top w:val="none" w:sz="0" w:space="0" w:color="auto"/>
            <w:left w:val="none" w:sz="0" w:space="0" w:color="auto"/>
            <w:bottom w:val="none" w:sz="0" w:space="0" w:color="auto"/>
            <w:right w:val="none" w:sz="0" w:space="0" w:color="auto"/>
          </w:divBdr>
        </w:div>
      </w:divsChild>
    </w:div>
    <w:div w:id="1597253716">
      <w:marLeft w:val="0"/>
      <w:marRight w:val="0"/>
      <w:marTop w:val="0"/>
      <w:marBottom w:val="0"/>
      <w:divBdr>
        <w:top w:val="none" w:sz="0" w:space="0" w:color="auto"/>
        <w:left w:val="none" w:sz="0" w:space="0" w:color="auto"/>
        <w:bottom w:val="none" w:sz="0" w:space="0" w:color="auto"/>
        <w:right w:val="none" w:sz="0" w:space="0" w:color="auto"/>
      </w:divBdr>
      <w:divsChild>
        <w:div w:id="544223193">
          <w:marLeft w:val="0"/>
          <w:marRight w:val="0"/>
          <w:marTop w:val="0"/>
          <w:marBottom w:val="0"/>
          <w:divBdr>
            <w:top w:val="none" w:sz="0" w:space="0" w:color="auto"/>
            <w:left w:val="none" w:sz="0" w:space="0" w:color="auto"/>
            <w:bottom w:val="none" w:sz="0" w:space="0" w:color="auto"/>
            <w:right w:val="none" w:sz="0" w:space="0" w:color="auto"/>
          </w:divBdr>
        </w:div>
        <w:div w:id="1061294507">
          <w:marLeft w:val="0"/>
          <w:marRight w:val="0"/>
          <w:marTop w:val="0"/>
          <w:marBottom w:val="0"/>
          <w:divBdr>
            <w:top w:val="none" w:sz="0" w:space="0" w:color="auto"/>
            <w:left w:val="none" w:sz="0" w:space="0" w:color="auto"/>
            <w:bottom w:val="none" w:sz="0" w:space="0" w:color="auto"/>
            <w:right w:val="none" w:sz="0" w:space="0" w:color="auto"/>
          </w:divBdr>
        </w:div>
      </w:divsChild>
    </w:div>
    <w:div w:id="1597395580">
      <w:marLeft w:val="0"/>
      <w:marRight w:val="0"/>
      <w:marTop w:val="0"/>
      <w:marBottom w:val="0"/>
      <w:divBdr>
        <w:top w:val="none" w:sz="0" w:space="0" w:color="auto"/>
        <w:left w:val="none" w:sz="0" w:space="0" w:color="auto"/>
        <w:bottom w:val="none" w:sz="0" w:space="0" w:color="auto"/>
        <w:right w:val="none" w:sz="0" w:space="0" w:color="auto"/>
      </w:divBdr>
      <w:divsChild>
        <w:div w:id="433942541">
          <w:marLeft w:val="0"/>
          <w:marRight w:val="0"/>
          <w:marTop w:val="0"/>
          <w:marBottom w:val="0"/>
          <w:divBdr>
            <w:top w:val="none" w:sz="0" w:space="0" w:color="auto"/>
            <w:left w:val="none" w:sz="0" w:space="0" w:color="auto"/>
            <w:bottom w:val="none" w:sz="0" w:space="0" w:color="auto"/>
            <w:right w:val="none" w:sz="0" w:space="0" w:color="auto"/>
          </w:divBdr>
        </w:div>
        <w:div w:id="1100377115">
          <w:marLeft w:val="0"/>
          <w:marRight w:val="0"/>
          <w:marTop w:val="0"/>
          <w:marBottom w:val="0"/>
          <w:divBdr>
            <w:top w:val="none" w:sz="0" w:space="0" w:color="auto"/>
            <w:left w:val="none" w:sz="0" w:space="0" w:color="auto"/>
            <w:bottom w:val="none" w:sz="0" w:space="0" w:color="auto"/>
            <w:right w:val="none" w:sz="0" w:space="0" w:color="auto"/>
          </w:divBdr>
        </w:div>
        <w:div w:id="2110201508">
          <w:marLeft w:val="0"/>
          <w:marRight w:val="0"/>
          <w:marTop w:val="0"/>
          <w:marBottom w:val="0"/>
          <w:divBdr>
            <w:top w:val="none" w:sz="0" w:space="0" w:color="auto"/>
            <w:left w:val="none" w:sz="0" w:space="0" w:color="auto"/>
            <w:bottom w:val="none" w:sz="0" w:space="0" w:color="auto"/>
            <w:right w:val="none" w:sz="0" w:space="0" w:color="auto"/>
          </w:divBdr>
        </w:div>
        <w:div w:id="282658161">
          <w:marLeft w:val="0"/>
          <w:marRight w:val="0"/>
          <w:marTop w:val="0"/>
          <w:marBottom w:val="0"/>
          <w:divBdr>
            <w:top w:val="none" w:sz="0" w:space="0" w:color="auto"/>
            <w:left w:val="none" w:sz="0" w:space="0" w:color="auto"/>
            <w:bottom w:val="none" w:sz="0" w:space="0" w:color="auto"/>
            <w:right w:val="none" w:sz="0" w:space="0" w:color="auto"/>
          </w:divBdr>
        </w:div>
        <w:div w:id="1146363619">
          <w:marLeft w:val="0"/>
          <w:marRight w:val="0"/>
          <w:marTop w:val="0"/>
          <w:marBottom w:val="0"/>
          <w:divBdr>
            <w:top w:val="none" w:sz="0" w:space="0" w:color="auto"/>
            <w:left w:val="none" w:sz="0" w:space="0" w:color="auto"/>
            <w:bottom w:val="none" w:sz="0" w:space="0" w:color="auto"/>
            <w:right w:val="none" w:sz="0" w:space="0" w:color="auto"/>
          </w:divBdr>
        </w:div>
        <w:div w:id="1813130047">
          <w:marLeft w:val="0"/>
          <w:marRight w:val="0"/>
          <w:marTop w:val="0"/>
          <w:marBottom w:val="0"/>
          <w:divBdr>
            <w:top w:val="none" w:sz="0" w:space="0" w:color="auto"/>
            <w:left w:val="none" w:sz="0" w:space="0" w:color="auto"/>
            <w:bottom w:val="none" w:sz="0" w:space="0" w:color="auto"/>
            <w:right w:val="none" w:sz="0" w:space="0" w:color="auto"/>
          </w:divBdr>
        </w:div>
        <w:div w:id="547960261">
          <w:marLeft w:val="0"/>
          <w:marRight w:val="0"/>
          <w:marTop w:val="0"/>
          <w:marBottom w:val="0"/>
          <w:divBdr>
            <w:top w:val="none" w:sz="0" w:space="0" w:color="auto"/>
            <w:left w:val="none" w:sz="0" w:space="0" w:color="auto"/>
            <w:bottom w:val="none" w:sz="0" w:space="0" w:color="auto"/>
            <w:right w:val="none" w:sz="0" w:space="0" w:color="auto"/>
          </w:divBdr>
        </w:div>
      </w:divsChild>
    </w:div>
    <w:div w:id="1599632516">
      <w:marLeft w:val="0"/>
      <w:marRight w:val="0"/>
      <w:marTop w:val="0"/>
      <w:marBottom w:val="0"/>
      <w:divBdr>
        <w:top w:val="none" w:sz="0" w:space="0" w:color="auto"/>
        <w:left w:val="none" w:sz="0" w:space="0" w:color="auto"/>
        <w:bottom w:val="none" w:sz="0" w:space="0" w:color="auto"/>
        <w:right w:val="none" w:sz="0" w:space="0" w:color="auto"/>
      </w:divBdr>
      <w:divsChild>
        <w:div w:id="1432578985">
          <w:marLeft w:val="0"/>
          <w:marRight w:val="0"/>
          <w:marTop w:val="0"/>
          <w:marBottom w:val="0"/>
          <w:divBdr>
            <w:top w:val="none" w:sz="0" w:space="0" w:color="auto"/>
            <w:left w:val="none" w:sz="0" w:space="0" w:color="auto"/>
            <w:bottom w:val="none" w:sz="0" w:space="0" w:color="auto"/>
            <w:right w:val="none" w:sz="0" w:space="0" w:color="auto"/>
          </w:divBdr>
        </w:div>
        <w:div w:id="1260333031">
          <w:marLeft w:val="0"/>
          <w:marRight w:val="0"/>
          <w:marTop w:val="0"/>
          <w:marBottom w:val="0"/>
          <w:divBdr>
            <w:top w:val="none" w:sz="0" w:space="0" w:color="auto"/>
            <w:left w:val="none" w:sz="0" w:space="0" w:color="auto"/>
            <w:bottom w:val="none" w:sz="0" w:space="0" w:color="auto"/>
            <w:right w:val="none" w:sz="0" w:space="0" w:color="auto"/>
          </w:divBdr>
        </w:div>
      </w:divsChild>
    </w:div>
    <w:div w:id="1604727329">
      <w:marLeft w:val="0"/>
      <w:marRight w:val="0"/>
      <w:marTop w:val="0"/>
      <w:marBottom w:val="0"/>
      <w:divBdr>
        <w:top w:val="none" w:sz="0" w:space="0" w:color="auto"/>
        <w:left w:val="none" w:sz="0" w:space="0" w:color="auto"/>
        <w:bottom w:val="none" w:sz="0" w:space="0" w:color="auto"/>
        <w:right w:val="none" w:sz="0" w:space="0" w:color="auto"/>
      </w:divBdr>
      <w:divsChild>
        <w:div w:id="1709644858">
          <w:marLeft w:val="0"/>
          <w:marRight w:val="0"/>
          <w:marTop w:val="0"/>
          <w:marBottom w:val="0"/>
          <w:divBdr>
            <w:top w:val="none" w:sz="0" w:space="0" w:color="auto"/>
            <w:left w:val="none" w:sz="0" w:space="0" w:color="auto"/>
            <w:bottom w:val="none" w:sz="0" w:space="0" w:color="auto"/>
            <w:right w:val="none" w:sz="0" w:space="0" w:color="auto"/>
          </w:divBdr>
        </w:div>
        <w:div w:id="2142653371">
          <w:marLeft w:val="0"/>
          <w:marRight w:val="0"/>
          <w:marTop w:val="0"/>
          <w:marBottom w:val="0"/>
          <w:divBdr>
            <w:top w:val="none" w:sz="0" w:space="0" w:color="auto"/>
            <w:left w:val="none" w:sz="0" w:space="0" w:color="auto"/>
            <w:bottom w:val="none" w:sz="0" w:space="0" w:color="auto"/>
            <w:right w:val="none" w:sz="0" w:space="0" w:color="auto"/>
          </w:divBdr>
        </w:div>
        <w:div w:id="1391074087">
          <w:marLeft w:val="0"/>
          <w:marRight w:val="0"/>
          <w:marTop w:val="0"/>
          <w:marBottom w:val="0"/>
          <w:divBdr>
            <w:top w:val="none" w:sz="0" w:space="0" w:color="auto"/>
            <w:left w:val="none" w:sz="0" w:space="0" w:color="auto"/>
            <w:bottom w:val="none" w:sz="0" w:space="0" w:color="auto"/>
            <w:right w:val="none" w:sz="0" w:space="0" w:color="auto"/>
          </w:divBdr>
        </w:div>
        <w:div w:id="869151767">
          <w:marLeft w:val="0"/>
          <w:marRight w:val="0"/>
          <w:marTop w:val="0"/>
          <w:marBottom w:val="0"/>
          <w:divBdr>
            <w:top w:val="none" w:sz="0" w:space="0" w:color="auto"/>
            <w:left w:val="none" w:sz="0" w:space="0" w:color="auto"/>
            <w:bottom w:val="none" w:sz="0" w:space="0" w:color="auto"/>
            <w:right w:val="none" w:sz="0" w:space="0" w:color="auto"/>
          </w:divBdr>
        </w:div>
        <w:div w:id="1569221932">
          <w:marLeft w:val="0"/>
          <w:marRight w:val="0"/>
          <w:marTop w:val="0"/>
          <w:marBottom w:val="0"/>
          <w:divBdr>
            <w:top w:val="none" w:sz="0" w:space="0" w:color="auto"/>
            <w:left w:val="none" w:sz="0" w:space="0" w:color="auto"/>
            <w:bottom w:val="none" w:sz="0" w:space="0" w:color="auto"/>
            <w:right w:val="none" w:sz="0" w:space="0" w:color="auto"/>
          </w:divBdr>
        </w:div>
        <w:div w:id="1719813370">
          <w:marLeft w:val="0"/>
          <w:marRight w:val="0"/>
          <w:marTop w:val="0"/>
          <w:marBottom w:val="0"/>
          <w:divBdr>
            <w:top w:val="none" w:sz="0" w:space="0" w:color="auto"/>
            <w:left w:val="none" w:sz="0" w:space="0" w:color="auto"/>
            <w:bottom w:val="none" w:sz="0" w:space="0" w:color="auto"/>
            <w:right w:val="none" w:sz="0" w:space="0" w:color="auto"/>
          </w:divBdr>
        </w:div>
        <w:div w:id="1057509911">
          <w:marLeft w:val="0"/>
          <w:marRight w:val="0"/>
          <w:marTop w:val="0"/>
          <w:marBottom w:val="0"/>
          <w:divBdr>
            <w:top w:val="none" w:sz="0" w:space="0" w:color="auto"/>
            <w:left w:val="none" w:sz="0" w:space="0" w:color="auto"/>
            <w:bottom w:val="none" w:sz="0" w:space="0" w:color="auto"/>
            <w:right w:val="none" w:sz="0" w:space="0" w:color="auto"/>
          </w:divBdr>
        </w:div>
      </w:divsChild>
    </w:div>
    <w:div w:id="1605309827">
      <w:marLeft w:val="0"/>
      <w:marRight w:val="0"/>
      <w:marTop w:val="0"/>
      <w:marBottom w:val="0"/>
      <w:divBdr>
        <w:top w:val="none" w:sz="0" w:space="0" w:color="auto"/>
        <w:left w:val="none" w:sz="0" w:space="0" w:color="auto"/>
        <w:bottom w:val="none" w:sz="0" w:space="0" w:color="auto"/>
        <w:right w:val="none" w:sz="0" w:space="0" w:color="auto"/>
      </w:divBdr>
      <w:divsChild>
        <w:div w:id="965936082">
          <w:marLeft w:val="0"/>
          <w:marRight w:val="0"/>
          <w:marTop w:val="0"/>
          <w:marBottom w:val="0"/>
          <w:divBdr>
            <w:top w:val="none" w:sz="0" w:space="0" w:color="auto"/>
            <w:left w:val="none" w:sz="0" w:space="0" w:color="auto"/>
            <w:bottom w:val="none" w:sz="0" w:space="0" w:color="auto"/>
            <w:right w:val="none" w:sz="0" w:space="0" w:color="auto"/>
          </w:divBdr>
        </w:div>
        <w:div w:id="144591204">
          <w:marLeft w:val="0"/>
          <w:marRight w:val="0"/>
          <w:marTop w:val="0"/>
          <w:marBottom w:val="0"/>
          <w:divBdr>
            <w:top w:val="none" w:sz="0" w:space="0" w:color="auto"/>
            <w:left w:val="none" w:sz="0" w:space="0" w:color="auto"/>
            <w:bottom w:val="none" w:sz="0" w:space="0" w:color="auto"/>
            <w:right w:val="none" w:sz="0" w:space="0" w:color="auto"/>
          </w:divBdr>
        </w:div>
        <w:div w:id="803229191">
          <w:marLeft w:val="0"/>
          <w:marRight w:val="0"/>
          <w:marTop w:val="0"/>
          <w:marBottom w:val="0"/>
          <w:divBdr>
            <w:top w:val="none" w:sz="0" w:space="0" w:color="auto"/>
            <w:left w:val="none" w:sz="0" w:space="0" w:color="auto"/>
            <w:bottom w:val="none" w:sz="0" w:space="0" w:color="auto"/>
            <w:right w:val="none" w:sz="0" w:space="0" w:color="auto"/>
          </w:divBdr>
        </w:div>
        <w:div w:id="1954745301">
          <w:marLeft w:val="0"/>
          <w:marRight w:val="0"/>
          <w:marTop w:val="0"/>
          <w:marBottom w:val="0"/>
          <w:divBdr>
            <w:top w:val="none" w:sz="0" w:space="0" w:color="auto"/>
            <w:left w:val="none" w:sz="0" w:space="0" w:color="auto"/>
            <w:bottom w:val="none" w:sz="0" w:space="0" w:color="auto"/>
            <w:right w:val="none" w:sz="0" w:space="0" w:color="auto"/>
          </w:divBdr>
        </w:div>
        <w:div w:id="1986739882">
          <w:marLeft w:val="0"/>
          <w:marRight w:val="0"/>
          <w:marTop w:val="0"/>
          <w:marBottom w:val="0"/>
          <w:divBdr>
            <w:top w:val="none" w:sz="0" w:space="0" w:color="auto"/>
            <w:left w:val="none" w:sz="0" w:space="0" w:color="auto"/>
            <w:bottom w:val="none" w:sz="0" w:space="0" w:color="auto"/>
            <w:right w:val="none" w:sz="0" w:space="0" w:color="auto"/>
          </w:divBdr>
        </w:div>
        <w:div w:id="694308984">
          <w:marLeft w:val="0"/>
          <w:marRight w:val="0"/>
          <w:marTop w:val="0"/>
          <w:marBottom w:val="0"/>
          <w:divBdr>
            <w:top w:val="none" w:sz="0" w:space="0" w:color="auto"/>
            <w:left w:val="none" w:sz="0" w:space="0" w:color="auto"/>
            <w:bottom w:val="none" w:sz="0" w:space="0" w:color="auto"/>
            <w:right w:val="none" w:sz="0" w:space="0" w:color="auto"/>
          </w:divBdr>
        </w:div>
        <w:div w:id="936526647">
          <w:marLeft w:val="0"/>
          <w:marRight w:val="0"/>
          <w:marTop w:val="0"/>
          <w:marBottom w:val="0"/>
          <w:divBdr>
            <w:top w:val="none" w:sz="0" w:space="0" w:color="auto"/>
            <w:left w:val="none" w:sz="0" w:space="0" w:color="auto"/>
            <w:bottom w:val="none" w:sz="0" w:space="0" w:color="auto"/>
            <w:right w:val="none" w:sz="0" w:space="0" w:color="auto"/>
          </w:divBdr>
        </w:div>
        <w:div w:id="665868158">
          <w:marLeft w:val="0"/>
          <w:marRight w:val="0"/>
          <w:marTop w:val="0"/>
          <w:marBottom w:val="0"/>
          <w:divBdr>
            <w:top w:val="none" w:sz="0" w:space="0" w:color="auto"/>
            <w:left w:val="none" w:sz="0" w:space="0" w:color="auto"/>
            <w:bottom w:val="none" w:sz="0" w:space="0" w:color="auto"/>
            <w:right w:val="none" w:sz="0" w:space="0" w:color="auto"/>
          </w:divBdr>
        </w:div>
        <w:div w:id="793256982">
          <w:marLeft w:val="0"/>
          <w:marRight w:val="0"/>
          <w:marTop w:val="0"/>
          <w:marBottom w:val="0"/>
          <w:divBdr>
            <w:top w:val="none" w:sz="0" w:space="0" w:color="auto"/>
            <w:left w:val="none" w:sz="0" w:space="0" w:color="auto"/>
            <w:bottom w:val="none" w:sz="0" w:space="0" w:color="auto"/>
            <w:right w:val="none" w:sz="0" w:space="0" w:color="auto"/>
          </w:divBdr>
        </w:div>
      </w:divsChild>
    </w:div>
    <w:div w:id="1606380403">
      <w:marLeft w:val="0"/>
      <w:marRight w:val="0"/>
      <w:marTop w:val="0"/>
      <w:marBottom w:val="0"/>
      <w:divBdr>
        <w:top w:val="none" w:sz="0" w:space="0" w:color="auto"/>
        <w:left w:val="none" w:sz="0" w:space="0" w:color="auto"/>
        <w:bottom w:val="none" w:sz="0" w:space="0" w:color="auto"/>
        <w:right w:val="none" w:sz="0" w:space="0" w:color="auto"/>
      </w:divBdr>
      <w:divsChild>
        <w:div w:id="1464885901">
          <w:marLeft w:val="0"/>
          <w:marRight w:val="0"/>
          <w:marTop w:val="0"/>
          <w:marBottom w:val="0"/>
          <w:divBdr>
            <w:top w:val="none" w:sz="0" w:space="0" w:color="auto"/>
            <w:left w:val="none" w:sz="0" w:space="0" w:color="auto"/>
            <w:bottom w:val="none" w:sz="0" w:space="0" w:color="auto"/>
            <w:right w:val="none" w:sz="0" w:space="0" w:color="auto"/>
          </w:divBdr>
        </w:div>
      </w:divsChild>
    </w:div>
    <w:div w:id="1618025291">
      <w:marLeft w:val="0"/>
      <w:marRight w:val="0"/>
      <w:marTop w:val="0"/>
      <w:marBottom w:val="0"/>
      <w:divBdr>
        <w:top w:val="none" w:sz="0" w:space="0" w:color="auto"/>
        <w:left w:val="none" w:sz="0" w:space="0" w:color="auto"/>
        <w:bottom w:val="none" w:sz="0" w:space="0" w:color="auto"/>
        <w:right w:val="none" w:sz="0" w:space="0" w:color="auto"/>
      </w:divBdr>
      <w:divsChild>
        <w:div w:id="63380547">
          <w:marLeft w:val="0"/>
          <w:marRight w:val="0"/>
          <w:marTop w:val="0"/>
          <w:marBottom w:val="0"/>
          <w:divBdr>
            <w:top w:val="none" w:sz="0" w:space="0" w:color="auto"/>
            <w:left w:val="none" w:sz="0" w:space="0" w:color="auto"/>
            <w:bottom w:val="none" w:sz="0" w:space="0" w:color="auto"/>
            <w:right w:val="none" w:sz="0" w:space="0" w:color="auto"/>
          </w:divBdr>
        </w:div>
        <w:div w:id="1280258581">
          <w:marLeft w:val="0"/>
          <w:marRight w:val="0"/>
          <w:marTop w:val="0"/>
          <w:marBottom w:val="0"/>
          <w:divBdr>
            <w:top w:val="none" w:sz="0" w:space="0" w:color="auto"/>
            <w:left w:val="none" w:sz="0" w:space="0" w:color="auto"/>
            <w:bottom w:val="none" w:sz="0" w:space="0" w:color="auto"/>
            <w:right w:val="none" w:sz="0" w:space="0" w:color="auto"/>
          </w:divBdr>
        </w:div>
        <w:div w:id="1788544933">
          <w:marLeft w:val="0"/>
          <w:marRight w:val="0"/>
          <w:marTop w:val="0"/>
          <w:marBottom w:val="0"/>
          <w:divBdr>
            <w:top w:val="none" w:sz="0" w:space="0" w:color="auto"/>
            <w:left w:val="none" w:sz="0" w:space="0" w:color="auto"/>
            <w:bottom w:val="none" w:sz="0" w:space="0" w:color="auto"/>
            <w:right w:val="none" w:sz="0" w:space="0" w:color="auto"/>
          </w:divBdr>
        </w:div>
        <w:div w:id="1278607985">
          <w:marLeft w:val="0"/>
          <w:marRight w:val="0"/>
          <w:marTop w:val="0"/>
          <w:marBottom w:val="0"/>
          <w:divBdr>
            <w:top w:val="none" w:sz="0" w:space="0" w:color="auto"/>
            <w:left w:val="none" w:sz="0" w:space="0" w:color="auto"/>
            <w:bottom w:val="none" w:sz="0" w:space="0" w:color="auto"/>
            <w:right w:val="none" w:sz="0" w:space="0" w:color="auto"/>
          </w:divBdr>
        </w:div>
        <w:div w:id="964778385">
          <w:marLeft w:val="0"/>
          <w:marRight w:val="0"/>
          <w:marTop w:val="0"/>
          <w:marBottom w:val="0"/>
          <w:divBdr>
            <w:top w:val="none" w:sz="0" w:space="0" w:color="auto"/>
            <w:left w:val="none" w:sz="0" w:space="0" w:color="auto"/>
            <w:bottom w:val="none" w:sz="0" w:space="0" w:color="auto"/>
            <w:right w:val="none" w:sz="0" w:space="0" w:color="auto"/>
          </w:divBdr>
        </w:div>
        <w:div w:id="1115295729">
          <w:marLeft w:val="0"/>
          <w:marRight w:val="0"/>
          <w:marTop w:val="0"/>
          <w:marBottom w:val="0"/>
          <w:divBdr>
            <w:top w:val="none" w:sz="0" w:space="0" w:color="auto"/>
            <w:left w:val="none" w:sz="0" w:space="0" w:color="auto"/>
            <w:bottom w:val="none" w:sz="0" w:space="0" w:color="auto"/>
            <w:right w:val="none" w:sz="0" w:space="0" w:color="auto"/>
          </w:divBdr>
        </w:div>
        <w:div w:id="352541444">
          <w:marLeft w:val="0"/>
          <w:marRight w:val="0"/>
          <w:marTop w:val="0"/>
          <w:marBottom w:val="0"/>
          <w:divBdr>
            <w:top w:val="none" w:sz="0" w:space="0" w:color="auto"/>
            <w:left w:val="none" w:sz="0" w:space="0" w:color="auto"/>
            <w:bottom w:val="none" w:sz="0" w:space="0" w:color="auto"/>
            <w:right w:val="none" w:sz="0" w:space="0" w:color="auto"/>
          </w:divBdr>
        </w:div>
        <w:div w:id="1096948384">
          <w:marLeft w:val="0"/>
          <w:marRight w:val="0"/>
          <w:marTop w:val="0"/>
          <w:marBottom w:val="0"/>
          <w:divBdr>
            <w:top w:val="none" w:sz="0" w:space="0" w:color="auto"/>
            <w:left w:val="none" w:sz="0" w:space="0" w:color="auto"/>
            <w:bottom w:val="none" w:sz="0" w:space="0" w:color="auto"/>
            <w:right w:val="none" w:sz="0" w:space="0" w:color="auto"/>
          </w:divBdr>
        </w:div>
        <w:div w:id="223373088">
          <w:marLeft w:val="0"/>
          <w:marRight w:val="0"/>
          <w:marTop w:val="0"/>
          <w:marBottom w:val="0"/>
          <w:divBdr>
            <w:top w:val="none" w:sz="0" w:space="0" w:color="auto"/>
            <w:left w:val="none" w:sz="0" w:space="0" w:color="auto"/>
            <w:bottom w:val="none" w:sz="0" w:space="0" w:color="auto"/>
            <w:right w:val="none" w:sz="0" w:space="0" w:color="auto"/>
          </w:divBdr>
        </w:div>
        <w:div w:id="1665549001">
          <w:marLeft w:val="0"/>
          <w:marRight w:val="0"/>
          <w:marTop w:val="0"/>
          <w:marBottom w:val="0"/>
          <w:divBdr>
            <w:top w:val="none" w:sz="0" w:space="0" w:color="auto"/>
            <w:left w:val="none" w:sz="0" w:space="0" w:color="auto"/>
            <w:bottom w:val="none" w:sz="0" w:space="0" w:color="auto"/>
            <w:right w:val="none" w:sz="0" w:space="0" w:color="auto"/>
          </w:divBdr>
        </w:div>
        <w:div w:id="758214729">
          <w:marLeft w:val="0"/>
          <w:marRight w:val="0"/>
          <w:marTop w:val="0"/>
          <w:marBottom w:val="0"/>
          <w:divBdr>
            <w:top w:val="none" w:sz="0" w:space="0" w:color="auto"/>
            <w:left w:val="none" w:sz="0" w:space="0" w:color="auto"/>
            <w:bottom w:val="none" w:sz="0" w:space="0" w:color="auto"/>
            <w:right w:val="none" w:sz="0" w:space="0" w:color="auto"/>
          </w:divBdr>
        </w:div>
        <w:div w:id="1209487340">
          <w:marLeft w:val="0"/>
          <w:marRight w:val="0"/>
          <w:marTop w:val="0"/>
          <w:marBottom w:val="0"/>
          <w:divBdr>
            <w:top w:val="none" w:sz="0" w:space="0" w:color="auto"/>
            <w:left w:val="none" w:sz="0" w:space="0" w:color="auto"/>
            <w:bottom w:val="none" w:sz="0" w:space="0" w:color="auto"/>
            <w:right w:val="none" w:sz="0" w:space="0" w:color="auto"/>
          </w:divBdr>
        </w:div>
        <w:div w:id="882905716">
          <w:marLeft w:val="0"/>
          <w:marRight w:val="0"/>
          <w:marTop w:val="0"/>
          <w:marBottom w:val="0"/>
          <w:divBdr>
            <w:top w:val="none" w:sz="0" w:space="0" w:color="auto"/>
            <w:left w:val="none" w:sz="0" w:space="0" w:color="auto"/>
            <w:bottom w:val="none" w:sz="0" w:space="0" w:color="auto"/>
            <w:right w:val="none" w:sz="0" w:space="0" w:color="auto"/>
          </w:divBdr>
        </w:div>
        <w:div w:id="2057776560">
          <w:marLeft w:val="0"/>
          <w:marRight w:val="0"/>
          <w:marTop w:val="0"/>
          <w:marBottom w:val="0"/>
          <w:divBdr>
            <w:top w:val="none" w:sz="0" w:space="0" w:color="auto"/>
            <w:left w:val="none" w:sz="0" w:space="0" w:color="auto"/>
            <w:bottom w:val="none" w:sz="0" w:space="0" w:color="auto"/>
            <w:right w:val="none" w:sz="0" w:space="0" w:color="auto"/>
          </w:divBdr>
        </w:div>
      </w:divsChild>
    </w:div>
    <w:div w:id="1622951416">
      <w:marLeft w:val="0"/>
      <w:marRight w:val="0"/>
      <w:marTop w:val="0"/>
      <w:marBottom w:val="0"/>
      <w:divBdr>
        <w:top w:val="none" w:sz="0" w:space="0" w:color="auto"/>
        <w:left w:val="none" w:sz="0" w:space="0" w:color="auto"/>
        <w:bottom w:val="none" w:sz="0" w:space="0" w:color="auto"/>
        <w:right w:val="none" w:sz="0" w:space="0" w:color="auto"/>
      </w:divBdr>
      <w:divsChild>
        <w:div w:id="1689986073">
          <w:marLeft w:val="0"/>
          <w:marRight w:val="0"/>
          <w:marTop w:val="0"/>
          <w:marBottom w:val="0"/>
          <w:divBdr>
            <w:top w:val="none" w:sz="0" w:space="0" w:color="auto"/>
            <w:left w:val="none" w:sz="0" w:space="0" w:color="auto"/>
            <w:bottom w:val="none" w:sz="0" w:space="0" w:color="auto"/>
            <w:right w:val="none" w:sz="0" w:space="0" w:color="auto"/>
          </w:divBdr>
        </w:div>
        <w:div w:id="1802385748">
          <w:marLeft w:val="0"/>
          <w:marRight w:val="0"/>
          <w:marTop w:val="0"/>
          <w:marBottom w:val="0"/>
          <w:divBdr>
            <w:top w:val="none" w:sz="0" w:space="0" w:color="auto"/>
            <w:left w:val="none" w:sz="0" w:space="0" w:color="auto"/>
            <w:bottom w:val="none" w:sz="0" w:space="0" w:color="auto"/>
            <w:right w:val="none" w:sz="0" w:space="0" w:color="auto"/>
          </w:divBdr>
        </w:div>
      </w:divsChild>
    </w:div>
    <w:div w:id="1624582118">
      <w:marLeft w:val="0"/>
      <w:marRight w:val="0"/>
      <w:marTop w:val="0"/>
      <w:marBottom w:val="0"/>
      <w:divBdr>
        <w:top w:val="none" w:sz="0" w:space="0" w:color="auto"/>
        <w:left w:val="none" w:sz="0" w:space="0" w:color="auto"/>
        <w:bottom w:val="none" w:sz="0" w:space="0" w:color="auto"/>
        <w:right w:val="none" w:sz="0" w:space="0" w:color="auto"/>
      </w:divBdr>
      <w:divsChild>
        <w:div w:id="178205128">
          <w:marLeft w:val="0"/>
          <w:marRight w:val="0"/>
          <w:marTop w:val="0"/>
          <w:marBottom w:val="0"/>
          <w:divBdr>
            <w:top w:val="none" w:sz="0" w:space="0" w:color="auto"/>
            <w:left w:val="none" w:sz="0" w:space="0" w:color="auto"/>
            <w:bottom w:val="none" w:sz="0" w:space="0" w:color="auto"/>
            <w:right w:val="none" w:sz="0" w:space="0" w:color="auto"/>
          </w:divBdr>
        </w:div>
      </w:divsChild>
    </w:div>
    <w:div w:id="1627276975">
      <w:marLeft w:val="0"/>
      <w:marRight w:val="0"/>
      <w:marTop w:val="0"/>
      <w:marBottom w:val="0"/>
      <w:divBdr>
        <w:top w:val="none" w:sz="0" w:space="0" w:color="auto"/>
        <w:left w:val="none" w:sz="0" w:space="0" w:color="auto"/>
        <w:bottom w:val="none" w:sz="0" w:space="0" w:color="auto"/>
        <w:right w:val="none" w:sz="0" w:space="0" w:color="auto"/>
      </w:divBdr>
      <w:divsChild>
        <w:div w:id="69231708">
          <w:marLeft w:val="0"/>
          <w:marRight w:val="0"/>
          <w:marTop w:val="0"/>
          <w:marBottom w:val="0"/>
          <w:divBdr>
            <w:top w:val="none" w:sz="0" w:space="0" w:color="auto"/>
            <w:left w:val="none" w:sz="0" w:space="0" w:color="auto"/>
            <w:bottom w:val="none" w:sz="0" w:space="0" w:color="auto"/>
            <w:right w:val="none" w:sz="0" w:space="0" w:color="auto"/>
          </w:divBdr>
        </w:div>
        <w:div w:id="897326346">
          <w:marLeft w:val="0"/>
          <w:marRight w:val="0"/>
          <w:marTop w:val="0"/>
          <w:marBottom w:val="0"/>
          <w:divBdr>
            <w:top w:val="none" w:sz="0" w:space="0" w:color="auto"/>
            <w:left w:val="none" w:sz="0" w:space="0" w:color="auto"/>
            <w:bottom w:val="none" w:sz="0" w:space="0" w:color="auto"/>
            <w:right w:val="none" w:sz="0" w:space="0" w:color="auto"/>
          </w:divBdr>
        </w:div>
        <w:div w:id="421995678">
          <w:marLeft w:val="0"/>
          <w:marRight w:val="0"/>
          <w:marTop w:val="0"/>
          <w:marBottom w:val="0"/>
          <w:divBdr>
            <w:top w:val="none" w:sz="0" w:space="0" w:color="auto"/>
            <w:left w:val="none" w:sz="0" w:space="0" w:color="auto"/>
            <w:bottom w:val="none" w:sz="0" w:space="0" w:color="auto"/>
            <w:right w:val="none" w:sz="0" w:space="0" w:color="auto"/>
          </w:divBdr>
        </w:div>
      </w:divsChild>
    </w:div>
    <w:div w:id="1632637377">
      <w:marLeft w:val="0"/>
      <w:marRight w:val="0"/>
      <w:marTop w:val="0"/>
      <w:marBottom w:val="0"/>
      <w:divBdr>
        <w:top w:val="none" w:sz="0" w:space="0" w:color="auto"/>
        <w:left w:val="none" w:sz="0" w:space="0" w:color="auto"/>
        <w:bottom w:val="none" w:sz="0" w:space="0" w:color="auto"/>
        <w:right w:val="none" w:sz="0" w:space="0" w:color="auto"/>
      </w:divBdr>
      <w:divsChild>
        <w:div w:id="1154223915">
          <w:marLeft w:val="0"/>
          <w:marRight w:val="0"/>
          <w:marTop w:val="0"/>
          <w:marBottom w:val="0"/>
          <w:divBdr>
            <w:top w:val="none" w:sz="0" w:space="0" w:color="auto"/>
            <w:left w:val="none" w:sz="0" w:space="0" w:color="auto"/>
            <w:bottom w:val="none" w:sz="0" w:space="0" w:color="auto"/>
            <w:right w:val="none" w:sz="0" w:space="0" w:color="auto"/>
          </w:divBdr>
        </w:div>
      </w:divsChild>
    </w:div>
    <w:div w:id="1632980097">
      <w:marLeft w:val="0"/>
      <w:marRight w:val="0"/>
      <w:marTop w:val="0"/>
      <w:marBottom w:val="0"/>
      <w:divBdr>
        <w:top w:val="none" w:sz="0" w:space="0" w:color="auto"/>
        <w:left w:val="none" w:sz="0" w:space="0" w:color="auto"/>
        <w:bottom w:val="none" w:sz="0" w:space="0" w:color="auto"/>
        <w:right w:val="none" w:sz="0" w:space="0" w:color="auto"/>
      </w:divBdr>
      <w:divsChild>
        <w:div w:id="264461649">
          <w:marLeft w:val="0"/>
          <w:marRight w:val="0"/>
          <w:marTop w:val="0"/>
          <w:marBottom w:val="0"/>
          <w:divBdr>
            <w:top w:val="none" w:sz="0" w:space="0" w:color="auto"/>
            <w:left w:val="none" w:sz="0" w:space="0" w:color="auto"/>
            <w:bottom w:val="none" w:sz="0" w:space="0" w:color="auto"/>
            <w:right w:val="none" w:sz="0" w:space="0" w:color="auto"/>
          </w:divBdr>
        </w:div>
        <w:div w:id="233008151">
          <w:marLeft w:val="0"/>
          <w:marRight w:val="0"/>
          <w:marTop w:val="0"/>
          <w:marBottom w:val="0"/>
          <w:divBdr>
            <w:top w:val="none" w:sz="0" w:space="0" w:color="auto"/>
            <w:left w:val="none" w:sz="0" w:space="0" w:color="auto"/>
            <w:bottom w:val="none" w:sz="0" w:space="0" w:color="auto"/>
            <w:right w:val="none" w:sz="0" w:space="0" w:color="auto"/>
          </w:divBdr>
        </w:div>
      </w:divsChild>
    </w:div>
    <w:div w:id="1635673493">
      <w:marLeft w:val="0"/>
      <w:marRight w:val="0"/>
      <w:marTop w:val="0"/>
      <w:marBottom w:val="0"/>
      <w:divBdr>
        <w:top w:val="none" w:sz="0" w:space="0" w:color="auto"/>
        <w:left w:val="none" w:sz="0" w:space="0" w:color="auto"/>
        <w:bottom w:val="none" w:sz="0" w:space="0" w:color="auto"/>
        <w:right w:val="none" w:sz="0" w:space="0" w:color="auto"/>
      </w:divBdr>
      <w:divsChild>
        <w:div w:id="1742366475">
          <w:marLeft w:val="0"/>
          <w:marRight w:val="0"/>
          <w:marTop w:val="0"/>
          <w:marBottom w:val="0"/>
          <w:divBdr>
            <w:top w:val="none" w:sz="0" w:space="0" w:color="auto"/>
            <w:left w:val="none" w:sz="0" w:space="0" w:color="auto"/>
            <w:bottom w:val="none" w:sz="0" w:space="0" w:color="auto"/>
            <w:right w:val="none" w:sz="0" w:space="0" w:color="auto"/>
          </w:divBdr>
        </w:div>
        <w:div w:id="733238243">
          <w:marLeft w:val="0"/>
          <w:marRight w:val="0"/>
          <w:marTop w:val="0"/>
          <w:marBottom w:val="0"/>
          <w:divBdr>
            <w:top w:val="none" w:sz="0" w:space="0" w:color="auto"/>
            <w:left w:val="none" w:sz="0" w:space="0" w:color="auto"/>
            <w:bottom w:val="none" w:sz="0" w:space="0" w:color="auto"/>
            <w:right w:val="none" w:sz="0" w:space="0" w:color="auto"/>
          </w:divBdr>
        </w:div>
        <w:div w:id="1048339803">
          <w:marLeft w:val="0"/>
          <w:marRight w:val="0"/>
          <w:marTop w:val="0"/>
          <w:marBottom w:val="0"/>
          <w:divBdr>
            <w:top w:val="none" w:sz="0" w:space="0" w:color="auto"/>
            <w:left w:val="none" w:sz="0" w:space="0" w:color="auto"/>
            <w:bottom w:val="none" w:sz="0" w:space="0" w:color="auto"/>
            <w:right w:val="none" w:sz="0" w:space="0" w:color="auto"/>
          </w:divBdr>
        </w:div>
        <w:div w:id="124008354">
          <w:marLeft w:val="0"/>
          <w:marRight w:val="0"/>
          <w:marTop w:val="0"/>
          <w:marBottom w:val="0"/>
          <w:divBdr>
            <w:top w:val="none" w:sz="0" w:space="0" w:color="auto"/>
            <w:left w:val="none" w:sz="0" w:space="0" w:color="auto"/>
            <w:bottom w:val="none" w:sz="0" w:space="0" w:color="auto"/>
            <w:right w:val="none" w:sz="0" w:space="0" w:color="auto"/>
          </w:divBdr>
        </w:div>
      </w:divsChild>
    </w:div>
    <w:div w:id="1636181196">
      <w:marLeft w:val="0"/>
      <w:marRight w:val="0"/>
      <w:marTop w:val="0"/>
      <w:marBottom w:val="0"/>
      <w:divBdr>
        <w:top w:val="none" w:sz="0" w:space="0" w:color="auto"/>
        <w:left w:val="none" w:sz="0" w:space="0" w:color="auto"/>
        <w:bottom w:val="none" w:sz="0" w:space="0" w:color="auto"/>
        <w:right w:val="none" w:sz="0" w:space="0" w:color="auto"/>
      </w:divBdr>
      <w:divsChild>
        <w:div w:id="417141912">
          <w:marLeft w:val="0"/>
          <w:marRight w:val="0"/>
          <w:marTop w:val="0"/>
          <w:marBottom w:val="0"/>
          <w:divBdr>
            <w:top w:val="none" w:sz="0" w:space="0" w:color="auto"/>
            <w:left w:val="none" w:sz="0" w:space="0" w:color="auto"/>
            <w:bottom w:val="none" w:sz="0" w:space="0" w:color="auto"/>
            <w:right w:val="none" w:sz="0" w:space="0" w:color="auto"/>
          </w:divBdr>
        </w:div>
        <w:div w:id="414983733">
          <w:marLeft w:val="0"/>
          <w:marRight w:val="0"/>
          <w:marTop w:val="0"/>
          <w:marBottom w:val="0"/>
          <w:divBdr>
            <w:top w:val="none" w:sz="0" w:space="0" w:color="auto"/>
            <w:left w:val="none" w:sz="0" w:space="0" w:color="auto"/>
            <w:bottom w:val="none" w:sz="0" w:space="0" w:color="auto"/>
            <w:right w:val="none" w:sz="0" w:space="0" w:color="auto"/>
          </w:divBdr>
        </w:div>
      </w:divsChild>
    </w:div>
    <w:div w:id="1639798575">
      <w:marLeft w:val="0"/>
      <w:marRight w:val="0"/>
      <w:marTop w:val="0"/>
      <w:marBottom w:val="0"/>
      <w:divBdr>
        <w:top w:val="none" w:sz="0" w:space="0" w:color="auto"/>
        <w:left w:val="none" w:sz="0" w:space="0" w:color="auto"/>
        <w:bottom w:val="none" w:sz="0" w:space="0" w:color="auto"/>
        <w:right w:val="none" w:sz="0" w:space="0" w:color="auto"/>
      </w:divBdr>
      <w:divsChild>
        <w:div w:id="1666008358">
          <w:marLeft w:val="0"/>
          <w:marRight w:val="0"/>
          <w:marTop w:val="0"/>
          <w:marBottom w:val="0"/>
          <w:divBdr>
            <w:top w:val="none" w:sz="0" w:space="0" w:color="auto"/>
            <w:left w:val="none" w:sz="0" w:space="0" w:color="auto"/>
            <w:bottom w:val="none" w:sz="0" w:space="0" w:color="auto"/>
            <w:right w:val="none" w:sz="0" w:space="0" w:color="auto"/>
          </w:divBdr>
        </w:div>
      </w:divsChild>
    </w:div>
    <w:div w:id="1641762310">
      <w:marLeft w:val="0"/>
      <w:marRight w:val="0"/>
      <w:marTop w:val="0"/>
      <w:marBottom w:val="0"/>
      <w:divBdr>
        <w:top w:val="none" w:sz="0" w:space="0" w:color="auto"/>
        <w:left w:val="none" w:sz="0" w:space="0" w:color="auto"/>
        <w:bottom w:val="none" w:sz="0" w:space="0" w:color="auto"/>
        <w:right w:val="none" w:sz="0" w:space="0" w:color="auto"/>
      </w:divBdr>
      <w:divsChild>
        <w:div w:id="979194584">
          <w:marLeft w:val="0"/>
          <w:marRight w:val="0"/>
          <w:marTop w:val="0"/>
          <w:marBottom w:val="0"/>
          <w:divBdr>
            <w:top w:val="none" w:sz="0" w:space="0" w:color="auto"/>
            <w:left w:val="none" w:sz="0" w:space="0" w:color="auto"/>
            <w:bottom w:val="none" w:sz="0" w:space="0" w:color="auto"/>
            <w:right w:val="none" w:sz="0" w:space="0" w:color="auto"/>
          </w:divBdr>
        </w:div>
        <w:div w:id="954947980">
          <w:marLeft w:val="0"/>
          <w:marRight w:val="0"/>
          <w:marTop w:val="0"/>
          <w:marBottom w:val="0"/>
          <w:divBdr>
            <w:top w:val="none" w:sz="0" w:space="0" w:color="auto"/>
            <w:left w:val="none" w:sz="0" w:space="0" w:color="auto"/>
            <w:bottom w:val="none" w:sz="0" w:space="0" w:color="auto"/>
            <w:right w:val="none" w:sz="0" w:space="0" w:color="auto"/>
          </w:divBdr>
        </w:div>
        <w:div w:id="1934509392">
          <w:marLeft w:val="0"/>
          <w:marRight w:val="0"/>
          <w:marTop w:val="0"/>
          <w:marBottom w:val="0"/>
          <w:divBdr>
            <w:top w:val="none" w:sz="0" w:space="0" w:color="auto"/>
            <w:left w:val="none" w:sz="0" w:space="0" w:color="auto"/>
            <w:bottom w:val="none" w:sz="0" w:space="0" w:color="auto"/>
            <w:right w:val="none" w:sz="0" w:space="0" w:color="auto"/>
          </w:divBdr>
        </w:div>
        <w:div w:id="871722774">
          <w:marLeft w:val="0"/>
          <w:marRight w:val="0"/>
          <w:marTop w:val="0"/>
          <w:marBottom w:val="0"/>
          <w:divBdr>
            <w:top w:val="none" w:sz="0" w:space="0" w:color="auto"/>
            <w:left w:val="none" w:sz="0" w:space="0" w:color="auto"/>
            <w:bottom w:val="none" w:sz="0" w:space="0" w:color="auto"/>
            <w:right w:val="none" w:sz="0" w:space="0" w:color="auto"/>
          </w:divBdr>
        </w:div>
        <w:div w:id="979312054">
          <w:marLeft w:val="0"/>
          <w:marRight w:val="0"/>
          <w:marTop w:val="0"/>
          <w:marBottom w:val="0"/>
          <w:divBdr>
            <w:top w:val="none" w:sz="0" w:space="0" w:color="auto"/>
            <w:left w:val="none" w:sz="0" w:space="0" w:color="auto"/>
            <w:bottom w:val="none" w:sz="0" w:space="0" w:color="auto"/>
            <w:right w:val="none" w:sz="0" w:space="0" w:color="auto"/>
          </w:divBdr>
        </w:div>
      </w:divsChild>
    </w:div>
    <w:div w:id="1645158812">
      <w:marLeft w:val="0"/>
      <w:marRight w:val="0"/>
      <w:marTop w:val="0"/>
      <w:marBottom w:val="0"/>
      <w:divBdr>
        <w:top w:val="none" w:sz="0" w:space="0" w:color="auto"/>
        <w:left w:val="none" w:sz="0" w:space="0" w:color="auto"/>
        <w:bottom w:val="none" w:sz="0" w:space="0" w:color="auto"/>
        <w:right w:val="none" w:sz="0" w:space="0" w:color="auto"/>
      </w:divBdr>
      <w:divsChild>
        <w:div w:id="1295260484">
          <w:marLeft w:val="0"/>
          <w:marRight w:val="0"/>
          <w:marTop w:val="0"/>
          <w:marBottom w:val="0"/>
          <w:divBdr>
            <w:top w:val="none" w:sz="0" w:space="0" w:color="auto"/>
            <w:left w:val="none" w:sz="0" w:space="0" w:color="auto"/>
            <w:bottom w:val="none" w:sz="0" w:space="0" w:color="auto"/>
            <w:right w:val="none" w:sz="0" w:space="0" w:color="auto"/>
          </w:divBdr>
        </w:div>
        <w:div w:id="273875702">
          <w:marLeft w:val="0"/>
          <w:marRight w:val="0"/>
          <w:marTop w:val="0"/>
          <w:marBottom w:val="0"/>
          <w:divBdr>
            <w:top w:val="none" w:sz="0" w:space="0" w:color="auto"/>
            <w:left w:val="none" w:sz="0" w:space="0" w:color="auto"/>
            <w:bottom w:val="none" w:sz="0" w:space="0" w:color="auto"/>
            <w:right w:val="none" w:sz="0" w:space="0" w:color="auto"/>
          </w:divBdr>
        </w:div>
        <w:div w:id="431825184">
          <w:marLeft w:val="0"/>
          <w:marRight w:val="0"/>
          <w:marTop w:val="0"/>
          <w:marBottom w:val="0"/>
          <w:divBdr>
            <w:top w:val="none" w:sz="0" w:space="0" w:color="auto"/>
            <w:left w:val="none" w:sz="0" w:space="0" w:color="auto"/>
            <w:bottom w:val="none" w:sz="0" w:space="0" w:color="auto"/>
            <w:right w:val="none" w:sz="0" w:space="0" w:color="auto"/>
          </w:divBdr>
        </w:div>
      </w:divsChild>
    </w:div>
    <w:div w:id="1645308049">
      <w:marLeft w:val="0"/>
      <w:marRight w:val="0"/>
      <w:marTop w:val="0"/>
      <w:marBottom w:val="0"/>
      <w:divBdr>
        <w:top w:val="none" w:sz="0" w:space="0" w:color="auto"/>
        <w:left w:val="none" w:sz="0" w:space="0" w:color="auto"/>
        <w:bottom w:val="none" w:sz="0" w:space="0" w:color="auto"/>
        <w:right w:val="none" w:sz="0" w:space="0" w:color="auto"/>
      </w:divBdr>
      <w:divsChild>
        <w:div w:id="1502544022">
          <w:marLeft w:val="0"/>
          <w:marRight w:val="0"/>
          <w:marTop w:val="0"/>
          <w:marBottom w:val="0"/>
          <w:divBdr>
            <w:top w:val="none" w:sz="0" w:space="0" w:color="auto"/>
            <w:left w:val="none" w:sz="0" w:space="0" w:color="auto"/>
            <w:bottom w:val="none" w:sz="0" w:space="0" w:color="auto"/>
            <w:right w:val="none" w:sz="0" w:space="0" w:color="auto"/>
          </w:divBdr>
        </w:div>
        <w:div w:id="1908493850">
          <w:marLeft w:val="0"/>
          <w:marRight w:val="0"/>
          <w:marTop w:val="0"/>
          <w:marBottom w:val="0"/>
          <w:divBdr>
            <w:top w:val="none" w:sz="0" w:space="0" w:color="auto"/>
            <w:left w:val="none" w:sz="0" w:space="0" w:color="auto"/>
            <w:bottom w:val="none" w:sz="0" w:space="0" w:color="auto"/>
            <w:right w:val="none" w:sz="0" w:space="0" w:color="auto"/>
          </w:divBdr>
        </w:div>
        <w:div w:id="1740900479">
          <w:marLeft w:val="0"/>
          <w:marRight w:val="0"/>
          <w:marTop w:val="0"/>
          <w:marBottom w:val="0"/>
          <w:divBdr>
            <w:top w:val="none" w:sz="0" w:space="0" w:color="auto"/>
            <w:left w:val="none" w:sz="0" w:space="0" w:color="auto"/>
            <w:bottom w:val="none" w:sz="0" w:space="0" w:color="auto"/>
            <w:right w:val="none" w:sz="0" w:space="0" w:color="auto"/>
          </w:divBdr>
        </w:div>
        <w:div w:id="2111193662">
          <w:marLeft w:val="0"/>
          <w:marRight w:val="0"/>
          <w:marTop w:val="0"/>
          <w:marBottom w:val="0"/>
          <w:divBdr>
            <w:top w:val="none" w:sz="0" w:space="0" w:color="auto"/>
            <w:left w:val="none" w:sz="0" w:space="0" w:color="auto"/>
            <w:bottom w:val="none" w:sz="0" w:space="0" w:color="auto"/>
            <w:right w:val="none" w:sz="0" w:space="0" w:color="auto"/>
          </w:divBdr>
        </w:div>
      </w:divsChild>
    </w:div>
    <w:div w:id="1646815175">
      <w:marLeft w:val="0"/>
      <w:marRight w:val="0"/>
      <w:marTop w:val="0"/>
      <w:marBottom w:val="0"/>
      <w:divBdr>
        <w:top w:val="none" w:sz="0" w:space="0" w:color="auto"/>
        <w:left w:val="none" w:sz="0" w:space="0" w:color="auto"/>
        <w:bottom w:val="none" w:sz="0" w:space="0" w:color="auto"/>
        <w:right w:val="none" w:sz="0" w:space="0" w:color="auto"/>
      </w:divBdr>
      <w:divsChild>
        <w:div w:id="1770465989">
          <w:marLeft w:val="0"/>
          <w:marRight w:val="0"/>
          <w:marTop w:val="0"/>
          <w:marBottom w:val="0"/>
          <w:divBdr>
            <w:top w:val="none" w:sz="0" w:space="0" w:color="auto"/>
            <w:left w:val="none" w:sz="0" w:space="0" w:color="auto"/>
            <w:bottom w:val="none" w:sz="0" w:space="0" w:color="auto"/>
            <w:right w:val="none" w:sz="0" w:space="0" w:color="auto"/>
          </w:divBdr>
        </w:div>
      </w:divsChild>
    </w:div>
    <w:div w:id="1648123630">
      <w:marLeft w:val="0"/>
      <w:marRight w:val="0"/>
      <w:marTop w:val="0"/>
      <w:marBottom w:val="0"/>
      <w:divBdr>
        <w:top w:val="none" w:sz="0" w:space="0" w:color="auto"/>
        <w:left w:val="none" w:sz="0" w:space="0" w:color="auto"/>
        <w:bottom w:val="none" w:sz="0" w:space="0" w:color="auto"/>
        <w:right w:val="none" w:sz="0" w:space="0" w:color="auto"/>
      </w:divBdr>
      <w:divsChild>
        <w:div w:id="1874878670">
          <w:marLeft w:val="0"/>
          <w:marRight w:val="0"/>
          <w:marTop w:val="0"/>
          <w:marBottom w:val="0"/>
          <w:divBdr>
            <w:top w:val="none" w:sz="0" w:space="0" w:color="auto"/>
            <w:left w:val="none" w:sz="0" w:space="0" w:color="auto"/>
            <w:bottom w:val="none" w:sz="0" w:space="0" w:color="auto"/>
            <w:right w:val="none" w:sz="0" w:space="0" w:color="auto"/>
          </w:divBdr>
        </w:div>
        <w:div w:id="1968775133">
          <w:marLeft w:val="0"/>
          <w:marRight w:val="0"/>
          <w:marTop w:val="0"/>
          <w:marBottom w:val="0"/>
          <w:divBdr>
            <w:top w:val="none" w:sz="0" w:space="0" w:color="auto"/>
            <w:left w:val="none" w:sz="0" w:space="0" w:color="auto"/>
            <w:bottom w:val="none" w:sz="0" w:space="0" w:color="auto"/>
            <w:right w:val="none" w:sz="0" w:space="0" w:color="auto"/>
          </w:divBdr>
        </w:div>
      </w:divsChild>
    </w:div>
    <w:div w:id="1650330706">
      <w:marLeft w:val="0"/>
      <w:marRight w:val="0"/>
      <w:marTop w:val="0"/>
      <w:marBottom w:val="0"/>
      <w:divBdr>
        <w:top w:val="none" w:sz="0" w:space="0" w:color="auto"/>
        <w:left w:val="none" w:sz="0" w:space="0" w:color="auto"/>
        <w:bottom w:val="none" w:sz="0" w:space="0" w:color="auto"/>
        <w:right w:val="none" w:sz="0" w:space="0" w:color="auto"/>
      </w:divBdr>
      <w:divsChild>
        <w:div w:id="55247722">
          <w:marLeft w:val="0"/>
          <w:marRight w:val="0"/>
          <w:marTop w:val="0"/>
          <w:marBottom w:val="0"/>
          <w:divBdr>
            <w:top w:val="none" w:sz="0" w:space="0" w:color="auto"/>
            <w:left w:val="none" w:sz="0" w:space="0" w:color="auto"/>
            <w:bottom w:val="none" w:sz="0" w:space="0" w:color="auto"/>
            <w:right w:val="none" w:sz="0" w:space="0" w:color="auto"/>
          </w:divBdr>
        </w:div>
        <w:div w:id="340547019">
          <w:marLeft w:val="0"/>
          <w:marRight w:val="0"/>
          <w:marTop w:val="0"/>
          <w:marBottom w:val="0"/>
          <w:divBdr>
            <w:top w:val="none" w:sz="0" w:space="0" w:color="auto"/>
            <w:left w:val="none" w:sz="0" w:space="0" w:color="auto"/>
            <w:bottom w:val="none" w:sz="0" w:space="0" w:color="auto"/>
            <w:right w:val="none" w:sz="0" w:space="0" w:color="auto"/>
          </w:divBdr>
        </w:div>
      </w:divsChild>
    </w:div>
    <w:div w:id="1652173938">
      <w:marLeft w:val="0"/>
      <w:marRight w:val="0"/>
      <w:marTop w:val="0"/>
      <w:marBottom w:val="0"/>
      <w:divBdr>
        <w:top w:val="none" w:sz="0" w:space="0" w:color="auto"/>
        <w:left w:val="none" w:sz="0" w:space="0" w:color="auto"/>
        <w:bottom w:val="none" w:sz="0" w:space="0" w:color="auto"/>
        <w:right w:val="none" w:sz="0" w:space="0" w:color="auto"/>
      </w:divBdr>
      <w:divsChild>
        <w:div w:id="559638913">
          <w:marLeft w:val="0"/>
          <w:marRight w:val="0"/>
          <w:marTop w:val="0"/>
          <w:marBottom w:val="0"/>
          <w:divBdr>
            <w:top w:val="none" w:sz="0" w:space="0" w:color="auto"/>
            <w:left w:val="none" w:sz="0" w:space="0" w:color="auto"/>
            <w:bottom w:val="none" w:sz="0" w:space="0" w:color="auto"/>
            <w:right w:val="none" w:sz="0" w:space="0" w:color="auto"/>
          </w:divBdr>
        </w:div>
        <w:div w:id="403841132">
          <w:marLeft w:val="0"/>
          <w:marRight w:val="0"/>
          <w:marTop w:val="0"/>
          <w:marBottom w:val="0"/>
          <w:divBdr>
            <w:top w:val="none" w:sz="0" w:space="0" w:color="auto"/>
            <w:left w:val="none" w:sz="0" w:space="0" w:color="auto"/>
            <w:bottom w:val="none" w:sz="0" w:space="0" w:color="auto"/>
            <w:right w:val="none" w:sz="0" w:space="0" w:color="auto"/>
          </w:divBdr>
        </w:div>
        <w:div w:id="1655337149">
          <w:marLeft w:val="0"/>
          <w:marRight w:val="0"/>
          <w:marTop w:val="0"/>
          <w:marBottom w:val="0"/>
          <w:divBdr>
            <w:top w:val="none" w:sz="0" w:space="0" w:color="auto"/>
            <w:left w:val="none" w:sz="0" w:space="0" w:color="auto"/>
            <w:bottom w:val="none" w:sz="0" w:space="0" w:color="auto"/>
            <w:right w:val="none" w:sz="0" w:space="0" w:color="auto"/>
          </w:divBdr>
        </w:div>
        <w:div w:id="1021903124">
          <w:marLeft w:val="0"/>
          <w:marRight w:val="0"/>
          <w:marTop w:val="0"/>
          <w:marBottom w:val="0"/>
          <w:divBdr>
            <w:top w:val="none" w:sz="0" w:space="0" w:color="auto"/>
            <w:left w:val="none" w:sz="0" w:space="0" w:color="auto"/>
            <w:bottom w:val="none" w:sz="0" w:space="0" w:color="auto"/>
            <w:right w:val="none" w:sz="0" w:space="0" w:color="auto"/>
          </w:divBdr>
        </w:div>
      </w:divsChild>
    </w:div>
    <w:div w:id="1652369224">
      <w:marLeft w:val="0"/>
      <w:marRight w:val="0"/>
      <w:marTop w:val="0"/>
      <w:marBottom w:val="0"/>
      <w:divBdr>
        <w:top w:val="none" w:sz="0" w:space="0" w:color="auto"/>
        <w:left w:val="none" w:sz="0" w:space="0" w:color="auto"/>
        <w:bottom w:val="none" w:sz="0" w:space="0" w:color="auto"/>
        <w:right w:val="none" w:sz="0" w:space="0" w:color="auto"/>
      </w:divBdr>
      <w:divsChild>
        <w:div w:id="2016377477">
          <w:marLeft w:val="0"/>
          <w:marRight w:val="0"/>
          <w:marTop w:val="0"/>
          <w:marBottom w:val="0"/>
          <w:divBdr>
            <w:top w:val="none" w:sz="0" w:space="0" w:color="auto"/>
            <w:left w:val="none" w:sz="0" w:space="0" w:color="auto"/>
            <w:bottom w:val="none" w:sz="0" w:space="0" w:color="auto"/>
            <w:right w:val="none" w:sz="0" w:space="0" w:color="auto"/>
          </w:divBdr>
        </w:div>
      </w:divsChild>
    </w:div>
    <w:div w:id="1658462143">
      <w:marLeft w:val="0"/>
      <w:marRight w:val="0"/>
      <w:marTop w:val="0"/>
      <w:marBottom w:val="0"/>
      <w:divBdr>
        <w:top w:val="none" w:sz="0" w:space="0" w:color="auto"/>
        <w:left w:val="none" w:sz="0" w:space="0" w:color="auto"/>
        <w:bottom w:val="none" w:sz="0" w:space="0" w:color="auto"/>
        <w:right w:val="none" w:sz="0" w:space="0" w:color="auto"/>
      </w:divBdr>
      <w:divsChild>
        <w:div w:id="125392869">
          <w:marLeft w:val="0"/>
          <w:marRight w:val="0"/>
          <w:marTop w:val="0"/>
          <w:marBottom w:val="0"/>
          <w:divBdr>
            <w:top w:val="none" w:sz="0" w:space="0" w:color="auto"/>
            <w:left w:val="none" w:sz="0" w:space="0" w:color="auto"/>
            <w:bottom w:val="none" w:sz="0" w:space="0" w:color="auto"/>
            <w:right w:val="none" w:sz="0" w:space="0" w:color="auto"/>
          </w:divBdr>
        </w:div>
        <w:div w:id="177431724">
          <w:marLeft w:val="0"/>
          <w:marRight w:val="0"/>
          <w:marTop w:val="0"/>
          <w:marBottom w:val="0"/>
          <w:divBdr>
            <w:top w:val="none" w:sz="0" w:space="0" w:color="auto"/>
            <w:left w:val="none" w:sz="0" w:space="0" w:color="auto"/>
            <w:bottom w:val="none" w:sz="0" w:space="0" w:color="auto"/>
            <w:right w:val="none" w:sz="0" w:space="0" w:color="auto"/>
          </w:divBdr>
        </w:div>
        <w:div w:id="1229077572">
          <w:marLeft w:val="0"/>
          <w:marRight w:val="0"/>
          <w:marTop w:val="0"/>
          <w:marBottom w:val="0"/>
          <w:divBdr>
            <w:top w:val="none" w:sz="0" w:space="0" w:color="auto"/>
            <w:left w:val="none" w:sz="0" w:space="0" w:color="auto"/>
            <w:bottom w:val="none" w:sz="0" w:space="0" w:color="auto"/>
            <w:right w:val="none" w:sz="0" w:space="0" w:color="auto"/>
          </w:divBdr>
        </w:div>
        <w:div w:id="338823198">
          <w:marLeft w:val="0"/>
          <w:marRight w:val="0"/>
          <w:marTop w:val="0"/>
          <w:marBottom w:val="0"/>
          <w:divBdr>
            <w:top w:val="none" w:sz="0" w:space="0" w:color="auto"/>
            <w:left w:val="none" w:sz="0" w:space="0" w:color="auto"/>
            <w:bottom w:val="none" w:sz="0" w:space="0" w:color="auto"/>
            <w:right w:val="none" w:sz="0" w:space="0" w:color="auto"/>
          </w:divBdr>
        </w:div>
      </w:divsChild>
    </w:div>
    <w:div w:id="1661812457">
      <w:marLeft w:val="0"/>
      <w:marRight w:val="0"/>
      <w:marTop w:val="0"/>
      <w:marBottom w:val="0"/>
      <w:divBdr>
        <w:top w:val="none" w:sz="0" w:space="0" w:color="auto"/>
        <w:left w:val="none" w:sz="0" w:space="0" w:color="auto"/>
        <w:bottom w:val="none" w:sz="0" w:space="0" w:color="auto"/>
        <w:right w:val="none" w:sz="0" w:space="0" w:color="auto"/>
      </w:divBdr>
      <w:divsChild>
        <w:div w:id="677736704">
          <w:marLeft w:val="0"/>
          <w:marRight w:val="0"/>
          <w:marTop w:val="0"/>
          <w:marBottom w:val="0"/>
          <w:divBdr>
            <w:top w:val="none" w:sz="0" w:space="0" w:color="auto"/>
            <w:left w:val="none" w:sz="0" w:space="0" w:color="auto"/>
            <w:bottom w:val="none" w:sz="0" w:space="0" w:color="auto"/>
            <w:right w:val="none" w:sz="0" w:space="0" w:color="auto"/>
          </w:divBdr>
        </w:div>
        <w:div w:id="619578108">
          <w:marLeft w:val="0"/>
          <w:marRight w:val="0"/>
          <w:marTop w:val="0"/>
          <w:marBottom w:val="0"/>
          <w:divBdr>
            <w:top w:val="none" w:sz="0" w:space="0" w:color="auto"/>
            <w:left w:val="none" w:sz="0" w:space="0" w:color="auto"/>
            <w:bottom w:val="none" w:sz="0" w:space="0" w:color="auto"/>
            <w:right w:val="none" w:sz="0" w:space="0" w:color="auto"/>
          </w:divBdr>
        </w:div>
        <w:div w:id="54159899">
          <w:marLeft w:val="0"/>
          <w:marRight w:val="0"/>
          <w:marTop w:val="0"/>
          <w:marBottom w:val="0"/>
          <w:divBdr>
            <w:top w:val="none" w:sz="0" w:space="0" w:color="auto"/>
            <w:left w:val="none" w:sz="0" w:space="0" w:color="auto"/>
            <w:bottom w:val="none" w:sz="0" w:space="0" w:color="auto"/>
            <w:right w:val="none" w:sz="0" w:space="0" w:color="auto"/>
          </w:divBdr>
        </w:div>
        <w:div w:id="906845403">
          <w:marLeft w:val="0"/>
          <w:marRight w:val="0"/>
          <w:marTop w:val="0"/>
          <w:marBottom w:val="0"/>
          <w:divBdr>
            <w:top w:val="none" w:sz="0" w:space="0" w:color="auto"/>
            <w:left w:val="none" w:sz="0" w:space="0" w:color="auto"/>
            <w:bottom w:val="none" w:sz="0" w:space="0" w:color="auto"/>
            <w:right w:val="none" w:sz="0" w:space="0" w:color="auto"/>
          </w:divBdr>
        </w:div>
        <w:div w:id="1511485668">
          <w:marLeft w:val="0"/>
          <w:marRight w:val="0"/>
          <w:marTop w:val="0"/>
          <w:marBottom w:val="0"/>
          <w:divBdr>
            <w:top w:val="none" w:sz="0" w:space="0" w:color="auto"/>
            <w:left w:val="none" w:sz="0" w:space="0" w:color="auto"/>
            <w:bottom w:val="none" w:sz="0" w:space="0" w:color="auto"/>
            <w:right w:val="none" w:sz="0" w:space="0" w:color="auto"/>
          </w:divBdr>
        </w:div>
        <w:div w:id="2128356049">
          <w:marLeft w:val="0"/>
          <w:marRight w:val="0"/>
          <w:marTop w:val="0"/>
          <w:marBottom w:val="0"/>
          <w:divBdr>
            <w:top w:val="none" w:sz="0" w:space="0" w:color="auto"/>
            <w:left w:val="none" w:sz="0" w:space="0" w:color="auto"/>
            <w:bottom w:val="none" w:sz="0" w:space="0" w:color="auto"/>
            <w:right w:val="none" w:sz="0" w:space="0" w:color="auto"/>
          </w:divBdr>
        </w:div>
        <w:div w:id="1176379975">
          <w:marLeft w:val="0"/>
          <w:marRight w:val="0"/>
          <w:marTop w:val="0"/>
          <w:marBottom w:val="0"/>
          <w:divBdr>
            <w:top w:val="none" w:sz="0" w:space="0" w:color="auto"/>
            <w:left w:val="none" w:sz="0" w:space="0" w:color="auto"/>
            <w:bottom w:val="none" w:sz="0" w:space="0" w:color="auto"/>
            <w:right w:val="none" w:sz="0" w:space="0" w:color="auto"/>
          </w:divBdr>
        </w:div>
        <w:div w:id="350691755">
          <w:marLeft w:val="0"/>
          <w:marRight w:val="0"/>
          <w:marTop w:val="0"/>
          <w:marBottom w:val="0"/>
          <w:divBdr>
            <w:top w:val="none" w:sz="0" w:space="0" w:color="auto"/>
            <w:left w:val="none" w:sz="0" w:space="0" w:color="auto"/>
            <w:bottom w:val="none" w:sz="0" w:space="0" w:color="auto"/>
            <w:right w:val="none" w:sz="0" w:space="0" w:color="auto"/>
          </w:divBdr>
        </w:div>
        <w:div w:id="936598557">
          <w:marLeft w:val="0"/>
          <w:marRight w:val="0"/>
          <w:marTop w:val="0"/>
          <w:marBottom w:val="0"/>
          <w:divBdr>
            <w:top w:val="none" w:sz="0" w:space="0" w:color="auto"/>
            <w:left w:val="none" w:sz="0" w:space="0" w:color="auto"/>
            <w:bottom w:val="none" w:sz="0" w:space="0" w:color="auto"/>
            <w:right w:val="none" w:sz="0" w:space="0" w:color="auto"/>
          </w:divBdr>
        </w:div>
        <w:div w:id="2056199296">
          <w:marLeft w:val="0"/>
          <w:marRight w:val="0"/>
          <w:marTop w:val="0"/>
          <w:marBottom w:val="0"/>
          <w:divBdr>
            <w:top w:val="none" w:sz="0" w:space="0" w:color="auto"/>
            <w:left w:val="none" w:sz="0" w:space="0" w:color="auto"/>
            <w:bottom w:val="none" w:sz="0" w:space="0" w:color="auto"/>
            <w:right w:val="none" w:sz="0" w:space="0" w:color="auto"/>
          </w:divBdr>
        </w:div>
        <w:div w:id="1758671973">
          <w:marLeft w:val="0"/>
          <w:marRight w:val="0"/>
          <w:marTop w:val="0"/>
          <w:marBottom w:val="0"/>
          <w:divBdr>
            <w:top w:val="none" w:sz="0" w:space="0" w:color="auto"/>
            <w:left w:val="none" w:sz="0" w:space="0" w:color="auto"/>
            <w:bottom w:val="none" w:sz="0" w:space="0" w:color="auto"/>
            <w:right w:val="none" w:sz="0" w:space="0" w:color="auto"/>
          </w:divBdr>
        </w:div>
        <w:div w:id="646478745">
          <w:marLeft w:val="0"/>
          <w:marRight w:val="0"/>
          <w:marTop w:val="0"/>
          <w:marBottom w:val="0"/>
          <w:divBdr>
            <w:top w:val="none" w:sz="0" w:space="0" w:color="auto"/>
            <w:left w:val="none" w:sz="0" w:space="0" w:color="auto"/>
            <w:bottom w:val="none" w:sz="0" w:space="0" w:color="auto"/>
            <w:right w:val="none" w:sz="0" w:space="0" w:color="auto"/>
          </w:divBdr>
        </w:div>
        <w:div w:id="1307666873">
          <w:marLeft w:val="0"/>
          <w:marRight w:val="0"/>
          <w:marTop w:val="0"/>
          <w:marBottom w:val="0"/>
          <w:divBdr>
            <w:top w:val="none" w:sz="0" w:space="0" w:color="auto"/>
            <w:left w:val="none" w:sz="0" w:space="0" w:color="auto"/>
            <w:bottom w:val="none" w:sz="0" w:space="0" w:color="auto"/>
            <w:right w:val="none" w:sz="0" w:space="0" w:color="auto"/>
          </w:divBdr>
        </w:div>
        <w:div w:id="1988590458">
          <w:marLeft w:val="0"/>
          <w:marRight w:val="0"/>
          <w:marTop w:val="0"/>
          <w:marBottom w:val="0"/>
          <w:divBdr>
            <w:top w:val="none" w:sz="0" w:space="0" w:color="auto"/>
            <w:left w:val="none" w:sz="0" w:space="0" w:color="auto"/>
            <w:bottom w:val="none" w:sz="0" w:space="0" w:color="auto"/>
            <w:right w:val="none" w:sz="0" w:space="0" w:color="auto"/>
          </w:divBdr>
        </w:div>
        <w:div w:id="306252333">
          <w:marLeft w:val="0"/>
          <w:marRight w:val="0"/>
          <w:marTop w:val="0"/>
          <w:marBottom w:val="0"/>
          <w:divBdr>
            <w:top w:val="none" w:sz="0" w:space="0" w:color="auto"/>
            <w:left w:val="none" w:sz="0" w:space="0" w:color="auto"/>
            <w:bottom w:val="none" w:sz="0" w:space="0" w:color="auto"/>
            <w:right w:val="none" w:sz="0" w:space="0" w:color="auto"/>
          </w:divBdr>
        </w:div>
      </w:divsChild>
    </w:div>
    <w:div w:id="1664970245">
      <w:marLeft w:val="0"/>
      <w:marRight w:val="0"/>
      <w:marTop w:val="0"/>
      <w:marBottom w:val="0"/>
      <w:divBdr>
        <w:top w:val="none" w:sz="0" w:space="0" w:color="auto"/>
        <w:left w:val="none" w:sz="0" w:space="0" w:color="auto"/>
        <w:bottom w:val="none" w:sz="0" w:space="0" w:color="auto"/>
        <w:right w:val="none" w:sz="0" w:space="0" w:color="auto"/>
      </w:divBdr>
      <w:divsChild>
        <w:div w:id="402684585">
          <w:marLeft w:val="0"/>
          <w:marRight w:val="0"/>
          <w:marTop w:val="0"/>
          <w:marBottom w:val="0"/>
          <w:divBdr>
            <w:top w:val="none" w:sz="0" w:space="0" w:color="auto"/>
            <w:left w:val="none" w:sz="0" w:space="0" w:color="auto"/>
            <w:bottom w:val="none" w:sz="0" w:space="0" w:color="auto"/>
            <w:right w:val="none" w:sz="0" w:space="0" w:color="auto"/>
          </w:divBdr>
        </w:div>
      </w:divsChild>
    </w:div>
    <w:div w:id="1667247767">
      <w:marLeft w:val="0"/>
      <w:marRight w:val="0"/>
      <w:marTop w:val="0"/>
      <w:marBottom w:val="0"/>
      <w:divBdr>
        <w:top w:val="none" w:sz="0" w:space="0" w:color="auto"/>
        <w:left w:val="none" w:sz="0" w:space="0" w:color="auto"/>
        <w:bottom w:val="none" w:sz="0" w:space="0" w:color="auto"/>
        <w:right w:val="none" w:sz="0" w:space="0" w:color="auto"/>
      </w:divBdr>
      <w:divsChild>
        <w:div w:id="777408132">
          <w:marLeft w:val="0"/>
          <w:marRight w:val="0"/>
          <w:marTop w:val="0"/>
          <w:marBottom w:val="0"/>
          <w:divBdr>
            <w:top w:val="none" w:sz="0" w:space="0" w:color="auto"/>
            <w:left w:val="none" w:sz="0" w:space="0" w:color="auto"/>
            <w:bottom w:val="none" w:sz="0" w:space="0" w:color="auto"/>
            <w:right w:val="none" w:sz="0" w:space="0" w:color="auto"/>
          </w:divBdr>
        </w:div>
        <w:div w:id="1103694665">
          <w:marLeft w:val="0"/>
          <w:marRight w:val="0"/>
          <w:marTop w:val="0"/>
          <w:marBottom w:val="0"/>
          <w:divBdr>
            <w:top w:val="none" w:sz="0" w:space="0" w:color="auto"/>
            <w:left w:val="none" w:sz="0" w:space="0" w:color="auto"/>
            <w:bottom w:val="none" w:sz="0" w:space="0" w:color="auto"/>
            <w:right w:val="none" w:sz="0" w:space="0" w:color="auto"/>
          </w:divBdr>
        </w:div>
        <w:div w:id="2068141992">
          <w:marLeft w:val="0"/>
          <w:marRight w:val="0"/>
          <w:marTop w:val="0"/>
          <w:marBottom w:val="0"/>
          <w:divBdr>
            <w:top w:val="none" w:sz="0" w:space="0" w:color="auto"/>
            <w:left w:val="none" w:sz="0" w:space="0" w:color="auto"/>
            <w:bottom w:val="none" w:sz="0" w:space="0" w:color="auto"/>
            <w:right w:val="none" w:sz="0" w:space="0" w:color="auto"/>
          </w:divBdr>
        </w:div>
      </w:divsChild>
    </w:div>
    <w:div w:id="1667899632">
      <w:marLeft w:val="0"/>
      <w:marRight w:val="0"/>
      <w:marTop w:val="0"/>
      <w:marBottom w:val="0"/>
      <w:divBdr>
        <w:top w:val="none" w:sz="0" w:space="0" w:color="auto"/>
        <w:left w:val="none" w:sz="0" w:space="0" w:color="auto"/>
        <w:bottom w:val="none" w:sz="0" w:space="0" w:color="auto"/>
        <w:right w:val="none" w:sz="0" w:space="0" w:color="auto"/>
      </w:divBdr>
      <w:divsChild>
        <w:div w:id="509218569">
          <w:marLeft w:val="0"/>
          <w:marRight w:val="0"/>
          <w:marTop w:val="0"/>
          <w:marBottom w:val="0"/>
          <w:divBdr>
            <w:top w:val="none" w:sz="0" w:space="0" w:color="auto"/>
            <w:left w:val="none" w:sz="0" w:space="0" w:color="auto"/>
            <w:bottom w:val="none" w:sz="0" w:space="0" w:color="auto"/>
            <w:right w:val="none" w:sz="0" w:space="0" w:color="auto"/>
          </w:divBdr>
        </w:div>
        <w:div w:id="1699961791">
          <w:marLeft w:val="0"/>
          <w:marRight w:val="0"/>
          <w:marTop w:val="0"/>
          <w:marBottom w:val="0"/>
          <w:divBdr>
            <w:top w:val="none" w:sz="0" w:space="0" w:color="auto"/>
            <w:left w:val="none" w:sz="0" w:space="0" w:color="auto"/>
            <w:bottom w:val="none" w:sz="0" w:space="0" w:color="auto"/>
            <w:right w:val="none" w:sz="0" w:space="0" w:color="auto"/>
          </w:divBdr>
        </w:div>
      </w:divsChild>
    </w:div>
    <w:div w:id="1670980990">
      <w:marLeft w:val="0"/>
      <w:marRight w:val="0"/>
      <w:marTop w:val="0"/>
      <w:marBottom w:val="0"/>
      <w:divBdr>
        <w:top w:val="none" w:sz="0" w:space="0" w:color="auto"/>
        <w:left w:val="none" w:sz="0" w:space="0" w:color="auto"/>
        <w:bottom w:val="none" w:sz="0" w:space="0" w:color="auto"/>
        <w:right w:val="none" w:sz="0" w:space="0" w:color="auto"/>
      </w:divBdr>
      <w:divsChild>
        <w:div w:id="397020990">
          <w:marLeft w:val="0"/>
          <w:marRight w:val="0"/>
          <w:marTop w:val="0"/>
          <w:marBottom w:val="0"/>
          <w:divBdr>
            <w:top w:val="none" w:sz="0" w:space="0" w:color="auto"/>
            <w:left w:val="none" w:sz="0" w:space="0" w:color="auto"/>
            <w:bottom w:val="none" w:sz="0" w:space="0" w:color="auto"/>
            <w:right w:val="none" w:sz="0" w:space="0" w:color="auto"/>
          </w:divBdr>
        </w:div>
        <w:div w:id="1370032649">
          <w:marLeft w:val="0"/>
          <w:marRight w:val="0"/>
          <w:marTop w:val="0"/>
          <w:marBottom w:val="0"/>
          <w:divBdr>
            <w:top w:val="none" w:sz="0" w:space="0" w:color="auto"/>
            <w:left w:val="none" w:sz="0" w:space="0" w:color="auto"/>
            <w:bottom w:val="none" w:sz="0" w:space="0" w:color="auto"/>
            <w:right w:val="none" w:sz="0" w:space="0" w:color="auto"/>
          </w:divBdr>
        </w:div>
        <w:div w:id="392777391">
          <w:marLeft w:val="0"/>
          <w:marRight w:val="0"/>
          <w:marTop w:val="0"/>
          <w:marBottom w:val="0"/>
          <w:divBdr>
            <w:top w:val="none" w:sz="0" w:space="0" w:color="auto"/>
            <w:left w:val="none" w:sz="0" w:space="0" w:color="auto"/>
            <w:bottom w:val="none" w:sz="0" w:space="0" w:color="auto"/>
            <w:right w:val="none" w:sz="0" w:space="0" w:color="auto"/>
          </w:divBdr>
        </w:div>
        <w:div w:id="733430654">
          <w:marLeft w:val="0"/>
          <w:marRight w:val="0"/>
          <w:marTop w:val="0"/>
          <w:marBottom w:val="0"/>
          <w:divBdr>
            <w:top w:val="none" w:sz="0" w:space="0" w:color="auto"/>
            <w:left w:val="none" w:sz="0" w:space="0" w:color="auto"/>
            <w:bottom w:val="none" w:sz="0" w:space="0" w:color="auto"/>
            <w:right w:val="none" w:sz="0" w:space="0" w:color="auto"/>
          </w:divBdr>
        </w:div>
        <w:div w:id="1250042761">
          <w:marLeft w:val="0"/>
          <w:marRight w:val="0"/>
          <w:marTop w:val="0"/>
          <w:marBottom w:val="0"/>
          <w:divBdr>
            <w:top w:val="none" w:sz="0" w:space="0" w:color="auto"/>
            <w:left w:val="none" w:sz="0" w:space="0" w:color="auto"/>
            <w:bottom w:val="none" w:sz="0" w:space="0" w:color="auto"/>
            <w:right w:val="none" w:sz="0" w:space="0" w:color="auto"/>
          </w:divBdr>
        </w:div>
        <w:div w:id="1452480646">
          <w:marLeft w:val="0"/>
          <w:marRight w:val="0"/>
          <w:marTop w:val="0"/>
          <w:marBottom w:val="0"/>
          <w:divBdr>
            <w:top w:val="none" w:sz="0" w:space="0" w:color="auto"/>
            <w:left w:val="none" w:sz="0" w:space="0" w:color="auto"/>
            <w:bottom w:val="none" w:sz="0" w:space="0" w:color="auto"/>
            <w:right w:val="none" w:sz="0" w:space="0" w:color="auto"/>
          </w:divBdr>
        </w:div>
      </w:divsChild>
    </w:div>
    <w:div w:id="1671789683">
      <w:marLeft w:val="0"/>
      <w:marRight w:val="0"/>
      <w:marTop w:val="0"/>
      <w:marBottom w:val="0"/>
      <w:divBdr>
        <w:top w:val="none" w:sz="0" w:space="0" w:color="auto"/>
        <w:left w:val="none" w:sz="0" w:space="0" w:color="auto"/>
        <w:bottom w:val="none" w:sz="0" w:space="0" w:color="auto"/>
        <w:right w:val="none" w:sz="0" w:space="0" w:color="auto"/>
      </w:divBdr>
      <w:divsChild>
        <w:div w:id="1186140121">
          <w:marLeft w:val="0"/>
          <w:marRight w:val="0"/>
          <w:marTop w:val="0"/>
          <w:marBottom w:val="0"/>
          <w:divBdr>
            <w:top w:val="none" w:sz="0" w:space="0" w:color="auto"/>
            <w:left w:val="none" w:sz="0" w:space="0" w:color="auto"/>
            <w:bottom w:val="none" w:sz="0" w:space="0" w:color="auto"/>
            <w:right w:val="none" w:sz="0" w:space="0" w:color="auto"/>
          </w:divBdr>
        </w:div>
        <w:div w:id="136920865">
          <w:marLeft w:val="0"/>
          <w:marRight w:val="0"/>
          <w:marTop w:val="0"/>
          <w:marBottom w:val="0"/>
          <w:divBdr>
            <w:top w:val="none" w:sz="0" w:space="0" w:color="auto"/>
            <w:left w:val="none" w:sz="0" w:space="0" w:color="auto"/>
            <w:bottom w:val="none" w:sz="0" w:space="0" w:color="auto"/>
            <w:right w:val="none" w:sz="0" w:space="0" w:color="auto"/>
          </w:divBdr>
        </w:div>
      </w:divsChild>
    </w:div>
    <w:div w:id="1679230062">
      <w:marLeft w:val="0"/>
      <w:marRight w:val="0"/>
      <w:marTop w:val="0"/>
      <w:marBottom w:val="0"/>
      <w:divBdr>
        <w:top w:val="none" w:sz="0" w:space="0" w:color="auto"/>
        <w:left w:val="none" w:sz="0" w:space="0" w:color="auto"/>
        <w:bottom w:val="none" w:sz="0" w:space="0" w:color="auto"/>
        <w:right w:val="none" w:sz="0" w:space="0" w:color="auto"/>
      </w:divBdr>
      <w:divsChild>
        <w:div w:id="1515266540">
          <w:marLeft w:val="0"/>
          <w:marRight w:val="0"/>
          <w:marTop w:val="0"/>
          <w:marBottom w:val="0"/>
          <w:divBdr>
            <w:top w:val="none" w:sz="0" w:space="0" w:color="auto"/>
            <w:left w:val="none" w:sz="0" w:space="0" w:color="auto"/>
            <w:bottom w:val="none" w:sz="0" w:space="0" w:color="auto"/>
            <w:right w:val="none" w:sz="0" w:space="0" w:color="auto"/>
          </w:divBdr>
        </w:div>
        <w:div w:id="1920747922">
          <w:marLeft w:val="0"/>
          <w:marRight w:val="0"/>
          <w:marTop w:val="0"/>
          <w:marBottom w:val="0"/>
          <w:divBdr>
            <w:top w:val="none" w:sz="0" w:space="0" w:color="auto"/>
            <w:left w:val="none" w:sz="0" w:space="0" w:color="auto"/>
            <w:bottom w:val="none" w:sz="0" w:space="0" w:color="auto"/>
            <w:right w:val="none" w:sz="0" w:space="0" w:color="auto"/>
          </w:divBdr>
        </w:div>
        <w:div w:id="142544976">
          <w:marLeft w:val="0"/>
          <w:marRight w:val="0"/>
          <w:marTop w:val="0"/>
          <w:marBottom w:val="0"/>
          <w:divBdr>
            <w:top w:val="none" w:sz="0" w:space="0" w:color="auto"/>
            <w:left w:val="none" w:sz="0" w:space="0" w:color="auto"/>
            <w:bottom w:val="none" w:sz="0" w:space="0" w:color="auto"/>
            <w:right w:val="none" w:sz="0" w:space="0" w:color="auto"/>
          </w:divBdr>
        </w:div>
      </w:divsChild>
    </w:div>
    <w:div w:id="1680113265">
      <w:marLeft w:val="0"/>
      <w:marRight w:val="0"/>
      <w:marTop w:val="0"/>
      <w:marBottom w:val="0"/>
      <w:divBdr>
        <w:top w:val="none" w:sz="0" w:space="0" w:color="auto"/>
        <w:left w:val="none" w:sz="0" w:space="0" w:color="auto"/>
        <w:bottom w:val="none" w:sz="0" w:space="0" w:color="auto"/>
        <w:right w:val="none" w:sz="0" w:space="0" w:color="auto"/>
      </w:divBdr>
      <w:divsChild>
        <w:div w:id="324864133">
          <w:marLeft w:val="0"/>
          <w:marRight w:val="0"/>
          <w:marTop w:val="0"/>
          <w:marBottom w:val="0"/>
          <w:divBdr>
            <w:top w:val="none" w:sz="0" w:space="0" w:color="auto"/>
            <w:left w:val="none" w:sz="0" w:space="0" w:color="auto"/>
            <w:bottom w:val="none" w:sz="0" w:space="0" w:color="auto"/>
            <w:right w:val="none" w:sz="0" w:space="0" w:color="auto"/>
          </w:divBdr>
        </w:div>
      </w:divsChild>
    </w:div>
    <w:div w:id="1684044892">
      <w:marLeft w:val="0"/>
      <w:marRight w:val="0"/>
      <w:marTop w:val="0"/>
      <w:marBottom w:val="0"/>
      <w:divBdr>
        <w:top w:val="none" w:sz="0" w:space="0" w:color="auto"/>
        <w:left w:val="none" w:sz="0" w:space="0" w:color="auto"/>
        <w:bottom w:val="none" w:sz="0" w:space="0" w:color="auto"/>
        <w:right w:val="none" w:sz="0" w:space="0" w:color="auto"/>
      </w:divBdr>
      <w:divsChild>
        <w:div w:id="252864784">
          <w:marLeft w:val="0"/>
          <w:marRight w:val="0"/>
          <w:marTop w:val="0"/>
          <w:marBottom w:val="0"/>
          <w:divBdr>
            <w:top w:val="none" w:sz="0" w:space="0" w:color="auto"/>
            <w:left w:val="none" w:sz="0" w:space="0" w:color="auto"/>
            <w:bottom w:val="none" w:sz="0" w:space="0" w:color="auto"/>
            <w:right w:val="none" w:sz="0" w:space="0" w:color="auto"/>
          </w:divBdr>
        </w:div>
        <w:div w:id="1005281633">
          <w:marLeft w:val="0"/>
          <w:marRight w:val="0"/>
          <w:marTop w:val="0"/>
          <w:marBottom w:val="0"/>
          <w:divBdr>
            <w:top w:val="none" w:sz="0" w:space="0" w:color="auto"/>
            <w:left w:val="none" w:sz="0" w:space="0" w:color="auto"/>
            <w:bottom w:val="none" w:sz="0" w:space="0" w:color="auto"/>
            <w:right w:val="none" w:sz="0" w:space="0" w:color="auto"/>
          </w:divBdr>
        </w:div>
      </w:divsChild>
    </w:div>
    <w:div w:id="1684285935">
      <w:marLeft w:val="0"/>
      <w:marRight w:val="0"/>
      <w:marTop w:val="0"/>
      <w:marBottom w:val="0"/>
      <w:divBdr>
        <w:top w:val="none" w:sz="0" w:space="0" w:color="auto"/>
        <w:left w:val="none" w:sz="0" w:space="0" w:color="auto"/>
        <w:bottom w:val="none" w:sz="0" w:space="0" w:color="auto"/>
        <w:right w:val="none" w:sz="0" w:space="0" w:color="auto"/>
      </w:divBdr>
      <w:divsChild>
        <w:div w:id="389429195">
          <w:marLeft w:val="0"/>
          <w:marRight w:val="0"/>
          <w:marTop w:val="0"/>
          <w:marBottom w:val="0"/>
          <w:divBdr>
            <w:top w:val="none" w:sz="0" w:space="0" w:color="auto"/>
            <w:left w:val="none" w:sz="0" w:space="0" w:color="auto"/>
            <w:bottom w:val="none" w:sz="0" w:space="0" w:color="auto"/>
            <w:right w:val="none" w:sz="0" w:space="0" w:color="auto"/>
          </w:divBdr>
        </w:div>
        <w:div w:id="297342191">
          <w:marLeft w:val="0"/>
          <w:marRight w:val="0"/>
          <w:marTop w:val="0"/>
          <w:marBottom w:val="0"/>
          <w:divBdr>
            <w:top w:val="none" w:sz="0" w:space="0" w:color="auto"/>
            <w:left w:val="none" w:sz="0" w:space="0" w:color="auto"/>
            <w:bottom w:val="none" w:sz="0" w:space="0" w:color="auto"/>
            <w:right w:val="none" w:sz="0" w:space="0" w:color="auto"/>
          </w:divBdr>
        </w:div>
        <w:div w:id="301081545">
          <w:marLeft w:val="0"/>
          <w:marRight w:val="0"/>
          <w:marTop w:val="0"/>
          <w:marBottom w:val="0"/>
          <w:divBdr>
            <w:top w:val="none" w:sz="0" w:space="0" w:color="auto"/>
            <w:left w:val="none" w:sz="0" w:space="0" w:color="auto"/>
            <w:bottom w:val="none" w:sz="0" w:space="0" w:color="auto"/>
            <w:right w:val="none" w:sz="0" w:space="0" w:color="auto"/>
          </w:divBdr>
        </w:div>
        <w:div w:id="2052876624">
          <w:marLeft w:val="0"/>
          <w:marRight w:val="0"/>
          <w:marTop w:val="0"/>
          <w:marBottom w:val="0"/>
          <w:divBdr>
            <w:top w:val="none" w:sz="0" w:space="0" w:color="auto"/>
            <w:left w:val="none" w:sz="0" w:space="0" w:color="auto"/>
            <w:bottom w:val="none" w:sz="0" w:space="0" w:color="auto"/>
            <w:right w:val="none" w:sz="0" w:space="0" w:color="auto"/>
          </w:divBdr>
        </w:div>
        <w:div w:id="1529565849">
          <w:marLeft w:val="0"/>
          <w:marRight w:val="0"/>
          <w:marTop w:val="0"/>
          <w:marBottom w:val="0"/>
          <w:divBdr>
            <w:top w:val="none" w:sz="0" w:space="0" w:color="auto"/>
            <w:left w:val="none" w:sz="0" w:space="0" w:color="auto"/>
            <w:bottom w:val="none" w:sz="0" w:space="0" w:color="auto"/>
            <w:right w:val="none" w:sz="0" w:space="0" w:color="auto"/>
          </w:divBdr>
        </w:div>
        <w:div w:id="1279333256">
          <w:marLeft w:val="0"/>
          <w:marRight w:val="0"/>
          <w:marTop w:val="0"/>
          <w:marBottom w:val="0"/>
          <w:divBdr>
            <w:top w:val="none" w:sz="0" w:space="0" w:color="auto"/>
            <w:left w:val="none" w:sz="0" w:space="0" w:color="auto"/>
            <w:bottom w:val="none" w:sz="0" w:space="0" w:color="auto"/>
            <w:right w:val="none" w:sz="0" w:space="0" w:color="auto"/>
          </w:divBdr>
        </w:div>
      </w:divsChild>
    </w:div>
    <w:div w:id="1691174724">
      <w:marLeft w:val="0"/>
      <w:marRight w:val="0"/>
      <w:marTop w:val="0"/>
      <w:marBottom w:val="0"/>
      <w:divBdr>
        <w:top w:val="none" w:sz="0" w:space="0" w:color="auto"/>
        <w:left w:val="none" w:sz="0" w:space="0" w:color="auto"/>
        <w:bottom w:val="none" w:sz="0" w:space="0" w:color="auto"/>
        <w:right w:val="none" w:sz="0" w:space="0" w:color="auto"/>
      </w:divBdr>
      <w:divsChild>
        <w:div w:id="1722484485">
          <w:marLeft w:val="0"/>
          <w:marRight w:val="0"/>
          <w:marTop w:val="0"/>
          <w:marBottom w:val="0"/>
          <w:divBdr>
            <w:top w:val="none" w:sz="0" w:space="0" w:color="auto"/>
            <w:left w:val="none" w:sz="0" w:space="0" w:color="auto"/>
            <w:bottom w:val="none" w:sz="0" w:space="0" w:color="auto"/>
            <w:right w:val="none" w:sz="0" w:space="0" w:color="auto"/>
          </w:divBdr>
        </w:div>
        <w:div w:id="1403872139">
          <w:marLeft w:val="0"/>
          <w:marRight w:val="0"/>
          <w:marTop w:val="0"/>
          <w:marBottom w:val="0"/>
          <w:divBdr>
            <w:top w:val="none" w:sz="0" w:space="0" w:color="auto"/>
            <w:left w:val="none" w:sz="0" w:space="0" w:color="auto"/>
            <w:bottom w:val="none" w:sz="0" w:space="0" w:color="auto"/>
            <w:right w:val="none" w:sz="0" w:space="0" w:color="auto"/>
          </w:divBdr>
        </w:div>
      </w:divsChild>
    </w:div>
    <w:div w:id="1691254002">
      <w:marLeft w:val="0"/>
      <w:marRight w:val="0"/>
      <w:marTop w:val="0"/>
      <w:marBottom w:val="0"/>
      <w:divBdr>
        <w:top w:val="none" w:sz="0" w:space="0" w:color="auto"/>
        <w:left w:val="none" w:sz="0" w:space="0" w:color="auto"/>
        <w:bottom w:val="none" w:sz="0" w:space="0" w:color="auto"/>
        <w:right w:val="none" w:sz="0" w:space="0" w:color="auto"/>
      </w:divBdr>
      <w:divsChild>
        <w:div w:id="161823260">
          <w:marLeft w:val="0"/>
          <w:marRight w:val="0"/>
          <w:marTop w:val="0"/>
          <w:marBottom w:val="0"/>
          <w:divBdr>
            <w:top w:val="none" w:sz="0" w:space="0" w:color="auto"/>
            <w:left w:val="none" w:sz="0" w:space="0" w:color="auto"/>
            <w:bottom w:val="none" w:sz="0" w:space="0" w:color="auto"/>
            <w:right w:val="none" w:sz="0" w:space="0" w:color="auto"/>
          </w:divBdr>
        </w:div>
        <w:div w:id="1281689556">
          <w:marLeft w:val="0"/>
          <w:marRight w:val="0"/>
          <w:marTop w:val="0"/>
          <w:marBottom w:val="0"/>
          <w:divBdr>
            <w:top w:val="none" w:sz="0" w:space="0" w:color="auto"/>
            <w:left w:val="none" w:sz="0" w:space="0" w:color="auto"/>
            <w:bottom w:val="none" w:sz="0" w:space="0" w:color="auto"/>
            <w:right w:val="none" w:sz="0" w:space="0" w:color="auto"/>
          </w:divBdr>
        </w:div>
      </w:divsChild>
    </w:div>
    <w:div w:id="1691681070">
      <w:marLeft w:val="0"/>
      <w:marRight w:val="0"/>
      <w:marTop w:val="0"/>
      <w:marBottom w:val="0"/>
      <w:divBdr>
        <w:top w:val="none" w:sz="0" w:space="0" w:color="auto"/>
        <w:left w:val="none" w:sz="0" w:space="0" w:color="auto"/>
        <w:bottom w:val="none" w:sz="0" w:space="0" w:color="auto"/>
        <w:right w:val="none" w:sz="0" w:space="0" w:color="auto"/>
      </w:divBdr>
      <w:divsChild>
        <w:div w:id="699816932">
          <w:marLeft w:val="0"/>
          <w:marRight w:val="0"/>
          <w:marTop w:val="0"/>
          <w:marBottom w:val="0"/>
          <w:divBdr>
            <w:top w:val="none" w:sz="0" w:space="0" w:color="auto"/>
            <w:left w:val="none" w:sz="0" w:space="0" w:color="auto"/>
            <w:bottom w:val="none" w:sz="0" w:space="0" w:color="auto"/>
            <w:right w:val="none" w:sz="0" w:space="0" w:color="auto"/>
          </w:divBdr>
        </w:div>
      </w:divsChild>
    </w:div>
    <w:div w:id="1692340463">
      <w:marLeft w:val="0"/>
      <w:marRight w:val="0"/>
      <w:marTop w:val="0"/>
      <w:marBottom w:val="0"/>
      <w:divBdr>
        <w:top w:val="none" w:sz="0" w:space="0" w:color="auto"/>
        <w:left w:val="none" w:sz="0" w:space="0" w:color="auto"/>
        <w:bottom w:val="none" w:sz="0" w:space="0" w:color="auto"/>
        <w:right w:val="none" w:sz="0" w:space="0" w:color="auto"/>
      </w:divBdr>
      <w:divsChild>
        <w:div w:id="1778334580">
          <w:marLeft w:val="0"/>
          <w:marRight w:val="0"/>
          <w:marTop w:val="0"/>
          <w:marBottom w:val="0"/>
          <w:divBdr>
            <w:top w:val="none" w:sz="0" w:space="0" w:color="auto"/>
            <w:left w:val="none" w:sz="0" w:space="0" w:color="auto"/>
            <w:bottom w:val="none" w:sz="0" w:space="0" w:color="auto"/>
            <w:right w:val="none" w:sz="0" w:space="0" w:color="auto"/>
          </w:divBdr>
        </w:div>
        <w:div w:id="1624462559">
          <w:marLeft w:val="0"/>
          <w:marRight w:val="0"/>
          <w:marTop w:val="0"/>
          <w:marBottom w:val="0"/>
          <w:divBdr>
            <w:top w:val="none" w:sz="0" w:space="0" w:color="auto"/>
            <w:left w:val="none" w:sz="0" w:space="0" w:color="auto"/>
            <w:bottom w:val="none" w:sz="0" w:space="0" w:color="auto"/>
            <w:right w:val="none" w:sz="0" w:space="0" w:color="auto"/>
          </w:divBdr>
        </w:div>
        <w:div w:id="553155195">
          <w:marLeft w:val="0"/>
          <w:marRight w:val="0"/>
          <w:marTop w:val="0"/>
          <w:marBottom w:val="0"/>
          <w:divBdr>
            <w:top w:val="none" w:sz="0" w:space="0" w:color="auto"/>
            <w:left w:val="none" w:sz="0" w:space="0" w:color="auto"/>
            <w:bottom w:val="none" w:sz="0" w:space="0" w:color="auto"/>
            <w:right w:val="none" w:sz="0" w:space="0" w:color="auto"/>
          </w:divBdr>
        </w:div>
        <w:div w:id="1646084097">
          <w:marLeft w:val="0"/>
          <w:marRight w:val="0"/>
          <w:marTop w:val="0"/>
          <w:marBottom w:val="0"/>
          <w:divBdr>
            <w:top w:val="none" w:sz="0" w:space="0" w:color="auto"/>
            <w:left w:val="none" w:sz="0" w:space="0" w:color="auto"/>
            <w:bottom w:val="none" w:sz="0" w:space="0" w:color="auto"/>
            <w:right w:val="none" w:sz="0" w:space="0" w:color="auto"/>
          </w:divBdr>
        </w:div>
        <w:div w:id="213201155">
          <w:marLeft w:val="0"/>
          <w:marRight w:val="0"/>
          <w:marTop w:val="0"/>
          <w:marBottom w:val="0"/>
          <w:divBdr>
            <w:top w:val="none" w:sz="0" w:space="0" w:color="auto"/>
            <w:left w:val="none" w:sz="0" w:space="0" w:color="auto"/>
            <w:bottom w:val="none" w:sz="0" w:space="0" w:color="auto"/>
            <w:right w:val="none" w:sz="0" w:space="0" w:color="auto"/>
          </w:divBdr>
        </w:div>
        <w:div w:id="1661810383">
          <w:marLeft w:val="0"/>
          <w:marRight w:val="0"/>
          <w:marTop w:val="0"/>
          <w:marBottom w:val="0"/>
          <w:divBdr>
            <w:top w:val="none" w:sz="0" w:space="0" w:color="auto"/>
            <w:left w:val="none" w:sz="0" w:space="0" w:color="auto"/>
            <w:bottom w:val="none" w:sz="0" w:space="0" w:color="auto"/>
            <w:right w:val="none" w:sz="0" w:space="0" w:color="auto"/>
          </w:divBdr>
        </w:div>
        <w:div w:id="784539249">
          <w:marLeft w:val="0"/>
          <w:marRight w:val="0"/>
          <w:marTop w:val="0"/>
          <w:marBottom w:val="0"/>
          <w:divBdr>
            <w:top w:val="none" w:sz="0" w:space="0" w:color="auto"/>
            <w:left w:val="none" w:sz="0" w:space="0" w:color="auto"/>
            <w:bottom w:val="none" w:sz="0" w:space="0" w:color="auto"/>
            <w:right w:val="none" w:sz="0" w:space="0" w:color="auto"/>
          </w:divBdr>
        </w:div>
        <w:div w:id="1484739411">
          <w:marLeft w:val="0"/>
          <w:marRight w:val="0"/>
          <w:marTop w:val="0"/>
          <w:marBottom w:val="0"/>
          <w:divBdr>
            <w:top w:val="none" w:sz="0" w:space="0" w:color="auto"/>
            <w:left w:val="none" w:sz="0" w:space="0" w:color="auto"/>
            <w:bottom w:val="none" w:sz="0" w:space="0" w:color="auto"/>
            <w:right w:val="none" w:sz="0" w:space="0" w:color="auto"/>
          </w:divBdr>
        </w:div>
        <w:div w:id="939993272">
          <w:marLeft w:val="0"/>
          <w:marRight w:val="0"/>
          <w:marTop w:val="0"/>
          <w:marBottom w:val="0"/>
          <w:divBdr>
            <w:top w:val="none" w:sz="0" w:space="0" w:color="auto"/>
            <w:left w:val="none" w:sz="0" w:space="0" w:color="auto"/>
            <w:bottom w:val="none" w:sz="0" w:space="0" w:color="auto"/>
            <w:right w:val="none" w:sz="0" w:space="0" w:color="auto"/>
          </w:divBdr>
        </w:div>
        <w:div w:id="858204298">
          <w:marLeft w:val="0"/>
          <w:marRight w:val="0"/>
          <w:marTop w:val="0"/>
          <w:marBottom w:val="0"/>
          <w:divBdr>
            <w:top w:val="none" w:sz="0" w:space="0" w:color="auto"/>
            <w:left w:val="none" w:sz="0" w:space="0" w:color="auto"/>
            <w:bottom w:val="none" w:sz="0" w:space="0" w:color="auto"/>
            <w:right w:val="none" w:sz="0" w:space="0" w:color="auto"/>
          </w:divBdr>
        </w:div>
        <w:div w:id="1074086522">
          <w:marLeft w:val="0"/>
          <w:marRight w:val="0"/>
          <w:marTop w:val="0"/>
          <w:marBottom w:val="0"/>
          <w:divBdr>
            <w:top w:val="none" w:sz="0" w:space="0" w:color="auto"/>
            <w:left w:val="none" w:sz="0" w:space="0" w:color="auto"/>
            <w:bottom w:val="none" w:sz="0" w:space="0" w:color="auto"/>
            <w:right w:val="none" w:sz="0" w:space="0" w:color="auto"/>
          </w:divBdr>
        </w:div>
        <w:div w:id="1553078835">
          <w:marLeft w:val="0"/>
          <w:marRight w:val="0"/>
          <w:marTop w:val="0"/>
          <w:marBottom w:val="0"/>
          <w:divBdr>
            <w:top w:val="none" w:sz="0" w:space="0" w:color="auto"/>
            <w:left w:val="none" w:sz="0" w:space="0" w:color="auto"/>
            <w:bottom w:val="none" w:sz="0" w:space="0" w:color="auto"/>
            <w:right w:val="none" w:sz="0" w:space="0" w:color="auto"/>
          </w:divBdr>
        </w:div>
        <w:div w:id="871957320">
          <w:marLeft w:val="0"/>
          <w:marRight w:val="0"/>
          <w:marTop w:val="0"/>
          <w:marBottom w:val="0"/>
          <w:divBdr>
            <w:top w:val="none" w:sz="0" w:space="0" w:color="auto"/>
            <w:left w:val="none" w:sz="0" w:space="0" w:color="auto"/>
            <w:bottom w:val="none" w:sz="0" w:space="0" w:color="auto"/>
            <w:right w:val="none" w:sz="0" w:space="0" w:color="auto"/>
          </w:divBdr>
        </w:div>
        <w:div w:id="1728643461">
          <w:marLeft w:val="0"/>
          <w:marRight w:val="0"/>
          <w:marTop w:val="0"/>
          <w:marBottom w:val="0"/>
          <w:divBdr>
            <w:top w:val="none" w:sz="0" w:space="0" w:color="auto"/>
            <w:left w:val="none" w:sz="0" w:space="0" w:color="auto"/>
            <w:bottom w:val="none" w:sz="0" w:space="0" w:color="auto"/>
            <w:right w:val="none" w:sz="0" w:space="0" w:color="auto"/>
          </w:divBdr>
        </w:div>
        <w:div w:id="1295139333">
          <w:marLeft w:val="0"/>
          <w:marRight w:val="0"/>
          <w:marTop w:val="0"/>
          <w:marBottom w:val="0"/>
          <w:divBdr>
            <w:top w:val="none" w:sz="0" w:space="0" w:color="auto"/>
            <w:left w:val="none" w:sz="0" w:space="0" w:color="auto"/>
            <w:bottom w:val="none" w:sz="0" w:space="0" w:color="auto"/>
            <w:right w:val="none" w:sz="0" w:space="0" w:color="auto"/>
          </w:divBdr>
        </w:div>
        <w:div w:id="1118720827">
          <w:marLeft w:val="0"/>
          <w:marRight w:val="0"/>
          <w:marTop w:val="0"/>
          <w:marBottom w:val="0"/>
          <w:divBdr>
            <w:top w:val="none" w:sz="0" w:space="0" w:color="auto"/>
            <w:left w:val="none" w:sz="0" w:space="0" w:color="auto"/>
            <w:bottom w:val="none" w:sz="0" w:space="0" w:color="auto"/>
            <w:right w:val="none" w:sz="0" w:space="0" w:color="auto"/>
          </w:divBdr>
        </w:div>
        <w:div w:id="613440744">
          <w:marLeft w:val="0"/>
          <w:marRight w:val="0"/>
          <w:marTop w:val="0"/>
          <w:marBottom w:val="0"/>
          <w:divBdr>
            <w:top w:val="none" w:sz="0" w:space="0" w:color="auto"/>
            <w:left w:val="none" w:sz="0" w:space="0" w:color="auto"/>
            <w:bottom w:val="none" w:sz="0" w:space="0" w:color="auto"/>
            <w:right w:val="none" w:sz="0" w:space="0" w:color="auto"/>
          </w:divBdr>
        </w:div>
      </w:divsChild>
    </w:div>
    <w:div w:id="1693339058">
      <w:marLeft w:val="0"/>
      <w:marRight w:val="0"/>
      <w:marTop w:val="0"/>
      <w:marBottom w:val="0"/>
      <w:divBdr>
        <w:top w:val="none" w:sz="0" w:space="0" w:color="auto"/>
        <w:left w:val="none" w:sz="0" w:space="0" w:color="auto"/>
        <w:bottom w:val="none" w:sz="0" w:space="0" w:color="auto"/>
        <w:right w:val="none" w:sz="0" w:space="0" w:color="auto"/>
      </w:divBdr>
      <w:divsChild>
        <w:div w:id="1936864496">
          <w:marLeft w:val="0"/>
          <w:marRight w:val="0"/>
          <w:marTop w:val="0"/>
          <w:marBottom w:val="0"/>
          <w:divBdr>
            <w:top w:val="none" w:sz="0" w:space="0" w:color="auto"/>
            <w:left w:val="none" w:sz="0" w:space="0" w:color="auto"/>
            <w:bottom w:val="none" w:sz="0" w:space="0" w:color="auto"/>
            <w:right w:val="none" w:sz="0" w:space="0" w:color="auto"/>
          </w:divBdr>
        </w:div>
        <w:div w:id="1823889257">
          <w:marLeft w:val="0"/>
          <w:marRight w:val="0"/>
          <w:marTop w:val="0"/>
          <w:marBottom w:val="0"/>
          <w:divBdr>
            <w:top w:val="none" w:sz="0" w:space="0" w:color="auto"/>
            <w:left w:val="none" w:sz="0" w:space="0" w:color="auto"/>
            <w:bottom w:val="none" w:sz="0" w:space="0" w:color="auto"/>
            <w:right w:val="none" w:sz="0" w:space="0" w:color="auto"/>
          </w:divBdr>
        </w:div>
        <w:div w:id="1719623230">
          <w:marLeft w:val="0"/>
          <w:marRight w:val="0"/>
          <w:marTop w:val="0"/>
          <w:marBottom w:val="0"/>
          <w:divBdr>
            <w:top w:val="none" w:sz="0" w:space="0" w:color="auto"/>
            <w:left w:val="none" w:sz="0" w:space="0" w:color="auto"/>
            <w:bottom w:val="none" w:sz="0" w:space="0" w:color="auto"/>
            <w:right w:val="none" w:sz="0" w:space="0" w:color="auto"/>
          </w:divBdr>
        </w:div>
        <w:div w:id="478495391">
          <w:marLeft w:val="0"/>
          <w:marRight w:val="0"/>
          <w:marTop w:val="0"/>
          <w:marBottom w:val="0"/>
          <w:divBdr>
            <w:top w:val="none" w:sz="0" w:space="0" w:color="auto"/>
            <w:left w:val="none" w:sz="0" w:space="0" w:color="auto"/>
            <w:bottom w:val="none" w:sz="0" w:space="0" w:color="auto"/>
            <w:right w:val="none" w:sz="0" w:space="0" w:color="auto"/>
          </w:divBdr>
        </w:div>
      </w:divsChild>
    </w:div>
    <w:div w:id="1693533227">
      <w:marLeft w:val="0"/>
      <w:marRight w:val="0"/>
      <w:marTop w:val="0"/>
      <w:marBottom w:val="0"/>
      <w:divBdr>
        <w:top w:val="none" w:sz="0" w:space="0" w:color="auto"/>
        <w:left w:val="none" w:sz="0" w:space="0" w:color="auto"/>
        <w:bottom w:val="none" w:sz="0" w:space="0" w:color="auto"/>
        <w:right w:val="none" w:sz="0" w:space="0" w:color="auto"/>
      </w:divBdr>
      <w:divsChild>
        <w:div w:id="1492715433">
          <w:marLeft w:val="0"/>
          <w:marRight w:val="0"/>
          <w:marTop w:val="0"/>
          <w:marBottom w:val="0"/>
          <w:divBdr>
            <w:top w:val="none" w:sz="0" w:space="0" w:color="auto"/>
            <w:left w:val="none" w:sz="0" w:space="0" w:color="auto"/>
            <w:bottom w:val="none" w:sz="0" w:space="0" w:color="auto"/>
            <w:right w:val="none" w:sz="0" w:space="0" w:color="auto"/>
          </w:divBdr>
        </w:div>
      </w:divsChild>
    </w:div>
    <w:div w:id="1697192689">
      <w:marLeft w:val="0"/>
      <w:marRight w:val="0"/>
      <w:marTop w:val="0"/>
      <w:marBottom w:val="0"/>
      <w:divBdr>
        <w:top w:val="none" w:sz="0" w:space="0" w:color="auto"/>
        <w:left w:val="none" w:sz="0" w:space="0" w:color="auto"/>
        <w:bottom w:val="none" w:sz="0" w:space="0" w:color="auto"/>
        <w:right w:val="none" w:sz="0" w:space="0" w:color="auto"/>
      </w:divBdr>
      <w:divsChild>
        <w:div w:id="1410926993">
          <w:marLeft w:val="0"/>
          <w:marRight w:val="0"/>
          <w:marTop w:val="0"/>
          <w:marBottom w:val="0"/>
          <w:divBdr>
            <w:top w:val="none" w:sz="0" w:space="0" w:color="auto"/>
            <w:left w:val="none" w:sz="0" w:space="0" w:color="auto"/>
            <w:bottom w:val="none" w:sz="0" w:space="0" w:color="auto"/>
            <w:right w:val="none" w:sz="0" w:space="0" w:color="auto"/>
          </w:divBdr>
        </w:div>
        <w:div w:id="267812556">
          <w:marLeft w:val="0"/>
          <w:marRight w:val="0"/>
          <w:marTop w:val="0"/>
          <w:marBottom w:val="0"/>
          <w:divBdr>
            <w:top w:val="none" w:sz="0" w:space="0" w:color="auto"/>
            <w:left w:val="none" w:sz="0" w:space="0" w:color="auto"/>
            <w:bottom w:val="none" w:sz="0" w:space="0" w:color="auto"/>
            <w:right w:val="none" w:sz="0" w:space="0" w:color="auto"/>
          </w:divBdr>
        </w:div>
        <w:div w:id="401758326">
          <w:marLeft w:val="0"/>
          <w:marRight w:val="0"/>
          <w:marTop w:val="0"/>
          <w:marBottom w:val="0"/>
          <w:divBdr>
            <w:top w:val="none" w:sz="0" w:space="0" w:color="auto"/>
            <w:left w:val="none" w:sz="0" w:space="0" w:color="auto"/>
            <w:bottom w:val="none" w:sz="0" w:space="0" w:color="auto"/>
            <w:right w:val="none" w:sz="0" w:space="0" w:color="auto"/>
          </w:divBdr>
        </w:div>
        <w:div w:id="1536044940">
          <w:marLeft w:val="0"/>
          <w:marRight w:val="0"/>
          <w:marTop w:val="0"/>
          <w:marBottom w:val="0"/>
          <w:divBdr>
            <w:top w:val="none" w:sz="0" w:space="0" w:color="auto"/>
            <w:left w:val="none" w:sz="0" w:space="0" w:color="auto"/>
            <w:bottom w:val="none" w:sz="0" w:space="0" w:color="auto"/>
            <w:right w:val="none" w:sz="0" w:space="0" w:color="auto"/>
          </w:divBdr>
        </w:div>
        <w:div w:id="522399758">
          <w:marLeft w:val="0"/>
          <w:marRight w:val="0"/>
          <w:marTop w:val="0"/>
          <w:marBottom w:val="0"/>
          <w:divBdr>
            <w:top w:val="none" w:sz="0" w:space="0" w:color="auto"/>
            <w:left w:val="none" w:sz="0" w:space="0" w:color="auto"/>
            <w:bottom w:val="none" w:sz="0" w:space="0" w:color="auto"/>
            <w:right w:val="none" w:sz="0" w:space="0" w:color="auto"/>
          </w:divBdr>
        </w:div>
        <w:div w:id="323320807">
          <w:marLeft w:val="0"/>
          <w:marRight w:val="0"/>
          <w:marTop w:val="0"/>
          <w:marBottom w:val="0"/>
          <w:divBdr>
            <w:top w:val="none" w:sz="0" w:space="0" w:color="auto"/>
            <w:left w:val="none" w:sz="0" w:space="0" w:color="auto"/>
            <w:bottom w:val="none" w:sz="0" w:space="0" w:color="auto"/>
            <w:right w:val="none" w:sz="0" w:space="0" w:color="auto"/>
          </w:divBdr>
        </w:div>
        <w:div w:id="1757550007">
          <w:marLeft w:val="0"/>
          <w:marRight w:val="0"/>
          <w:marTop w:val="0"/>
          <w:marBottom w:val="0"/>
          <w:divBdr>
            <w:top w:val="none" w:sz="0" w:space="0" w:color="auto"/>
            <w:left w:val="none" w:sz="0" w:space="0" w:color="auto"/>
            <w:bottom w:val="none" w:sz="0" w:space="0" w:color="auto"/>
            <w:right w:val="none" w:sz="0" w:space="0" w:color="auto"/>
          </w:divBdr>
        </w:div>
        <w:div w:id="286621586">
          <w:marLeft w:val="0"/>
          <w:marRight w:val="0"/>
          <w:marTop w:val="0"/>
          <w:marBottom w:val="0"/>
          <w:divBdr>
            <w:top w:val="none" w:sz="0" w:space="0" w:color="auto"/>
            <w:left w:val="none" w:sz="0" w:space="0" w:color="auto"/>
            <w:bottom w:val="none" w:sz="0" w:space="0" w:color="auto"/>
            <w:right w:val="none" w:sz="0" w:space="0" w:color="auto"/>
          </w:divBdr>
        </w:div>
        <w:div w:id="896629994">
          <w:marLeft w:val="0"/>
          <w:marRight w:val="0"/>
          <w:marTop w:val="0"/>
          <w:marBottom w:val="0"/>
          <w:divBdr>
            <w:top w:val="none" w:sz="0" w:space="0" w:color="auto"/>
            <w:left w:val="none" w:sz="0" w:space="0" w:color="auto"/>
            <w:bottom w:val="none" w:sz="0" w:space="0" w:color="auto"/>
            <w:right w:val="none" w:sz="0" w:space="0" w:color="auto"/>
          </w:divBdr>
        </w:div>
        <w:div w:id="1327590759">
          <w:marLeft w:val="0"/>
          <w:marRight w:val="0"/>
          <w:marTop w:val="0"/>
          <w:marBottom w:val="0"/>
          <w:divBdr>
            <w:top w:val="none" w:sz="0" w:space="0" w:color="auto"/>
            <w:left w:val="none" w:sz="0" w:space="0" w:color="auto"/>
            <w:bottom w:val="none" w:sz="0" w:space="0" w:color="auto"/>
            <w:right w:val="none" w:sz="0" w:space="0" w:color="auto"/>
          </w:divBdr>
        </w:div>
        <w:div w:id="575242176">
          <w:marLeft w:val="0"/>
          <w:marRight w:val="0"/>
          <w:marTop w:val="0"/>
          <w:marBottom w:val="0"/>
          <w:divBdr>
            <w:top w:val="none" w:sz="0" w:space="0" w:color="auto"/>
            <w:left w:val="none" w:sz="0" w:space="0" w:color="auto"/>
            <w:bottom w:val="none" w:sz="0" w:space="0" w:color="auto"/>
            <w:right w:val="none" w:sz="0" w:space="0" w:color="auto"/>
          </w:divBdr>
        </w:div>
        <w:div w:id="87698827">
          <w:marLeft w:val="0"/>
          <w:marRight w:val="0"/>
          <w:marTop w:val="0"/>
          <w:marBottom w:val="0"/>
          <w:divBdr>
            <w:top w:val="none" w:sz="0" w:space="0" w:color="auto"/>
            <w:left w:val="none" w:sz="0" w:space="0" w:color="auto"/>
            <w:bottom w:val="none" w:sz="0" w:space="0" w:color="auto"/>
            <w:right w:val="none" w:sz="0" w:space="0" w:color="auto"/>
          </w:divBdr>
        </w:div>
        <w:div w:id="1224373186">
          <w:marLeft w:val="0"/>
          <w:marRight w:val="0"/>
          <w:marTop w:val="0"/>
          <w:marBottom w:val="0"/>
          <w:divBdr>
            <w:top w:val="none" w:sz="0" w:space="0" w:color="auto"/>
            <w:left w:val="none" w:sz="0" w:space="0" w:color="auto"/>
            <w:bottom w:val="none" w:sz="0" w:space="0" w:color="auto"/>
            <w:right w:val="none" w:sz="0" w:space="0" w:color="auto"/>
          </w:divBdr>
        </w:div>
        <w:div w:id="305624655">
          <w:marLeft w:val="0"/>
          <w:marRight w:val="0"/>
          <w:marTop w:val="0"/>
          <w:marBottom w:val="0"/>
          <w:divBdr>
            <w:top w:val="none" w:sz="0" w:space="0" w:color="auto"/>
            <w:left w:val="none" w:sz="0" w:space="0" w:color="auto"/>
            <w:bottom w:val="none" w:sz="0" w:space="0" w:color="auto"/>
            <w:right w:val="none" w:sz="0" w:space="0" w:color="auto"/>
          </w:divBdr>
        </w:div>
        <w:div w:id="1695842234">
          <w:marLeft w:val="0"/>
          <w:marRight w:val="0"/>
          <w:marTop w:val="0"/>
          <w:marBottom w:val="0"/>
          <w:divBdr>
            <w:top w:val="none" w:sz="0" w:space="0" w:color="auto"/>
            <w:left w:val="none" w:sz="0" w:space="0" w:color="auto"/>
            <w:bottom w:val="none" w:sz="0" w:space="0" w:color="auto"/>
            <w:right w:val="none" w:sz="0" w:space="0" w:color="auto"/>
          </w:divBdr>
        </w:div>
        <w:div w:id="783965510">
          <w:marLeft w:val="0"/>
          <w:marRight w:val="0"/>
          <w:marTop w:val="0"/>
          <w:marBottom w:val="0"/>
          <w:divBdr>
            <w:top w:val="none" w:sz="0" w:space="0" w:color="auto"/>
            <w:left w:val="none" w:sz="0" w:space="0" w:color="auto"/>
            <w:bottom w:val="none" w:sz="0" w:space="0" w:color="auto"/>
            <w:right w:val="none" w:sz="0" w:space="0" w:color="auto"/>
          </w:divBdr>
        </w:div>
      </w:divsChild>
    </w:div>
    <w:div w:id="1700276888">
      <w:marLeft w:val="0"/>
      <w:marRight w:val="0"/>
      <w:marTop w:val="0"/>
      <w:marBottom w:val="0"/>
      <w:divBdr>
        <w:top w:val="none" w:sz="0" w:space="0" w:color="auto"/>
        <w:left w:val="none" w:sz="0" w:space="0" w:color="auto"/>
        <w:bottom w:val="none" w:sz="0" w:space="0" w:color="auto"/>
        <w:right w:val="none" w:sz="0" w:space="0" w:color="auto"/>
      </w:divBdr>
      <w:divsChild>
        <w:div w:id="826476483">
          <w:marLeft w:val="0"/>
          <w:marRight w:val="0"/>
          <w:marTop w:val="0"/>
          <w:marBottom w:val="0"/>
          <w:divBdr>
            <w:top w:val="none" w:sz="0" w:space="0" w:color="auto"/>
            <w:left w:val="none" w:sz="0" w:space="0" w:color="auto"/>
            <w:bottom w:val="none" w:sz="0" w:space="0" w:color="auto"/>
            <w:right w:val="none" w:sz="0" w:space="0" w:color="auto"/>
          </w:divBdr>
        </w:div>
        <w:div w:id="1175875394">
          <w:marLeft w:val="0"/>
          <w:marRight w:val="0"/>
          <w:marTop w:val="0"/>
          <w:marBottom w:val="0"/>
          <w:divBdr>
            <w:top w:val="none" w:sz="0" w:space="0" w:color="auto"/>
            <w:left w:val="none" w:sz="0" w:space="0" w:color="auto"/>
            <w:bottom w:val="none" w:sz="0" w:space="0" w:color="auto"/>
            <w:right w:val="none" w:sz="0" w:space="0" w:color="auto"/>
          </w:divBdr>
        </w:div>
      </w:divsChild>
    </w:div>
    <w:div w:id="1701587816">
      <w:marLeft w:val="0"/>
      <w:marRight w:val="0"/>
      <w:marTop w:val="0"/>
      <w:marBottom w:val="0"/>
      <w:divBdr>
        <w:top w:val="none" w:sz="0" w:space="0" w:color="auto"/>
        <w:left w:val="none" w:sz="0" w:space="0" w:color="auto"/>
        <w:bottom w:val="none" w:sz="0" w:space="0" w:color="auto"/>
        <w:right w:val="none" w:sz="0" w:space="0" w:color="auto"/>
      </w:divBdr>
      <w:divsChild>
        <w:div w:id="1651789478">
          <w:marLeft w:val="0"/>
          <w:marRight w:val="0"/>
          <w:marTop w:val="0"/>
          <w:marBottom w:val="0"/>
          <w:divBdr>
            <w:top w:val="none" w:sz="0" w:space="0" w:color="auto"/>
            <w:left w:val="none" w:sz="0" w:space="0" w:color="auto"/>
            <w:bottom w:val="none" w:sz="0" w:space="0" w:color="auto"/>
            <w:right w:val="none" w:sz="0" w:space="0" w:color="auto"/>
          </w:divBdr>
        </w:div>
      </w:divsChild>
    </w:div>
    <w:div w:id="1702515640">
      <w:marLeft w:val="0"/>
      <w:marRight w:val="0"/>
      <w:marTop w:val="0"/>
      <w:marBottom w:val="0"/>
      <w:divBdr>
        <w:top w:val="none" w:sz="0" w:space="0" w:color="auto"/>
        <w:left w:val="none" w:sz="0" w:space="0" w:color="auto"/>
        <w:bottom w:val="none" w:sz="0" w:space="0" w:color="auto"/>
        <w:right w:val="none" w:sz="0" w:space="0" w:color="auto"/>
      </w:divBdr>
      <w:divsChild>
        <w:div w:id="1583561656">
          <w:marLeft w:val="0"/>
          <w:marRight w:val="0"/>
          <w:marTop w:val="0"/>
          <w:marBottom w:val="0"/>
          <w:divBdr>
            <w:top w:val="none" w:sz="0" w:space="0" w:color="auto"/>
            <w:left w:val="none" w:sz="0" w:space="0" w:color="auto"/>
            <w:bottom w:val="none" w:sz="0" w:space="0" w:color="auto"/>
            <w:right w:val="none" w:sz="0" w:space="0" w:color="auto"/>
          </w:divBdr>
        </w:div>
        <w:div w:id="669329203">
          <w:marLeft w:val="0"/>
          <w:marRight w:val="0"/>
          <w:marTop w:val="0"/>
          <w:marBottom w:val="0"/>
          <w:divBdr>
            <w:top w:val="none" w:sz="0" w:space="0" w:color="auto"/>
            <w:left w:val="none" w:sz="0" w:space="0" w:color="auto"/>
            <w:bottom w:val="none" w:sz="0" w:space="0" w:color="auto"/>
            <w:right w:val="none" w:sz="0" w:space="0" w:color="auto"/>
          </w:divBdr>
        </w:div>
      </w:divsChild>
    </w:div>
    <w:div w:id="1705789680">
      <w:marLeft w:val="0"/>
      <w:marRight w:val="0"/>
      <w:marTop w:val="0"/>
      <w:marBottom w:val="0"/>
      <w:divBdr>
        <w:top w:val="none" w:sz="0" w:space="0" w:color="auto"/>
        <w:left w:val="none" w:sz="0" w:space="0" w:color="auto"/>
        <w:bottom w:val="none" w:sz="0" w:space="0" w:color="auto"/>
        <w:right w:val="none" w:sz="0" w:space="0" w:color="auto"/>
      </w:divBdr>
      <w:divsChild>
        <w:div w:id="1831671958">
          <w:marLeft w:val="0"/>
          <w:marRight w:val="0"/>
          <w:marTop w:val="0"/>
          <w:marBottom w:val="0"/>
          <w:divBdr>
            <w:top w:val="none" w:sz="0" w:space="0" w:color="auto"/>
            <w:left w:val="none" w:sz="0" w:space="0" w:color="auto"/>
            <w:bottom w:val="none" w:sz="0" w:space="0" w:color="auto"/>
            <w:right w:val="none" w:sz="0" w:space="0" w:color="auto"/>
          </w:divBdr>
        </w:div>
        <w:div w:id="1074012235">
          <w:marLeft w:val="0"/>
          <w:marRight w:val="0"/>
          <w:marTop w:val="0"/>
          <w:marBottom w:val="0"/>
          <w:divBdr>
            <w:top w:val="none" w:sz="0" w:space="0" w:color="auto"/>
            <w:left w:val="none" w:sz="0" w:space="0" w:color="auto"/>
            <w:bottom w:val="none" w:sz="0" w:space="0" w:color="auto"/>
            <w:right w:val="none" w:sz="0" w:space="0" w:color="auto"/>
          </w:divBdr>
        </w:div>
      </w:divsChild>
    </w:div>
    <w:div w:id="1706714650">
      <w:marLeft w:val="0"/>
      <w:marRight w:val="0"/>
      <w:marTop w:val="0"/>
      <w:marBottom w:val="0"/>
      <w:divBdr>
        <w:top w:val="none" w:sz="0" w:space="0" w:color="auto"/>
        <w:left w:val="none" w:sz="0" w:space="0" w:color="auto"/>
        <w:bottom w:val="none" w:sz="0" w:space="0" w:color="auto"/>
        <w:right w:val="none" w:sz="0" w:space="0" w:color="auto"/>
      </w:divBdr>
      <w:divsChild>
        <w:div w:id="336658675">
          <w:marLeft w:val="0"/>
          <w:marRight w:val="0"/>
          <w:marTop w:val="0"/>
          <w:marBottom w:val="0"/>
          <w:divBdr>
            <w:top w:val="none" w:sz="0" w:space="0" w:color="auto"/>
            <w:left w:val="none" w:sz="0" w:space="0" w:color="auto"/>
            <w:bottom w:val="none" w:sz="0" w:space="0" w:color="auto"/>
            <w:right w:val="none" w:sz="0" w:space="0" w:color="auto"/>
          </w:divBdr>
        </w:div>
      </w:divsChild>
    </w:div>
    <w:div w:id="1707678005">
      <w:marLeft w:val="0"/>
      <w:marRight w:val="0"/>
      <w:marTop w:val="0"/>
      <w:marBottom w:val="0"/>
      <w:divBdr>
        <w:top w:val="none" w:sz="0" w:space="0" w:color="auto"/>
        <w:left w:val="none" w:sz="0" w:space="0" w:color="auto"/>
        <w:bottom w:val="none" w:sz="0" w:space="0" w:color="auto"/>
        <w:right w:val="none" w:sz="0" w:space="0" w:color="auto"/>
      </w:divBdr>
      <w:divsChild>
        <w:div w:id="129370746">
          <w:marLeft w:val="0"/>
          <w:marRight w:val="0"/>
          <w:marTop w:val="0"/>
          <w:marBottom w:val="0"/>
          <w:divBdr>
            <w:top w:val="none" w:sz="0" w:space="0" w:color="auto"/>
            <w:left w:val="none" w:sz="0" w:space="0" w:color="auto"/>
            <w:bottom w:val="none" w:sz="0" w:space="0" w:color="auto"/>
            <w:right w:val="none" w:sz="0" w:space="0" w:color="auto"/>
          </w:divBdr>
        </w:div>
        <w:div w:id="1708675627">
          <w:marLeft w:val="0"/>
          <w:marRight w:val="0"/>
          <w:marTop w:val="0"/>
          <w:marBottom w:val="0"/>
          <w:divBdr>
            <w:top w:val="none" w:sz="0" w:space="0" w:color="auto"/>
            <w:left w:val="none" w:sz="0" w:space="0" w:color="auto"/>
            <w:bottom w:val="none" w:sz="0" w:space="0" w:color="auto"/>
            <w:right w:val="none" w:sz="0" w:space="0" w:color="auto"/>
          </w:divBdr>
        </w:div>
        <w:div w:id="1429740759">
          <w:marLeft w:val="0"/>
          <w:marRight w:val="0"/>
          <w:marTop w:val="0"/>
          <w:marBottom w:val="0"/>
          <w:divBdr>
            <w:top w:val="none" w:sz="0" w:space="0" w:color="auto"/>
            <w:left w:val="none" w:sz="0" w:space="0" w:color="auto"/>
            <w:bottom w:val="none" w:sz="0" w:space="0" w:color="auto"/>
            <w:right w:val="none" w:sz="0" w:space="0" w:color="auto"/>
          </w:divBdr>
        </w:div>
      </w:divsChild>
    </w:div>
    <w:div w:id="1707757789">
      <w:marLeft w:val="0"/>
      <w:marRight w:val="0"/>
      <w:marTop w:val="0"/>
      <w:marBottom w:val="0"/>
      <w:divBdr>
        <w:top w:val="none" w:sz="0" w:space="0" w:color="auto"/>
        <w:left w:val="none" w:sz="0" w:space="0" w:color="auto"/>
        <w:bottom w:val="none" w:sz="0" w:space="0" w:color="auto"/>
        <w:right w:val="none" w:sz="0" w:space="0" w:color="auto"/>
      </w:divBdr>
      <w:divsChild>
        <w:div w:id="738014835">
          <w:marLeft w:val="0"/>
          <w:marRight w:val="0"/>
          <w:marTop w:val="0"/>
          <w:marBottom w:val="0"/>
          <w:divBdr>
            <w:top w:val="none" w:sz="0" w:space="0" w:color="auto"/>
            <w:left w:val="none" w:sz="0" w:space="0" w:color="auto"/>
            <w:bottom w:val="none" w:sz="0" w:space="0" w:color="auto"/>
            <w:right w:val="none" w:sz="0" w:space="0" w:color="auto"/>
          </w:divBdr>
        </w:div>
      </w:divsChild>
    </w:div>
    <w:div w:id="1708599557">
      <w:marLeft w:val="0"/>
      <w:marRight w:val="0"/>
      <w:marTop w:val="0"/>
      <w:marBottom w:val="0"/>
      <w:divBdr>
        <w:top w:val="none" w:sz="0" w:space="0" w:color="auto"/>
        <w:left w:val="none" w:sz="0" w:space="0" w:color="auto"/>
        <w:bottom w:val="none" w:sz="0" w:space="0" w:color="auto"/>
        <w:right w:val="none" w:sz="0" w:space="0" w:color="auto"/>
      </w:divBdr>
      <w:divsChild>
        <w:div w:id="737896525">
          <w:marLeft w:val="0"/>
          <w:marRight w:val="0"/>
          <w:marTop w:val="0"/>
          <w:marBottom w:val="0"/>
          <w:divBdr>
            <w:top w:val="none" w:sz="0" w:space="0" w:color="auto"/>
            <w:left w:val="none" w:sz="0" w:space="0" w:color="auto"/>
            <w:bottom w:val="none" w:sz="0" w:space="0" w:color="auto"/>
            <w:right w:val="none" w:sz="0" w:space="0" w:color="auto"/>
          </w:divBdr>
        </w:div>
        <w:div w:id="104692435">
          <w:marLeft w:val="0"/>
          <w:marRight w:val="0"/>
          <w:marTop w:val="0"/>
          <w:marBottom w:val="0"/>
          <w:divBdr>
            <w:top w:val="none" w:sz="0" w:space="0" w:color="auto"/>
            <w:left w:val="none" w:sz="0" w:space="0" w:color="auto"/>
            <w:bottom w:val="none" w:sz="0" w:space="0" w:color="auto"/>
            <w:right w:val="none" w:sz="0" w:space="0" w:color="auto"/>
          </w:divBdr>
        </w:div>
        <w:div w:id="244999958">
          <w:marLeft w:val="0"/>
          <w:marRight w:val="0"/>
          <w:marTop w:val="0"/>
          <w:marBottom w:val="0"/>
          <w:divBdr>
            <w:top w:val="none" w:sz="0" w:space="0" w:color="auto"/>
            <w:left w:val="none" w:sz="0" w:space="0" w:color="auto"/>
            <w:bottom w:val="none" w:sz="0" w:space="0" w:color="auto"/>
            <w:right w:val="none" w:sz="0" w:space="0" w:color="auto"/>
          </w:divBdr>
        </w:div>
      </w:divsChild>
    </w:div>
    <w:div w:id="1711952100">
      <w:marLeft w:val="0"/>
      <w:marRight w:val="0"/>
      <w:marTop w:val="0"/>
      <w:marBottom w:val="0"/>
      <w:divBdr>
        <w:top w:val="none" w:sz="0" w:space="0" w:color="auto"/>
        <w:left w:val="none" w:sz="0" w:space="0" w:color="auto"/>
        <w:bottom w:val="none" w:sz="0" w:space="0" w:color="auto"/>
        <w:right w:val="none" w:sz="0" w:space="0" w:color="auto"/>
      </w:divBdr>
      <w:divsChild>
        <w:div w:id="306596129">
          <w:marLeft w:val="0"/>
          <w:marRight w:val="0"/>
          <w:marTop w:val="0"/>
          <w:marBottom w:val="0"/>
          <w:divBdr>
            <w:top w:val="none" w:sz="0" w:space="0" w:color="auto"/>
            <w:left w:val="none" w:sz="0" w:space="0" w:color="auto"/>
            <w:bottom w:val="none" w:sz="0" w:space="0" w:color="auto"/>
            <w:right w:val="none" w:sz="0" w:space="0" w:color="auto"/>
          </w:divBdr>
        </w:div>
        <w:div w:id="59597392">
          <w:marLeft w:val="0"/>
          <w:marRight w:val="0"/>
          <w:marTop w:val="0"/>
          <w:marBottom w:val="0"/>
          <w:divBdr>
            <w:top w:val="none" w:sz="0" w:space="0" w:color="auto"/>
            <w:left w:val="none" w:sz="0" w:space="0" w:color="auto"/>
            <w:bottom w:val="none" w:sz="0" w:space="0" w:color="auto"/>
            <w:right w:val="none" w:sz="0" w:space="0" w:color="auto"/>
          </w:divBdr>
        </w:div>
        <w:div w:id="778255620">
          <w:marLeft w:val="0"/>
          <w:marRight w:val="0"/>
          <w:marTop w:val="0"/>
          <w:marBottom w:val="0"/>
          <w:divBdr>
            <w:top w:val="none" w:sz="0" w:space="0" w:color="auto"/>
            <w:left w:val="none" w:sz="0" w:space="0" w:color="auto"/>
            <w:bottom w:val="none" w:sz="0" w:space="0" w:color="auto"/>
            <w:right w:val="none" w:sz="0" w:space="0" w:color="auto"/>
          </w:divBdr>
        </w:div>
      </w:divsChild>
    </w:div>
    <w:div w:id="1715304339">
      <w:marLeft w:val="0"/>
      <w:marRight w:val="0"/>
      <w:marTop w:val="0"/>
      <w:marBottom w:val="0"/>
      <w:divBdr>
        <w:top w:val="none" w:sz="0" w:space="0" w:color="auto"/>
        <w:left w:val="none" w:sz="0" w:space="0" w:color="auto"/>
        <w:bottom w:val="none" w:sz="0" w:space="0" w:color="auto"/>
        <w:right w:val="none" w:sz="0" w:space="0" w:color="auto"/>
      </w:divBdr>
      <w:divsChild>
        <w:div w:id="1952668037">
          <w:marLeft w:val="0"/>
          <w:marRight w:val="0"/>
          <w:marTop w:val="0"/>
          <w:marBottom w:val="0"/>
          <w:divBdr>
            <w:top w:val="none" w:sz="0" w:space="0" w:color="auto"/>
            <w:left w:val="none" w:sz="0" w:space="0" w:color="auto"/>
            <w:bottom w:val="none" w:sz="0" w:space="0" w:color="auto"/>
            <w:right w:val="none" w:sz="0" w:space="0" w:color="auto"/>
          </w:divBdr>
        </w:div>
      </w:divsChild>
    </w:div>
    <w:div w:id="1715495045">
      <w:marLeft w:val="0"/>
      <w:marRight w:val="0"/>
      <w:marTop w:val="0"/>
      <w:marBottom w:val="0"/>
      <w:divBdr>
        <w:top w:val="none" w:sz="0" w:space="0" w:color="auto"/>
        <w:left w:val="none" w:sz="0" w:space="0" w:color="auto"/>
        <w:bottom w:val="none" w:sz="0" w:space="0" w:color="auto"/>
        <w:right w:val="none" w:sz="0" w:space="0" w:color="auto"/>
      </w:divBdr>
      <w:divsChild>
        <w:div w:id="194080986">
          <w:marLeft w:val="0"/>
          <w:marRight w:val="0"/>
          <w:marTop w:val="0"/>
          <w:marBottom w:val="0"/>
          <w:divBdr>
            <w:top w:val="none" w:sz="0" w:space="0" w:color="auto"/>
            <w:left w:val="none" w:sz="0" w:space="0" w:color="auto"/>
            <w:bottom w:val="none" w:sz="0" w:space="0" w:color="auto"/>
            <w:right w:val="none" w:sz="0" w:space="0" w:color="auto"/>
          </w:divBdr>
        </w:div>
        <w:div w:id="391924787">
          <w:marLeft w:val="0"/>
          <w:marRight w:val="0"/>
          <w:marTop w:val="0"/>
          <w:marBottom w:val="0"/>
          <w:divBdr>
            <w:top w:val="none" w:sz="0" w:space="0" w:color="auto"/>
            <w:left w:val="none" w:sz="0" w:space="0" w:color="auto"/>
            <w:bottom w:val="none" w:sz="0" w:space="0" w:color="auto"/>
            <w:right w:val="none" w:sz="0" w:space="0" w:color="auto"/>
          </w:divBdr>
        </w:div>
      </w:divsChild>
    </w:div>
    <w:div w:id="1715693519">
      <w:marLeft w:val="0"/>
      <w:marRight w:val="0"/>
      <w:marTop w:val="0"/>
      <w:marBottom w:val="0"/>
      <w:divBdr>
        <w:top w:val="none" w:sz="0" w:space="0" w:color="auto"/>
        <w:left w:val="none" w:sz="0" w:space="0" w:color="auto"/>
        <w:bottom w:val="none" w:sz="0" w:space="0" w:color="auto"/>
        <w:right w:val="none" w:sz="0" w:space="0" w:color="auto"/>
      </w:divBdr>
      <w:divsChild>
        <w:div w:id="362480351">
          <w:marLeft w:val="0"/>
          <w:marRight w:val="0"/>
          <w:marTop w:val="0"/>
          <w:marBottom w:val="0"/>
          <w:divBdr>
            <w:top w:val="none" w:sz="0" w:space="0" w:color="auto"/>
            <w:left w:val="none" w:sz="0" w:space="0" w:color="auto"/>
            <w:bottom w:val="none" w:sz="0" w:space="0" w:color="auto"/>
            <w:right w:val="none" w:sz="0" w:space="0" w:color="auto"/>
          </w:divBdr>
        </w:div>
        <w:div w:id="872766780">
          <w:marLeft w:val="0"/>
          <w:marRight w:val="0"/>
          <w:marTop w:val="0"/>
          <w:marBottom w:val="0"/>
          <w:divBdr>
            <w:top w:val="none" w:sz="0" w:space="0" w:color="auto"/>
            <w:left w:val="none" w:sz="0" w:space="0" w:color="auto"/>
            <w:bottom w:val="none" w:sz="0" w:space="0" w:color="auto"/>
            <w:right w:val="none" w:sz="0" w:space="0" w:color="auto"/>
          </w:divBdr>
        </w:div>
      </w:divsChild>
    </w:div>
    <w:div w:id="1717510379">
      <w:marLeft w:val="0"/>
      <w:marRight w:val="0"/>
      <w:marTop w:val="0"/>
      <w:marBottom w:val="0"/>
      <w:divBdr>
        <w:top w:val="none" w:sz="0" w:space="0" w:color="auto"/>
        <w:left w:val="none" w:sz="0" w:space="0" w:color="auto"/>
        <w:bottom w:val="none" w:sz="0" w:space="0" w:color="auto"/>
        <w:right w:val="none" w:sz="0" w:space="0" w:color="auto"/>
      </w:divBdr>
      <w:divsChild>
        <w:div w:id="110442322">
          <w:marLeft w:val="0"/>
          <w:marRight w:val="0"/>
          <w:marTop w:val="0"/>
          <w:marBottom w:val="0"/>
          <w:divBdr>
            <w:top w:val="none" w:sz="0" w:space="0" w:color="auto"/>
            <w:left w:val="none" w:sz="0" w:space="0" w:color="auto"/>
            <w:bottom w:val="none" w:sz="0" w:space="0" w:color="auto"/>
            <w:right w:val="none" w:sz="0" w:space="0" w:color="auto"/>
          </w:divBdr>
        </w:div>
        <w:div w:id="1402559697">
          <w:marLeft w:val="0"/>
          <w:marRight w:val="0"/>
          <w:marTop w:val="0"/>
          <w:marBottom w:val="0"/>
          <w:divBdr>
            <w:top w:val="none" w:sz="0" w:space="0" w:color="auto"/>
            <w:left w:val="none" w:sz="0" w:space="0" w:color="auto"/>
            <w:bottom w:val="none" w:sz="0" w:space="0" w:color="auto"/>
            <w:right w:val="none" w:sz="0" w:space="0" w:color="auto"/>
          </w:divBdr>
        </w:div>
      </w:divsChild>
    </w:div>
    <w:div w:id="1718892370">
      <w:marLeft w:val="0"/>
      <w:marRight w:val="0"/>
      <w:marTop w:val="0"/>
      <w:marBottom w:val="0"/>
      <w:divBdr>
        <w:top w:val="none" w:sz="0" w:space="0" w:color="auto"/>
        <w:left w:val="none" w:sz="0" w:space="0" w:color="auto"/>
        <w:bottom w:val="none" w:sz="0" w:space="0" w:color="auto"/>
        <w:right w:val="none" w:sz="0" w:space="0" w:color="auto"/>
      </w:divBdr>
      <w:divsChild>
        <w:div w:id="748960291">
          <w:marLeft w:val="0"/>
          <w:marRight w:val="0"/>
          <w:marTop w:val="0"/>
          <w:marBottom w:val="0"/>
          <w:divBdr>
            <w:top w:val="none" w:sz="0" w:space="0" w:color="auto"/>
            <w:left w:val="none" w:sz="0" w:space="0" w:color="auto"/>
            <w:bottom w:val="none" w:sz="0" w:space="0" w:color="auto"/>
            <w:right w:val="none" w:sz="0" w:space="0" w:color="auto"/>
          </w:divBdr>
        </w:div>
      </w:divsChild>
    </w:div>
    <w:div w:id="1719015925">
      <w:marLeft w:val="0"/>
      <w:marRight w:val="0"/>
      <w:marTop w:val="0"/>
      <w:marBottom w:val="0"/>
      <w:divBdr>
        <w:top w:val="none" w:sz="0" w:space="0" w:color="auto"/>
        <w:left w:val="none" w:sz="0" w:space="0" w:color="auto"/>
        <w:bottom w:val="none" w:sz="0" w:space="0" w:color="auto"/>
        <w:right w:val="none" w:sz="0" w:space="0" w:color="auto"/>
      </w:divBdr>
      <w:divsChild>
        <w:div w:id="36902550">
          <w:marLeft w:val="0"/>
          <w:marRight w:val="0"/>
          <w:marTop w:val="0"/>
          <w:marBottom w:val="0"/>
          <w:divBdr>
            <w:top w:val="none" w:sz="0" w:space="0" w:color="auto"/>
            <w:left w:val="none" w:sz="0" w:space="0" w:color="auto"/>
            <w:bottom w:val="none" w:sz="0" w:space="0" w:color="auto"/>
            <w:right w:val="none" w:sz="0" w:space="0" w:color="auto"/>
          </w:divBdr>
        </w:div>
        <w:div w:id="1981613119">
          <w:marLeft w:val="0"/>
          <w:marRight w:val="0"/>
          <w:marTop w:val="0"/>
          <w:marBottom w:val="0"/>
          <w:divBdr>
            <w:top w:val="none" w:sz="0" w:space="0" w:color="auto"/>
            <w:left w:val="none" w:sz="0" w:space="0" w:color="auto"/>
            <w:bottom w:val="none" w:sz="0" w:space="0" w:color="auto"/>
            <w:right w:val="none" w:sz="0" w:space="0" w:color="auto"/>
          </w:divBdr>
        </w:div>
        <w:div w:id="2031952287">
          <w:marLeft w:val="0"/>
          <w:marRight w:val="0"/>
          <w:marTop w:val="0"/>
          <w:marBottom w:val="0"/>
          <w:divBdr>
            <w:top w:val="none" w:sz="0" w:space="0" w:color="auto"/>
            <w:left w:val="none" w:sz="0" w:space="0" w:color="auto"/>
            <w:bottom w:val="none" w:sz="0" w:space="0" w:color="auto"/>
            <w:right w:val="none" w:sz="0" w:space="0" w:color="auto"/>
          </w:divBdr>
        </w:div>
      </w:divsChild>
    </w:div>
    <w:div w:id="1719357274">
      <w:marLeft w:val="0"/>
      <w:marRight w:val="0"/>
      <w:marTop w:val="0"/>
      <w:marBottom w:val="0"/>
      <w:divBdr>
        <w:top w:val="none" w:sz="0" w:space="0" w:color="auto"/>
        <w:left w:val="none" w:sz="0" w:space="0" w:color="auto"/>
        <w:bottom w:val="none" w:sz="0" w:space="0" w:color="auto"/>
        <w:right w:val="none" w:sz="0" w:space="0" w:color="auto"/>
      </w:divBdr>
      <w:divsChild>
        <w:div w:id="1549800201">
          <w:marLeft w:val="0"/>
          <w:marRight w:val="0"/>
          <w:marTop w:val="0"/>
          <w:marBottom w:val="0"/>
          <w:divBdr>
            <w:top w:val="none" w:sz="0" w:space="0" w:color="auto"/>
            <w:left w:val="none" w:sz="0" w:space="0" w:color="auto"/>
            <w:bottom w:val="none" w:sz="0" w:space="0" w:color="auto"/>
            <w:right w:val="none" w:sz="0" w:space="0" w:color="auto"/>
          </w:divBdr>
        </w:div>
        <w:div w:id="1365249745">
          <w:marLeft w:val="0"/>
          <w:marRight w:val="0"/>
          <w:marTop w:val="0"/>
          <w:marBottom w:val="0"/>
          <w:divBdr>
            <w:top w:val="none" w:sz="0" w:space="0" w:color="auto"/>
            <w:left w:val="none" w:sz="0" w:space="0" w:color="auto"/>
            <w:bottom w:val="none" w:sz="0" w:space="0" w:color="auto"/>
            <w:right w:val="none" w:sz="0" w:space="0" w:color="auto"/>
          </w:divBdr>
        </w:div>
      </w:divsChild>
    </w:div>
    <w:div w:id="1722363764">
      <w:marLeft w:val="0"/>
      <w:marRight w:val="0"/>
      <w:marTop w:val="0"/>
      <w:marBottom w:val="0"/>
      <w:divBdr>
        <w:top w:val="none" w:sz="0" w:space="0" w:color="auto"/>
        <w:left w:val="none" w:sz="0" w:space="0" w:color="auto"/>
        <w:bottom w:val="none" w:sz="0" w:space="0" w:color="auto"/>
        <w:right w:val="none" w:sz="0" w:space="0" w:color="auto"/>
      </w:divBdr>
      <w:divsChild>
        <w:div w:id="1491214498">
          <w:marLeft w:val="0"/>
          <w:marRight w:val="0"/>
          <w:marTop w:val="0"/>
          <w:marBottom w:val="0"/>
          <w:divBdr>
            <w:top w:val="none" w:sz="0" w:space="0" w:color="auto"/>
            <w:left w:val="none" w:sz="0" w:space="0" w:color="auto"/>
            <w:bottom w:val="none" w:sz="0" w:space="0" w:color="auto"/>
            <w:right w:val="none" w:sz="0" w:space="0" w:color="auto"/>
          </w:divBdr>
        </w:div>
        <w:div w:id="2096512374">
          <w:marLeft w:val="0"/>
          <w:marRight w:val="0"/>
          <w:marTop w:val="0"/>
          <w:marBottom w:val="0"/>
          <w:divBdr>
            <w:top w:val="none" w:sz="0" w:space="0" w:color="auto"/>
            <w:left w:val="none" w:sz="0" w:space="0" w:color="auto"/>
            <w:bottom w:val="none" w:sz="0" w:space="0" w:color="auto"/>
            <w:right w:val="none" w:sz="0" w:space="0" w:color="auto"/>
          </w:divBdr>
        </w:div>
      </w:divsChild>
    </w:div>
    <w:div w:id="1723015484">
      <w:marLeft w:val="0"/>
      <w:marRight w:val="0"/>
      <w:marTop w:val="0"/>
      <w:marBottom w:val="0"/>
      <w:divBdr>
        <w:top w:val="none" w:sz="0" w:space="0" w:color="auto"/>
        <w:left w:val="none" w:sz="0" w:space="0" w:color="auto"/>
        <w:bottom w:val="none" w:sz="0" w:space="0" w:color="auto"/>
        <w:right w:val="none" w:sz="0" w:space="0" w:color="auto"/>
      </w:divBdr>
      <w:divsChild>
        <w:div w:id="1770080659">
          <w:marLeft w:val="0"/>
          <w:marRight w:val="0"/>
          <w:marTop w:val="0"/>
          <w:marBottom w:val="0"/>
          <w:divBdr>
            <w:top w:val="none" w:sz="0" w:space="0" w:color="auto"/>
            <w:left w:val="none" w:sz="0" w:space="0" w:color="auto"/>
            <w:bottom w:val="none" w:sz="0" w:space="0" w:color="auto"/>
            <w:right w:val="none" w:sz="0" w:space="0" w:color="auto"/>
          </w:divBdr>
        </w:div>
        <w:div w:id="930743474">
          <w:marLeft w:val="0"/>
          <w:marRight w:val="0"/>
          <w:marTop w:val="0"/>
          <w:marBottom w:val="0"/>
          <w:divBdr>
            <w:top w:val="none" w:sz="0" w:space="0" w:color="auto"/>
            <w:left w:val="none" w:sz="0" w:space="0" w:color="auto"/>
            <w:bottom w:val="none" w:sz="0" w:space="0" w:color="auto"/>
            <w:right w:val="none" w:sz="0" w:space="0" w:color="auto"/>
          </w:divBdr>
        </w:div>
        <w:div w:id="828600657">
          <w:marLeft w:val="0"/>
          <w:marRight w:val="0"/>
          <w:marTop w:val="0"/>
          <w:marBottom w:val="0"/>
          <w:divBdr>
            <w:top w:val="none" w:sz="0" w:space="0" w:color="auto"/>
            <w:left w:val="none" w:sz="0" w:space="0" w:color="auto"/>
            <w:bottom w:val="none" w:sz="0" w:space="0" w:color="auto"/>
            <w:right w:val="none" w:sz="0" w:space="0" w:color="auto"/>
          </w:divBdr>
        </w:div>
        <w:div w:id="1563174167">
          <w:marLeft w:val="0"/>
          <w:marRight w:val="0"/>
          <w:marTop w:val="0"/>
          <w:marBottom w:val="0"/>
          <w:divBdr>
            <w:top w:val="none" w:sz="0" w:space="0" w:color="auto"/>
            <w:left w:val="none" w:sz="0" w:space="0" w:color="auto"/>
            <w:bottom w:val="none" w:sz="0" w:space="0" w:color="auto"/>
            <w:right w:val="none" w:sz="0" w:space="0" w:color="auto"/>
          </w:divBdr>
        </w:div>
      </w:divsChild>
    </w:div>
    <w:div w:id="1726027403">
      <w:marLeft w:val="0"/>
      <w:marRight w:val="0"/>
      <w:marTop w:val="0"/>
      <w:marBottom w:val="0"/>
      <w:divBdr>
        <w:top w:val="none" w:sz="0" w:space="0" w:color="auto"/>
        <w:left w:val="none" w:sz="0" w:space="0" w:color="auto"/>
        <w:bottom w:val="none" w:sz="0" w:space="0" w:color="auto"/>
        <w:right w:val="none" w:sz="0" w:space="0" w:color="auto"/>
      </w:divBdr>
      <w:divsChild>
        <w:div w:id="2120761204">
          <w:marLeft w:val="0"/>
          <w:marRight w:val="0"/>
          <w:marTop w:val="0"/>
          <w:marBottom w:val="0"/>
          <w:divBdr>
            <w:top w:val="none" w:sz="0" w:space="0" w:color="auto"/>
            <w:left w:val="none" w:sz="0" w:space="0" w:color="auto"/>
            <w:bottom w:val="none" w:sz="0" w:space="0" w:color="auto"/>
            <w:right w:val="none" w:sz="0" w:space="0" w:color="auto"/>
          </w:divBdr>
        </w:div>
        <w:div w:id="1873615777">
          <w:marLeft w:val="0"/>
          <w:marRight w:val="0"/>
          <w:marTop w:val="0"/>
          <w:marBottom w:val="0"/>
          <w:divBdr>
            <w:top w:val="none" w:sz="0" w:space="0" w:color="auto"/>
            <w:left w:val="none" w:sz="0" w:space="0" w:color="auto"/>
            <w:bottom w:val="none" w:sz="0" w:space="0" w:color="auto"/>
            <w:right w:val="none" w:sz="0" w:space="0" w:color="auto"/>
          </w:divBdr>
        </w:div>
        <w:div w:id="244462141">
          <w:marLeft w:val="0"/>
          <w:marRight w:val="0"/>
          <w:marTop w:val="0"/>
          <w:marBottom w:val="0"/>
          <w:divBdr>
            <w:top w:val="none" w:sz="0" w:space="0" w:color="auto"/>
            <w:left w:val="none" w:sz="0" w:space="0" w:color="auto"/>
            <w:bottom w:val="none" w:sz="0" w:space="0" w:color="auto"/>
            <w:right w:val="none" w:sz="0" w:space="0" w:color="auto"/>
          </w:divBdr>
        </w:div>
      </w:divsChild>
    </w:div>
    <w:div w:id="1727680717">
      <w:marLeft w:val="0"/>
      <w:marRight w:val="0"/>
      <w:marTop w:val="0"/>
      <w:marBottom w:val="0"/>
      <w:divBdr>
        <w:top w:val="none" w:sz="0" w:space="0" w:color="auto"/>
        <w:left w:val="none" w:sz="0" w:space="0" w:color="auto"/>
        <w:bottom w:val="none" w:sz="0" w:space="0" w:color="auto"/>
        <w:right w:val="none" w:sz="0" w:space="0" w:color="auto"/>
      </w:divBdr>
      <w:divsChild>
        <w:div w:id="89276837">
          <w:marLeft w:val="0"/>
          <w:marRight w:val="0"/>
          <w:marTop w:val="0"/>
          <w:marBottom w:val="0"/>
          <w:divBdr>
            <w:top w:val="none" w:sz="0" w:space="0" w:color="auto"/>
            <w:left w:val="none" w:sz="0" w:space="0" w:color="auto"/>
            <w:bottom w:val="none" w:sz="0" w:space="0" w:color="auto"/>
            <w:right w:val="none" w:sz="0" w:space="0" w:color="auto"/>
          </w:divBdr>
        </w:div>
      </w:divsChild>
    </w:div>
    <w:div w:id="1727949988">
      <w:marLeft w:val="0"/>
      <w:marRight w:val="0"/>
      <w:marTop w:val="0"/>
      <w:marBottom w:val="0"/>
      <w:divBdr>
        <w:top w:val="none" w:sz="0" w:space="0" w:color="auto"/>
        <w:left w:val="none" w:sz="0" w:space="0" w:color="auto"/>
        <w:bottom w:val="none" w:sz="0" w:space="0" w:color="auto"/>
        <w:right w:val="none" w:sz="0" w:space="0" w:color="auto"/>
      </w:divBdr>
      <w:divsChild>
        <w:div w:id="1383169911">
          <w:marLeft w:val="0"/>
          <w:marRight w:val="0"/>
          <w:marTop w:val="0"/>
          <w:marBottom w:val="0"/>
          <w:divBdr>
            <w:top w:val="none" w:sz="0" w:space="0" w:color="auto"/>
            <w:left w:val="none" w:sz="0" w:space="0" w:color="auto"/>
            <w:bottom w:val="none" w:sz="0" w:space="0" w:color="auto"/>
            <w:right w:val="none" w:sz="0" w:space="0" w:color="auto"/>
          </w:divBdr>
        </w:div>
        <w:div w:id="787311609">
          <w:marLeft w:val="0"/>
          <w:marRight w:val="0"/>
          <w:marTop w:val="0"/>
          <w:marBottom w:val="0"/>
          <w:divBdr>
            <w:top w:val="none" w:sz="0" w:space="0" w:color="auto"/>
            <w:left w:val="none" w:sz="0" w:space="0" w:color="auto"/>
            <w:bottom w:val="none" w:sz="0" w:space="0" w:color="auto"/>
            <w:right w:val="none" w:sz="0" w:space="0" w:color="auto"/>
          </w:divBdr>
        </w:div>
        <w:div w:id="1792282336">
          <w:marLeft w:val="0"/>
          <w:marRight w:val="0"/>
          <w:marTop w:val="0"/>
          <w:marBottom w:val="0"/>
          <w:divBdr>
            <w:top w:val="none" w:sz="0" w:space="0" w:color="auto"/>
            <w:left w:val="none" w:sz="0" w:space="0" w:color="auto"/>
            <w:bottom w:val="none" w:sz="0" w:space="0" w:color="auto"/>
            <w:right w:val="none" w:sz="0" w:space="0" w:color="auto"/>
          </w:divBdr>
        </w:div>
        <w:div w:id="687944807">
          <w:marLeft w:val="0"/>
          <w:marRight w:val="0"/>
          <w:marTop w:val="0"/>
          <w:marBottom w:val="0"/>
          <w:divBdr>
            <w:top w:val="none" w:sz="0" w:space="0" w:color="auto"/>
            <w:left w:val="none" w:sz="0" w:space="0" w:color="auto"/>
            <w:bottom w:val="none" w:sz="0" w:space="0" w:color="auto"/>
            <w:right w:val="none" w:sz="0" w:space="0" w:color="auto"/>
          </w:divBdr>
        </w:div>
        <w:div w:id="1699575565">
          <w:marLeft w:val="0"/>
          <w:marRight w:val="0"/>
          <w:marTop w:val="0"/>
          <w:marBottom w:val="0"/>
          <w:divBdr>
            <w:top w:val="none" w:sz="0" w:space="0" w:color="auto"/>
            <w:left w:val="none" w:sz="0" w:space="0" w:color="auto"/>
            <w:bottom w:val="none" w:sz="0" w:space="0" w:color="auto"/>
            <w:right w:val="none" w:sz="0" w:space="0" w:color="auto"/>
          </w:divBdr>
        </w:div>
      </w:divsChild>
    </w:div>
    <w:div w:id="1730152550">
      <w:marLeft w:val="0"/>
      <w:marRight w:val="0"/>
      <w:marTop w:val="0"/>
      <w:marBottom w:val="0"/>
      <w:divBdr>
        <w:top w:val="none" w:sz="0" w:space="0" w:color="auto"/>
        <w:left w:val="none" w:sz="0" w:space="0" w:color="auto"/>
        <w:bottom w:val="none" w:sz="0" w:space="0" w:color="auto"/>
        <w:right w:val="none" w:sz="0" w:space="0" w:color="auto"/>
      </w:divBdr>
      <w:divsChild>
        <w:div w:id="1658922325">
          <w:marLeft w:val="0"/>
          <w:marRight w:val="0"/>
          <w:marTop w:val="0"/>
          <w:marBottom w:val="0"/>
          <w:divBdr>
            <w:top w:val="none" w:sz="0" w:space="0" w:color="auto"/>
            <w:left w:val="none" w:sz="0" w:space="0" w:color="auto"/>
            <w:bottom w:val="none" w:sz="0" w:space="0" w:color="auto"/>
            <w:right w:val="none" w:sz="0" w:space="0" w:color="auto"/>
          </w:divBdr>
        </w:div>
        <w:div w:id="1199734476">
          <w:marLeft w:val="0"/>
          <w:marRight w:val="0"/>
          <w:marTop w:val="0"/>
          <w:marBottom w:val="0"/>
          <w:divBdr>
            <w:top w:val="none" w:sz="0" w:space="0" w:color="auto"/>
            <w:left w:val="none" w:sz="0" w:space="0" w:color="auto"/>
            <w:bottom w:val="none" w:sz="0" w:space="0" w:color="auto"/>
            <w:right w:val="none" w:sz="0" w:space="0" w:color="auto"/>
          </w:divBdr>
        </w:div>
        <w:div w:id="136580216">
          <w:marLeft w:val="0"/>
          <w:marRight w:val="0"/>
          <w:marTop w:val="0"/>
          <w:marBottom w:val="0"/>
          <w:divBdr>
            <w:top w:val="none" w:sz="0" w:space="0" w:color="auto"/>
            <w:left w:val="none" w:sz="0" w:space="0" w:color="auto"/>
            <w:bottom w:val="none" w:sz="0" w:space="0" w:color="auto"/>
            <w:right w:val="none" w:sz="0" w:space="0" w:color="auto"/>
          </w:divBdr>
        </w:div>
        <w:div w:id="1542011183">
          <w:marLeft w:val="0"/>
          <w:marRight w:val="0"/>
          <w:marTop w:val="0"/>
          <w:marBottom w:val="0"/>
          <w:divBdr>
            <w:top w:val="none" w:sz="0" w:space="0" w:color="auto"/>
            <w:left w:val="none" w:sz="0" w:space="0" w:color="auto"/>
            <w:bottom w:val="none" w:sz="0" w:space="0" w:color="auto"/>
            <w:right w:val="none" w:sz="0" w:space="0" w:color="auto"/>
          </w:divBdr>
        </w:div>
        <w:div w:id="1618247124">
          <w:marLeft w:val="0"/>
          <w:marRight w:val="0"/>
          <w:marTop w:val="0"/>
          <w:marBottom w:val="0"/>
          <w:divBdr>
            <w:top w:val="none" w:sz="0" w:space="0" w:color="auto"/>
            <w:left w:val="none" w:sz="0" w:space="0" w:color="auto"/>
            <w:bottom w:val="none" w:sz="0" w:space="0" w:color="auto"/>
            <w:right w:val="none" w:sz="0" w:space="0" w:color="auto"/>
          </w:divBdr>
        </w:div>
        <w:div w:id="1555265620">
          <w:marLeft w:val="0"/>
          <w:marRight w:val="0"/>
          <w:marTop w:val="0"/>
          <w:marBottom w:val="0"/>
          <w:divBdr>
            <w:top w:val="none" w:sz="0" w:space="0" w:color="auto"/>
            <w:left w:val="none" w:sz="0" w:space="0" w:color="auto"/>
            <w:bottom w:val="none" w:sz="0" w:space="0" w:color="auto"/>
            <w:right w:val="none" w:sz="0" w:space="0" w:color="auto"/>
          </w:divBdr>
        </w:div>
        <w:div w:id="1732540101">
          <w:marLeft w:val="0"/>
          <w:marRight w:val="0"/>
          <w:marTop w:val="0"/>
          <w:marBottom w:val="0"/>
          <w:divBdr>
            <w:top w:val="none" w:sz="0" w:space="0" w:color="auto"/>
            <w:left w:val="none" w:sz="0" w:space="0" w:color="auto"/>
            <w:bottom w:val="none" w:sz="0" w:space="0" w:color="auto"/>
            <w:right w:val="none" w:sz="0" w:space="0" w:color="auto"/>
          </w:divBdr>
        </w:div>
        <w:div w:id="51394205">
          <w:marLeft w:val="0"/>
          <w:marRight w:val="0"/>
          <w:marTop w:val="0"/>
          <w:marBottom w:val="0"/>
          <w:divBdr>
            <w:top w:val="none" w:sz="0" w:space="0" w:color="auto"/>
            <w:left w:val="none" w:sz="0" w:space="0" w:color="auto"/>
            <w:bottom w:val="none" w:sz="0" w:space="0" w:color="auto"/>
            <w:right w:val="none" w:sz="0" w:space="0" w:color="auto"/>
          </w:divBdr>
        </w:div>
        <w:div w:id="864289454">
          <w:marLeft w:val="0"/>
          <w:marRight w:val="0"/>
          <w:marTop w:val="0"/>
          <w:marBottom w:val="0"/>
          <w:divBdr>
            <w:top w:val="none" w:sz="0" w:space="0" w:color="auto"/>
            <w:left w:val="none" w:sz="0" w:space="0" w:color="auto"/>
            <w:bottom w:val="none" w:sz="0" w:space="0" w:color="auto"/>
            <w:right w:val="none" w:sz="0" w:space="0" w:color="auto"/>
          </w:divBdr>
        </w:div>
      </w:divsChild>
    </w:div>
    <w:div w:id="1734742954">
      <w:marLeft w:val="0"/>
      <w:marRight w:val="0"/>
      <w:marTop w:val="0"/>
      <w:marBottom w:val="0"/>
      <w:divBdr>
        <w:top w:val="none" w:sz="0" w:space="0" w:color="auto"/>
        <w:left w:val="none" w:sz="0" w:space="0" w:color="auto"/>
        <w:bottom w:val="none" w:sz="0" w:space="0" w:color="auto"/>
        <w:right w:val="none" w:sz="0" w:space="0" w:color="auto"/>
      </w:divBdr>
      <w:divsChild>
        <w:div w:id="306522071">
          <w:marLeft w:val="0"/>
          <w:marRight w:val="0"/>
          <w:marTop w:val="0"/>
          <w:marBottom w:val="0"/>
          <w:divBdr>
            <w:top w:val="none" w:sz="0" w:space="0" w:color="auto"/>
            <w:left w:val="none" w:sz="0" w:space="0" w:color="auto"/>
            <w:bottom w:val="none" w:sz="0" w:space="0" w:color="auto"/>
            <w:right w:val="none" w:sz="0" w:space="0" w:color="auto"/>
          </w:divBdr>
        </w:div>
        <w:div w:id="2136217468">
          <w:marLeft w:val="0"/>
          <w:marRight w:val="0"/>
          <w:marTop w:val="0"/>
          <w:marBottom w:val="0"/>
          <w:divBdr>
            <w:top w:val="none" w:sz="0" w:space="0" w:color="auto"/>
            <w:left w:val="none" w:sz="0" w:space="0" w:color="auto"/>
            <w:bottom w:val="none" w:sz="0" w:space="0" w:color="auto"/>
            <w:right w:val="none" w:sz="0" w:space="0" w:color="auto"/>
          </w:divBdr>
        </w:div>
        <w:div w:id="2126801937">
          <w:marLeft w:val="0"/>
          <w:marRight w:val="0"/>
          <w:marTop w:val="0"/>
          <w:marBottom w:val="0"/>
          <w:divBdr>
            <w:top w:val="none" w:sz="0" w:space="0" w:color="auto"/>
            <w:left w:val="none" w:sz="0" w:space="0" w:color="auto"/>
            <w:bottom w:val="none" w:sz="0" w:space="0" w:color="auto"/>
            <w:right w:val="none" w:sz="0" w:space="0" w:color="auto"/>
          </w:divBdr>
        </w:div>
      </w:divsChild>
    </w:div>
    <w:div w:id="1739473685">
      <w:marLeft w:val="0"/>
      <w:marRight w:val="0"/>
      <w:marTop w:val="0"/>
      <w:marBottom w:val="0"/>
      <w:divBdr>
        <w:top w:val="none" w:sz="0" w:space="0" w:color="auto"/>
        <w:left w:val="none" w:sz="0" w:space="0" w:color="auto"/>
        <w:bottom w:val="none" w:sz="0" w:space="0" w:color="auto"/>
        <w:right w:val="none" w:sz="0" w:space="0" w:color="auto"/>
      </w:divBdr>
      <w:divsChild>
        <w:div w:id="1239829155">
          <w:marLeft w:val="0"/>
          <w:marRight w:val="0"/>
          <w:marTop w:val="0"/>
          <w:marBottom w:val="0"/>
          <w:divBdr>
            <w:top w:val="none" w:sz="0" w:space="0" w:color="auto"/>
            <w:left w:val="none" w:sz="0" w:space="0" w:color="auto"/>
            <w:bottom w:val="none" w:sz="0" w:space="0" w:color="auto"/>
            <w:right w:val="none" w:sz="0" w:space="0" w:color="auto"/>
          </w:divBdr>
        </w:div>
        <w:div w:id="1809472131">
          <w:marLeft w:val="0"/>
          <w:marRight w:val="0"/>
          <w:marTop w:val="0"/>
          <w:marBottom w:val="0"/>
          <w:divBdr>
            <w:top w:val="none" w:sz="0" w:space="0" w:color="auto"/>
            <w:left w:val="none" w:sz="0" w:space="0" w:color="auto"/>
            <w:bottom w:val="none" w:sz="0" w:space="0" w:color="auto"/>
            <w:right w:val="none" w:sz="0" w:space="0" w:color="auto"/>
          </w:divBdr>
        </w:div>
        <w:div w:id="2073232790">
          <w:marLeft w:val="0"/>
          <w:marRight w:val="0"/>
          <w:marTop w:val="0"/>
          <w:marBottom w:val="0"/>
          <w:divBdr>
            <w:top w:val="none" w:sz="0" w:space="0" w:color="auto"/>
            <w:left w:val="none" w:sz="0" w:space="0" w:color="auto"/>
            <w:bottom w:val="none" w:sz="0" w:space="0" w:color="auto"/>
            <w:right w:val="none" w:sz="0" w:space="0" w:color="auto"/>
          </w:divBdr>
        </w:div>
        <w:div w:id="1718316979">
          <w:marLeft w:val="0"/>
          <w:marRight w:val="0"/>
          <w:marTop w:val="0"/>
          <w:marBottom w:val="0"/>
          <w:divBdr>
            <w:top w:val="none" w:sz="0" w:space="0" w:color="auto"/>
            <w:left w:val="none" w:sz="0" w:space="0" w:color="auto"/>
            <w:bottom w:val="none" w:sz="0" w:space="0" w:color="auto"/>
            <w:right w:val="none" w:sz="0" w:space="0" w:color="auto"/>
          </w:divBdr>
        </w:div>
        <w:div w:id="1133795767">
          <w:marLeft w:val="0"/>
          <w:marRight w:val="0"/>
          <w:marTop w:val="0"/>
          <w:marBottom w:val="0"/>
          <w:divBdr>
            <w:top w:val="none" w:sz="0" w:space="0" w:color="auto"/>
            <w:left w:val="none" w:sz="0" w:space="0" w:color="auto"/>
            <w:bottom w:val="none" w:sz="0" w:space="0" w:color="auto"/>
            <w:right w:val="none" w:sz="0" w:space="0" w:color="auto"/>
          </w:divBdr>
        </w:div>
        <w:div w:id="1630429503">
          <w:marLeft w:val="0"/>
          <w:marRight w:val="0"/>
          <w:marTop w:val="0"/>
          <w:marBottom w:val="0"/>
          <w:divBdr>
            <w:top w:val="none" w:sz="0" w:space="0" w:color="auto"/>
            <w:left w:val="none" w:sz="0" w:space="0" w:color="auto"/>
            <w:bottom w:val="none" w:sz="0" w:space="0" w:color="auto"/>
            <w:right w:val="none" w:sz="0" w:space="0" w:color="auto"/>
          </w:divBdr>
        </w:div>
        <w:div w:id="1167015720">
          <w:marLeft w:val="0"/>
          <w:marRight w:val="0"/>
          <w:marTop w:val="0"/>
          <w:marBottom w:val="0"/>
          <w:divBdr>
            <w:top w:val="none" w:sz="0" w:space="0" w:color="auto"/>
            <w:left w:val="none" w:sz="0" w:space="0" w:color="auto"/>
            <w:bottom w:val="none" w:sz="0" w:space="0" w:color="auto"/>
            <w:right w:val="none" w:sz="0" w:space="0" w:color="auto"/>
          </w:divBdr>
        </w:div>
        <w:div w:id="1801878383">
          <w:marLeft w:val="0"/>
          <w:marRight w:val="0"/>
          <w:marTop w:val="0"/>
          <w:marBottom w:val="0"/>
          <w:divBdr>
            <w:top w:val="none" w:sz="0" w:space="0" w:color="auto"/>
            <w:left w:val="none" w:sz="0" w:space="0" w:color="auto"/>
            <w:bottom w:val="none" w:sz="0" w:space="0" w:color="auto"/>
            <w:right w:val="none" w:sz="0" w:space="0" w:color="auto"/>
          </w:divBdr>
        </w:div>
        <w:div w:id="1887059110">
          <w:marLeft w:val="0"/>
          <w:marRight w:val="0"/>
          <w:marTop w:val="0"/>
          <w:marBottom w:val="0"/>
          <w:divBdr>
            <w:top w:val="none" w:sz="0" w:space="0" w:color="auto"/>
            <w:left w:val="none" w:sz="0" w:space="0" w:color="auto"/>
            <w:bottom w:val="none" w:sz="0" w:space="0" w:color="auto"/>
            <w:right w:val="none" w:sz="0" w:space="0" w:color="auto"/>
          </w:divBdr>
        </w:div>
        <w:div w:id="1493787939">
          <w:marLeft w:val="0"/>
          <w:marRight w:val="0"/>
          <w:marTop w:val="0"/>
          <w:marBottom w:val="0"/>
          <w:divBdr>
            <w:top w:val="none" w:sz="0" w:space="0" w:color="auto"/>
            <w:left w:val="none" w:sz="0" w:space="0" w:color="auto"/>
            <w:bottom w:val="none" w:sz="0" w:space="0" w:color="auto"/>
            <w:right w:val="none" w:sz="0" w:space="0" w:color="auto"/>
          </w:divBdr>
        </w:div>
        <w:div w:id="506598491">
          <w:marLeft w:val="0"/>
          <w:marRight w:val="0"/>
          <w:marTop w:val="0"/>
          <w:marBottom w:val="0"/>
          <w:divBdr>
            <w:top w:val="none" w:sz="0" w:space="0" w:color="auto"/>
            <w:left w:val="none" w:sz="0" w:space="0" w:color="auto"/>
            <w:bottom w:val="none" w:sz="0" w:space="0" w:color="auto"/>
            <w:right w:val="none" w:sz="0" w:space="0" w:color="auto"/>
          </w:divBdr>
        </w:div>
      </w:divsChild>
    </w:div>
    <w:div w:id="1740009686">
      <w:marLeft w:val="0"/>
      <w:marRight w:val="0"/>
      <w:marTop w:val="0"/>
      <w:marBottom w:val="0"/>
      <w:divBdr>
        <w:top w:val="none" w:sz="0" w:space="0" w:color="auto"/>
        <w:left w:val="none" w:sz="0" w:space="0" w:color="auto"/>
        <w:bottom w:val="none" w:sz="0" w:space="0" w:color="auto"/>
        <w:right w:val="none" w:sz="0" w:space="0" w:color="auto"/>
      </w:divBdr>
      <w:divsChild>
        <w:div w:id="1620451586">
          <w:marLeft w:val="0"/>
          <w:marRight w:val="0"/>
          <w:marTop w:val="0"/>
          <w:marBottom w:val="0"/>
          <w:divBdr>
            <w:top w:val="none" w:sz="0" w:space="0" w:color="auto"/>
            <w:left w:val="none" w:sz="0" w:space="0" w:color="auto"/>
            <w:bottom w:val="none" w:sz="0" w:space="0" w:color="auto"/>
            <w:right w:val="none" w:sz="0" w:space="0" w:color="auto"/>
          </w:divBdr>
        </w:div>
      </w:divsChild>
    </w:div>
    <w:div w:id="1741175179">
      <w:marLeft w:val="0"/>
      <w:marRight w:val="0"/>
      <w:marTop w:val="0"/>
      <w:marBottom w:val="0"/>
      <w:divBdr>
        <w:top w:val="none" w:sz="0" w:space="0" w:color="auto"/>
        <w:left w:val="none" w:sz="0" w:space="0" w:color="auto"/>
        <w:bottom w:val="none" w:sz="0" w:space="0" w:color="auto"/>
        <w:right w:val="none" w:sz="0" w:space="0" w:color="auto"/>
      </w:divBdr>
      <w:divsChild>
        <w:div w:id="955982511">
          <w:marLeft w:val="0"/>
          <w:marRight w:val="0"/>
          <w:marTop w:val="0"/>
          <w:marBottom w:val="0"/>
          <w:divBdr>
            <w:top w:val="none" w:sz="0" w:space="0" w:color="auto"/>
            <w:left w:val="none" w:sz="0" w:space="0" w:color="auto"/>
            <w:bottom w:val="none" w:sz="0" w:space="0" w:color="auto"/>
            <w:right w:val="none" w:sz="0" w:space="0" w:color="auto"/>
          </w:divBdr>
        </w:div>
        <w:div w:id="579944254">
          <w:marLeft w:val="0"/>
          <w:marRight w:val="0"/>
          <w:marTop w:val="0"/>
          <w:marBottom w:val="0"/>
          <w:divBdr>
            <w:top w:val="none" w:sz="0" w:space="0" w:color="auto"/>
            <w:left w:val="none" w:sz="0" w:space="0" w:color="auto"/>
            <w:bottom w:val="none" w:sz="0" w:space="0" w:color="auto"/>
            <w:right w:val="none" w:sz="0" w:space="0" w:color="auto"/>
          </w:divBdr>
        </w:div>
        <w:div w:id="1418555896">
          <w:marLeft w:val="0"/>
          <w:marRight w:val="0"/>
          <w:marTop w:val="0"/>
          <w:marBottom w:val="0"/>
          <w:divBdr>
            <w:top w:val="none" w:sz="0" w:space="0" w:color="auto"/>
            <w:left w:val="none" w:sz="0" w:space="0" w:color="auto"/>
            <w:bottom w:val="none" w:sz="0" w:space="0" w:color="auto"/>
            <w:right w:val="none" w:sz="0" w:space="0" w:color="auto"/>
          </w:divBdr>
        </w:div>
        <w:div w:id="1684014078">
          <w:marLeft w:val="0"/>
          <w:marRight w:val="0"/>
          <w:marTop w:val="0"/>
          <w:marBottom w:val="0"/>
          <w:divBdr>
            <w:top w:val="none" w:sz="0" w:space="0" w:color="auto"/>
            <w:left w:val="none" w:sz="0" w:space="0" w:color="auto"/>
            <w:bottom w:val="none" w:sz="0" w:space="0" w:color="auto"/>
            <w:right w:val="none" w:sz="0" w:space="0" w:color="auto"/>
          </w:divBdr>
        </w:div>
        <w:div w:id="1042246533">
          <w:marLeft w:val="0"/>
          <w:marRight w:val="0"/>
          <w:marTop w:val="0"/>
          <w:marBottom w:val="0"/>
          <w:divBdr>
            <w:top w:val="none" w:sz="0" w:space="0" w:color="auto"/>
            <w:left w:val="none" w:sz="0" w:space="0" w:color="auto"/>
            <w:bottom w:val="none" w:sz="0" w:space="0" w:color="auto"/>
            <w:right w:val="none" w:sz="0" w:space="0" w:color="auto"/>
          </w:divBdr>
        </w:div>
      </w:divsChild>
    </w:div>
    <w:div w:id="1742865896">
      <w:marLeft w:val="0"/>
      <w:marRight w:val="0"/>
      <w:marTop w:val="0"/>
      <w:marBottom w:val="0"/>
      <w:divBdr>
        <w:top w:val="none" w:sz="0" w:space="0" w:color="auto"/>
        <w:left w:val="none" w:sz="0" w:space="0" w:color="auto"/>
        <w:bottom w:val="none" w:sz="0" w:space="0" w:color="auto"/>
        <w:right w:val="none" w:sz="0" w:space="0" w:color="auto"/>
      </w:divBdr>
      <w:divsChild>
        <w:div w:id="1021934250">
          <w:marLeft w:val="0"/>
          <w:marRight w:val="0"/>
          <w:marTop w:val="0"/>
          <w:marBottom w:val="0"/>
          <w:divBdr>
            <w:top w:val="none" w:sz="0" w:space="0" w:color="auto"/>
            <w:left w:val="none" w:sz="0" w:space="0" w:color="auto"/>
            <w:bottom w:val="none" w:sz="0" w:space="0" w:color="auto"/>
            <w:right w:val="none" w:sz="0" w:space="0" w:color="auto"/>
          </w:divBdr>
        </w:div>
        <w:div w:id="2082172406">
          <w:marLeft w:val="0"/>
          <w:marRight w:val="0"/>
          <w:marTop w:val="0"/>
          <w:marBottom w:val="0"/>
          <w:divBdr>
            <w:top w:val="none" w:sz="0" w:space="0" w:color="auto"/>
            <w:left w:val="none" w:sz="0" w:space="0" w:color="auto"/>
            <w:bottom w:val="none" w:sz="0" w:space="0" w:color="auto"/>
            <w:right w:val="none" w:sz="0" w:space="0" w:color="auto"/>
          </w:divBdr>
        </w:div>
        <w:div w:id="342172937">
          <w:marLeft w:val="0"/>
          <w:marRight w:val="0"/>
          <w:marTop w:val="0"/>
          <w:marBottom w:val="0"/>
          <w:divBdr>
            <w:top w:val="none" w:sz="0" w:space="0" w:color="auto"/>
            <w:left w:val="none" w:sz="0" w:space="0" w:color="auto"/>
            <w:bottom w:val="none" w:sz="0" w:space="0" w:color="auto"/>
            <w:right w:val="none" w:sz="0" w:space="0" w:color="auto"/>
          </w:divBdr>
        </w:div>
      </w:divsChild>
    </w:div>
    <w:div w:id="1743217846">
      <w:marLeft w:val="0"/>
      <w:marRight w:val="0"/>
      <w:marTop w:val="0"/>
      <w:marBottom w:val="0"/>
      <w:divBdr>
        <w:top w:val="none" w:sz="0" w:space="0" w:color="auto"/>
        <w:left w:val="none" w:sz="0" w:space="0" w:color="auto"/>
        <w:bottom w:val="none" w:sz="0" w:space="0" w:color="auto"/>
        <w:right w:val="none" w:sz="0" w:space="0" w:color="auto"/>
      </w:divBdr>
      <w:divsChild>
        <w:div w:id="100802472">
          <w:marLeft w:val="0"/>
          <w:marRight w:val="0"/>
          <w:marTop w:val="0"/>
          <w:marBottom w:val="0"/>
          <w:divBdr>
            <w:top w:val="none" w:sz="0" w:space="0" w:color="auto"/>
            <w:left w:val="none" w:sz="0" w:space="0" w:color="auto"/>
            <w:bottom w:val="none" w:sz="0" w:space="0" w:color="auto"/>
            <w:right w:val="none" w:sz="0" w:space="0" w:color="auto"/>
          </w:divBdr>
        </w:div>
        <w:div w:id="1962491179">
          <w:marLeft w:val="0"/>
          <w:marRight w:val="0"/>
          <w:marTop w:val="0"/>
          <w:marBottom w:val="0"/>
          <w:divBdr>
            <w:top w:val="none" w:sz="0" w:space="0" w:color="auto"/>
            <w:left w:val="none" w:sz="0" w:space="0" w:color="auto"/>
            <w:bottom w:val="none" w:sz="0" w:space="0" w:color="auto"/>
            <w:right w:val="none" w:sz="0" w:space="0" w:color="auto"/>
          </w:divBdr>
        </w:div>
        <w:div w:id="1184902160">
          <w:marLeft w:val="0"/>
          <w:marRight w:val="0"/>
          <w:marTop w:val="0"/>
          <w:marBottom w:val="0"/>
          <w:divBdr>
            <w:top w:val="none" w:sz="0" w:space="0" w:color="auto"/>
            <w:left w:val="none" w:sz="0" w:space="0" w:color="auto"/>
            <w:bottom w:val="none" w:sz="0" w:space="0" w:color="auto"/>
            <w:right w:val="none" w:sz="0" w:space="0" w:color="auto"/>
          </w:divBdr>
        </w:div>
      </w:divsChild>
    </w:div>
    <w:div w:id="1744182049">
      <w:marLeft w:val="0"/>
      <w:marRight w:val="0"/>
      <w:marTop w:val="0"/>
      <w:marBottom w:val="0"/>
      <w:divBdr>
        <w:top w:val="none" w:sz="0" w:space="0" w:color="auto"/>
        <w:left w:val="none" w:sz="0" w:space="0" w:color="auto"/>
        <w:bottom w:val="none" w:sz="0" w:space="0" w:color="auto"/>
        <w:right w:val="none" w:sz="0" w:space="0" w:color="auto"/>
      </w:divBdr>
      <w:divsChild>
        <w:div w:id="1724209666">
          <w:marLeft w:val="0"/>
          <w:marRight w:val="0"/>
          <w:marTop w:val="0"/>
          <w:marBottom w:val="0"/>
          <w:divBdr>
            <w:top w:val="none" w:sz="0" w:space="0" w:color="auto"/>
            <w:left w:val="none" w:sz="0" w:space="0" w:color="auto"/>
            <w:bottom w:val="none" w:sz="0" w:space="0" w:color="auto"/>
            <w:right w:val="none" w:sz="0" w:space="0" w:color="auto"/>
          </w:divBdr>
        </w:div>
        <w:div w:id="364253963">
          <w:marLeft w:val="0"/>
          <w:marRight w:val="0"/>
          <w:marTop w:val="0"/>
          <w:marBottom w:val="0"/>
          <w:divBdr>
            <w:top w:val="none" w:sz="0" w:space="0" w:color="auto"/>
            <w:left w:val="none" w:sz="0" w:space="0" w:color="auto"/>
            <w:bottom w:val="none" w:sz="0" w:space="0" w:color="auto"/>
            <w:right w:val="none" w:sz="0" w:space="0" w:color="auto"/>
          </w:divBdr>
        </w:div>
        <w:div w:id="182669287">
          <w:marLeft w:val="0"/>
          <w:marRight w:val="0"/>
          <w:marTop w:val="0"/>
          <w:marBottom w:val="0"/>
          <w:divBdr>
            <w:top w:val="none" w:sz="0" w:space="0" w:color="auto"/>
            <w:left w:val="none" w:sz="0" w:space="0" w:color="auto"/>
            <w:bottom w:val="none" w:sz="0" w:space="0" w:color="auto"/>
            <w:right w:val="none" w:sz="0" w:space="0" w:color="auto"/>
          </w:divBdr>
        </w:div>
      </w:divsChild>
    </w:div>
    <w:div w:id="1744569861">
      <w:marLeft w:val="0"/>
      <w:marRight w:val="0"/>
      <w:marTop w:val="0"/>
      <w:marBottom w:val="0"/>
      <w:divBdr>
        <w:top w:val="none" w:sz="0" w:space="0" w:color="auto"/>
        <w:left w:val="none" w:sz="0" w:space="0" w:color="auto"/>
        <w:bottom w:val="none" w:sz="0" w:space="0" w:color="auto"/>
        <w:right w:val="none" w:sz="0" w:space="0" w:color="auto"/>
      </w:divBdr>
      <w:divsChild>
        <w:div w:id="750202591">
          <w:marLeft w:val="0"/>
          <w:marRight w:val="0"/>
          <w:marTop w:val="0"/>
          <w:marBottom w:val="0"/>
          <w:divBdr>
            <w:top w:val="none" w:sz="0" w:space="0" w:color="auto"/>
            <w:left w:val="none" w:sz="0" w:space="0" w:color="auto"/>
            <w:bottom w:val="none" w:sz="0" w:space="0" w:color="auto"/>
            <w:right w:val="none" w:sz="0" w:space="0" w:color="auto"/>
          </w:divBdr>
        </w:div>
        <w:div w:id="970288412">
          <w:marLeft w:val="0"/>
          <w:marRight w:val="0"/>
          <w:marTop w:val="0"/>
          <w:marBottom w:val="0"/>
          <w:divBdr>
            <w:top w:val="none" w:sz="0" w:space="0" w:color="auto"/>
            <w:left w:val="none" w:sz="0" w:space="0" w:color="auto"/>
            <w:bottom w:val="none" w:sz="0" w:space="0" w:color="auto"/>
            <w:right w:val="none" w:sz="0" w:space="0" w:color="auto"/>
          </w:divBdr>
        </w:div>
      </w:divsChild>
    </w:div>
    <w:div w:id="1745178468">
      <w:marLeft w:val="0"/>
      <w:marRight w:val="0"/>
      <w:marTop w:val="0"/>
      <w:marBottom w:val="0"/>
      <w:divBdr>
        <w:top w:val="none" w:sz="0" w:space="0" w:color="auto"/>
        <w:left w:val="none" w:sz="0" w:space="0" w:color="auto"/>
        <w:bottom w:val="none" w:sz="0" w:space="0" w:color="auto"/>
        <w:right w:val="none" w:sz="0" w:space="0" w:color="auto"/>
      </w:divBdr>
      <w:divsChild>
        <w:div w:id="1971326507">
          <w:marLeft w:val="0"/>
          <w:marRight w:val="0"/>
          <w:marTop w:val="0"/>
          <w:marBottom w:val="0"/>
          <w:divBdr>
            <w:top w:val="none" w:sz="0" w:space="0" w:color="auto"/>
            <w:left w:val="none" w:sz="0" w:space="0" w:color="auto"/>
            <w:bottom w:val="none" w:sz="0" w:space="0" w:color="auto"/>
            <w:right w:val="none" w:sz="0" w:space="0" w:color="auto"/>
          </w:divBdr>
        </w:div>
        <w:div w:id="279773417">
          <w:marLeft w:val="0"/>
          <w:marRight w:val="0"/>
          <w:marTop w:val="0"/>
          <w:marBottom w:val="0"/>
          <w:divBdr>
            <w:top w:val="none" w:sz="0" w:space="0" w:color="auto"/>
            <w:left w:val="none" w:sz="0" w:space="0" w:color="auto"/>
            <w:bottom w:val="none" w:sz="0" w:space="0" w:color="auto"/>
            <w:right w:val="none" w:sz="0" w:space="0" w:color="auto"/>
          </w:divBdr>
        </w:div>
        <w:div w:id="49308845">
          <w:marLeft w:val="0"/>
          <w:marRight w:val="0"/>
          <w:marTop w:val="0"/>
          <w:marBottom w:val="0"/>
          <w:divBdr>
            <w:top w:val="none" w:sz="0" w:space="0" w:color="auto"/>
            <w:left w:val="none" w:sz="0" w:space="0" w:color="auto"/>
            <w:bottom w:val="none" w:sz="0" w:space="0" w:color="auto"/>
            <w:right w:val="none" w:sz="0" w:space="0" w:color="auto"/>
          </w:divBdr>
        </w:div>
      </w:divsChild>
    </w:div>
    <w:div w:id="1746536164">
      <w:marLeft w:val="0"/>
      <w:marRight w:val="0"/>
      <w:marTop w:val="0"/>
      <w:marBottom w:val="0"/>
      <w:divBdr>
        <w:top w:val="none" w:sz="0" w:space="0" w:color="auto"/>
        <w:left w:val="none" w:sz="0" w:space="0" w:color="auto"/>
        <w:bottom w:val="none" w:sz="0" w:space="0" w:color="auto"/>
        <w:right w:val="none" w:sz="0" w:space="0" w:color="auto"/>
      </w:divBdr>
      <w:divsChild>
        <w:div w:id="1597514894">
          <w:marLeft w:val="0"/>
          <w:marRight w:val="0"/>
          <w:marTop w:val="0"/>
          <w:marBottom w:val="0"/>
          <w:divBdr>
            <w:top w:val="none" w:sz="0" w:space="0" w:color="auto"/>
            <w:left w:val="none" w:sz="0" w:space="0" w:color="auto"/>
            <w:bottom w:val="none" w:sz="0" w:space="0" w:color="auto"/>
            <w:right w:val="none" w:sz="0" w:space="0" w:color="auto"/>
          </w:divBdr>
        </w:div>
        <w:div w:id="1555115274">
          <w:marLeft w:val="0"/>
          <w:marRight w:val="0"/>
          <w:marTop w:val="0"/>
          <w:marBottom w:val="0"/>
          <w:divBdr>
            <w:top w:val="none" w:sz="0" w:space="0" w:color="auto"/>
            <w:left w:val="none" w:sz="0" w:space="0" w:color="auto"/>
            <w:bottom w:val="none" w:sz="0" w:space="0" w:color="auto"/>
            <w:right w:val="none" w:sz="0" w:space="0" w:color="auto"/>
          </w:divBdr>
        </w:div>
        <w:div w:id="2100444449">
          <w:marLeft w:val="0"/>
          <w:marRight w:val="0"/>
          <w:marTop w:val="0"/>
          <w:marBottom w:val="0"/>
          <w:divBdr>
            <w:top w:val="none" w:sz="0" w:space="0" w:color="auto"/>
            <w:left w:val="none" w:sz="0" w:space="0" w:color="auto"/>
            <w:bottom w:val="none" w:sz="0" w:space="0" w:color="auto"/>
            <w:right w:val="none" w:sz="0" w:space="0" w:color="auto"/>
          </w:divBdr>
        </w:div>
        <w:div w:id="851066505">
          <w:marLeft w:val="0"/>
          <w:marRight w:val="0"/>
          <w:marTop w:val="0"/>
          <w:marBottom w:val="0"/>
          <w:divBdr>
            <w:top w:val="none" w:sz="0" w:space="0" w:color="auto"/>
            <w:left w:val="none" w:sz="0" w:space="0" w:color="auto"/>
            <w:bottom w:val="none" w:sz="0" w:space="0" w:color="auto"/>
            <w:right w:val="none" w:sz="0" w:space="0" w:color="auto"/>
          </w:divBdr>
        </w:div>
        <w:div w:id="421613496">
          <w:marLeft w:val="0"/>
          <w:marRight w:val="0"/>
          <w:marTop w:val="0"/>
          <w:marBottom w:val="0"/>
          <w:divBdr>
            <w:top w:val="none" w:sz="0" w:space="0" w:color="auto"/>
            <w:left w:val="none" w:sz="0" w:space="0" w:color="auto"/>
            <w:bottom w:val="none" w:sz="0" w:space="0" w:color="auto"/>
            <w:right w:val="none" w:sz="0" w:space="0" w:color="auto"/>
          </w:divBdr>
        </w:div>
        <w:div w:id="1709797170">
          <w:marLeft w:val="0"/>
          <w:marRight w:val="0"/>
          <w:marTop w:val="0"/>
          <w:marBottom w:val="0"/>
          <w:divBdr>
            <w:top w:val="none" w:sz="0" w:space="0" w:color="auto"/>
            <w:left w:val="none" w:sz="0" w:space="0" w:color="auto"/>
            <w:bottom w:val="none" w:sz="0" w:space="0" w:color="auto"/>
            <w:right w:val="none" w:sz="0" w:space="0" w:color="auto"/>
          </w:divBdr>
        </w:div>
      </w:divsChild>
    </w:div>
    <w:div w:id="1749107202">
      <w:marLeft w:val="0"/>
      <w:marRight w:val="0"/>
      <w:marTop w:val="0"/>
      <w:marBottom w:val="0"/>
      <w:divBdr>
        <w:top w:val="none" w:sz="0" w:space="0" w:color="auto"/>
        <w:left w:val="none" w:sz="0" w:space="0" w:color="auto"/>
        <w:bottom w:val="none" w:sz="0" w:space="0" w:color="auto"/>
        <w:right w:val="none" w:sz="0" w:space="0" w:color="auto"/>
      </w:divBdr>
      <w:divsChild>
        <w:div w:id="533539926">
          <w:marLeft w:val="0"/>
          <w:marRight w:val="0"/>
          <w:marTop w:val="0"/>
          <w:marBottom w:val="0"/>
          <w:divBdr>
            <w:top w:val="none" w:sz="0" w:space="0" w:color="auto"/>
            <w:left w:val="none" w:sz="0" w:space="0" w:color="auto"/>
            <w:bottom w:val="none" w:sz="0" w:space="0" w:color="auto"/>
            <w:right w:val="none" w:sz="0" w:space="0" w:color="auto"/>
          </w:divBdr>
        </w:div>
        <w:div w:id="1695689001">
          <w:marLeft w:val="0"/>
          <w:marRight w:val="0"/>
          <w:marTop w:val="0"/>
          <w:marBottom w:val="0"/>
          <w:divBdr>
            <w:top w:val="none" w:sz="0" w:space="0" w:color="auto"/>
            <w:left w:val="none" w:sz="0" w:space="0" w:color="auto"/>
            <w:bottom w:val="none" w:sz="0" w:space="0" w:color="auto"/>
            <w:right w:val="none" w:sz="0" w:space="0" w:color="auto"/>
          </w:divBdr>
        </w:div>
        <w:div w:id="719669511">
          <w:marLeft w:val="0"/>
          <w:marRight w:val="0"/>
          <w:marTop w:val="0"/>
          <w:marBottom w:val="0"/>
          <w:divBdr>
            <w:top w:val="none" w:sz="0" w:space="0" w:color="auto"/>
            <w:left w:val="none" w:sz="0" w:space="0" w:color="auto"/>
            <w:bottom w:val="none" w:sz="0" w:space="0" w:color="auto"/>
            <w:right w:val="none" w:sz="0" w:space="0" w:color="auto"/>
          </w:divBdr>
        </w:div>
        <w:div w:id="485518084">
          <w:marLeft w:val="0"/>
          <w:marRight w:val="0"/>
          <w:marTop w:val="0"/>
          <w:marBottom w:val="0"/>
          <w:divBdr>
            <w:top w:val="none" w:sz="0" w:space="0" w:color="auto"/>
            <w:left w:val="none" w:sz="0" w:space="0" w:color="auto"/>
            <w:bottom w:val="none" w:sz="0" w:space="0" w:color="auto"/>
            <w:right w:val="none" w:sz="0" w:space="0" w:color="auto"/>
          </w:divBdr>
        </w:div>
        <w:div w:id="335302516">
          <w:marLeft w:val="0"/>
          <w:marRight w:val="0"/>
          <w:marTop w:val="0"/>
          <w:marBottom w:val="0"/>
          <w:divBdr>
            <w:top w:val="none" w:sz="0" w:space="0" w:color="auto"/>
            <w:left w:val="none" w:sz="0" w:space="0" w:color="auto"/>
            <w:bottom w:val="none" w:sz="0" w:space="0" w:color="auto"/>
            <w:right w:val="none" w:sz="0" w:space="0" w:color="auto"/>
          </w:divBdr>
        </w:div>
        <w:div w:id="967471151">
          <w:marLeft w:val="0"/>
          <w:marRight w:val="0"/>
          <w:marTop w:val="0"/>
          <w:marBottom w:val="0"/>
          <w:divBdr>
            <w:top w:val="none" w:sz="0" w:space="0" w:color="auto"/>
            <w:left w:val="none" w:sz="0" w:space="0" w:color="auto"/>
            <w:bottom w:val="none" w:sz="0" w:space="0" w:color="auto"/>
            <w:right w:val="none" w:sz="0" w:space="0" w:color="auto"/>
          </w:divBdr>
        </w:div>
      </w:divsChild>
    </w:div>
    <w:div w:id="1750736845">
      <w:marLeft w:val="0"/>
      <w:marRight w:val="0"/>
      <w:marTop w:val="0"/>
      <w:marBottom w:val="0"/>
      <w:divBdr>
        <w:top w:val="none" w:sz="0" w:space="0" w:color="auto"/>
        <w:left w:val="none" w:sz="0" w:space="0" w:color="auto"/>
        <w:bottom w:val="none" w:sz="0" w:space="0" w:color="auto"/>
        <w:right w:val="none" w:sz="0" w:space="0" w:color="auto"/>
      </w:divBdr>
      <w:divsChild>
        <w:div w:id="1218784849">
          <w:marLeft w:val="0"/>
          <w:marRight w:val="0"/>
          <w:marTop w:val="0"/>
          <w:marBottom w:val="0"/>
          <w:divBdr>
            <w:top w:val="none" w:sz="0" w:space="0" w:color="auto"/>
            <w:left w:val="none" w:sz="0" w:space="0" w:color="auto"/>
            <w:bottom w:val="none" w:sz="0" w:space="0" w:color="auto"/>
            <w:right w:val="none" w:sz="0" w:space="0" w:color="auto"/>
          </w:divBdr>
        </w:div>
        <w:div w:id="1992519660">
          <w:marLeft w:val="0"/>
          <w:marRight w:val="0"/>
          <w:marTop w:val="0"/>
          <w:marBottom w:val="0"/>
          <w:divBdr>
            <w:top w:val="none" w:sz="0" w:space="0" w:color="auto"/>
            <w:left w:val="none" w:sz="0" w:space="0" w:color="auto"/>
            <w:bottom w:val="none" w:sz="0" w:space="0" w:color="auto"/>
            <w:right w:val="none" w:sz="0" w:space="0" w:color="auto"/>
          </w:divBdr>
        </w:div>
        <w:div w:id="1264875017">
          <w:marLeft w:val="0"/>
          <w:marRight w:val="0"/>
          <w:marTop w:val="0"/>
          <w:marBottom w:val="0"/>
          <w:divBdr>
            <w:top w:val="none" w:sz="0" w:space="0" w:color="auto"/>
            <w:left w:val="none" w:sz="0" w:space="0" w:color="auto"/>
            <w:bottom w:val="none" w:sz="0" w:space="0" w:color="auto"/>
            <w:right w:val="none" w:sz="0" w:space="0" w:color="auto"/>
          </w:divBdr>
        </w:div>
        <w:div w:id="1390377753">
          <w:marLeft w:val="0"/>
          <w:marRight w:val="0"/>
          <w:marTop w:val="0"/>
          <w:marBottom w:val="0"/>
          <w:divBdr>
            <w:top w:val="none" w:sz="0" w:space="0" w:color="auto"/>
            <w:left w:val="none" w:sz="0" w:space="0" w:color="auto"/>
            <w:bottom w:val="none" w:sz="0" w:space="0" w:color="auto"/>
            <w:right w:val="none" w:sz="0" w:space="0" w:color="auto"/>
          </w:divBdr>
        </w:div>
        <w:div w:id="756100730">
          <w:marLeft w:val="0"/>
          <w:marRight w:val="0"/>
          <w:marTop w:val="0"/>
          <w:marBottom w:val="0"/>
          <w:divBdr>
            <w:top w:val="none" w:sz="0" w:space="0" w:color="auto"/>
            <w:left w:val="none" w:sz="0" w:space="0" w:color="auto"/>
            <w:bottom w:val="none" w:sz="0" w:space="0" w:color="auto"/>
            <w:right w:val="none" w:sz="0" w:space="0" w:color="auto"/>
          </w:divBdr>
        </w:div>
        <w:div w:id="571544063">
          <w:marLeft w:val="0"/>
          <w:marRight w:val="0"/>
          <w:marTop w:val="0"/>
          <w:marBottom w:val="0"/>
          <w:divBdr>
            <w:top w:val="none" w:sz="0" w:space="0" w:color="auto"/>
            <w:left w:val="none" w:sz="0" w:space="0" w:color="auto"/>
            <w:bottom w:val="none" w:sz="0" w:space="0" w:color="auto"/>
            <w:right w:val="none" w:sz="0" w:space="0" w:color="auto"/>
          </w:divBdr>
        </w:div>
      </w:divsChild>
    </w:div>
    <w:div w:id="1751193377">
      <w:marLeft w:val="0"/>
      <w:marRight w:val="0"/>
      <w:marTop w:val="0"/>
      <w:marBottom w:val="0"/>
      <w:divBdr>
        <w:top w:val="none" w:sz="0" w:space="0" w:color="auto"/>
        <w:left w:val="none" w:sz="0" w:space="0" w:color="auto"/>
        <w:bottom w:val="none" w:sz="0" w:space="0" w:color="auto"/>
        <w:right w:val="none" w:sz="0" w:space="0" w:color="auto"/>
      </w:divBdr>
      <w:divsChild>
        <w:div w:id="917905066">
          <w:marLeft w:val="0"/>
          <w:marRight w:val="0"/>
          <w:marTop w:val="0"/>
          <w:marBottom w:val="0"/>
          <w:divBdr>
            <w:top w:val="none" w:sz="0" w:space="0" w:color="auto"/>
            <w:left w:val="none" w:sz="0" w:space="0" w:color="auto"/>
            <w:bottom w:val="none" w:sz="0" w:space="0" w:color="auto"/>
            <w:right w:val="none" w:sz="0" w:space="0" w:color="auto"/>
          </w:divBdr>
        </w:div>
      </w:divsChild>
    </w:div>
    <w:div w:id="1757090558">
      <w:marLeft w:val="0"/>
      <w:marRight w:val="0"/>
      <w:marTop w:val="0"/>
      <w:marBottom w:val="0"/>
      <w:divBdr>
        <w:top w:val="none" w:sz="0" w:space="0" w:color="auto"/>
        <w:left w:val="none" w:sz="0" w:space="0" w:color="auto"/>
        <w:bottom w:val="none" w:sz="0" w:space="0" w:color="auto"/>
        <w:right w:val="none" w:sz="0" w:space="0" w:color="auto"/>
      </w:divBdr>
      <w:divsChild>
        <w:div w:id="1071660810">
          <w:marLeft w:val="0"/>
          <w:marRight w:val="0"/>
          <w:marTop w:val="0"/>
          <w:marBottom w:val="0"/>
          <w:divBdr>
            <w:top w:val="none" w:sz="0" w:space="0" w:color="auto"/>
            <w:left w:val="none" w:sz="0" w:space="0" w:color="auto"/>
            <w:bottom w:val="none" w:sz="0" w:space="0" w:color="auto"/>
            <w:right w:val="none" w:sz="0" w:space="0" w:color="auto"/>
          </w:divBdr>
        </w:div>
        <w:div w:id="1786198046">
          <w:marLeft w:val="0"/>
          <w:marRight w:val="0"/>
          <w:marTop w:val="0"/>
          <w:marBottom w:val="0"/>
          <w:divBdr>
            <w:top w:val="none" w:sz="0" w:space="0" w:color="auto"/>
            <w:left w:val="none" w:sz="0" w:space="0" w:color="auto"/>
            <w:bottom w:val="none" w:sz="0" w:space="0" w:color="auto"/>
            <w:right w:val="none" w:sz="0" w:space="0" w:color="auto"/>
          </w:divBdr>
        </w:div>
        <w:div w:id="1585338443">
          <w:marLeft w:val="0"/>
          <w:marRight w:val="0"/>
          <w:marTop w:val="0"/>
          <w:marBottom w:val="0"/>
          <w:divBdr>
            <w:top w:val="none" w:sz="0" w:space="0" w:color="auto"/>
            <w:left w:val="none" w:sz="0" w:space="0" w:color="auto"/>
            <w:bottom w:val="none" w:sz="0" w:space="0" w:color="auto"/>
            <w:right w:val="none" w:sz="0" w:space="0" w:color="auto"/>
          </w:divBdr>
        </w:div>
        <w:div w:id="1517646240">
          <w:marLeft w:val="0"/>
          <w:marRight w:val="0"/>
          <w:marTop w:val="0"/>
          <w:marBottom w:val="0"/>
          <w:divBdr>
            <w:top w:val="none" w:sz="0" w:space="0" w:color="auto"/>
            <w:left w:val="none" w:sz="0" w:space="0" w:color="auto"/>
            <w:bottom w:val="none" w:sz="0" w:space="0" w:color="auto"/>
            <w:right w:val="none" w:sz="0" w:space="0" w:color="auto"/>
          </w:divBdr>
        </w:div>
        <w:div w:id="998775359">
          <w:marLeft w:val="0"/>
          <w:marRight w:val="0"/>
          <w:marTop w:val="0"/>
          <w:marBottom w:val="0"/>
          <w:divBdr>
            <w:top w:val="none" w:sz="0" w:space="0" w:color="auto"/>
            <w:left w:val="none" w:sz="0" w:space="0" w:color="auto"/>
            <w:bottom w:val="none" w:sz="0" w:space="0" w:color="auto"/>
            <w:right w:val="none" w:sz="0" w:space="0" w:color="auto"/>
          </w:divBdr>
        </w:div>
      </w:divsChild>
    </w:div>
    <w:div w:id="1758868761">
      <w:marLeft w:val="0"/>
      <w:marRight w:val="0"/>
      <w:marTop w:val="0"/>
      <w:marBottom w:val="0"/>
      <w:divBdr>
        <w:top w:val="none" w:sz="0" w:space="0" w:color="auto"/>
        <w:left w:val="none" w:sz="0" w:space="0" w:color="auto"/>
        <w:bottom w:val="none" w:sz="0" w:space="0" w:color="auto"/>
        <w:right w:val="none" w:sz="0" w:space="0" w:color="auto"/>
      </w:divBdr>
      <w:divsChild>
        <w:div w:id="1238906596">
          <w:marLeft w:val="0"/>
          <w:marRight w:val="0"/>
          <w:marTop w:val="0"/>
          <w:marBottom w:val="0"/>
          <w:divBdr>
            <w:top w:val="none" w:sz="0" w:space="0" w:color="auto"/>
            <w:left w:val="none" w:sz="0" w:space="0" w:color="auto"/>
            <w:bottom w:val="none" w:sz="0" w:space="0" w:color="auto"/>
            <w:right w:val="none" w:sz="0" w:space="0" w:color="auto"/>
          </w:divBdr>
        </w:div>
      </w:divsChild>
    </w:div>
    <w:div w:id="1759979061">
      <w:marLeft w:val="0"/>
      <w:marRight w:val="0"/>
      <w:marTop w:val="0"/>
      <w:marBottom w:val="0"/>
      <w:divBdr>
        <w:top w:val="none" w:sz="0" w:space="0" w:color="auto"/>
        <w:left w:val="none" w:sz="0" w:space="0" w:color="auto"/>
        <w:bottom w:val="none" w:sz="0" w:space="0" w:color="auto"/>
        <w:right w:val="none" w:sz="0" w:space="0" w:color="auto"/>
      </w:divBdr>
      <w:divsChild>
        <w:div w:id="1975065074">
          <w:marLeft w:val="0"/>
          <w:marRight w:val="0"/>
          <w:marTop w:val="0"/>
          <w:marBottom w:val="0"/>
          <w:divBdr>
            <w:top w:val="none" w:sz="0" w:space="0" w:color="auto"/>
            <w:left w:val="none" w:sz="0" w:space="0" w:color="auto"/>
            <w:bottom w:val="none" w:sz="0" w:space="0" w:color="auto"/>
            <w:right w:val="none" w:sz="0" w:space="0" w:color="auto"/>
          </w:divBdr>
        </w:div>
        <w:div w:id="1543134200">
          <w:marLeft w:val="0"/>
          <w:marRight w:val="0"/>
          <w:marTop w:val="0"/>
          <w:marBottom w:val="0"/>
          <w:divBdr>
            <w:top w:val="none" w:sz="0" w:space="0" w:color="auto"/>
            <w:left w:val="none" w:sz="0" w:space="0" w:color="auto"/>
            <w:bottom w:val="none" w:sz="0" w:space="0" w:color="auto"/>
            <w:right w:val="none" w:sz="0" w:space="0" w:color="auto"/>
          </w:divBdr>
        </w:div>
      </w:divsChild>
    </w:div>
    <w:div w:id="1763988056">
      <w:marLeft w:val="0"/>
      <w:marRight w:val="0"/>
      <w:marTop w:val="0"/>
      <w:marBottom w:val="0"/>
      <w:divBdr>
        <w:top w:val="none" w:sz="0" w:space="0" w:color="auto"/>
        <w:left w:val="none" w:sz="0" w:space="0" w:color="auto"/>
        <w:bottom w:val="none" w:sz="0" w:space="0" w:color="auto"/>
        <w:right w:val="none" w:sz="0" w:space="0" w:color="auto"/>
      </w:divBdr>
      <w:divsChild>
        <w:div w:id="106968336">
          <w:marLeft w:val="0"/>
          <w:marRight w:val="0"/>
          <w:marTop w:val="0"/>
          <w:marBottom w:val="0"/>
          <w:divBdr>
            <w:top w:val="none" w:sz="0" w:space="0" w:color="auto"/>
            <w:left w:val="none" w:sz="0" w:space="0" w:color="auto"/>
            <w:bottom w:val="none" w:sz="0" w:space="0" w:color="auto"/>
            <w:right w:val="none" w:sz="0" w:space="0" w:color="auto"/>
          </w:divBdr>
        </w:div>
        <w:div w:id="904414138">
          <w:marLeft w:val="0"/>
          <w:marRight w:val="0"/>
          <w:marTop w:val="0"/>
          <w:marBottom w:val="0"/>
          <w:divBdr>
            <w:top w:val="none" w:sz="0" w:space="0" w:color="auto"/>
            <w:left w:val="none" w:sz="0" w:space="0" w:color="auto"/>
            <w:bottom w:val="none" w:sz="0" w:space="0" w:color="auto"/>
            <w:right w:val="none" w:sz="0" w:space="0" w:color="auto"/>
          </w:divBdr>
        </w:div>
        <w:div w:id="1557280898">
          <w:marLeft w:val="0"/>
          <w:marRight w:val="0"/>
          <w:marTop w:val="0"/>
          <w:marBottom w:val="0"/>
          <w:divBdr>
            <w:top w:val="none" w:sz="0" w:space="0" w:color="auto"/>
            <w:left w:val="none" w:sz="0" w:space="0" w:color="auto"/>
            <w:bottom w:val="none" w:sz="0" w:space="0" w:color="auto"/>
            <w:right w:val="none" w:sz="0" w:space="0" w:color="auto"/>
          </w:divBdr>
        </w:div>
        <w:div w:id="2083213106">
          <w:marLeft w:val="0"/>
          <w:marRight w:val="0"/>
          <w:marTop w:val="0"/>
          <w:marBottom w:val="0"/>
          <w:divBdr>
            <w:top w:val="none" w:sz="0" w:space="0" w:color="auto"/>
            <w:left w:val="none" w:sz="0" w:space="0" w:color="auto"/>
            <w:bottom w:val="none" w:sz="0" w:space="0" w:color="auto"/>
            <w:right w:val="none" w:sz="0" w:space="0" w:color="auto"/>
          </w:divBdr>
        </w:div>
        <w:div w:id="1291787788">
          <w:marLeft w:val="0"/>
          <w:marRight w:val="0"/>
          <w:marTop w:val="0"/>
          <w:marBottom w:val="0"/>
          <w:divBdr>
            <w:top w:val="none" w:sz="0" w:space="0" w:color="auto"/>
            <w:left w:val="none" w:sz="0" w:space="0" w:color="auto"/>
            <w:bottom w:val="none" w:sz="0" w:space="0" w:color="auto"/>
            <w:right w:val="none" w:sz="0" w:space="0" w:color="auto"/>
          </w:divBdr>
        </w:div>
        <w:div w:id="808399400">
          <w:marLeft w:val="0"/>
          <w:marRight w:val="0"/>
          <w:marTop w:val="0"/>
          <w:marBottom w:val="0"/>
          <w:divBdr>
            <w:top w:val="none" w:sz="0" w:space="0" w:color="auto"/>
            <w:left w:val="none" w:sz="0" w:space="0" w:color="auto"/>
            <w:bottom w:val="none" w:sz="0" w:space="0" w:color="auto"/>
            <w:right w:val="none" w:sz="0" w:space="0" w:color="auto"/>
          </w:divBdr>
        </w:div>
        <w:div w:id="1132944630">
          <w:marLeft w:val="0"/>
          <w:marRight w:val="0"/>
          <w:marTop w:val="0"/>
          <w:marBottom w:val="0"/>
          <w:divBdr>
            <w:top w:val="none" w:sz="0" w:space="0" w:color="auto"/>
            <w:left w:val="none" w:sz="0" w:space="0" w:color="auto"/>
            <w:bottom w:val="none" w:sz="0" w:space="0" w:color="auto"/>
            <w:right w:val="none" w:sz="0" w:space="0" w:color="auto"/>
          </w:divBdr>
        </w:div>
      </w:divsChild>
    </w:div>
    <w:div w:id="1764448387">
      <w:marLeft w:val="0"/>
      <w:marRight w:val="0"/>
      <w:marTop w:val="0"/>
      <w:marBottom w:val="0"/>
      <w:divBdr>
        <w:top w:val="none" w:sz="0" w:space="0" w:color="auto"/>
        <w:left w:val="none" w:sz="0" w:space="0" w:color="auto"/>
        <w:bottom w:val="none" w:sz="0" w:space="0" w:color="auto"/>
        <w:right w:val="none" w:sz="0" w:space="0" w:color="auto"/>
      </w:divBdr>
      <w:divsChild>
        <w:div w:id="978924580">
          <w:marLeft w:val="0"/>
          <w:marRight w:val="0"/>
          <w:marTop w:val="0"/>
          <w:marBottom w:val="0"/>
          <w:divBdr>
            <w:top w:val="none" w:sz="0" w:space="0" w:color="auto"/>
            <w:left w:val="none" w:sz="0" w:space="0" w:color="auto"/>
            <w:bottom w:val="none" w:sz="0" w:space="0" w:color="auto"/>
            <w:right w:val="none" w:sz="0" w:space="0" w:color="auto"/>
          </w:divBdr>
        </w:div>
      </w:divsChild>
    </w:div>
    <w:div w:id="1766457665">
      <w:marLeft w:val="0"/>
      <w:marRight w:val="0"/>
      <w:marTop w:val="0"/>
      <w:marBottom w:val="0"/>
      <w:divBdr>
        <w:top w:val="none" w:sz="0" w:space="0" w:color="auto"/>
        <w:left w:val="none" w:sz="0" w:space="0" w:color="auto"/>
        <w:bottom w:val="none" w:sz="0" w:space="0" w:color="auto"/>
        <w:right w:val="none" w:sz="0" w:space="0" w:color="auto"/>
      </w:divBdr>
      <w:divsChild>
        <w:div w:id="1954902345">
          <w:marLeft w:val="0"/>
          <w:marRight w:val="0"/>
          <w:marTop w:val="0"/>
          <w:marBottom w:val="0"/>
          <w:divBdr>
            <w:top w:val="none" w:sz="0" w:space="0" w:color="auto"/>
            <w:left w:val="none" w:sz="0" w:space="0" w:color="auto"/>
            <w:bottom w:val="none" w:sz="0" w:space="0" w:color="auto"/>
            <w:right w:val="none" w:sz="0" w:space="0" w:color="auto"/>
          </w:divBdr>
        </w:div>
        <w:div w:id="784662820">
          <w:marLeft w:val="0"/>
          <w:marRight w:val="0"/>
          <w:marTop w:val="0"/>
          <w:marBottom w:val="0"/>
          <w:divBdr>
            <w:top w:val="none" w:sz="0" w:space="0" w:color="auto"/>
            <w:left w:val="none" w:sz="0" w:space="0" w:color="auto"/>
            <w:bottom w:val="none" w:sz="0" w:space="0" w:color="auto"/>
            <w:right w:val="none" w:sz="0" w:space="0" w:color="auto"/>
          </w:divBdr>
        </w:div>
        <w:div w:id="1156074891">
          <w:marLeft w:val="0"/>
          <w:marRight w:val="0"/>
          <w:marTop w:val="0"/>
          <w:marBottom w:val="0"/>
          <w:divBdr>
            <w:top w:val="none" w:sz="0" w:space="0" w:color="auto"/>
            <w:left w:val="none" w:sz="0" w:space="0" w:color="auto"/>
            <w:bottom w:val="none" w:sz="0" w:space="0" w:color="auto"/>
            <w:right w:val="none" w:sz="0" w:space="0" w:color="auto"/>
          </w:divBdr>
        </w:div>
        <w:div w:id="2085879843">
          <w:marLeft w:val="0"/>
          <w:marRight w:val="0"/>
          <w:marTop w:val="0"/>
          <w:marBottom w:val="0"/>
          <w:divBdr>
            <w:top w:val="none" w:sz="0" w:space="0" w:color="auto"/>
            <w:left w:val="none" w:sz="0" w:space="0" w:color="auto"/>
            <w:bottom w:val="none" w:sz="0" w:space="0" w:color="auto"/>
            <w:right w:val="none" w:sz="0" w:space="0" w:color="auto"/>
          </w:divBdr>
        </w:div>
        <w:div w:id="1137605040">
          <w:marLeft w:val="0"/>
          <w:marRight w:val="0"/>
          <w:marTop w:val="0"/>
          <w:marBottom w:val="0"/>
          <w:divBdr>
            <w:top w:val="none" w:sz="0" w:space="0" w:color="auto"/>
            <w:left w:val="none" w:sz="0" w:space="0" w:color="auto"/>
            <w:bottom w:val="none" w:sz="0" w:space="0" w:color="auto"/>
            <w:right w:val="none" w:sz="0" w:space="0" w:color="auto"/>
          </w:divBdr>
        </w:div>
        <w:div w:id="2086567685">
          <w:marLeft w:val="0"/>
          <w:marRight w:val="0"/>
          <w:marTop w:val="0"/>
          <w:marBottom w:val="0"/>
          <w:divBdr>
            <w:top w:val="none" w:sz="0" w:space="0" w:color="auto"/>
            <w:left w:val="none" w:sz="0" w:space="0" w:color="auto"/>
            <w:bottom w:val="none" w:sz="0" w:space="0" w:color="auto"/>
            <w:right w:val="none" w:sz="0" w:space="0" w:color="auto"/>
          </w:divBdr>
        </w:div>
        <w:div w:id="429277534">
          <w:marLeft w:val="0"/>
          <w:marRight w:val="0"/>
          <w:marTop w:val="0"/>
          <w:marBottom w:val="0"/>
          <w:divBdr>
            <w:top w:val="none" w:sz="0" w:space="0" w:color="auto"/>
            <w:left w:val="none" w:sz="0" w:space="0" w:color="auto"/>
            <w:bottom w:val="none" w:sz="0" w:space="0" w:color="auto"/>
            <w:right w:val="none" w:sz="0" w:space="0" w:color="auto"/>
          </w:divBdr>
        </w:div>
        <w:div w:id="1101804956">
          <w:marLeft w:val="0"/>
          <w:marRight w:val="0"/>
          <w:marTop w:val="0"/>
          <w:marBottom w:val="0"/>
          <w:divBdr>
            <w:top w:val="none" w:sz="0" w:space="0" w:color="auto"/>
            <w:left w:val="none" w:sz="0" w:space="0" w:color="auto"/>
            <w:bottom w:val="none" w:sz="0" w:space="0" w:color="auto"/>
            <w:right w:val="none" w:sz="0" w:space="0" w:color="auto"/>
          </w:divBdr>
        </w:div>
        <w:div w:id="1196968172">
          <w:marLeft w:val="0"/>
          <w:marRight w:val="0"/>
          <w:marTop w:val="0"/>
          <w:marBottom w:val="0"/>
          <w:divBdr>
            <w:top w:val="none" w:sz="0" w:space="0" w:color="auto"/>
            <w:left w:val="none" w:sz="0" w:space="0" w:color="auto"/>
            <w:bottom w:val="none" w:sz="0" w:space="0" w:color="auto"/>
            <w:right w:val="none" w:sz="0" w:space="0" w:color="auto"/>
          </w:divBdr>
        </w:div>
        <w:div w:id="528419743">
          <w:marLeft w:val="0"/>
          <w:marRight w:val="0"/>
          <w:marTop w:val="0"/>
          <w:marBottom w:val="0"/>
          <w:divBdr>
            <w:top w:val="none" w:sz="0" w:space="0" w:color="auto"/>
            <w:left w:val="none" w:sz="0" w:space="0" w:color="auto"/>
            <w:bottom w:val="none" w:sz="0" w:space="0" w:color="auto"/>
            <w:right w:val="none" w:sz="0" w:space="0" w:color="auto"/>
          </w:divBdr>
        </w:div>
      </w:divsChild>
    </w:div>
    <w:div w:id="1767074250">
      <w:marLeft w:val="0"/>
      <w:marRight w:val="0"/>
      <w:marTop w:val="0"/>
      <w:marBottom w:val="0"/>
      <w:divBdr>
        <w:top w:val="none" w:sz="0" w:space="0" w:color="auto"/>
        <w:left w:val="none" w:sz="0" w:space="0" w:color="auto"/>
        <w:bottom w:val="none" w:sz="0" w:space="0" w:color="auto"/>
        <w:right w:val="none" w:sz="0" w:space="0" w:color="auto"/>
      </w:divBdr>
      <w:divsChild>
        <w:div w:id="1699353807">
          <w:marLeft w:val="0"/>
          <w:marRight w:val="0"/>
          <w:marTop w:val="0"/>
          <w:marBottom w:val="0"/>
          <w:divBdr>
            <w:top w:val="none" w:sz="0" w:space="0" w:color="auto"/>
            <w:left w:val="none" w:sz="0" w:space="0" w:color="auto"/>
            <w:bottom w:val="none" w:sz="0" w:space="0" w:color="auto"/>
            <w:right w:val="none" w:sz="0" w:space="0" w:color="auto"/>
          </w:divBdr>
        </w:div>
      </w:divsChild>
    </w:div>
    <w:div w:id="1767847698">
      <w:marLeft w:val="0"/>
      <w:marRight w:val="0"/>
      <w:marTop w:val="0"/>
      <w:marBottom w:val="0"/>
      <w:divBdr>
        <w:top w:val="none" w:sz="0" w:space="0" w:color="auto"/>
        <w:left w:val="none" w:sz="0" w:space="0" w:color="auto"/>
        <w:bottom w:val="none" w:sz="0" w:space="0" w:color="auto"/>
        <w:right w:val="none" w:sz="0" w:space="0" w:color="auto"/>
      </w:divBdr>
      <w:divsChild>
        <w:div w:id="1230531474">
          <w:marLeft w:val="0"/>
          <w:marRight w:val="0"/>
          <w:marTop w:val="0"/>
          <w:marBottom w:val="0"/>
          <w:divBdr>
            <w:top w:val="none" w:sz="0" w:space="0" w:color="auto"/>
            <w:left w:val="none" w:sz="0" w:space="0" w:color="auto"/>
            <w:bottom w:val="none" w:sz="0" w:space="0" w:color="auto"/>
            <w:right w:val="none" w:sz="0" w:space="0" w:color="auto"/>
          </w:divBdr>
        </w:div>
      </w:divsChild>
    </w:div>
    <w:div w:id="1775243188">
      <w:marLeft w:val="0"/>
      <w:marRight w:val="0"/>
      <w:marTop w:val="0"/>
      <w:marBottom w:val="0"/>
      <w:divBdr>
        <w:top w:val="none" w:sz="0" w:space="0" w:color="auto"/>
        <w:left w:val="none" w:sz="0" w:space="0" w:color="auto"/>
        <w:bottom w:val="none" w:sz="0" w:space="0" w:color="auto"/>
        <w:right w:val="none" w:sz="0" w:space="0" w:color="auto"/>
      </w:divBdr>
      <w:divsChild>
        <w:div w:id="2114279315">
          <w:marLeft w:val="0"/>
          <w:marRight w:val="0"/>
          <w:marTop w:val="0"/>
          <w:marBottom w:val="0"/>
          <w:divBdr>
            <w:top w:val="none" w:sz="0" w:space="0" w:color="auto"/>
            <w:left w:val="none" w:sz="0" w:space="0" w:color="auto"/>
            <w:bottom w:val="none" w:sz="0" w:space="0" w:color="auto"/>
            <w:right w:val="none" w:sz="0" w:space="0" w:color="auto"/>
          </w:divBdr>
        </w:div>
        <w:div w:id="930351417">
          <w:marLeft w:val="0"/>
          <w:marRight w:val="0"/>
          <w:marTop w:val="0"/>
          <w:marBottom w:val="0"/>
          <w:divBdr>
            <w:top w:val="none" w:sz="0" w:space="0" w:color="auto"/>
            <w:left w:val="none" w:sz="0" w:space="0" w:color="auto"/>
            <w:bottom w:val="none" w:sz="0" w:space="0" w:color="auto"/>
            <w:right w:val="none" w:sz="0" w:space="0" w:color="auto"/>
          </w:divBdr>
        </w:div>
      </w:divsChild>
    </w:div>
    <w:div w:id="1776092210">
      <w:marLeft w:val="0"/>
      <w:marRight w:val="0"/>
      <w:marTop w:val="0"/>
      <w:marBottom w:val="0"/>
      <w:divBdr>
        <w:top w:val="none" w:sz="0" w:space="0" w:color="auto"/>
        <w:left w:val="none" w:sz="0" w:space="0" w:color="auto"/>
        <w:bottom w:val="none" w:sz="0" w:space="0" w:color="auto"/>
        <w:right w:val="none" w:sz="0" w:space="0" w:color="auto"/>
      </w:divBdr>
      <w:divsChild>
        <w:div w:id="884296623">
          <w:marLeft w:val="0"/>
          <w:marRight w:val="0"/>
          <w:marTop w:val="0"/>
          <w:marBottom w:val="0"/>
          <w:divBdr>
            <w:top w:val="none" w:sz="0" w:space="0" w:color="auto"/>
            <w:left w:val="none" w:sz="0" w:space="0" w:color="auto"/>
            <w:bottom w:val="none" w:sz="0" w:space="0" w:color="auto"/>
            <w:right w:val="none" w:sz="0" w:space="0" w:color="auto"/>
          </w:divBdr>
        </w:div>
        <w:div w:id="382215500">
          <w:marLeft w:val="0"/>
          <w:marRight w:val="0"/>
          <w:marTop w:val="0"/>
          <w:marBottom w:val="0"/>
          <w:divBdr>
            <w:top w:val="none" w:sz="0" w:space="0" w:color="auto"/>
            <w:left w:val="none" w:sz="0" w:space="0" w:color="auto"/>
            <w:bottom w:val="none" w:sz="0" w:space="0" w:color="auto"/>
            <w:right w:val="none" w:sz="0" w:space="0" w:color="auto"/>
          </w:divBdr>
        </w:div>
        <w:div w:id="1713916678">
          <w:marLeft w:val="0"/>
          <w:marRight w:val="0"/>
          <w:marTop w:val="0"/>
          <w:marBottom w:val="0"/>
          <w:divBdr>
            <w:top w:val="none" w:sz="0" w:space="0" w:color="auto"/>
            <w:left w:val="none" w:sz="0" w:space="0" w:color="auto"/>
            <w:bottom w:val="none" w:sz="0" w:space="0" w:color="auto"/>
            <w:right w:val="none" w:sz="0" w:space="0" w:color="auto"/>
          </w:divBdr>
        </w:div>
        <w:div w:id="910233067">
          <w:marLeft w:val="0"/>
          <w:marRight w:val="0"/>
          <w:marTop w:val="0"/>
          <w:marBottom w:val="0"/>
          <w:divBdr>
            <w:top w:val="none" w:sz="0" w:space="0" w:color="auto"/>
            <w:left w:val="none" w:sz="0" w:space="0" w:color="auto"/>
            <w:bottom w:val="none" w:sz="0" w:space="0" w:color="auto"/>
            <w:right w:val="none" w:sz="0" w:space="0" w:color="auto"/>
          </w:divBdr>
        </w:div>
        <w:div w:id="116797083">
          <w:marLeft w:val="0"/>
          <w:marRight w:val="0"/>
          <w:marTop w:val="0"/>
          <w:marBottom w:val="0"/>
          <w:divBdr>
            <w:top w:val="none" w:sz="0" w:space="0" w:color="auto"/>
            <w:left w:val="none" w:sz="0" w:space="0" w:color="auto"/>
            <w:bottom w:val="none" w:sz="0" w:space="0" w:color="auto"/>
            <w:right w:val="none" w:sz="0" w:space="0" w:color="auto"/>
          </w:divBdr>
        </w:div>
        <w:div w:id="323242152">
          <w:marLeft w:val="0"/>
          <w:marRight w:val="0"/>
          <w:marTop w:val="0"/>
          <w:marBottom w:val="0"/>
          <w:divBdr>
            <w:top w:val="none" w:sz="0" w:space="0" w:color="auto"/>
            <w:left w:val="none" w:sz="0" w:space="0" w:color="auto"/>
            <w:bottom w:val="none" w:sz="0" w:space="0" w:color="auto"/>
            <w:right w:val="none" w:sz="0" w:space="0" w:color="auto"/>
          </w:divBdr>
        </w:div>
      </w:divsChild>
    </w:div>
    <w:div w:id="1778141452">
      <w:marLeft w:val="0"/>
      <w:marRight w:val="0"/>
      <w:marTop w:val="0"/>
      <w:marBottom w:val="0"/>
      <w:divBdr>
        <w:top w:val="none" w:sz="0" w:space="0" w:color="auto"/>
        <w:left w:val="none" w:sz="0" w:space="0" w:color="auto"/>
        <w:bottom w:val="none" w:sz="0" w:space="0" w:color="auto"/>
        <w:right w:val="none" w:sz="0" w:space="0" w:color="auto"/>
      </w:divBdr>
      <w:divsChild>
        <w:div w:id="320547952">
          <w:marLeft w:val="0"/>
          <w:marRight w:val="0"/>
          <w:marTop w:val="0"/>
          <w:marBottom w:val="0"/>
          <w:divBdr>
            <w:top w:val="none" w:sz="0" w:space="0" w:color="auto"/>
            <w:left w:val="none" w:sz="0" w:space="0" w:color="auto"/>
            <w:bottom w:val="none" w:sz="0" w:space="0" w:color="auto"/>
            <w:right w:val="none" w:sz="0" w:space="0" w:color="auto"/>
          </w:divBdr>
        </w:div>
      </w:divsChild>
    </w:div>
    <w:div w:id="1780635708">
      <w:marLeft w:val="0"/>
      <w:marRight w:val="0"/>
      <w:marTop w:val="0"/>
      <w:marBottom w:val="0"/>
      <w:divBdr>
        <w:top w:val="none" w:sz="0" w:space="0" w:color="auto"/>
        <w:left w:val="none" w:sz="0" w:space="0" w:color="auto"/>
        <w:bottom w:val="none" w:sz="0" w:space="0" w:color="auto"/>
        <w:right w:val="none" w:sz="0" w:space="0" w:color="auto"/>
      </w:divBdr>
      <w:divsChild>
        <w:div w:id="1604336106">
          <w:marLeft w:val="0"/>
          <w:marRight w:val="0"/>
          <w:marTop w:val="0"/>
          <w:marBottom w:val="0"/>
          <w:divBdr>
            <w:top w:val="none" w:sz="0" w:space="0" w:color="auto"/>
            <w:left w:val="none" w:sz="0" w:space="0" w:color="auto"/>
            <w:bottom w:val="none" w:sz="0" w:space="0" w:color="auto"/>
            <w:right w:val="none" w:sz="0" w:space="0" w:color="auto"/>
          </w:divBdr>
        </w:div>
      </w:divsChild>
    </w:div>
    <w:div w:id="1780642155">
      <w:marLeft w:val="0"/>
      <w:marRight w:val="0"/>
      <w:marTop w:val="0"/>
      <w:marBottom w:val="0"/>
      <w:divBdr>
        <w:top w:val="none" w:sz="0" w:space="0" w:color="auto"/>
        <w:left w:val="none" w:sz="0" w:space="0" w:color="auto"/>
        <w:bottom w:val="none" w:sz="0" w:space="0" w:color="auto"/>
        <w:right w:val="none" w:sz="0" w:space="0" w:color="auto"/>
      </w:divBdr>
      <w:divsChild>
        <w:div w:id="1705211465">
          <w:marLeft w:val="0"/>
          <w:marRight w:val="0"/>
          <w:marTop w:val="0"/>
          <w:marBottom w:val="0"/>
          <w:divBdr>
            <w:top w:val="none" w:sz="0" w:space="0" w:color="auto"/>
            <w:left w:val="none" w:sz="0" w:space="0" w:color="auto"/>
            <w:bottom w:val="none" w:sz="0" w:space="0" w:color="auto"/>
            <w:right w:val="none" w:sz="0" w:space="0" w:color="auto"/>
          </w:divBdr>
        </w:div>
      </w:divsChild>
    </w:div>
    <w:div w:id="1782218554">
      <w:marLeft w:val="0"/>
      <w:marRight w:val="0"/>
      <w:marTop w:val="0"/>
      <w:marBottom w:val="0"/>
      <w:divBdr>
        <w:top w:val="none" w:sz="0" w:space="0" w:color="auto"/>
        <w:left w:val="none" w:sz="0" w:space="0" w:color="auto"/>
        <w:bottom w:val="none" w:sz="0" w:space="0" w:color="auto"/>
        <w:right w:val="none" w:sz="0" w:space="0" w:color="auto"/>
      </w:divBdr>
      <w:divsChild>
        <w:div w:id="1398891938">
          <w:marLeft w:val="0"/>
          <w:marRight w:val="0"/>
          <w:marTop w:val="0"/>
          <w:marBottom w:val="0"/>
          <w:divBdr>
            <w:top w:val="none" w:sz="0" w:space="0" w:color="auto"/>
            <w:left w:val="none" w:sz="0" w:space="0" w:color="auto"/>
            <w:bottom w:val="none" w:sz="0" w:space="0" w:color="auto"/>
            <w:right w:val="none" w:sz="0" w:space="0" w:color="auto"/>
          </w:divBdr>
        </w:div>
        <w:div w:id="319190636">
          <w:marLeft w:val="0"/>
          <w:marRight w:val="0"/>
          <w:marTop w:val="0"/>
          <w:marBottom w:val="0"/>
          <w:divBdr>
            <w:top w:val="none" w:sz="0" w:space="0" w:color="auto"/>
            <w:left w:val="none" w:sz="0" w:space="0" w:color="auto"/>
            <w:bottom w:val="none" w:sz="0" w:space="0" w:color="auto"/>
            <w:right w:val="none" w:sz="0" w:space="0" w:color="auto"/>
          </w:divBdr>
        </w:div>
        <w:div w:id="977341631">
          <w:marLeft w:val="0"/>
          <w:marRight w:val="0"/>
          <w:marTop w:val="0"/>
          <w:marBottom w:val="0"/>
          <w:divBdr>
            <w:top w:val="none" w:sz="0" w:space="0" w:color="auto"/>
            <w:left w:val="none" w:sz="0" w:space="0" w:color="auto"/>
            <w:bottom w:val="none" w:sz="0" w:space="0" w:color="auto"/>
            <w:right w:val="none" w:sz="0" w:space="0" w:color="auto"/>
          </w:divBdr>
        </w:div>
        <w:div w:id="2042053463">
          <w:marLeft w:val="0"/>
          <w:marRight w:val="0"/>
          <w:marTop w:val="0"/>
          <w:marBottom w:val="0"/>
          <w:divBdr>
            <w:top w:val="none" w:sz="0" w:space="0" w:color="auto"/>
            <w:left w:val="none" w:sz="0" w:space="0" w:color="auto"/>
            <w:bottom w:val="none" w:sz="0" w:space="0" w:color="auto"/>
            <w:right w:val="none" w:sz="0" w:space="0" w:color="auto"/>
          </w:divBdr>
        </w:div>
      </w:divsChild>
    </w:div>
    <w:div w:id="1784763777">
      <w:marLeft w:val="0"/>
      <w:marRight w:val="0"/>
      <w:marTop w:val="0"/>
      <w:marBottom w:val="0"/>
      <w:divBdr>
        <w:top w:val="none" w:sz="0" w:space="0" w:color="auto"/>
        <w:left w:val="none" w:sz="0" w:space="0" w:color="auto"/>
        <w:bottom w:val="none" w:sz="0" w:space="0" w:color="auto"/>
        <w:right w:val="none" w:sz="0" w:space="0" w:color="auto"/>
      </w:divBdr>
      <w:divsChild>
        <w:div w:id="284318075">
          <w:marLeft w:val="0"/>
          <w:marRight w:val="0"/>
          <w:marTop w:val="0"/>
          <w:marBottom w:val="0"/>
          <w:divBdr>
            <w:top w:val="none" w:sz="0" w:space="0" w:color="auto"/>
            <w:left w:val="none" w:sz="0" w:space="0" w:color="auto"/>
            <w:bottom w:val="none" w:sz="0" w:space="0" w:color="auto"/>
            <w:right w:val="none" w:sz="0" w:space="0" w:color="auto"/>
          </w:divBdr>
        </w:div>
      </w:divsChild>
    </w:div>
    <w:div w:id="1786579905">
      <w:marLeft w:val="0"/>
      <w:marRight w:val="0"/>
      <w:marTop w:val="0"/>
      <w:marBottom w:val="0"/>
      <w:divBdr>
        <w:top w:val="none" w:sz="0" w:space="0" w:color="auto"/>
        <w:left w:val="none" w:sz="0" w:space="0" w:color="auto"/>
        <w:bottom w:val="none" w:sz="0" w:space="0" w:color="auto"/>
        <w:right w:val="none" w:sz="0" w:space="0" w:color="auto"/>
      </w:divBdr>
      <w:divsChild>
        <w:div w:id="573470989">
          <w:marLeft w:val="0"/>
          <w:marRight w:val="0"/>
          <w:marTop w:val="0"/>
          <w:marBottom w:val="0"/>
          <w:divBdr>
            <w:top w:val="none" w:sz="0" w:space="0" w:color="auto"/>
            <w:left w:val="none" w:sz="0" w:space="0" w:color="auto"/>
            <w:bottom w:val="none" w:sz="0" w:space="0" w:color="auto"/>
            <w:right w:val="none" w:sz="0" w:space="0" w:color="auto"/>
          </w:divBdr>
        </w:div>
        <w:div w:id="342245126">
          <w:marLeft w:val="0"/>
          <w:marRight w:val="0"/>
          <w:marTop w:val="0"/>
          <w:marBottom w:val="0"/>
          <w:divBdr>
            <w:top w:val="none" w:sz="0" w:space="0" w:color="auto"/>
            <w:left w:val="none" w:sz="0" w:space="0" w:color="auto"/>
            <w:bottom w:val="none" w:sz="0" w:space="0" w:color="auto"/>
            <w:right w:val="none" w:sz="0" w:space="0" w:color="auto"/>
          </w:divBdr>
        </w:div>
        <w:div w:id="1370379792">
          <w:marLeft w:val="0"/>
          <w:marRight w:val="0"/>
          <w:marTop w:val="0"/>
          <w:marBottom w:val="0"/>
          <w:divBdr>
            <w:top w:val="none" w:sz="0" w:space="0" w:color="auto"/>
            <w:left w:val="none" w:sz="0" w:space="0" w:color="auto"/>
            <w:bottom w:val="none" w:sz="0" w:space="0" w:color="auto"/>
            <w:right w:val="none" w:sz="0" w:space="0" w:color="auto"/>
          </w:divBdr>
        </w:div>
        <w:div w:id="954363120">
          <w:marLeft w:val="0"/>
          <w:marRight w:val="0"/>
          <w:marTop w:val="0"/>
          <w:marBottom w:val="0"/>
          <w:divBdr>
            <w:top w:val="none" w:sz="0" w:space="0" w:color="auto"/>
            <w:left w:val="none" w:sz="0" w:space="0" w:color="auto"/>
            <w:bottom w:val="none" w:sz="0" w:space="0" w:color="auto"/>
            <w:right w:val="none" w:sz="0" w:space="0" w:color="auto"/>
          </w:divBdr>
        </w:div>
      </w:divsChild>
    </w:div>
    <w:div w:id="1787626511">
      <w:marLeft w:val="0"/>
      <w:marRight w:val="0"/>
      <w:marTop w:val="0"/>
      <w:marBottom w:val="0"/>
      <w:divBdr>
        <w:top w:val="none" w:sz="0" w:space="0" w:color="auto"/>
        <w:left w:val="none" w:sz="0" w:space="0" w:color="auto"/>
        <w:bottom w:val="none" w:sz="0" w:space="0" w:color="auto"/>
        <w:right w:val="none" w:sz="0" w:space="0" w:color="auto"/>
      </w:divBdr>
      <w:divsChild>
        <w:div w:id="1455446579">
          <w:marLeft w:val="0"/>
          <w:marRight w:val="0"/>
          <w:marTop w:val="0"/>
          <w:marBottom w:val="0"/>
          <w:divBdr>
            <w:top w:val="none" w:sz="0" w:space="0" w:color="auto"/>
            <w:left w:val="none" w:sz="0" w:space="0" w:color="auto"/>
            <w:bottom w:val="none" w:sz="0" w:space="0" w:color="auto"/>
            <w:right w:val="none" w:sz="0" w:space="0" w:color="auto"/>
          </w:divBdr>
        </w:div>
      </w:divsChild>
    </w:div>
    <w:div w:id="1794129053">
      <w:marLeft w:val="0"/>
      <w:marRight w:val="0"/>
      <w:marTop w:val="0"/>
      <w:marBottom w:val="0"/>
      <w:divBdr>
        <w:top w:val="none" w:sz="0" w:space="0" w:color="auto"/>
        <w:left w:val="none" w:sz="0" w:space="0" w:color="auto"/>
        <w:bottom w:val="none" w:sz="0" w:space="0" w:color="auto"/>
        <w:right w:val="none" w:sz="0" w:space="0" w:color="auto"/>
      </w:divBdr>
      <w:divsChild>
        <w:div w:id="1495679593">
          <w:marLeft w:val="0"/>
          <w:marRight w:val="0"/>
          <w:marTop w:val="0"/>
          <w:marBottom w:val="0"/>
          <w:divBdr>
            <w:top w:val="none" w:sz="0" w:space="0" w:color="auto"/>
            <w:left w:val="none" w:sz="0" w:space="0" w:color="auto"/>
            <w:bottom w:val="none" w:sz="0" w:space="0" w:color="auto"/>
            <w:right w:val="none" w:sz="0" w:space="0" w:color="auto"/>
          </w:divBdr>
        </w:div>
        <w:div w:id="1073308745">
          <w:marLeft w:val="0"/>
          <w:marRight w:val="0"/>
          <w:marTop w:val="0"/>
          <w:marBottom w:val="0"/>
          <w:divBdr>
            <w:top w:val="none" w:sz="0" w:space="0" w:color="auto"/>
            <w:left w:val="none" w:sz="0" w:space="0" w:color="auto"/>
            <w:bottom w:val="none" w:sz="0" w:space="0" w:color="auto"/>
            <w:right w:val="none" w:sz="0" w:space="0" w:color="auto"/>
          </w:divBdr>
        </w:div>
      </w:divsChild>
    </w:div>
    <w:div w:id="1797485008">
      <w:marLeft w:val="0"/>
      <w:marRight w:val="0"/>
      <w:marTop w:val="0"/>
      <w:marBottom w:val="0"/>
      <w:divBdr>
        <w:top w:val="none" w:sz="0" w:space="0" w:color="auto"/>
        <w:left w:val="none" w:sz="0" w:space="0" w:color="auto"/>
        <w:bottom w:val="none" w:sz="0" w:space="0" w:color="auto"/>
        <w:right w:val="none" w:sz="0" w:space="0" w:color="auto"/>
      </w:divBdr>
      <w:divsChild>
        <w:div w:id="953514390">
          <w:marLeft w:val="0"/>
          <w:marRight w:val="0"/>
          <w:marTop w:val="0"/>
          <w:marBottom w:val="0"/>
          <w:divBdr>
            <w:top w:val="none" w:sz="0" w:space="0" w:color="auto"/>
            <w:left w:val="none" w:sz="0" w:space="0" w:color="auto"/>
            <w:bottom w:val="none" w:sz="0" w:space="0" w:color="auto"/>
            <w:right w:val="none" w:sz="0" w:space="0" w:color="auto"/>
          </w:divBdr>
        </w:div>
        <w:div w:id="766851983">
          <w:marLeft w:val="0"/>
          <w:marRight w:val="0"/>
          <w:marTop w:val="0"/>
          <w:marBottom w:val="0"/>
          <w:divBdr>
            <w:top w:val="none" w:sz="0" w:space="0" w:color="auto"/>
            <w:left w:val="none" w:sz="0" w:space="0" w:color="auto"/>
            <w:bottom w:val="none" w:sz="0" w:space="0" w:color="auto"/>
            <w:right w:val="none" w:sz="0" w:space="0" w:color="auto"/>
          </w:divBdr>
        </w:div>
      </w:divsChild>
    </w:div>
    <w:div w:id="1798327540">
      <w:marLeft w:val="0"/>
      <w:marRight w:val="0"/>
      <w:marTop w:val="0"/>
      <w:marBottom w:val="0"/>
      <w:divBdr>
        <w:top w:val="none" w:sz="0" w:space="0" w:color="auto"/>
        <w:left w:val="none" w:sz="0" w:space="0" w:color="auto"/>
        <w:bottom w:val="none" w:sz="0" w:space="0" w:color="auto"/>
        <w:right w:val="none" w:sz="0" w:space="0" w:color="auto"/>
      </w:divBdr>
      <w:divsChild>
        <w:div w:id="1146512393">
          <w:marLeft w:val="0"/>
          <w:marRight w:val="0"/>
          <w:marTop w:val="0"/>
          <w:marBottom w:val="0"/>
          <w:divBdr>
            <w:top w:val="none" w:sz="0" w:space="0" w:color="auto"/>
            <w:left w:val="none" w:sz="0" w:space="0" w:color="auto"/>
            <w:bottom w:val="none" w:sz="0" w:space="0" w:color="auto"/>
            <w:right w:val="none" w:sz="0" w:space="0" w:color="auto"/>
          </w:divBdr>
        </w:div>
        <w:div w:id="1565683651">
          <w:marLeft w:val="0"/>
          <w:marRight w:val="0"/>
          <w:marTop w:val="0"/>
          <w:marBottom w:val="0"/>
          <w:divBdr>
            <w:top w:val="none" w:sz="0" w:space="0" w:color="auto"/>
            <w:left w:val="none" w:sz="0" w:space="0" w:color="auto"/>
            <w:bottom w:val="none" w:sz="0" w:space="0" w:color="auto"/>
            <w:right w:val="none" w:sz="0" w:space="0" w:color="auto"/>
          </w:divBdr>
        </w:div>
        <w:div w:id="1100416160">
          <w:marLeft w:val="0"/>
          <w:marRight w:val="0"/>
          <w:marTop w:val="0"/>
          <w:marBottom w:val="0"/>
          <w:divBdr>
            <w:top w:val="none" w:sz="0" w:space="0" w:color="auto"/>
            <w:left w:val="none" w:sz="0" w:space="0" w:color="auto"/>
            <w:bottom w:val="none" w:sz="0" w:space="0" w:color="auto"/>
            <w:right w:val="none" w:sz="0" w:space="0" w:color="auto"/>
          </w:divBdr>
        </w:div>
      </w:divsChild>
    </w:div>
    <w:div w:id="1799953233">
      <w:marLeft w:val="0"/>
      <w:marRight w:val="0"/>
      <w:marTop w:val="0"/>
      <w:marBottom w:val="0"/>
      <w:divBdr>
        <w:top w:val="none" w:sz="0" w:space="0" w:color="auto"/>
        <w:left w:val="none" w:sz="0" w:space="0" w:color="auto"/>
        <w:bottom w:val="none" w:sz="0" w:space="0" w:color="auto"/>
        <w:right w:val="none" w:sz="0" w:space="0" w:color="auto"/>
      </w:divBdr>
      <w:divsChild>
        <w:div w:id="1141574783">
          <w:marLeft w:val="0"/>
          <w:marRight w:val="0"/>
          <w:marTop w:val="0"/>
          <w:marBottom w:val="0"/>
          <w:divBdr>
            <w:top w:val="none" w:sz="0" w:space="0" w:color="auto"/>
            <w:left w:val="none" w:sz="0" w:space="0" w:color="auto"/>
            <w:bottom w:val="none" w:sz="0" w:space="0" w:color="auto"/>
            <w:right w:val="none" w:sz="0" w:space="0" w:color="auto"/>
          </w:divBdr>
        </w:div>
        <w:div w:id="46607901">
          <w:marLeft w:val="0"/>
          <w:marRight w:val="0"/>
          <w:marTop w:val="0"/>
          <w:marBottom w:val="0"/>
          <w:divBdr>
            <w:top w:val="none" w:sz="0" w:space="0" w:color="auto"/>
            <w:left w:val="none" w:sz="0" w:space="0" w:color="auto"/>
            <w:bottom w:val="none" w:sz="0" w:space="0" w:color="auto"/>
            <w:right w:val="none" w:sz="0" w:space="0" w:color="auto"/>
          </w:divBdr>
        </w:div>
        <w:div w:id="773983050">
          <w:marLeft w:val="0"/>
          <w:marRight w:val="0"/>
          <w:marTop w:val="0"/>
          <w:marBottom w:val="0"/>
          <w:divBdr>
            <w:top w:val="none" w:sz="0" w:space="0" w:color="auto"/>
            <w:left w:val="none" w:sz="0" w:space="0" w:color="auto"/>
            <w:bottom w:val="none" w:sz="0" w:space="0" w:color="auto"/>
            <w:right w:val="none" w:sz="0" w:space="0" w:color="auto"/>
          </w:divBdr>
        </w:div>
        <w:div w:id="737018956">
          <w:marLeft w:val="0"/>
          <w:marRight w:val="0"/>
          <w:marTop w:val="0"/>
          <w:marBottom w:val="0"/>
          <w:divBdr>
            <w:top w:val="none" w:sz="0" w:space="0" w:color="auto"/>
            <w:left w:val="none" w:sz="0" w:space="0" w:color="auto"/>
            <w:bottom w:val="none" w:sz="0" w:space="0" w:color="auto"/>
            <w:right w:val="none" w:sz="0" w:space="0" w:color="auto"/>
          </w:divBdr>
        </w:div>
      </w:divsChild>
    </w:div>
    <w:div w:id="1801728949">
      <w:marLeft w:val="0"/>
      <w:marRight w:val="0"/>
      <w:marTop w:val="0"/>
      <w:marBottom w:val="0"/>
      <w:divBdr>
        <w:top w:val="none" w:sz="0" w:space="0" w:color="auto"/>
        <w:left w:val="none" w:sz="0" w:space="0" w:color="auto"/>
        <w:bottom w:val="none" w:sz="0" w:space="0" w:color="auto"/>
        <w:right w:val="none" w:sz="0" w:space="0" w:color="auto"/>
      </w:divBdr>
      <w:divsChild>
        <w:div w:id="1536892975">
          <w:marLeft w:val="0"/>
          <w:marRight w:val="0"/>
          <w:marTop w:val="0"/>
          <w:marBottom w:val="0"/>
          <w:divBdr>
            <w:top w:val="none" w:sz="0" w:space="0" w:color="auto"/>
            <w:left w:val="none" w:sz="0" w:space="0" w:color="auto"/>
            <w:bottom w:val="none" w:sz="0" w:space="0" w:color="auto"/>
            <w:right w:val="none" w:sz="0" w:space="0" w:color="auto"/>
          </w:divBdr>
        </w:div>
        <w:div w:id="853616483">
          <w:marLeft w:val="0"/>
          <w:marRight w:val="0"/>
          <w:marTop w:val="0"/>
          <w:marBottom w:val="0"/>
          <w:divBdr>
            <w:top w:val="none" w:sz="0" w:space="0" w:color="auto"/>
            <w:left w:val="none" w:sz="0" w:space="0" w:color="auto"/>
            <w:bottom w:val="none" w:sz="0" w:space="0" w:color="auto"/>
            <w:right w:val="none" w:sz="0" w:space="0" w:color="auto"/>
          </w:divBdr>
        </w:div>
        <w:div w:id="180628476">
          <w:marLeft w:val="0"/>
          <w:marRight w:val="0"/>
          <w:marTop w:val="0"/>
          <w:marBottom w:val="0"/>
          <w:divBdr>
            <w:top w:val="none" w:sz="0" w:space="0" w:color="auto"/>
            <w:left w:val="none" w:sz="0" w:space="0" w:color="auto"/>
            <w:bottom w:val="none" w:sz="0" w:space="0" w:color="auto"/>
            <w:right w:val="none" w:sz="0" w:space="0" w:color="auto"/>
          </w:divBdr>
        </w:div>
      </w:divsChild>
    </w:div>
    <w:div w:id="1802923297">
      <w:marLeft w:val="0"/>
      <w:marRight w:val="0"/>
      <w:marTop w:val="0"/>
      <w:marBottom w:val="0"/>
      <w:divBdr>
        <w:top w:val="none" w:sz="0" w:space="0" w:color="auto"/>
        <w:left w:val="none" w:sz="0" w:space="0" w:color="auto"/>
        <w:bottom w:val="none" w:sz="0" w:space="0" w:color="auto"/>
        <w:right w:val="none" w:sz="0" w:space="0" w:color="auto"/>
      </w:divBdr>
      <w:divsChild>
        <w:div w:id="2017806216">
          <w:marLeft w:val="0"/>
          <w:marRight w:val="0"/>
          <w:marTop w:val="0"/>
          <w:marBottom w:val="0"/>
          <w:divBdr>
            <w:top w:val="none" w:sz="0" w:space="0" w:color="auto"/>
            <w:left w:val="none" w:sz="0" w:space="0" w:color="auto"/>
            <w:bottom w:val="none" w:sz="0" w:space="0" w:color="auto"/>
            <w:right w:val="none" w:sz="0" w:space="0" w:color="auto"/>
          </w:divBdr>
        </w:div>
        <w:div w:id="1275670360">
          <w:marLeft w:val="0"/>
          <w:marRight w:val="0"/>
          <w:marTop w:val="0"/>
          <w:marBottom w:val="0"/>
          <w:divBdr>
            <w:top w:val="none" w:sz="0" w:space="0" w:color="auto"/>
            <w:left w:val="none" w:sz="0" w:space="0" w:color="auto"/>
            <w:bottom w:val="none" w:sz="0" w:space="0" w:color="auto"/>
            <w:right w:val="none" w:sz="0" w:space="0" w:color="auto"/>
          </w:divBdr>
        </w:div>
      </w:divsChild>
    </w:div>
    <w:div w:id="1804078110">
      <w:marLeft w:val="0"/>
      <w:marRight w:val="0"/>
      <w:marTop w:val="0"/>
      <w:marBottom w:val="0"/>
      <w:divBdr>
        <w:top w:val="none" w:sz="0" w:space="0" w:color="auto"/>
        <w:left w:val="none" w:sz="0" w:space="0" w:color="auto"/>
        <w:bottom w:val="none" w:sz="0" w:space="0" w:color="auto"/>
        <w:right w:val="none" w:sz="0" w:space="0" w:color="auto"/>
      </w:divBdr>
      <w:divsChild>
        <w:div w:id="1135486735">
          <w:marLeft w:val="0"/>
          <w:marRight w:val="0"/>
          <w:marTop w:val="0"/>
          <w:marBottom w:val="0"/>
          <w:divBdr>
            <w:top w:val="none" w:sz="0" w:space="0" w:color="auto"/>
            <w:left w:val="none" w:sz="0" w:space="0" w:color="auto"/>
            <w:bottom w:val="none" w:sz="0" w:space="0" w:color="auto"/>
            <w:right w:val="none" w:sz="0" w:space="0" w:color="auto"/>
          </w:divBdr>
        </w:div>
        <w:div w:id="210461421">
          <w:marLeft w:val="0"/>
          <w:marRight w:val="0"/>
          <w:marTop w:val="0"/>
          <w:marBottom w:val="0"/>
          <w:divBdr>
            <w:top w:val="none" w:sz="0" w:space="0" w:color="auto"/>
            <w:left w:val="none" w:sz="0" w:space="0" w:color="auto"/>
            <w:bottom w:val="none" w:sz="0" w:space="0" w:color="auto"/>
            <w:right w:val="none" w:sz="0" w:space="0" w:color="auto"/>
          </w:divBdr>
        </w:div>
        <w:div w:id="1178469910">
          <w:marLeft w:val="0"/>
          <w:marRight w:val="0"/>
          <w:marTop w:val="0"/>
          <w:marBottom w:val="0"/>
          <w:divBdr>
            <w:top w:val="none" w:sz="0" w:space="0" w:color="auto"/>
            <w:left w:val="none" w:sz="0" w:space="0" w:color="auto"/>
            <w:bottom w:val="none" w:sz="0" w:space="0" w:color="auto"/>
            <w:right w:val="none" w:sz="0" w:space="0" w:color="auto"/>
          </w:divBdr>
        </w:div>
        <w:div w:id="2052605688">
          <w:marLeft w:val="0"/>
          <w:marRight w:val="0"/>
          <w:marTop w:val="0"/>
          <w:marBottom w:val="0"/>
          <w:divBdr>
            <w:top w:val="none" w:sz="0" w:space="0" w:color="auto"/>
            <w:left w:val="none" w:sz="0" w:space="0" w:color="auto"/>
            <w:bottom w:val="none" w:sz="0" w:space="0" w:color="auto"/>
            <w:right w:val="none" w:sz="0" w:space="0" w:color="auto"/>
          </w:divBdr>
        </w:div>
        <w:div w:id="956833813">
          <w:marLeft w:val="0"/>
          <w:marRight w:val="0"/>
          <w:marTop w:val="0"/>
          <w:marBottom w:val="0"/>
          <w:divBdr>
            <w:top w:val="none" w:sz="0" w:space="0" w:color="auto"/>
            <w:left w:val="none" w:sz="0" w:space="0" w:color="auto"/>
            <w:bottom w:val="none" w:sz="0" w:space="0" w:color="auto"/>
            <w:right w:val="none" w:sz="0" w:space="0" w:color="auto"/>
          </w:divBdr>
        </w:div>
        <w:div w:id="1768453490">
          <w:marLeft w:val="0"/>
          <w:marRight w:val="0"/>
          <w:marTop w:val="0"/>
          <w:marBottom w:val="0"/>
          <w:divBdr>
            <w:top w:val="none" w:sz="0" w:space="0" w:color="auto"/>
            <w:left w:val="none" w:sz="0" w:space="0" w:color="auto"/>
            <w:bottom w:val="none" w:sz="0" w:space="0" w:color="auto"/>
            <w:right w:val="none" w:sz="0" w:space="0" w:color="auto"/>
          </w:divBdr>
        </w:div>
        <w:div w:id="872965980">
          <w:marLeft w:val="0"/>
          <w:marRight w:val="0"/>
          <w:marTop w:val="0"/>
          <w:marBottom w:val="0"/>
          <w:divBdr>
            <w:top w:val="none" w:sz="0" w:space="0" w:color="auto"/>
            <w:left w:val="none" w:sz="0" w:space="0" w:color="auto"/>
            <w:bottom w:val="none" w:sz="0" w:space="0" w:color="auto"/>
            <w:right w:val="none" w:sz="0" w:space="0" w:color="auto"/>
          </w:divBdr>
        </w:div>
      </w:divsChild>
    </w:div>
    <w:div w:id="1808887081">
      <w:marLeft w:val="0"/>
      <w:marRight w:val="0"/>
      <w:marTop w:val="0"/>
      <w:marBottom w:val="0"/>
      <w:divBdr>
        <w:top w:val="none" w:sz="0" w:space="0" w:color="auto"/>
        <w:left w:val="none" w:sz="0" w:space="0" w:color="auto"/>
        <w:bottom w:val="none" w:sz="0" w:space="0" w:color="auto"/>
        <w:right w:val="none" w:sz="0" w:space="0" w:color="auto"/>
      </w:divBdr>
      <w:divsChild>
        <w:div w:id="460659838">
          <w:marLeft w:val="0"/>
          <w:marRight w:val="0"/>
          <w:marTop w:val="0"/>
          <w:marBottom w:val="0"/>
          <w:divBdr>
            <w:top w:val="none" w:sz="0" w:space="0" w:color="auto"/>
            <w:left w:val="none" w:sz="0" w:space="0" w:color="auto"/>
            <w:bottom w:val="none" w:sz="0" w:space="0" w:color="auto"/>
            <w:right w:val="none" w:sz="0" w:space="0" w:color="auto"/>
          </w:divBdr>
        </w:div>
        <w:div w:id="509373920">
          <w:marLeft w:val="0"/>
          <w:marRight w:val="0"/>
          <w:marTop w:val="0"/>
          <w:marBottom w:val="0"/>
          <w:divBdr>
            <w:top w:val="none" w:sz="0" w:space="0" w:color="auto"/>
            <w:left w:val="none" w:sz="0" w:space="0" w:color="auto"/>
            <w:bottom w:val="none" w:sz="0" w:space="0" w:color="auto"/>
            <w:right w:val="none" w:sz="0" w:space="0" w:color="auto"/>
          </w:divBdr>
        </w:div>
        <w:div w:id="1300845203">
          <w:marLeft w:val="0"/>
          <w:marRight w:val="0"/>
          <w:marTop w:val="0"/>
          <w:marBottom w:val="0"/>
          <w:divBdr>
            <w:top w:val="none" w:sz="0" w:space="0" w:color="auto"/>
            <w:left w:val="none" w:sz="0" w:space="0" w:color="auto"/>
            <w:bottom w:val="none" w:sz="0" w:space="0" w:color="auto"/>
            <w:right w:val="none" w:sz="0" w:space="0" w:color="auto"/>
          </w:divBdr>
        </w:div>
      </w:divsChild>
    </w:div>
    <w:div w:id="1811436103">
      <w:marLeft w:val="0"/>
      <w:marRight w:val="0"/>
      <w:marTop w:val="0"/>
      <w:marBottom w:val="0"/>
      <w:divBdr>
        <w:top w:val="none" w:sz="0" w:space="0" w:color="auto"/>
        <w:left w:val="none" w:sz="0" w:space="0" w:color="auto"/>
        <w:bottom w:val="none" w:sz="0" w:space="0" w:color="auto"/>
        <w:right w:val="none" w:sz="0" w:space="0" w:color="auto"/>
      </w:divBdr>
      <w:divsChild>
        <w:div w:id="1965186684">
          <w:marLeft w:val="0"/>
          <w:marRight w:val="0"/>
          <w:marTop w:val="0"/>
          <w:marBottom w:val="0"/>
          <w:divBdr>
            <w:top w:val="none" w:sz="0" w:space="0" w:color="auto"/>
            <w:left w:val="none" w:sz="0" w:space="0" w:color="auto"/>
            <w:bottom w:val="none" w:sz="0" w:space="0" w:color="auto"/>
            <w:right w:val="none" w:sz="0" w:space="0" w:color="auto"/>
          </w:divBdr>
        </w:div>
        <w:div w:id="1576668604">
          <w:marLeft w:val="0"/>
          <w:marRight w:val="0"/>
          <w:marTop w:val="0"/>
          <w:marBottom w:val="0"/>
          <w:divBdr>
            <w:top w:val="none" w:sz="0" w:space="0" w:color="auto"/>
            <w:left w:val="none" w:sz="0" w:space="0" w:color="auto"/>
            <w:bottom w:val="none" w:sz="0" w:space="0" w:color="auto"/>
            <w:right w:val="none" w:sz="0" w:space="0" w:color="auto"/>
          </w:divBdr>
        </w:div>
        <w:div w:id="1987198553">
          <w:marLeft w:val="0"/>
          <w:marRight w:val="0"/>
          <w:marTop w:val="0"/>
          <w:marBottom w:val="0"/>
          <w:divBdr>
            <w:top w:val="none" w:sz="0" w:space="0" w:color="auto"/>
            <w:left w:val="none" w:sz="0" w:space="0" w:color="auto"/>
            <w:bottom w:val="none" w:sz="0" w:space="0" w:color="auto"/>
            <w:right w:val="none" w:sz="0" w:space="0" w:color="auto"/>
          </w:divBdr>
        </w:div>
        <w:div w:id="84964179">
          <w:marLeft w:val="0"/>
          <w:marRight w:val="0"/>
          <w:marTop w:val="0"/>
          <w:marBottom w:val="0"/>
          <w:divBdr>
            <w:top w:val="none" w:sz="0" w:space="0" w:color="auto"/>
            <w:left w:val="none" w:sz="0" w:space="0" w:color="auto"/>
            <w:bottom w:val="none" w:sz="0" w:space="0" w:color="auto"/>
            <w:right w:val="none" w:sz="0" w:space="0" w:color="auto"/>
          </w:divBdr>
        </w:div>
      </w:divsChild>
    </w:div>
    <w:div w:id="1812551125">
      <w:marLeft w:val="0"/>
      <w:marRight w:val="0"/>
      <w:marTop w:val="0"/>
      <w:marBottom w:val="0"/>
      <w:divBdr>
        <w:top w:val="none" w:sz="0" w:space="0" w:color="auto"/>
        <w:left w:val="none" w:sz="0" w:space="0" w:color="auto"/>
        <w:bottom w:val="none" w:sz="0" w:space="0" w:color="auto"/>
        <w:right w:val="none" w:sz="0" w:space="0" w:color="auto"/>
      </w:divBdr>
      <w:divsChild>
        <w:div w:id="465010383">
          <w:marLeft w:val="0"/>
          <w:marRight w:val="0"/>
          <w:marTop w:val="0"/>
          <w:marBottom w:val="0"/>
          <w:divBdr>
            <w:top w:val="none" w:sz="0" w:space="0" w:color="auto"/>
            <w:left w:val="none" w:sz="0" w:space="0" w:color="auto"/>
            <w:bottom w:val="none" w:sz="0" w:space="0" w:color="auto"/>
            <w:right w:val="none" w:sz="0" w:space="0" w:color="auto"/>
          </w:divBdr>
        </w:div>
        <w:div w:id="191964167">
          <w:marLeft w:val="0"/>
          <w:marRight w:val="0"/>
          <w:marTop w:val="0"/>
          <w:marBottom w:val="0"/>
          <w:divBdr>
            <w:top w:val="none" w:sz="0" w:space="0" w:color="auto"/>
            <w:left w:val="none" w:sz="0" w:space="0" w:color="auto"/>
            <w:bottom w:val="none" w:sz="0" w:space="0" w:color="auto"/>
            <w:right w:val="none" w:sz="0" w:space="0" w:color="auto"/>
          </w:divBdr>
        </w:div>
        <w:div w:id="565840500">
          <w:marLeft w:val="0"/>
          <w:marRight w:val="0"/>
          <w:marTop w:val="0"/>
          <w:marBottom w:val="0"/>
          <w:divBdr>
            <w:top w:val="none" w:sz="0" w:space="0" w:color="auto"/>
            <w:left w:val="none" w:sz="0" w:space="0" w:color="auto"/>
            <w:bottom w:val="none" w:sz="0" w:space="0" w:color="auto"/>
            <w:right w:val="none" w:sz="0" w:space="0" w:color="auto"/>
          </w:divBdr>
        </w:div>
        <w:div w:id="479269703">
          <w:marLeft w:val="0"/>
          <w:marRight w:val="0"/>
          <w:marTop w:val="0"/>
          <w:marBottom w:val="0"/>
          <w:divBdr>
            <w:top w:val="none" w:sz="0" w:space="0" w:color="auto"/>
            <w:left w:val="none" w:sz="0" w:space="0" w:color="auto"/>
            <w:bottom w:val="none" w:sz="0" w:space="0" w:color="auto"/>
            <w:right w:val="none" w:sz="0" w:space="0" w:color="auto"/>
          </w:divBdr>
        </w:div>
        <w:div w:id="678047683">
          <w:marLeft w:val="0"/>
          <w:marRight w:val="0"/>
          <w:marTop w:val="0"/>
          <w:marBottom w:val="0"/>
          <w:divBdr>
            <w:top w:val="none" w:sz="0" w:space="0" w:color="auto"/>
            <w:left w:val="none" w:sz="0" w:space="0" w:color="auto"/>
            <w:bottom w:val="none" w:sz="0" w:space="0" w:color="auto"/>
            <w:right w:val="none" w:sz="0" w:space="0" w:color="auto"/>
          </w:divBdr>
        </w:div>
      </w:divsChild>
    </w:div>
    <w:div w:id="1813399659">
      <w:marLeft w:val="0"/>
      <w:marRight w:val="0"/>
      <w:marTop w:val="0"/>
      <w:marBottom w:val="0"/>
      <w:divBdr>
        <w:top w:val="none" w:sz="0" w:space="0" w:color="auto"/>
        <w:left w:val="none" w:sz="0" w:space="0" w:color="auto"/>
        <w:bottom w:val="none" w:sz="0" w:space="0" w:color="auto"/>
        <w:right w:val="none" w:sz="0" w:space="0" w:color="auto"/>
      </w:divBdr>
      <w:divsChild>
        <w:div w:id="978413488">
          <w:marLeft w:val="0"/>
          <w:marRight w:val="0"/>
          <w:marTop w:val="0"/>
          <w:marBottom w:val="0"/>
          <w:divBdr>
            <w:top w:val="none" w:sz="0" w:space="0" w:color="auto"/>
            <w:left w:val="none" w:sz="0" w:space="0" w:color="auto"/>
            <w:bottom w:val="none" w:sz="0" w:space="0" w:color="auto"/>
            <w:right w:val="none" w:sz="0" w:space="0" w:color="auto"/>
          </w:divBdr>
        </w:div>
      </w:divsChild>
    </w:div>
    <w:div w:id="1815680330">
      <w:marLeft w:val="0"/>
      <w:marRight w:val="0"/>
      <w:marTop w:val="0"/>
      <w:marBottom w:val="0"/>
      <w:divBdr>
        <w:top w:val="none" w:sz="0" w:space="0" w:color="auto"/>
        <w:left w:val="none" w:sz="0" w:space="0" w:color="auto"/>
        <w:bottom w:val="none" w:sz="0" w:space="0" w:color="auto"/>
        <w:right w:val="none" w:sz="0" w:space="0" w:color="auto"/>
      </w:divBdr>
      <w:divsChild>
        <w:div w:id="1233081973">
          <w:marLeft w:val="0"/>
          <w:marRight w:val="0"/>
          <w:marTop w:val="0"/>
          <w:marBottom w:val="0"/>
          <w:divBdr>
            <w:top w:val="none" w:sz="0" w:space="0" w:color="auto"/>
            <w:left w:val="none" w:sz="0" w:space="0" w:color="auto"/>
            <w:bottom w:val="none" w:sz="0" w:space="0" w:color="auto"/>
            <w:right w:val="none" w:sz="0" w:space="0" w:color="auto"/>
          </w:divBdr>
        </w:div>
      </w:divsChild>
    </w:div>
    <w:div w:id="1816528639">
      <w:marLeft w:val="0"/>
      <w:marRight w:val="0"/>
      <w:marTop w:val="0"/>
      <w:marBottom w:val="0"/>
      <w:divBdr>
        <w:top w:val="none" w:sz="0" w:space="0" w:color="auto"/>
        <w:left w:val="none" w:sz="0" w:space="0" w:color="auto"/>
        <w:bottom w:val="none" w:sz="0" w:space="0" w:color="auto"/>
        <w:right w:val="none" w:sz="0" w:space="0" w:color="auto"/>
      </w:divBdr>
      <w:divsChild>
        <w:div w:id="1338583014">
          <w:marLeft w:val="0"/>
          <w:marRight w:val="0"/>
          <w:marTop w:val="0"/>
          <w:marBottom w:val="0"/>
          <w:divBdr>
            <w:top w:val="none" w:sz="0" w:space="0" w:color="auto"/>
            <w:left w:val="none" w:sz="0" w:space="0" w:color="auto"/>
            <w:bottom w:val="none" w:sz="0" w:space="0" w:color="auto"/>
            <w:right w:val="none" w:sz="0" w:space="0" w:color="auto"/>
          </w:divBdr>
        </w:div>
        <w:div w:id="1182432137">
          <w:marLeft w:val="0"/>
          <w:marRight w:val="0"/>
          <w:marTop w:val="0"/>
          <w:marBottom w:val="0"/>
          <w:divBdr>
            <w:top w:val="none" w:sz="0" w:space="0" w:color="auto"/>
            <w:left w:val="none" w:sz="0" w:space="0" w:color="auto"/>
            <w:bottom w:val="none" w:sz="0" w:space="0" w:color="auto"/>
            <w:right w:val="none" w:sz="0" w:space="0" w:color="auto"/>
          </w:divBdr>
        </w:div>
        <w:div w:id="1681857041">
          <w:marLeft w:val="0"/>
          <w:marRight w:val="0"/>
          <w:marTop w:val="0"/>
          <w:marBottom w:val="0"/>
          <w:divBdr>
            <w:top w:val="none" w:sz="0" w:space="0" w:color="auto"/>
            <w:left w:val="none" w:sz="0" w:space="0" w:color="auto"/>
            <w:bottom w:val="none" w:sz="0" w:space="0" w:color="auto"/>
            <w:right w:val="none" w:sz="0" w:space="0" w:color="auto"/>
          </w:divBdr>
        </w:div>
        <w:div w:id="248195111">
          <w:marLeft w:val="0"/>
          <w:marRight w:val="0"/>
          <w:marTop w:val="0"/>
          <w:marBottom w:val="0"/>
          <w:divBdr>
            <w:top w:val="none" w:sz="0" w:space="0" w:color="auto"/>
            <w:left w:val="none" w:sz="0" w:space="0" w:color="auto"/>
            <w:bottom w:val="none" w:sz="0" w:space="0" w:color="auto"/>
            <w:right w:val="none" w:sz="0" w:space="0" w:color="auto"/>
          </w:divBdr>
        </w:div>
      </w:divsChild>
    </w:div>
    <w:div w:id="1819421191">
      <w:marLeft w:val="0"/>
      <w:marRight w:val="0"/>
      <w:marTop w:val="0"/>
      <w:marBottom w:val="0"/>
      <w:divBdr>
        <w:top w:val="none" w:sz="0" w:space="0" w:color="auto"/>
        <w:left w:val="none" w:sz="0" w:space="0" w:color="auto"/>
        <w:bottom w:val="none" w:sz="0" w:space="0" w:color="auto"/>
        <w:right w:val="none" w:sz="0" w:space="0" w:color="auto"/>
      </w:divBdr>
      <w:divsChild>
        <w:div w:id="852690700">
          <w:marLeft w:val="0"/>
          <w:marRight w:val="0"/>
          <w:marTop w:val="0"/>
          <w:marBottom w:val="0"/>
          <w:divBdr>
            <w:top w:val="none" w:sz="0" w:space="0" w:color="auto"/>
            <w:left w:val="none" w:sz="0" w:space="0" w:color="auto"/>
            <w:bottom w:val="none" w:sz="0" w:space="0" w:color="auto"/>
            <w:right w:val="none" w:sz="0" w:space="0" w:color="auto"/>
          </w:divBdr>
        </w:div>
        <w:div w:id="1940990838">
          <w:marLeft w:val="0"/>
          <w:marRight w:val="0"/>
          <w:marTop w:val="0"/>
          <w:marBottom w:val="0"/>
          <w:divBdr>
            <w:top w:val="none" w:sz="0" w:space="0" w:color="auto"/>
            <w:left w:val="none" w:sz="0" w:space="0" w:color="auto"/>
            <w:bottom w:val="none" w:sz="0" w:space="0" w:color="auto"/>
            <w:right w:val="none" w:sz="0" w:space="0" w:color="auto"/>
          </w:divBdr>
        </w:div>
      </w:divsChild>
    </w:div>
    <w:div w:id="1823111630">
      <w:marLeft w:val="0"/>
      <w:marRight w:val="0"/>
      <w:marTop w:val="0"/>
      <w:marBottom w:val="0"/>
      <w:divBdr>
        <w:top w:val="none" w:sz="0" w:space="0" w:color="auto"/>
        <w:left w:val="none" w:sz="0" w:space="0" w:color="auto"/>
        <w:bottom w:val="none" w:sz="0" w:space="0" w:color="auto"/>
        <w:right w:val="none" w:sz="0" w:space="0" w:color="auto"/>
      </w:divBdr>
      <w:divsChild>
        <w:div w:id="537931465">
          <w:marLeft w:val="0"/>
          <w:marRight w:val="0"/>
          <w:marTop w:val="0"/>
          <w:marBottom w:val="0"/>
          <w:divBdr>
            <w:top w:val="none" w:sz="0" w:space="0" w:color="auto"/>
            <w:left w:val="none" w:sz="0" w:space="0" w:color="auto"/>
            <w:bottom w:val="none" w:sz="0" w:space="0" w:color="auto"/>
            <w:right w:val="none" w:sz="0" w:space="0" w:color="auto"/>
          </w:divBdr>
        </w:div>
      </w:divsChild>
    </w:div>
    <w:div w:id="1823354743">
      <w:marLeft w:val="0"/>
      <w:marRight w:val="0"/>
      <w:marTop w:val="0"/>
      <w:marBottom w:val="0"/>
      <w:divBdr>
        <w:top w:val="none" w:sz="0" w:space="0" w:color="auto"/>
        <w:left w:val="none" w:sz="0" w:space="0" w:color="auto"/>
        <w:bottom w:val="none" w:sz="0" w:space="0" w:color="auto"/>
        <w:right w:val="none" w:sz="0" w:space="0" w:color="auto"/>
      </w:divBdr>
      <w:divsChild>
        <w:div w:id="1741708016">
          <w:marLeft w:val="0"/>
          <w:marRight w:val="0"/>
          <w:marTop w:val="0"/>
          <w:marBottom w:val="0"/>
          <w:divBdr>
            <w:top w:val="none" w:sz="0" w:space="0" w:color="auto"/>
            <w:left w:val="none" w:sz="0" w:space="0" w:color="auto"/>
            <w:bottom w:val="none" w:sz="0" w:space="0" w:color="auto"/>
            <w:right w:val="none" w:sz="0" w:space="0" w:color="auto"/>
          </w:divBdr>
        </w:div>
        <w:div w:id="1451972638">
          <w:marLeft w:val="0"/>
          <w:marRight w:val="0"/>
          <w:marTop w:val="0"/>
          <w:marBottom w:val="0"/>
          <w:divBdr>
            <w:top w:val="none" w:sz="0" w:space="0" w:color="auto"/>
            <w:left w:val="none" w:sz="0" w:space="0" w:color="auto"/>
            <w:bottom w:val="none" w:sz="0" w:space="0" w:color="auto"/>
            <w:right w:val="none" w:sz="0" w:space="0" w:color="auto"/>
          </w:divBdr>
        </w:div>
        <w:div w:id="580136951">
          <w:marLeft w:val="0"/>
          <w:marRight w:val="0"/>
          <w:marTop w:val="0"/>
          <w:marBottom w:val="0"/>
          <w:divBdr>
            <w:top w:val="none" w:sz="0" w:space="0" w:color="auto"/>
            <w:left w:val="none" w:sz="0" w:space="0" w:color="auto"/>
            <w:bottom w:val="none" w:sz="0" w:space="0" w:color="auto"/>
            <w:right w:val="none" w:sz="0" w:space="0" w:color="auto"/>
          </w:divBdr>
        </w:div>
        <w:div w:id="808940425">
          <w:marLeft w:val="0"/>
          <w:marRight w:val="0"/>
          <w:marTop w:val="0"/>
          <w:marBottom w:val="0"/>
          <w:divBdr>
            <w:top w:val="none" w:sz="0" w:space="0" w:color="auto"/>
            <w:left w:val="none" w:sz="0" w:space="0" w:color="auto"/>
            <w:bottom w:val="none" w:sz="0" w:space="0" w:color="auto"/>
            <w:right w:val="none" w:sz="0" w:space="0" w:color="auto"/>
          </w:divBdr>
        </w:div>
      </w:divsChild>
    </w:div>
    <w:div w:id="1824084265">
      <w:marLeft w:val="0"/>
      <w:marRight w:val="0"/>
      <w:marTop w:val="0"/>
      <w:marBottom w:val="0"/>
      <w:divBdr>
        <w:top w:val="none" w:sz="0" w:space="0" w:color="auto"/>
        <w:left w:val="none" w:sz="0" w:space="0" w:color="auto"/>
        <w:bottom w:val="none" w:sz="0" w:space="0" w:color="auto"/>
        <w:right w:val="none" w:sz="0" w:space="0" w:color="auto"/>
      </w:divBdr>
      <w:divsChild>
        <w:div w:id="1647587938">
          <w:marLeft w:val="0"/>
          <w:marRight w:val="0"/>
          <w:marTop w:val="0"/>
          <w:marBottom w:val="0"/>
          <w:divBdr>
            <w:top w:val="none" w:sz="0" w:space="0" w:color="auto"/>
            <w:left w:val="none" w:sz="0" w:space="0" w:color="auto"/>
            <w:bottom w:val="none" w:sz="0" w:space="0" w:color="auto"/>
            <w:right w:val="none" w:sz="0" w:space="0" w:color="auto"/>
          </w:divBdr>
        </w:div>
      </w:divsChild>
    </w:div>
    <w:div w:id="1825200301">
      <w:marLeft w:val="0"/>
      <w:marRight w:val="0"/>
      <w:marTop w:val="0"/>
      <w:marBottom w:val="0"/>
      <w:divBdr>
        <w:top w:val="none" w:sz="0" w:space="0" w:color="auto"/>
        <w:left w:val="none" w:sz="0" w:space="0" w:color="auto"/>
        <w:bottom w:val="none" w:sz="0" w:space="0" w:color="auto"/>
        <w:right w:val="none" w:sz="0" w:space="0" w:color="auto"/>
      </w:divBdr>
      <w:divsChild>
        <w:div w:id="1772624770">
          <w:marLeft w:val="0"/>
          <w:marRight w:val="0"/>
          <w:marTop w:val="0"/>
          <w:marBottom w:val="0"/>
          <w:divBdr>
            <w:top w:val="none" w:sz="0" w:space="0" w:color="auto"/>
            <w:left w:val="none" w:sz="0" w:space="0" w:color="auto"/>
            <w:bottom w:val="none" w:sz="0" w:space="0" w:color="auto"/>
            <w:right w:val="none" w:sz="0" w:space="0" w:color="auto"/>
          </w:divBdr>
        </w:div>
      </w:divsChild>
    </w:div>
    <w:div w:id="1825966782">
      <w:marLeft w:val="0"/>
      <w:marRight w:val="0"/>
      <w:marTop w:val="0"/>
      <w:marBottom w:val="0"/>
      <w:divBdr>
        <w:top w:val="none" w:sz="0" w:space="0" w:color="auto"/>
        <w:left w:val="none" w:sz="0" w:space="0" w:color="auto"/>
        <w:bottom w:val="none" w:sz="0" w:space="0" w:color="auto"/>
        <w:right w:val="none" w:sz="0" w:space="0" w:color="auto"/>
      </w:divBdr>
      <w:divsChild>
        <w:div w:id="1961909344">
          <w:marLeft w:val="0"/>
          <w:marRight w:val="0"/>
          <w:marTop w:val="0"/>
          <w:marBottom w:val="0"/>
          <w:divBdr>
            <w:top w:val="none" w:sz="0" w:space="0" w:color="auto"/>
            <w:left w:val="none" w:sz="0" w:space="0" w:color="auto"/>
            <w:bottom w:val="none" w:sz="0" w:space="0" w:color="auto"/>
            <w:right w:val="none" w:sz="0" w:space="0" w:color="auto"/>
          </w:divBdr>
        </w:div>
      </w:divsChild>
    </w:div>
    <w:div w:id="1826624988">
      <w:marLeft w:val="0"/>
      <w:marRight w:val="0"/>
      <w:marTop w:val="0"/>
      <w:marBottom w:val="0"/>
      <w:divBdr>
        <w:top w:val="none" w:sz="0" w:space="0" w:color="auto"/>
        <w:left w:val="none" w:sz="0" w:space="0" w:color="auto"/>
        <w:bottom w:val="none" w:sz="0" w:space="0" w:color="auto"/>
        <w:right w:val="none" w:sz="0" w:space="0" w:color="auto"/>
      </w:divBdr>
      <w:divsChild>
        <w:div w:id="1479610465">
          <w:marLeft w:val="0"/>
          <w:marRight w:val="0"/>
          <w:marTop w:val="0"/>
          <w:marBottom w:val="0"/>
          <w:divBdr>
            <w:top w:val="none" w:sz="0" w:space="0" w:color="auto"/>
            <w:left w:val="none" w:sz="0" w:space="0" w:color="auto"/>
            <w:bottom w:val="none" w:sz="0" w:space="0" w:color="auto"/>
            <w:right w:val="none" w:sz="0" w:space="0" w:color="auto"/>
          </w:divBdr>
        </w:div>
      </w:divsChild>
    </w:div>
    <w:div w:id="1826775491">
      <w:marLeft w:val="0"/>
      <w:marRight w:val="0"/>
      <w:marTop w:val="0"/>
      <w:marBottom w:val="0"/>
      <w:divBdr>
        <w:top w:val="none" w:sz="0" w:space="0" w:color="auto"/>
        <w:left w:val="none" w:sz="0" w:space="0" w:color="auto"/>
        <w:bottom w:val="none" w:sz="0" w:space="0" w:color="auto"/>
        <w:right w:val="none" w:sz="0" w:space="0" w:color="auto"/>
      </w:divBdr>
      <w:divsChild>
        <w:div w:id="1901817215">
          <w:marLeft w:val="0"/>
          <w:marRight w:val="0"/>
          <w:marTop w:val="0"/>
          <w:marBottom w:val="0"/>
          <w:divBdr>
            <w:top w:val="none" w:sz="0" w:space="0" w:color="auto"/>
            <w:left w:val="none" w:sz="0" w:space="0" w:color="auto"/>
            <w:bottom w:val="none" w:sz="0" w:space="0" w:color="auto"/>
            <w:right w:val="none" w:sz="0" w:space="0" w:color="auto"/>
          </w:divBdr>
        </w:div>
        <w:div w:id="1423406721">
          <w:marLeft w:val="0"/>
          <w:marRight w:val="0"/>
          <w:marTop w:val="0"/>
          <w:marBottom w:val="0"/>
          <w:divBdr>
            <w:top w:val="none" w:sz="0" w:space="0" w:color="auto"/>
            <w:left w:val="none" w:sz="0" w:space="0" w:color="auto"/>
            <w:bottom w:val="none" w:sz="0" w:space="0" w:color="auto"/>
            <w:right w:val="none" w:sz="0" w:space="0" w:color="auto"/>
          </w:divBdr>
        </w:div>
        <w:div w:id="1433477441">
          <w:marLeft w:val="0"/>
          <w:marRight w:val="0"/>
          <w:marTop w:val="0"/>
          <w:marBottom w:val="0"/>
          <w:divBdr>
            <w:top w:val="none" w:sz="0" w:space="0" w:color="auto"/>
            <w:left w:val="none" w:sz="0" w:space="0" w:color="auto"/>
            <w:bottom w:val="none" w:sz="0" w:space="0" w:color="auto"/>
            <w:right w:val="none" w:sz="0" w:space="0" w:color="auto"/>
          </w:divBdr>
        </w:div>
        <w:div w:id="1474830895">
          <w:marLeft w:val="0"/>
          <w:marRight w:val="0"/>
          <w:marTop w:val="0"/>
          <w:marBottom w:val="0"/>
          <w:divBdr>
            <w:top w:val="none" w:sz="0" w:space="0" w:color="auto"/>
            <w:left w:val="none" w:sz="0" w:space="0" w:color="auto"/>
            <w:bottom w:val="none" w:sz="0" w:space="0" w:color="auto"/>
            <w:right w:val="none" w:sz="0" w:space="0" w:color="auto"/>
          </w:divBdr>
        </w:div>
        <w:div w:id="1971665349">
          <w:marLeft w:val="0"/>
          <w:marRight w:val="0"/>
          <w:marTop w:val="0"/>
          <w:marBottom w:val="0"/>
          <w:divBdr>
            <w:top w:val="none" w:sz="0" w:space="0" w:color="auto"/>
            <w:left w:val="none" w:sz="0" w:space="0" w:color="auto"/>
            <w:bottom w:val="none" w:sz="0" w:space="0" w:color="auto"/>
            <w:right w:val="none" w:sz="0" w:space="0" w:color="auto"/>
          </w:divBdr>
        </w:div>
        <w:div w:id="1392924979">
          <w:marLeft w:val="0"/>
          <w:marRight w:val="0"/>
          <w:marTop w:val="0"/>
          <w:marBottom w:val="0"/>
          <w:divBdr>
            <w:top w:val="none" w:sz="0" w:space="0" w:color="auto"/>
            <w:left w:val="none" w:sz="0" w:space="0" w:color="auto"/>
            <w:bottom w:val="none" w:sz="0" w:space="0" w:color="auto"/>
            <w:right w:val="none" w:sz="0" w:space="0" w:color="auto"/>
          </w:divBdr>
        </w:div>
        <w:div w:id="648091368">
          <w:marLeft w:val="0"/>
          <w:marRight w:val="0"/>
          <w:marTop w:val="0"/>
          <w:marBottom w:val="0"/>
          <w:divBdr>
            <w:top w:val="none" w:sz="0" w:space="0" w:color="auto"/>
            <w:left w:val="none" w:sz="0" w:space="0" w:color="auto"/>
            <w:bottom w:val="none" w:sz="0" w:space="0" w:color="auto"/>
            <w:right w:val="none" w:sz="0" w:space="0" w:color="auto"/>
          </w:divBdr>
        </w:div>
        <w:div w:id="1525358804">
          <w:marLeft w:val="0"/>
          <w:marRight w:val="0"/>
          <w:marTop w:val="0"/>
          <w:marBottom w:val="0"/>
          <w:divBdr>
            <w:top w:val="none" w:sz="0" w:space="0" w:color="auto"/>
            <w:left w:val="none" w:sz="0" w:space="0" w:color="auto"/>
            <w:bottom w:val="none" w:sz="0" w:space="0" w:color="auto"/>
            <w:right w:val="none" w:sz="0" w:space="0" w:color="auto"/>
          </w:divBdr>
        </w:div>
      </w:divsChild>
    </w:div>
    <w:div w:id="1829324489">
      <w:marLeft w:val="0"/>
      <w:marRight w:val="0"/>
      <w:marTop w:val="0"/>
      <w:marBottom w:val="0"/>
      <w:divBdr>
        <w:top w:val="none" w:sz="0" w:space="0" w:color="auto"/>
        <w:left w:val="none" w:sz="0" w:space="0" w:color="auto"/>
        <w:bottom w:val="none" w:sz="0" w:space="0" w:color="auto"/>
        <w:right w:val="none" w:sz="0" w:space="0" w:color="auto"/>
      </w:divBdr>
      <w:divsChild>
        <w:div w:id="111437997">
          <w:marLeft w:val="0"/>
          <w:marRight w:val="0"/>
          <w:marTop w:val="0"/>
          <w:marBottom w:val="0"/>
          <w:divBdr>
            <w:top w:val="none" w:sz="0" w:space="0" w:color="auto"/>
            <w:left w:val="none" w:sz="0" w:space="0" w:color="auto"/>
            <w:bottom w:val="none" w:sz="0" w:space="0" w:color="auto"/>
            <w:right w:val="none" w:sz="0" w:space="0" w:color="auto"/>
          </w:divBdr>
        </w:div>
        <w:div w:id="1659187937">
          <w:marLeft w:val="0"/>
          <w:marRight w:val="0"/>
          <w:marTop w:val="0"/>
          <w:marBottom w:val="0"/>
          <w:divBdr>
            <w:top w:val="none" w:sz="0" w:space="0" w:color="auto"/>
            <w:left w:val="none" w:sz="0" w:space="0" w:color="auto"/>
            <w:bottom w:val="none" w:sz="0" w:space="0" w:color="auto"/>
            <w:right w:val="none" w:sz="0" w:space="0" w:color="auto"/>
          </w:divBdr>
        </w:div>
      </w:divsChild>
    </w:div>
    <w:div w:id="1841584073">
      <w:marLeft w:val="0"/>
      <w:marRight w:val="0"/>
      <w:marTop w:val="0"/>
      <w:marBottom w:val="0"/>
      <w:divBdr>
        <w:top w:val="none" w:sz="0" w:space="0" w:color="auto"/>
        <w:left w:val="none" w:sz="0" w:space="0" w:color="auto"/>
        <w:bottom w:val="none" w:sz="0" w:space="0" w:color="auto"/>
        <w:right w:val="none" w:sz="0" w:space="0" w:color="auto"/>
      </w:divBdr>
      <w:divsChild>
        <w:div w:id="352918579">
          <w:marLeft w:val="0"/>
          <w:marRight w:val="0"/>
          <w:marTop w:val="0"/>
          <w:marBottom w:val="0"/>
          <w:divBdr>
            <w:top w:val="none" w:sz="0" w:space="0" w:color="auto"/>
            <w:left w:val="none" w:sz="0" w:space="0" w:color="auto"/>
            <w:bottom w:val="none" w:sz="0" w:space="0" w:color="auto"/>
            <w:right w:val="none" w:sz="0" w:space="0" w:color="auto"/>
          </w:divBdr>
        </w:div>
      </w:divsChild>
    </w:div>
    <w:div w:id="1847403354">
      <w:marLeft w:val="0"/>
      <w:marRight w:val="0"/>
      <w:marTop w:val="0"/>
      <w:marBottom w:val="0"/>
      <w:divBdr>
        <w:top w:val="none" w:sz="0" w:space="0" w:color="auto"/>
        <w:left w:val="none" w:sz="0" w:space="0" w:color="auto"/>
        <w:bottom w:val="none" w:sz="0" w:space="0" w:color="auto"/>
        <w:right w:val="none" w:sz="0" w:space="0" w:color="auto"/>
      </w:divBdr>
      <w:divsChild>
        <w:div w:id="1731340480">
          <w:marLeft w:val="0"/>
          <w:marRight w:val="0"/>
          <w:marTop w:val="0"/>
          <w:marBottom w:val="0"/>
          <w:divBdr>
            <w:top w:val="none" w:sz="0" w:space="0" w:color="auto"/>
            <w:left w:val="none" w:sz="0" w:space="0" w:color="auto"/>
            <w:bottom w:val="none" w:sz="0" w:space="0" w:color="auto"/>
            <w:right w:val="none" w:sz="0" w:space="0" w:color="auto"/>
          </w:divBdr>
        </w:div>
        <w:div w:id="1745106825">
          <w:marLeft w:val="0"/>
          <w:marRight w:val="0"/>
          <w:marTop w:val="0"/>
          <w:marBottom w:val="0"/>
          <w:divBdr>
            <w:top w:val="none" w:sz="0" w:space="0" w:color="auto"/>
            <w:left w:val="none" w:sz="0" w:space="0" w:color="auto"/>
            <w:bottom w:val="none" w:sz="0" w:space="0" w:color="auto"/>
            <w:right w:val="none" w:sz="0" w:space="0" w:color="auto"/>
          </w:divBdr>
        </w:div>
        <w:div w:id="585267772">
          <w:marLeft w:val="0"/>
          <w:marRight w:val="0"/>
          <w:marTop w:val="0"/>
          <w:marBottom w:val="0"/>
          <w:divBdr>
            <w:top w:val="none" w:sz="0" w:space="0" w:color="auto"/>
            <w:left w:val="none" w:sz="0" w:space="0" w:color="auto"/>
            <w:bottom w:val="none" w:sz="0" w:space="0" w:color="auto"/>
            <w:right w:val="none" w:sz="0" w:space="0" w:color="auto"/>
          </w:divBdr>
        </w:div>
        <w:div w:id="1769740012">
          <w:marLeft w:val="0"/>
          <w:marRight w:val="0"/>
          <w:marTop w:val="0"/>
          <w:marBottom w:val="0"/>
          <w:divBdr>
            <w:top w:val="none" w:sz="0" w:space="0" w:color="auto"/>
            <w:left w:val="none" w:sz="0" w:space="0" w:color="auto"/>
            <w:bottom w:val="none" w:sz="0" w:space="0" w:color="auto"/>
            <w:right w:val="none" w:sz="0" w:space="0" w:color="auto"/>
          </w:divBdr>
        </w:div>
      </w:divsChild>
    </w:div>
    <w:div w:id="1848592841">
      <w:marLeft w:val="0"/>
      <w:marRight w:val="0"/>
      <w:marTop w:val="0"/>
      <w:marBottom w:val="0"/>
      <w:divBdr>
        <w:top w:val="none" w:sz="0" w:space="0" w:color="auto"/>
        <w:left w:val="none" w:sz="0" w:space="0" w:color="auto"/>
        <w:bottom w:val="none" w:sz="0" w:space="0" w:color="auto"/>
        <w:right w:val="none" w:sz="0" w:space="0" w:color="auto"/>
      </w:divBdr>
      <w:divsChild>
        <w:div w:id="626157297">
          <w:marLeft w:val="0"/>
          <w:marRight w:val="0"/>
          <w:marTop w:val="0"/>
          <w:marBottom w:val="0"/>
          <w:divBdr>
            <w:top w:val="none" w:sz="0" w:space="0" w:color="auto"/>
            <w:left w:val="none" w:sz="0" w:space="0" w:color="auto"/>
            <w:bottom w:val="none" w:sz="0" w:space="0" w:color="auto"/>
            <w:right w:val="none" w:sz="0" w:space="0" w:color="auto"/>
          </w:divBdr>
        </w:div>
        <w:div w:id="1202400710">
          <w:marLeft w:val="0"/>
          <w:marRight w:val="0"/>
          <w:marTop w:val="0"/>
          <w:marBottom w:val="0"/>
          <w:divBdr>
            <w:top w:val="none" w:sz="0" w:space="0" w:color="auto"/>
            <w:left w:val="none" w:sz="0" w:space="0" w:color="auto"/>
            <w:bottom w:val="none" w:sz="0" w:space="0" w:color="auto"/>
            <w:right w:val="none" w:sz="0" w:space="0" w:color="auto"/>
          </w:divBdr>
        </w:div>
        <w:div w:id="301275902">
          <w:marLeft w:val="0"/>
          <w:marRight w:val="0"/>
          <w:marTop w:val="0"/>
          <w:marBottom w:val="0"/>
          <w:divBdr>
            <w:top w:val="none" w:sz="0" w:space="0" w:color="auto"/>
            <w:left w:val="none" w:sz="0" w:space="0" w:color="auto"/>
            <w:bottom w:val="none" w:sz="0" w:space="0" w:color="auto"/>
            <w:right w:val="none" w:sz="0" w:space="0" w:color="auto"/>
          </w:divBdr>
        </w:div>
        <w:div w:id="124589250">
          <w:marLeft w:val="0"/>
          <w:marRight w:val="0"/>
          <w:marTop w:val="0"/>
          <w:marBottom w:val="0"/>
          <w:divBdr>
            <w:top w:val="none" w:sz="0" w:space="0" w:color="auto"/>
            <w:left w:val="none" w:sz="0" w:space="0" w:color="auto"/>
            <w:bottom w:val="none" w:sz="0" w:space="0" w:color="auto"/>
            <w:right w:val="none" w:sz="0" w:space="0" w:color="auto"/>
          </w:divBdr>
        </w:div>
      </w:divsChild>
    </w:div>
    <w:div w:id="1850291098">
      <w:marLeft w:val="0"/>
      <w:marRight w:val="0"/>
      <w:marTop w:val="0"/>
      <w:marBottom w:val="0"/>
      <w:divBdr>
        <w:top w:val="none" w:sz="0" w:space="0" w:color="auto"/>
        <w:left w:val="none" w:sz="0" w:space="0" w:color="auto"/>
        <w:bottom w:val="none" w:sz="0" w:space="0" w:color="auto"/>
        <w:right w:val="none" w:sz="0" w:space="0" w:color="auto"/>
      </w:divBdr>
      <w:divsChild>
        <w:div w:id="1263954316">
          <w:marLeft w:val="0"/>
          <w:marRight w:val="0"/>
          <w:marTop w:val="0"/>
          <w:marBottom w:val="0"/>
          <w:divBdr>
            <w:top w:val="none" w:sz="0" w:space="0" w:color="auto"/>
            <w:left w:val="none" w:sz="0" w:space="0" w:color="auto"/>
            <w:bottom w:val="none" w:sz="0" w:space="0" w:color="auto"/>
            <w:right w:val="none" w:sz="0" w:space="0" w:color="auto"/>
          </w:divBdr>
        </w:div>
        <w:div w:id="954797741">
          <w:marLeft w:val="0"/>
          <w:marRight w:val="0"/>
          <w:marTop w:val="0"/>
          <w:marBottom w:val="0"/>
          <w:divBdr>
            <w:top w:val="none" w:sz="0" w:space="0" w:color="auto"/>
            <w:left w:val="none" w:sz="0" w:space="0" w:color="auto"/>
            <w:bottom w:val="none" w:sz="0" w:space="0" w:color="auto"/>
            <w:right w:val="none" w:sz="0" w:space="0" w:color="auto"/>
          </w:divBdr>
        </w:div>
        <w:div w:id="256325435">
          <w:marLeft w:val="0"/>
          <w:marRight w:val="0"/>
          <w:marTop w:val="0"/>
          <w:marBottom w:val="0"/>
          <w:divBdr>
            <w:top w:val="none" w:sz="0" w:space="0" w:color="auto"/>
            <w:left w:val="none" w:sz="0" w:space="0" w:color="auto"/>
            <w:bottom w:val="none" w:sz="0" w:space="0" w:color="auto"/>
            <w:right w:val="none" w:sz="0" w:space="0" w:color="auto"/>
          </w:divBdr>
        </w:div>
      </w:divsChild>
    </w:div>
    <w:div w:id="1851870927">
      <w:marLeft w:val="0"/>
      <w:marRight w:val="0"/>
      <w:marTop w:val="0"/>
      <w:marBottom w:val="0"/>
      <w:divBdr>
        <w:top w:val="none" w:sz="0" w:space="0" w:color="auto"/>
        <w:left w:val="none" w:sz="0" w:space="0" w:color="auto"/>
        <w:bottom w:val="none" w:sz="0" w:space="0" w:color="auto"/>
        <w:right w:val="none" w:sz="0" w:space="0" w:color="auto"/>
      </w:divBdr>
      <w:divsChild>
        <w:div w:id="749234556">
          <w:marLeft w:val="0"/>
          <w:marRight w:val="0"/>
          <w:marTop w:val="0"/>
          <w:marBottom w:val="0"/>
          <w:divBdr>
            <w:top w:val="none" w:sz="0" w:space="0" w:color="auto"/>
            <w:left w:val="none" w:sz="0" w:space="0" w:color="auto"/>
            <w:bottom w:val="none" w:sz="0" w:space="0" w:color="auto"/>
            <w:right w:val="none" w:sz="0" w:space="0" w:color="auto"/>
          </w:divBdr>
        </w:div>
        <w:div w:id="1536580313">
          <w:marLeft w:val="0"/>
          <w:marRight w:val="0"/>
          <w:marTop w:val="0"/>
          <w:marBottom w:val="0"/>
          <w:divBdr>
            <w:top w:val="none" w:sz="0" w:space="0" w:color="auto"/>
            <w:left w:val="none" w:sz="0" w:space="0" w:color="auto"/>
            <w:bottom w:val="none" w:sz="0" w:space="0" w:color="auto"/>
            <w:right w:val="none" w:sz="0" w:space="0" w:color="auto"/>
          </w:divBdr>
        </w:div>
        <w:div w:id="1641690961">
          <w:marLeft w:val="0"/>
          <w:marRight w:val="0"/>
          <w:marTop w:val="0"/>
          <w:marBottom w:val="0"/>
          <w:divBdr>
            <w:top w:val="none" w:sz="0" w:space="0" w:color="auto"/>
            <w:left w:val="none" w:sz="0" w:space="0" w:color="auto"/>
            <w:bottom w:val="none" w:sz="0" w:space="0" w:color="auto"/>
            <w:right w:val="none" w:sz="0" w:space="0" w:color="auto"/>
          </w:divBdr>
        </w:div>
        <w:div w:id="1142112174">
          <w:marLeft w:val="0"/>
          <w:marRight w:val="0"/>
          <w:marTop w:val="0"/>
          <w:marBottom w:val="0"/>
          <w:divBdr>
            <w:top w:val="none" w:sz="0" w:space="0" w:color="auto"/>
            <w:left w:val="none" w:sz="0" w:space="0" w:color="auto"/>
            <w:bottom w:val="none" w:sz="0" w:space="0" w:color="auto"/>
            <w:right w:val="none" w:sz="0" w:space="0" w:color="auto"/>
          </w:divBdr>
        </w:div>
        <w:div w:id="2144303863">
          <w:marLeft w:val="0"/>
          <w:marRight w:val="0"/>
          <w:marTop w:val="0"/>
          <w:marBottom w:val="0"/>
          <w:divBdr>
            <w:top w:val="none" w:sz="0" w:space="0" w:color="auto"/>
            <w:left w:val="none" w:sz="0" w:space="0" w:color="auto"/>
            <w:bottom w:val="none" w:sz="0" w:space="0" w:color="auto"/>
            <w:right w:val="none" w:sz="0" w:space="0" w:color="auto"/>
          </w:divBdr>
        </w:div>
        <w:div w:id="2038970458">
          <w:marLeft w:val="0"/>
          <w:marRight w:val="0"/>
          <w:marTop w:val="0"/>
          <w:marBottom w:val="0"/>
          <w:divBdr>
            <w:top w:val="none" w:sz="0" w:space="0" w:color="auto"/>
            <w:left w:val="none" w:sz="0" w:space="0" w:color="auto"/>
            <w:bottom w:val="none" w:sz="0" w:space="0" w:color="auto"/>
            <w:right w:val="none" w:sz="0" w:space="0" w:color="auto"/>
          </w:divBdr>
        </w:div>
        <w:div w:id="1999577583">
          <w:marLeft w:val="0"/>
          <w:marRight w:val="0"/>
          <w:marTop w:val="0"/>
          <w:marBottom w:val="0"/>
          <w:divBdr>
            <w:top w:val="none" w:sz="0" w:space="0" w:color="auto"/>
            <w:left w:val="none" w:sz="0" w:space="0" w:color="auto"/>
            <w:bottom w:val="none" w:sz="0" w:space="0" w:color="auto"/>
            <w:right w:val="none" w:sz="0" w:space="0" w:color="auto"/>
          </w:divBdr>
        </w:div>
        <w:div w:id="1374620176">
          <w:marLeft w:val="0"/>
          <w:marRight w:val="0"/>
          <w:marTop w:val="0"/>
          <w:marBottom w:val="0"/>
          <w:divBdr>
            <w:top w:val="none" w:sz="0" w:space="0" w:color="auto"/>
            <w:left w:val="none" w:sz="0" w:space="0" w:color="auto"/>
            <w:bottom w:val="none" w:sz="0" w:space="0" w:color="auto"/>
            <w:right w:val="none" w:sz="0" w:space="0" w:color="auto"/>
          </w:divBdr>
        </w:div>
        <w:div w:id="372773735">
          <w:marLeft w:val="0"/>
          <w:marRight w:val="0"/>
          <w:marTop w:val="0"/>
          <w:marBottom w:val="0"/>
          <w:divBdr>
            <w:top w:val="none" w:sz="0" w:space="0" w:color="auto"/>
            <w:left w:val="none" w:sz="0" w:space="0" w:color="auto"/>
            <w:bottom w:val="none" w:sz="0" w:space="0" w:color="auto"/>
            <w:right w:val="none" w:sz="0" w:space="0" w:color="auto"/>
          </w:divBdr>
        </w:div>
      </w:divsChild>
    </w:div>
    <w:div w:id="1853718140">
      <w:marLeft w:val="0"/>
      <w:marRight w:val="0"/>
      <w:marTop w:val="0"/>
      <w:marBottom w:val="0"/>
      <w:divBdr>
        <w:top w:val="none" w:sz="0" w:space="0" w:color="auto"/>
        <w:left w:val="none" w:sz="0" w:space="0" w:color="auto"/>
        <w:bottom w:val="none" w:sz="0" w:space="0" w:color="auto"/>
        <w:right w:val="none" w:sz="0" w:space="0" w:color="auto"/>
      </w:divBdr>
      <w:divsChild>
        <w:div w:id="1870951955">
          <w:marLeft w:val="0"/>
          <w:marRight w:val="0"/>
          <w:marTop w:val="0"/>
          <w:marBottom w:val="0"/>
          <w:divBdr>
            <w:top w:val="none" w:sz="0" w:space="0" w:color="auto"/>
            <w:left w:val="none" w:sz="0" w:space="0" w:color="auto"/>
            <w:bottom w:val="none" w:sz="0" w:space="0" w:color="auto"/>
            <w:right w:val="none" w:sz="0" w:space="0" w:color="auto"/>
          </w:divBdr>
        </w:div>
      </w:divsChild>
    </w:div>
    <w:div w:id="1855729630">
      <w:marLeft w:val="0"/>
      <w:marRight w:val="0"/>
      <w:marTop w:val="0"/>
      <w:marBottom w:val="0"/>
      <w:divBdr>
        <w:top w:val="none" w:sz="0" w:space="0" w:color="auto"/>
        <w:left w:val="none" w:sz="0" w:space="0" w:color="auto"/>
        <w:bottom w:val="none" w:sz="0" w:space="0" w:color="auto"/>
        <w:right w:val="none" w:sz="0" w:space="0" w:color="auto"/>
      </w:divBdr>
      <w:divsChild>
        <w:div w:id="1731883406">
          <w:marLeft w:val="0"/>
          <w:marRight w:val="0"/>
          <w:marTop w:val="0"/>
          <w:marBottom w:val="0"/>
          <w:divBdr>
            <w:top w:val="none" w:sz="0" w:space="0" w:color="auto"/>
            <w:left w:val="none" w:sz="0" w:space="0" w:color="auto"/>
            <w:bottom w:val="none" w:sz="0" w:space="0" w:color="auto"/>
            <w:right w:val="none" w:sz="0" w:space="0" w:color="auto"/>
          </w:divBdr>
        </w:div>
      </w:divsChild>
    </w:div>
    <w:div w:id="1855996568">
      <w:marLeft w:val="0"/>
      <w:marRight w:val="0"/>
      <w:marTop w:val="0"/>
      <w:marBottom w:val="0"/>
      <w:divBdr>
        <w:top w:val="none" w:sz="0" w:space="0" w:color="auto"/>
        <w:left w:val="none" w:sz="0" w:space="0" w:color="auto"/>
        <w:bottom w:val="none" w:sz="0" w:space="0" w:color="auto"/>
        <w:right w:val="none" w:sz="0" w:space="0" w:color="auto"/>
      </w:divBdr>
      <w:divsChild>
        <w:div w:id="1446853477">
          <w:marLeft w:val="0"/>
          <w:marRight w:val="0"/>
          <w:marTop w:val="0"/>
          <w:marBottom w:val="0"/>
          <w:divBdr>
            <w:top w:val="none" w:sz="0" w:space="0" w:color="auto"/>
            <w:left w:val="none" w:sz="0" w:space="0" w:color="auto"/>
            <w:bottom w:val="none" w:sz="0" w:space="0" w:color="auto"/>
            <w:right w:val="none" w:sz="0" w:space="0" w:color="auto"/>
          </w:divBdr>
        </w:div>
        <w:div w:id="758066703">
          <w:marLeft w:val="0"/>
          <w:marRight w:val="0"/>
          <w:marTop w:val="0"/>
          <w:marBottom w:val="0"/>
          <w:divBdr>
            <w:top w:val="none" w:sz="0" w:space="0" w:color="auto"/>
            <w:left w:val="none" w:sz="0" w:space="0" w:color="auto"/>
            <w:bottom w:val="none" w:sz="0" w:space="0" w:color="auto"/>
            <w:right w:val="none" w:sz="0" w:space="0" w:color="auto"/>
          </w:divBdr>
        </w:div>
        <w:div w:id="173110747">
          <w:marLeft w:val="0"/>
          <w:marRight w:val="0"/>
          <w:marTop w:val="0"/>
          <w:marBottom w:val="0"/>
          <w:divBdr>
            <w:top w:val="none" w:sz="0" w:space="0" w:color="auto"/>
            <w:left w:val="none" w:sz="0" w:space="0" w:color="auto"/>
            <w:bottom w:val="none" w:sz="0" w:space="0" w:color="auto"/>
            <w:right w:val="none" w:sz="0" w:space="0" w:color="auto"/>
          </w:divBdr>
        </w:div>
      </w:divsChild>
    </w:div>
    <w:div w:id="1856769924">
      <w:marLeft w:val="0"/>
      <w:marRight w:val="0"/>
      <w:marTop w:val="0"/>
      <w:marBottom w:val="0"/>
      <w:divBdr>
        <w:top w:val="none" w:sz="0" w:space="0" w:color="auto"/>
        <w:left w:val="none" w:sz="0" w:space="0" w:color="auto"/>
        <w:bottom w:val="none" w:sz="0" w:space="0" w:color="auto"/>
        <w:right w:val="none" w:sz="0" w:space="0" w:color="auto"/>
      </w:divBdr>
      <w:divsChild>
        <w:div w:id="1289431127">
          <w:marLeft w:val="0"/>
          <w:marRight w:val="0"/>
          <w:marTop w:val="0"/>
          <w:marBottom w:val="0"/>
          <w:divBdr>
            <w:top w:val="none" w:sz="0" w:space="0" w:color="auto"/>
            <w:left w:val="none" w:sz="0" w:space="0" w:color="auto"/>
            <w:bottom w:val="none" w:sz="0" w:space="0" w:color="auto"/>
            <w:right w:val="none" w:sz="0" w:space="0" w:color="auto"/>
          </w:divBdr>
        </w:div>
        <w:div w:id="749160456">
          <w:marLeft w:val="0"/>
          <w:marRight w:val="0"/>
          <w:marTop w:val="0"/>
          <w:marBottom w:val="0"/>
          <w:divBdr>
            <w:top w:val="none" w:sz="0" w:space="0" w:color="auto"/>
            <w:left w:val="none" w:sz="0" w:space="0" w:color="auto"/>
            <w:bottom w:val="none" w:sz="0" w:space="0" w:color="auto"/>
            <w:right w:val="none" w:sz="0" w:space="0" w:color="auto"/>
          </w:divBdr>
        </w:div>
      </w:divsChild>
    </w:div>
    <w:div w:id="1860772232">
      <w:marLeft w:val="0"/>
      <w:marRight w:val="0"/>
      <w:marTop w:val="0"/>
      <w:marBottom w:val="0"/>
      <w:divBdr>
        <w:top w:val="none" w:sz="0" w:space="0" w:color="auto"/>
        <w:left w:val="none" w:sz="0" w:space="0" w:color="auto"/>
        <w:bottom w:val="none" w:sz="0" w:space="0" w:color="auto"/>
        <w:right w:val="none" w:sz="0" w:space="0" w:color="auto"/>
      </w:divBdr>
      <w:divsChild>
        <w:div w:id="42486455">
          <w:marLeft w:val="0"/>
          <w:marRight w:val="0"/>
          <w:marTop w:val="0"/>
          <w:marBottom w:val="0"/>
          <w:divBdr>
            <w:top w:val="none" w:sz="0" w:space="0" w:color="auto"/>
            <w:left w:val="none" w:sz="0" w:space="0" w:color="auto"/>
            <w:bottom w:val="none" w:sz="0" w:space="0" w:color="auto"/>
            <w:right w:val="none" w:sz="0" w:space="0" w:color="auto"/>
          </w:divBdr>
        </w:div>
        <w:div w:id="2077164826">
          <w:marLeft w:val="0"/>
          <w:marRight w:val="0"/>
          <w:marTop w:val="0"/>
          <w:marBottom w:val="0"/>
          <w:divBdr>
            <w:top w:val="none" w:sz="0" w:space="0" w:color="auto"/>
            <w:left w:val="none" w:sz="0" w:space="0" w:color="auto"/>
            <w:bottom w:val="none" w:sz="0" w:space="0" w:color="auto"/>
            <w:right w:val="none" w:sz="0" w:space="0" w:color="auto"/>
          </w:divBdr>
        </w:div>
        <w:div w:id="786698968">
          <w:marLeft w:val="0"/>
          <w:marRight w:val="0"/>
          <w:marTop w:val="0"/>
          <w:marBottom w:val="0"/>
          <w:divBdr>
            <w:top w:val="none" w:sz="0" w:space="0" w:color="auto"/>
            <w:left w:val="none" w:sz="0" w:space="0" w:color="auto"/>
            <w:bottom w:val="none" w:sz="0" w:space="0" w:color="auto"/>
            <w:right w:val="none" w:sz="0" w:space="0" w:color="auto"/>
          </w:divBdr>
        </w:div>
        <w:div w:id="1995523011">
          <w:marLeft w:val="0"/>
          <w:marRight w:val="0"/>
          <w:marTop w:val="0"/>
          <w:marBottom w:val="0"/>
          <w:divBdr>
            <w:top w:val="none" w:sz="0" w:space="0" w:color="auto"/>
            <w:left w:val="none" w:sz="0" w:space="0" w:color="auto"/>
            <w:bottom w:val="none" w:sz="0" w:space="0" w:color="auto"/>
            <w:right w:val="none" w:sz="0" w:space="0" w:color="auto"/>
          </w:divBdr>
        </w:div>
        <w:div w:id="420956914">
          <w:marLeft w:val="0"/>
          <w:marRight w:val="0"/>
          <w:marTop w:val="0"/>
          <w:marBottom w:val="0"/>
          <w:divBdr>
            <w:top w:val="none" w:sz="0" w:space="0" w:color="auto"/>
            <w:left w:val="none" w:sz="0" w:space="0" w:color="auto"/>
            <w:bottom w:val="none" w:sz="0" w:space="0" w:color="auto"/>
            <w:right w:val="none" w:sz="0" w:space="0" w:color="auto"/>
          </w:divBdr>
        </w:div>
        <w:div w:id="1186208120">
          <w:marLeft w:val="0"/>
          <w:marRight w:val="0"/>
          <w:marTop w:val="0"/>
          <w:marBottom w:val="0"/>
          <w:divBdr>
            <w:top w:val="none" w:sz="0" w:space="0" w:color="auto"/>
            <w:left w:val="none" w:sz="0" w:space="0" w:color="auto"/>
            <w:bottom w:val="none" w:sz="0" w:space="0" w:color="auto"/>
            <w:right w:val="none" w:sz="0" w:space="0" w:color="auto"/>
          </w:divBdr>
        </w:div>
        <w:div w:id="629090359">
          <w:marLeft w:val="0"/>
          <w:marRight w:val="0"/>
          <w:marTop w:val="0"/>
          <w:marBottom w:val="0"/>
          <w:divBdr>
            <w:top w:val="none" w:sz="0" w:space="0" w:color="auto"/>
            <w:left w:val="none" w:sz="0" w:space="0" w:color="auto"/>
            <w:bottom w:val="none" w:sz="0" w:space="0" w:color="auto"/>
            <w:right w:val="none" w:sz="0" w:space="0" w:color="auto"/>
          </w:divBdr>
        </w:div>
        <w:div w:id="1581796297">
          <w:marLeft w:val="0"/>
          <w:marRight w:val="0"/>
          <w:marTop w:val="0"/>
          <w:marBottom w:val="0"/>
          <w:divBdr>
            <w:top w:val="none" w:sz="0" w:space="0" w:color="auto"/>
            <w:left w:val="none" w:sz="0" w:space="0" w:color="auto"/>
            <w:bottom w:val="none" w:sz="0" w:space="0" w:color="auto"/>
            <w:right w:val="none" w:sz="0" w:space="0" w:color="auto"/>
          </w:divBdr>
        </w:div>
        <w:div w:id="2068602101">
          <w:marLeft w:val="0"/>
          <w:marRight w:val="0"/>
          <w:marTop w:val="0"/>
          <w:marBottom w:val="0"/>
          <w:divBdr>
            <w:top w:val="none" w:sz="0" w:space="0" w:color="auto"/>
            <w:left w:val="none" w:sz="0" w:space="0" w:color="auto"/>
            <w:bottom w:val="none" w:sz="0" w:space="0" w:color="auto"/>
            <w:right w:val="none" w:sz="0" w:space="0" w:color="auto"/>
          </w:divBdr>
        </w:div>
        <w:div w:id="1470703013">
          <w:marLeft w:val="0"/>
          <w:marRight w:val="0"/>
          <w:marTop w:val="0"/>
          <w:marBottom w:val="0"/>
          <w:divBdr>
            <w:top w:val="none" w:sz="0" w:space="0" w:color="auto"/>
            <w:left w:val="none" w:sz="0" w:space="0" w:color="auto"/>
            <w:bottom w:val="none" w:sz="0" w:space="0" w:color="auto"/>
            <w:right w:val="none" w:sz="0" w:space="0" w:color="auto"/>
          </w:divBdr>
        </w:div>
        <w:div w:id="1138762985">
          <w:marLeft w:val="0"/>
          <w:marRight w:val="0"/>
          <w:marTop w:val="0"/>
          <w:marBottom w:val="0"/>
          <w:divBdr>
            <w:top w:val="none" w:sz="0" w:space="0" w:color="auto"/>
            <w:left w:val="none" w:sz="0" w:space="0" w:color="auto"/>
            <w:bottom w:val="none" w:sz="0" w:space="0" w:color="auto"/>
            <w:right w:val="none" w:sz="0" w:space="0" w:color="auto"/>
          </w:divBdr>
        </w:div>
        <w:div w:id="331878076">
          <w:marLeft w:val="0"/>
          <w:marRight w:val="0"/>
          <w:marTop w:val="0"/>
          <w:marBottom w:val="0"/>
          <w:divBdr>
            <w:top w:val="none" w:sz="0" w:space="0" w:color="auto"/>
            <w:left w:val="none" w:sz="0" w:space="0" w:color="auto"/>
            <w:bottom w:val="none" w:sz="0" w:space="0" w:color="auto"/>
            <w:right w:val="none" w:sz="0" w:space="0" w:color="auto"/>
          </w:divBdr>
        </w:div>
        <w:div w:id="1481579290">
          <w:marLeft w:val="0"/>
          <w:marRight w:val="0"/>
          <w:marTop w:val="0"/>
          <w:marBottom w:val="0"/>
          <w:divBdr>
            <w:top w:val="none" w:sz="0" w:space="0" w:color="auto"/>
            <w:left w:val="none" w:sz="0" w:space="0" w:color="auto"/>
            <w:bottom w:val="none" w:sz="0" w:space="0" w:color="auto"/>
            <w:right w:val="none" w:sz="0" w:space="0" w:color="auto"/>
          </w:divBdr>
        </w:div>
        <w:div w:id="1125468767">
          <w:marLeft w:val="0"/>
          <w:marRight w:val="0"/>
          <w:marTop w:val="0"/>
          <w:marBottom w:val="0"/>
          <w:divBdr>
            <w:top w:val="none" w:sz="0" w:space="0" w:color="auto"/>
            <w:left w:val="none" w:sz="0" w:space="0" w:color="auto"/>
            <w:bottom w:val="none" w:sz="0" w:space="0" w:color="auto"/>
            <w:right w:val="none" w:sz="0" w:space="0" w:color="auto"/>
          </w:divBdr>
        </w:div>
        <w:div w:id="994845715">
          <w:marLeft w:val="0"/>
          <w:marRight w:val="0"/>
          <w:marTop w:val="0"/>
          <w:marBottom w:val="0"/>
          <w:divBdr>
            <w:top w:val="none" w:sz="0" w:space="0" w:color="auto"/>
            <w:left w:val="none" w:sz="0" w:space="0" w:color="auto"/>
            <w:bottom w:val="none" w:sz="0" w:space="0" w:color="auto"/>
            <w:right w:val="none" w:sz="0" w:space="0" w:color="auto"/>
          </w:divBdr>
        </w:div>
        <w:div w:id="180315630">
          <w:marLeft w:val="0"/>
          <w:marRight w:val="0"/>
          <w:marTop w:val="0"/>
          <w:marBottom w:val="0"/>
          <w:divBdr>
            <w:top w:val="none" w:sz="0" w:space="0" w:color="auto"/>
            <w:left w:val="none" w:sz="0" w:space="0" w:color="auto"/>
            <w:bottom w:val="none" w:sz="0" w:space="0" w:color="auto"/>
            <w:right w:val="none" w:sz="0" w:space="0" w:color="auto"/>
          </w:divBdr>
        </w:div>
        <w:div w:id="2052000914">
          <w:marLeft w:val="0"/>
          <w:marRight w:val="0"/>
          <w:marTop w:val="0"/>
          <w:marBottom w:val="0"/>
          <w:divBdr>
            <w:top w:val="none" w:sz="0" w:space="0" w:color="auto"/>
            <w:left w:val="none" w:sz="0" w:space="0" w:color="auto"/>
            <w:bottom w:val="none" w:sz="0" w:space="0" w:color="auto"/>
            <w:right w:val="none" w:sz="0" w:space="0" w:color="auto"/>
          </w:divBdr>
        </w:div>
        <w:div w:id="1104110350">
          <w:marLeft w:val="0"/>
          <w:marRight w:val="0"/>
          <w:marTop w:val="0"/>
          <w:marBottom w:val="0"/>
          <w:divBdr>
            <w:top w:val="none" w:sz="0" w:space="0" w:color="auto"/>
            <w:left w:val="none" w:sz="0" w:space="0" w:color="auto"/>
            <w:bottom w:val="none" w:sz="0" w:space="0" w:color="auto"/>
            <w:right w:val="none" w:sz="0" w:space="0" w:color="auto"/>
          </w:divBdr>
        </w:div>
        <w:div w:id="1038581052">
          <w:marLeft w:val="0"/>
          <w:marRight w:val="0"/>
          <w:marTop w:val="0"/>
          <w:marBottom w:val="0"/>
          <w:divBdr>
            <w:top w:val="none" w:sz="0" w:space="0" w:color="auto"/>
            <w:left w:val="none" w:sz="0" w:space="0" w:color="auto"/>
            <w:bottom w:val="none" w:sz="0" w:space="0" w:color="auto"/>
            <w:right w:val="none" w:sz="0" w:space="0" w:color="auto"/>
          </w:divBdr>
        </w:div>
        <w:div w:id="645352796">
          <w:marLeft w:val="0"/>
          <w:marRight w:val="0"/>
          <w:marTop w:val="0"/>
          <w:marBottom w:val="0"/>
          <w:divBdr>
            <w:top w:val="none" w:sz="0" w:space="0" w:color="auto"/>
            <w:left w:val="none" w:sz="0" w:space="0" w:color="auto"/>
            <w:bottom w:val="none" w:sz="0" w:space="0" w:color="auto"/>
            <w:right w:val="none" w:sz="0" w:space="0" w:color="auto"/>
          </w:divBdr>
        </w:div>
      </w:divsChild>
    </w:div>
    <w:div w:id="1862665317">
      <w:marLeft w:val="0"/>
      <w:marRight w:val="0"/>
      <w:marTop w:val="0"/>
      <w:marBottom w:val="0"/>
      <w:divBdr>
        <w:top w:val="none" w:sz="0" w:space="0" w:color="auto"/>
        <w:left w:val="none" w:sz="0" w:space="0" w:color="auto"/>
        <w:bottom w:val="none" w:sz="0" w:space="0" w:color="auto"/>
        <w:right w:val="none" w:sz="0" w:space="0" w:color="auto"/>
      </w:divBdr>
      <w:divsChild>
        <w:div w:id="2081905474">
          <w:marLeft w:val="0"/>
          <w:marRight w:val="0"/>
          <w:marTop w:val="0"/>
          <w:marBottom w:val="0"/>
          <w:divBdr>
            <w:top w:val="none" w:sz="0" w:space="0" w:color="auto"/>
            <w:left w:val="none" w:sz="0" w:space="0" w:color="auto"/>
            <w:bottom w:val="none" w:sz="0" w:space="0" w:color="auto"/>
            <w:right w:val="none" w:sz="0" w:space="0" w:color="auto"/>
          </w:divBdr>
        </w:div>
        <w:div w:id="354385084">
          <w:marLeft w:val="0"/>
          <w:marRight w:val="0"/>
          <w:marTop w:val="0"/>
          <w:marBottom w:val="0"/>
          <w:divBdr>
            <w:top w:val="none" w:sz="0" w:space="0" w:color="auto"/>
            <w:left w:val="none" w:sz="0" w:space="0" w:color="auto"/>
            <w:bottom w:val="none" w:sz="0" w:space="0" w:color="auto"/>
            <w:right w:val="none" w:sz="0" w:space="0" w:color="auto"/>
          </w:divBdr>
        </w:div>
      </w:divsChild>
    </w:div>
    <w:div w:id="1872380471">
      <w:marLeft w:val="0"/>
      <w:marRight w:val="0"/>
      <w:marTop w:val="0"/>
      <w:marBottom w:val="0"/>
      <w:divBdr>
        <w:top w:val="none" w:sz="0" w:space="0" w:color="auto"/>
        <w:left w:val="none" w:sz="0" w:space="0" w:color="auto"/>
        <w:bottom w:val="none" w:sz="0" w:space="0" w:color="auto"/>
        <w:right w:val="none" w:sz="0" w:space="0" w:color="auto"/>
      </w:divBdr>
      <w:divsChild>
        <w:div w:id="891191192">
          <w:marLeft w:val="0"/>
          <w:marRight w:val="0"/>
          <w:marTop w:val="0"/>
          <w:marBottom w:val="0"/>
          <w:divBdr>
            <w:top w:val="none" w:sz="0" w:space="0" w:color="auto"/>
            <w:left w:val="none" w:sz="0" w:space="0" w:color="auto"/>
            <w:bottom w:val="none" w:sz="0" w:space="0" w:color="auto"/>
            <w:right w:val="none" w:sz="0" w:space="0" w:color="auto"/>
          </w:divBdr>
        </w:div>
        <w:div w:id="412550262">
          <w:marLeft w:val="0"/>
          <w:marRight w:val="0"/>
          <w:marTop w:val="0"/>
          <w:marBottom w:val="0"/>
          <w:divBdr>
            <w:top w:val="none" w:sz="0" w:space="0" w:color="auto"/>
            <w:left w:val="none" w:sz="0" w:space="0" w:color="auto"/>
            <w:bottom w:val="none" w:sz="0" w:space="0" w:color="auto"/>
            <w:right w:val="none" w:sz="0" w:space="0" w:color="auto"/>
          </w:divBdr>
        </w:div>
        <w:div w:id="1019622747">
          <w:marLeft w:val="0"/>
          <w:marRight w:val="0"/>
          <w:marTop w:val="0"/>
          <w:marBottom w:val="0"/>
          <w:divBdr>
            <w:top w:val="none" w:sz="0" w:space="0" w:color="auto"/>
            <w:left w:val="none" w:sz="0" w:space="0" w:color="auto"/>
            <w:bottom w:val="none" w:sz="0" w:space="0" w:color="auto"/>
            <w:right w:val="none" w:sz="0" w:space="0" w:color="auto"/>
          </w:divBdr>
        </w:div>
        <w:div w:id="247545778">
          <w:marLeft w:val="0"/>
          <w:marRight w:val="0"/>
          <w:marTop w:val="0"/>
          <w:marBottom w:val="0"/>
          <w:divBdr>
            <w:top w:val="none" w:sz="0" w:space="0" w:color="auto"/>
            <w:left w:val="none" w:sz="0" w:space="0" w:color="auto"/>
            <w:bottom w:val="none" w:sz="0" w:space="0" w:color="auto"/>
            <w:right w:val="none" w:sz="0" w:space="0" w:color="auto"/>
          </w:divBdr>
        </w:div>
        <w:div w:id="602762731">
          <w:marLeft w:val="0"/>
          <w:marRight w:val="0"/>
          <w:marTop w:val="0"/>
          <w:marBottom w:val="0"/>
          <w:divBdr>
            <w:top w:val="none" w:sz="0" w:space="0" w:color="auto"/>
            <w:left w:val="none" w:sz="0" w:space="0" w:color="auto"/>
            <w:bottom w:val="none" w:sz="0" w:space="0" w:color="auto"/>
            <w:right w:val="none" w:sz="0" w:space="0" w:color="auto"/>
          </w:divBdr>
        </w:div>
        <w:div w:id="2090689559">
          <w:marLeft w:val="0"/>
          <w:marRight w:val="0"/>
          <w:marTop w:val="0"/>
          <w:marBottom w:val="0"/>
          <w:divBdr>
            <w:top w:val="none" w:sz="0" w:space="0" w:color="auto"/>
            <w:left w:val="none" w:sz="0" w:space="0" w:color="auto"/>
            <w:bottom w:val="none" w:sz="0" w:space="0" w:color="auto"/>
            <w:right w:val="none" w:sz="0" w:space="0" w:color="auto"/>
          </w:divBdr>
        </w:div>
        <w:div w:id="1603798098">
          <w:marLeft w:val="0"/>
          <w:marRight w:val="0"/>
          <w:marTop w:val="0"/>
          <w:marBottom w:val="0"/>
          <w:divBdr>
            <w:top w:val="none" w:sz="0" w:space="0" w:color="auto"/>
            <w:left w:val="none" w:sz="0" w:space="0" w:color="auto"/>
            <w:bottom w:val="none" w:sz="0" w:space="0" w:color="auto"/>
            <w:right w:val="none" w:sz="0" w:space="0" w:color="auto"/>
          </w:divBdr>
        </w:div>
        <w:div w:id="1218669300">
          <w:marLeft w:val="0"/>
          <w:marRight w:val="0"/>
          <w:marTop w:val="0"/>
          <w:marBottom w:val="0"/>
          <w:divBdr>
            <w:top w:val="none" w:sz="0" w:space="0" w:color="auto"/>
            <w:left w:val="none" w:sz="0" w:space="0" w:color="auto"/>
            <w:bottom w:val="none" w:sz="0" w:space="0" w:color="auto"/>
            <w:right w:val="none" w:sz="0" w:space="0" w:color="auto"/>
          </w:divBdr>
        </w:div>
        <w:div w:id="1185481529">
          <w:marLeft w:val="0"/>
          <w:marRight w:val="0"/>
          <w:marTop w:val="0"/>
          <w:marBottom w:val="0"/>
          <w:divBdr>
            <w:top w:val="none" w:sz="0" w:space="0" w:color="auto"/>
            <w:left w:val="none" w:sz="0" w:space="0" w:color="auto"/>
            <w:bottom w:val="none" w:sz="0" w:space="0" w:color="auto"/>
            <w:right w:val="none" w:sz="0" w:space="0" w:color="auto"/>
          </w:divBdr>
        </w:div>
        <w:div w:id="573047084">
          <w:marLeft w:val="0"/>
          <w:marRight w:val="0"/>
          <w:marTop w:val="0"/>
          <w:marBottom w:val="0"/>
          <w:divBdr>
            <w:top w:val="none" w:sz="0" w:space="0" w:color="auto"/>
            <w:left w:val="none" w:sz="0" w:space="0" w:color="auto"/>
            <w:bottom w:val="none" w:sz="0" w:space="0" w:color="auto"/>
            <w:right w:val="none" w:sz="0" w:space="0" w:color="auto"/>
          </w:divBdr>
        </w:div>
      </w:divsChild>
    </w:div>
    <w:div w:id="1873573233">
      <w:marLeft w:val="0"/>
      <w:marRight w:val="0"/>
      <w:marTop w:val="0"/>
      <w:marBottom w:val="0"/>
      <w:divBdr>
        <w:top w:val="none" w:sz="0" w:space="0" w:color="auto"/>
        <w:left w:val="none" w:sz="0" w:space="0" w:color="auto"/>
        <w:bottom w:val="none" w:sz="0" w:space="0" w:color="auto"/>
        <w:right w:val="none" w:sz="0" w:space="0" w:color="auto"/>
      </w:divBdr>
      <w:divsChild>
        <w:div w:id="1711958579">
          <w:marLeft w:val="0"/>
          <w:marRight w:val="0"/>
          <w:marTop w:val="0"/>
          <w:marBottom w:val="0"/>
          <w:divBdr>
            <w:top w:val="none" w:sz="0" w:space="0" w:color="auto"/>
            <w:left w:val="none" w:sz="0" w:space="0" w:color="auto"/>
            <w:bottom w:val="none" w:sz="0" w:space="0" w:color="auto"/>
            <w:right w:val="none" w:sz="0" w:space="0" w:color="auto"/>
          </w:divBdr>
        </w:div>
        <w:div w:id="1089159766">
          <w:marLeft w:val="0"/>
          <w:marRight w:val="0"/>
          <w:marTop w:val="0"/>
          <w:marBottom w:val="0"/>
          <w:divBdr>
            <w:top w:val="none" w:sz="0" w:space="0" w:color="auto"/>
            <w:left w:val="none" w:sz="0" w:space="0" w:color="auto"/>
            <w:bottom w:val="none" w:sz="0" w:space="0" w:color="auto"/>
            <w:right w:val="none" w:sz="0" w:space="0" w:color="auto"/>
          </w:divBdr>
        </w:div>
      </w:divsChild>
    </w:div>
    <w:div w:id="1873955381">
      <w:marLeft w:val="0"/>
      <w:marRight w:val="0"/>
      <w:marTop w:val="0"/>
      <w:marBottom w:val="0"/>
      <w:divBdr>
        <w:top w:val="none" w:sz="0" w:space="0" w:color="auto"/>
        <w:left w:val="none" w:sz="0" w:space="0" w:color="auto"/>
        <w:bottom w:val="none" w:sz="0" w:space="0" w:color="auto"/>
        <w:right w:val="none" w:sz="0" w:space="0" w:color="auto"/>
      </w:divBdr>
      <w:divsChild>
        <w:div w:id="1147819490">
          <w:marLeft w:val="0"/>
          <w:marRight w:val="0"/>
          <w:marTop w:val="0"/>
          <w:marBottom w:val="0"/>
          <w:divBdr>
            <w:top w:val="none" w:sz="0" w:space="0" w:color="auto"/>
            <w:left w:val="none" w:sz="0" w:space="0" w:color="auto"/>
            <w:bottom w:val="none" w:sz="0" w:space="0" w:color="auto"/>
            <w:right w:val="none" w:sz="0" w:space="0" w:color="auto"/>
          </w:divBdr>
        </w:div>
      </w:divsChild>
    </w:div>
    <w:div w:id="1874535710">
      <w:marLeft w:val="0"/>
      <w:marRight w:val="0"/>
      <w:marTop w:val="0"/>
      <w:marBottom w:val="0"/>
      <w:divBdr>
        <w:top w:val="none" w:sz="0" w:space="0" w:color="auto"/>
        <w:left w:val="none" w:sz="0" w:space="0" w:color="auto"/>
        <w:bottom w:val="none" w:sz="0" w:space="0" w:color="auto"/>
        <w:right w:val="none" w:sz="0" w:space="0" w:color="auto"/>
      </w:divBdr>
      <w:divsChild>
        <w:div w:id="1950047849">
          <w:marLeft w:val="0"/>
          <w:marRight w:val="0"/>
          <w:marTop w:val="0"/>
          <w:marBottom w:val="0"/>
          <w:divBdr>
            <w:top w:val="none" w:sz="0" w:space="0" w:color="auto"/>
            <w:left w:val="none" w:sz="0" w:space="0" w:color="auto"/>
            <w:bottom w:val="none" w:sz="0" w:space="0" w:color="auto"/>
            <w:right w:val="none" w:sz="0" w:space="0" w:color="auto"/>
          </w:divBdr>
        </w:div>
        <w:div w:id="304546736">
          <w:marLeft w:val="0"/>
          <w:marRight w:val="0"/>
          <w:marTop w:val="0"/>
          <w:marBottom w:val="0"/>
          <w:divBdr>
            <w:top w:val="none" w:sz="0" w:space="0" w:color="auto"/>
            <w:left w:val="none" w:sz="0" w:space="0" w:color="auto"/>
            <w:bottom w:val="none" w:sz="0" w:space="0" w:color="auto"/>
            <w:right w:val="none" w:sz="0" w:space="0" w:color="auto"/>
          </w:divBdr>
        </w:div>
      </w:divsChild>
    </w:div>
    <w:div w:id="1874997418">
      <w:marLeft w:val="0"/>
      <w:marRight w:val="0"/>
      <w:marTop w:val="0"/>
      <w:marBottom w:val="0"/>
      <w:divBdr>
        <w:top w:val="none" w:sz="0" w:space="0" w:color="auto"/>
        <w:left w:val="none" w:sz="0" w:space="0" w:color="auto"/>
        <w:bottom w:val="none" w:sz="0" w:space="0" w:color="auto"/>
        <w:right w:val="none" w:sz="0" w:space="0" w:color="auto"/>
      </w:divBdr>
      <w:divsChild>
        <w:div w:id="1300039119">
          <w:marLeft w:val="0"/>
          <w:marRight w:val="0"/>
          <w:marTop w:val="0"/>
          <w:marBottom w:val="0"/>
          <w:divBdr>
            <w:top w:val="none" w:sz="0" w:space="0" w:color="auto"/>
            <w:left w:val="none" w:sz="0" w:space="0" w:color="auto"/>
            <w:bottom w:val="none" w:sz="0" w:space="0" w:color="auto"/>
            <w:right w:val="none" w:sz="0" w:space="0" w:color="auto"/>
          </w:divBdr>
        </w:div>
        <w:div w:id="1555583989">
          <w:marLeft w:val="0"/>
          <w:marRight w:val="0"/>
          <w:marTop w:val="0"/>
          <w:marBottom w:val="0"/>
          <w:divBdr>
            <w:top w:val="none" w:sz="0" w:space="0" w:color="auto"/>
            <w:left w:val="none" w:sz="0" w:space="0" w:color="auto"/>
            <w:bottom w:val="none" w:sz="0" w:space="0" w:color="auto"/>
            <w:right w:val="none" w:sz="0" w:space="0" w:color="auto"/>
          </w:divBdr>
        </w:div>
        <w:div w:id="16662748">
          <w:marLeft w:val="0"/>
          <w:marRight w:val="0"/>
          <w:marTop w:val="0"/>
          <w:marBottom w:val="0"/>
          <w:divBdr>
            <w:top w:val="none" w:sz="0" w:space="0" w:color="auto"/>
            <w:left w:val="none" w:sz="0" w:space="0" w:color="auto"/>
            <w:bottom w:val="none" w:sz="0" w:space="0" w:color="auto"/>
            <w:right w:val="none" w:sz="0" w:space="0" w:color="auto"/>
          </w:divBdr>
        </w:div>
        <w:div w:id="1100181188">
          <w:marLeft w:val="0"/>
          <w:marRight w:val="0"/>
          <w:marTop w:val="0"/>
          <w:marBottom w:val="0"/>
          <w:divBdr>
            <w:top w:val="none" w:sz="0" w:space="0" w:color="auto"/>
            <w:left w:val="none" w:sz="0" w:space="0" w:color="auto"/>
            <w:bottom w:val="none" w:sz="0" w:space="0" w:color="auto"/>
            <w:right w:val="none" w:sz="0" w:space="0" w:color="auto"/>
          </w:divBdr>
        </w:div>
      </w:divsChild>
    </w:div>
    <w:div w:id="1876455694">
      <w:marLeft w:val="0"/>
      <w:marRight w:val="0"/>
      <w:marTop w:val="0"/>
      <w:marBottom w:val="0"/>
      <w:divBdr>
        <w:top w:val="none" w:sz="0" w:space="0" w:color="auto"/>
        <w:left w:val="none" w:sz="0" w:space="0" w:color="auto"/>
        <w:bottom w:val="none" w:sz="0" w:space="0" w:color="auto"/>
        <w:right w:val="none" w:sz="0" w:space="0" w:color="auto"/>
      </w:divBdr>
      <w:divsChild>
        <w:div w:id="576062008">
          <w:marLeft w:val="0"/>
          <w:marRight w:val="0"/>
          <w:marTop w:val="0"/>
          <w:marBottom w:val="0"/>
          <w:divBdr>
            <w:top w:val="none" w:sz="0" w:space="0" w:color="auto"/>
            <w:left w:val="none" w:sz="0" w:space="0" w:color="auto"/>
            <w:bottom w:val="none" w:sz="0" w:space="0" w:color="auto"/>
            <w:right w:val="none" w:sz="0" w:space="0" w:color="auto"/>
          </w:divBdr>
        </w:div>
        <w:div w:id="355931931">
          <w:marLeft w:val="0"/>
          <w:marRight w:val="0"/>
          <w:marTop w:val="0"/>
          <w:marBottom w:val="0"/>
          <w:divBdr>
            <w:top w:val="none" w:sz="0" w:space="0" w:color="auto"/>
            <w:left w:val="none" w:sz="0" w:space="0" w:color="auto"/>
            <w:bottom w:val="none" w:sz="0" w:space="0" w:color="auto"/>
            <w:right w:val="none" w:sz="0" w:space="0" w:color="auto"/>
          </w:divBdr>
        </w:div>
        <w:div w:id="1678918045">
          <w:marLeft w:val="0"/>
          <w:marRight w:val="0"/>
          <w:marTop w:val="0"/>
          <w:marBottom w:val="0"/>
          <w:divBdr>
            <w:top w:val="none" w:sz="0" w:space="0" w:color="auto"/>
            <w:left w:val="none" w:sz="0" w:space="0" w:color="auto"/>
            <w:bottom w:val="none" w:sz="0" w:space="0" w:color="auto"/>
            <w:right w:val="none" w:sz="0" w:space="0" w:color="auto"/>
          </w:divBdr>
        </w:div>
        <w:div w:id="889415271">
          <w:marLeft w:val="0"/>
          <w:marRight w:val="0"/>
          <w:marTop w:val="0"/>
          <w:marBottom w:val="0"/>
          <w:divBdr>
            <w:top w:val="none" w:sz="0" w:space="0" w:color="auto"/>
            <w:left w:val="none" w:sz="0" w:space="0" w:color="auto"/>
            <w:bottom w:val="none" w:sz="0" w:space="0" w:color="auto"/>
            <w:right w:val="none" w:sz="0" w:space="0" w:color="auto"/>
          </w:divBdr>
        </w:div>
        <w:div w:id="914512146">
          <w:marLeft w:val="0"/>
          <w:marRight w:val="0"/>
          <w:marTop w:val="0"/>
          <w:marBottom w:val="0"/>
          <w:divBdr>
            <w:top w:val="none" w:sz="0" w:space="0" w:color="auto"/>
            <w:left w:val="none" w:sz="0" w:space="0" w:color="auto"/>
            <w:bottom w:val="none" w:sz="0" w:space="0" w:color="auto"/>
            <w:right w:val="none" w:sz="0" w:space="0" w:color="auto"/>
          </w:divBdr>
        </w:div>
        <w:div w:id="1016927760">
          <w:marLeft w:val="0"/>
          <w:marRight w:val="0"/>
          <w:marTop w:val="0"/>
          <w:marBottom w:val="0"/>
          <w:divBdr>
            <w:top w:val="none" w:sz="0" w:space="0" w:color="auto"/>
            <w:left w:val="none" w:sz="0" w:space="0" w:color="auto"/>
            <w:bottom w:val="none" w:sz="0" w:space="0" w:color="auto"/>
            <w:right w:val="none" w:sz="0" w:space="0" w:color="auto"/>
          </w:divBdr>
        </w:div>
      </w:divsChild>
    </w:div>
    <w:div w:id="1876887537">
      <w:marLeft w:val="0"/>
      <w:marRight w:val="0"/>
      <w:marTop w:val="0"/>
      <w:marBottom w:val="0"/>
      <w:divBdr>
        <w:top w:val="none" w:sz="0" w:space="0" w:color="auto"/>
        <w:left w:val="none" w:sz="0" w:space="0" w:color="auto"/>
        <w:bottom w:val="none" w:sz="0" w:space="0" w:color="auto"/>
        <w:right w:val="none" w:sz="0" w:space="0" w:color="auto"/>
      </w:divBdr>
      <w:divsChild>
        <w:div w:id="1976789766">
          <w:marLeft w:val="0"/>
          <w:marRight w:val="0"/>
          <w:marTop w:val="0"/>
          <w:marBottom w:val="0"/>
          <w:divBdr>
            <w:top w:val="none" w:sz="0" w:space="0" w:color="auto"/>
            <w:left w:val="none" w:sz="0" w:space="0" w:color="auto"/>
            <w:bottom w:val="none" w:sz="0" w:space="0" w:color="auto"/>
            <w:right w:val="none" w:sz="0" w:space="0" w:color="auto"/>
          </w:divBdr>
        </w:div>
      </w:divsChild>
    </w:div>
    <w:div w:id="1878009630">
      <w:marLeft w:val="0"/>
      <w:marRight w:val="0"/>
      <w:marTop w:val="0"/>
      <w:marBottom w:val="0"/>
      <w:divBdr>
        <w:top w:val="none" w:sz="0" w:space="0" w:color="auto"/>
        <w:left w:val="none" w:sz="0" w:space="0" w:color="auto"/>
        <w:bottom w:val="none" w:sz="0" w:space="0" w:color="auto"/>
        <w:right w:val="none" w:sz="0" w:space="0" w:color="auto"/>
      </w:divBdr>
      <w:divsChild>
        <w:div w:id="1459832326">
          <w:marLeft w:val="0"/>
          <w:marRight w:val="0"/>
          <w:marTop w:val="0"/>
          <w:marBottom w:val="0"/>
          <w:divBdr>
            <w:top w:val="none" w:sz="0" w:space="0" w:color="auto"/>
            <w:left w:val="none" w:sz="0" w:space="0" w:color="auto"/>
            <w:bottom w:val="none" w:sz="0" w:space="0" w:color="auto"/>
            <w:right w:val="none" w:sz="0" w:space="0" w:color="auto"/>
          </w:divBdr>
        </w:div>
        <w:div w:id="2090539767">
          <w:marLeft w:val="0"/>
          <w:marRight w:val="0"/>
          <w:marTop w:val="0"/>
          <w:marBottom w:val="0"/>
          <w:divBdr>
            <w:top w:val="none" w:sz="0" w:space="0" w:color="auto"/>
            <w:left w:val="none" w:sz="0" w:space="0" w:color="auto"/>
            <w:bottom w:val="none" w:sz="0" w:space="0" w:color="auto"/>
            <w:right w:val="none" w:sz="0" w:space="0" w:color="auto"/>
          </w:divBdr>
        </w:div>
        <w:div w:id="2003047835">
          <w:marLeft w:val="0"/>
          <w:marRight w:val="0"/>
          <w:marTop w:val="0"/>
          <w:marBottom w:val="0"/>
          <w:divBdr>
            <w:top w:val="none" w:sz="0" w:space="0" w:color="auto"/>
            <w:left w:val="none" w:sz="0" w:space="0" w:color="auto"/>
            <w:bottom w:val="none" w:sz="0" w:space="0" w:color="auto"/>
            <w:right w:val="none" w:sz="0" w:space="0" w:color="auto"/>
          </w:divBdr>
        </w:div>
        <w:div w:id="1540312589">
          <w:marLeft w:val="0"/>
          <w:marRight w:val="0"/>
          <w:marTop w:val="0"/>
          <w:marBottom w:val="0"/>
          <w:divBdr>
            <w:top w:val="none" w:sz="0" w:space="0" w:color="auto"/>
            <w:left w:val="none" w:sz="0" w:space="0" w:color="auto"/>
            <w:bottom w:val="none" w:sz="0" w:space="0" w:color="auto"/>
            <w:right w:val="none" w:sz="0" w:space="0" w:color="auto"/>
          </w:divBdr>
        </w:div>
      </w:divsChild>
    </w:div>
    <w:div w:id="1882673020">
      <w:marLeft w:val="0"/>
      <w:marRight w:val="0"/>
      <w:marTop w:val="0"/>
      <w:marBottom w:val="0"/>
      <w:divBdr>
        <w:top w:val="none" w:sz="0" w:space="0" w:color="auto"/>
        <w:left w:val="none" w:sz="0" w:space="0" w:color="auto"/>
        <w:bottom w:val="none" w:sz="0" w:space="0" w:color="auto"/>
        <w:right w:val="none" w:sz="0" w:space="0" w:color="auto"/>
      </w:divBdr>
      <w:divsChild>
        <w:div w:id="1498030856">
          <w:marLeft w:val="0"/>
          <w:marRight w:val="0"/>
          <w:marTop w:val="0"/>
          <w:marBottom w:val="0"/>
          <w:divBdr>
            <w:top w:val="none" w:sz="0" w:space="0" w:color="auto"/>
            <w:left w:val="none" w:sz="0" w:space="0" w:color="auto"/>
            <w:bottom w:val="none" w:sz="0" w:space="0" w:color="auto"/>
            <w:right w:val="none" w:sz="0" w:space="0" w:color="auto"/>
          </w:divBdr>
        </w:div>
      </w:divsChild>
    </w:div>
    <w:div w:id="1884714236">
      <w:marLeft w:val="0"/>
      <w:marRight w:val="0"/>
      <w:marTop w:val="0"/>
      <w:marBottom w:val="0"/>
      <w:divBdr>
        <w:top w:val="none" w:sz="0" w:space="0" w:color="auto"/>
        <w:left w:val="none" w:sz="0" w:space="0" w:color="auto"/>
        <w:bottom w:val="none" w:sz="0" w:space="0" w:color="auto"/>
        <w:right w:val="none" w:sz="0" w:space="0" w:color="auto"/>
      </w:divBdr>
      <w:divsChild>
        <w:div w:id="2058771858">
          <w:marLeft w:val="0"/>
          <w:marRight w:val="0"/>
          <w:marTop w:val="0"/>
          <w:marBottom w:val="0"/>
          <w:divBdr>
            <w:top w:val="none" w:sz="0" w:space="0" w:color="auto"/>
            <w:left w:val="none" w:sz="0" w:space="0" w:color="auto"/>
            <w:bottom w:val="none" w:sz="0" w:space="0" w:color="auto"/>
            <w:right w:val="none" w:sz="0" w:space="0" w:color="auto"/>
          </w:divBdr>
        </w:div>
        <w:div w:id="1510212349">
          <w:marLeft w:val="0"/>
          <w:marRight w:val="0"/>
          <w:marTop w:val="0"/>
          <w:marBottom w:val="0"/>
          <w:divBdr>
            <w:top w:val="none" w:sz="0" w:space="0" w:color="auto"/>
            <w:left w:val="none" w:sz="0" w:space="0" w:color="auto"/>
            <w:bottom w:val="none" w:sz="0" w:space="0" w:color="auto"/>
            <w:right w:val="none" w:sz="0" w:space="0" w:color="auto"/>
          </w:divBdr>
        </w:div>
        <w:div w:id="685905210">
          <w:marLeft w:val="0"/>
          <w:marRight w:val="0"/>
          <w:marTop w:val="0"/>
          <w:marBottom w:val="0"/>
          <w:divBdr>
            <w:top w:val="none" w:sz="0" w:space="0" w:color="auto"/>
            <w:left w:val="none" w:sz="0" w:space="0" w:color="auto"/>
            <w:bottom w:val="none" w:sz="0" w:space="0" w:color="auto"/>
            <w:right w:val="none" w:sz="0" w:space="0" w:color="auto"/>
          </w:divBdr>
        </w:div>
        <w:div w:id="1853374840">
          <w:marLeft w:val="0"/>
          <w:marRight w:val="0"/>
          <w:marTop w:val="0"/>
          <w:marBottom w:val="0"/>
          <w:divBdr>
            <w:top w:val="none" w:sz="0" w:space="0" w:color="auto"/>
            <w:left w:val="none" w:sz="0" w:space="0" w:color="auto"/>
            <w:bottom w:val="none" w:sz="0" w:space="0" w:color="auto"/>
            <w:right w:val="none" w:sz="0" w:space="0" w:color="auto"/>
          </w:divBdr>
        </w:div>
        <w:div w:id="958342291">
          <w:marLeft w:val="0"/>
          <w:marRight w:val="0"/>
          <w:marTop w:val="0"/>
          <w:marBottom w:val="0"/>
          <w:divBdr>
            <w:top w:val="none" w:sz="0" w:space="0" w:color="auto"/>
            <w:left w:val="none" w:sz="0" w:space="0" w:color="auto"/>
            <w:bottom w:val="none" w:sz="0" w:space="0" w:color="auto"/>
            <w:right w:val="none" w:sz="0" w:space="0" w:color="auto"/>
          </w:divBdr>
        </w:div>
        <w:div w:id="682558597">
          <w:marLeft w:val="0"/>
          <w:marRight w:val="0"/>
          <w:marTop w:val="0"/>
          <w:marBottom w:val="0"/>
          <w:divBdr>
            <w:top w:val="none" w:sz="0" w:space="0" w:color="auto"/>
            <w:left w:val="none" w:sz="0" w:space="0" w:color="auto"/>
            <w:bottom w:val="none" w:sz="0" w:space="0" w:color="auto"/>
            <w:right w:val="none" w:sz="0" w:space="0" w:color="auto"/>
          </w:divBdr>
        </w:div>
        <w:div w:id="1911184404">
          <w:marLeft w:val="0"/>
          <w:marRight w:val="0"/>
          <w:marTop w:val="0"/>
          <w:marBottom w:val="0"/>
          <w:divBdr>
            <w:top w:val="none" w:sz="0" w:space="0" w:color="auto"/>
            <w:left w:val="none" w:sz="0" w:space="0" w:color="auto"/>
            <w:bottom w:val="none" w:sz="0" w:space="0" w:color="auto"/>
            <w:right w:val="none" w:sz="0" w:space="0" w:color="auto"/>
          </w:divBdr>
        </w:div>
        <w:div w:id="206070931">
          <w:marLeft w:val="0"/>
          <w:marRight w:val="0"/>
          <w:marTop w:val="0"/>
          <w:marBottom w:val="0"/>
          <w:divBdr>
            <w:top w:val="none" w:sz="0" w:space="0" w:color="auto"/>
            <w:left w:val="none" w:sz="0" w:space="0" w:color="auto"/>
            <w:bottom w:val="none" w:sz="0" w:space="0" w:color="auto"/>
            <w:right w:val="none" w:sz="0" w:space="0" w:color="auto"/>
          </w:divBdr>
        </w:div>
        <w:div w:id="114521276">
          <w:marLeft w:val="0"/>
          <w:marRight w:val="0"/>
          <w:marTop w:val="0"/>
          <w:marBottom w:val="0"/>
          <w:divBdr>
            <w:top w:val="none" w:sz="0" w:space="0" w:color="auto"/>
            <w:left w:val="none" w:sz="0" w:space="0" w:color="auto"/>
            <w:bottom w:val="none" w:sz="0" w:space="0" w:color="auto"/>
            <w:right w:val="none" w:sz="0" w:space="0" w:color="auto"/>
          </w:divBdr>
        </w:div>
      </w:divsChild>
    </w:div>
    <w:div w:id="1886018185">
      <w:marLeft w:val="0"/>
      <w:marRight w:val="0"/>
      <w:marTop w:val="0"/>
      <w:marBottom w:val="0"/>
      <w:divBdr>
        <w:top w:val="none" w:sz="0" w:space="0" w:color="auto"/>
        <w:left w:val="none" w:sz="0" w:space="0" w:color="auto"/>
        <w:bottom w:val="none" w:sz="0" w:space="0" w:color="auto"/>
        <w:right w:val="none" w:sz="0" w:space="0" w:color="auto"/>
      </w:divBdr>
      <w:divsChild>
        <w:div w:id="1138690195">
          <w:marLeft w:val="0"/>
          <w:marRight w:val="0"/>
          <w:marTop w:val="0"/>
          <w:marBottom w:val="0"/>
          <w:divBdr>
            <w:top w:val="none" w:sz="0" w:space="0" w:color="auto"/>
            <w:left w:val="none" w:sz="0" w:space="0" w:color="auto"/>
            <w:bottom w:val="none" w:sz="0" w:space="0" w:color="auto"/>
            <w:right w:val="none" w:sz="0" w:space="0" w:color="auto"/>
          </w:divBdr>
        </w:div>
      </w:divsChild>
    </w:div>
    <w:div w:id="1887988351">
      <w:marLeft w:val="0"/>
      <w:marRight w:val="0"/>
      <w:marTop w:val="0"/>
      <w:marBottom w:val="0"/>
      <w:divBdr>
        <w:top w:val="none" w:sz="0" w:space="0" w:color="auto"/>
        <w:left w:val="none" w:sz="0" w:space="0" w:color="auto"/>
        <w:bottom w:val="none" w:sz="0" w:space="0" w:color="auto"/>
        <w:right w:val="none" w:sz="0" w:space="0" w:color="auto"/>
      </w:divBdr>
      <w:divsChild>
        <w:div w:id="1119028767">
          <w:marLeft w:val="0"/>
          <w:marRight w:val="0"/>
          <w:marTop w:val="0"/>
          <w:marBottom w:val="0"/>
          <w:divBdr>
            <w:top w:val="none" w:sz="0" w:space="0" w:color="auto"/>
            <w:left w:val="none" w:sz="0" w:space="0" w:color="auto"/>
            <w:bottom w:val="none" w:sz="0" w:space="0" w:color="auto"/>
            <w:right w:val="none" w:sz="0" w:space="0" w:color="auto"/>
          </w:divBdr>
        </w:div>
        <w:div w:id="1633169644">
          <w:marLeft w:val="0"/>
          <w:marRight w:val="0"/>
          <w:marTop w:val="0"/>
          <w:marBottom w:val="0"/>
          <w:divBdr>
            <w:top w:val="none" w:sz="0" w:space="0" w:color="auto"/>
            <w:left w:val="none" w:sz="0" w:space="0" w:color="auto"/>
            <w:bottom w:val="none" w:sz="0" w:space="0" w:color="auto"/>
            <w:right w:val="none" w:sz="0" w:space="0" w:color="auto"/>
          </w:divBdr>
        </w:div>
      </w:divsChild>
    </w:div>
    <w:div w:id="1888685418">
      <w:marLeft w:val="0"/>
      <w:marRight w:val="0"/>
      <w:marTop w:val="0"/>
      <w:marBottom w:val="0"/>
      <w:divBdr>
        <w:top w:val="none" w:sz="0" w:space="0" w:color="auto"/>
        <w:left w:val="none" w:sz="0" w:space="0" w:color="auto"/>
        <w:bottom w:val="none" w:sz="0" w:space="0" w:color="auto"/>
        <w:right w:val="none" w:sz="0" w:space="0" w:color="auto"/>
      </w:divBdr>
      <w:divsChild>
        <w:div w:id="817840219">
          <w:marLeft w:val="0"/>
          <w:marRight w:val="0"/>
          <w:marTop w:val="0"/>
          <w:marBottom w:val="0"/>
          <w:divBdr>
            <w:top w:val="none" w:sz="0" w:space="0" w:color="auto"/>
            <w:left w:val="none" w:sz="0" w:space="0" w:color="auto"/>
            <w:bottom w:val="none" w:sz="0" w:space="0" w:color="auto"/>
            <w:right w:val="none" w:sz="0" w:space="0" w:color="auto"/>
          </w:divBdr>
        </w:div>
      </w:divsChild>
    </w:div>
    <w:div w:id="1888758754">
      <w:marLeft w:val="0"/>
      <w:marRight w:val="0"/>
      <w:marTop w:val="0"/>
      <w:marBottom w:val="0"/>
      <w:divBdr>
        <w:top w:val="none" w:sz="0" w:space="0" w:color="auto"/>
        <w:left w:val="none" w:sz="0" w:space="0" w:color="auto"/>
        <w:bottom w:val="none" w:sz="0" w:space="0" w:color="auto"/>
        <w:right w:val="none" w:sz="0" w:space="0" w:color="auto"/>
      </w:divBdr>
      <w:divsChild>
        <w:div w:id="1900552047">
          <w:marLeft w:val="0"/>
          <w:marRight w:val="0"/>
          <w:marTop w:val="0"/>
          <w:marBottom w:val="0"/>
          <w:divBdr>
            <w:top w:val="none" w:sz="0" w:space="0" w:color="auto"/>
            <w:left w:val="none" w:sz="0" w:space="0" w:color="auto"/>
            <w:bottom w:val="none" w:sz="0" w:space="0" w:color="auto"/>
            <w:right w:val="none" w:sz="0" w:space="0" w:color="auto"/>
          </w:divBdr>
        </w:div>
        <w:div w:id="2071534678">
          <w:marLeft w:val="0"/>
          <w:marRight w:val="0"/>
          <w:marTop w:val="0"/>
          <w:marBottom w:val="0"/>
          <w:divBdr>
            <w:top w:val="none" w:sz="0" w:space="0" w:color="auto"/>
            <w:left w:val="none" w:sz="0" w:space="0" w:color="auto"/>
            <w:bottom w:val="none" w:sz="0" w:space="0" w:color="auto"/>
            <w:right w:val="none" w:sz="0" w:space="0" w:color="auto"/>
          </w:divBdr>
        </w:div>
        <w:div w:id="749886299">
          <w:marLeft w:val="0"/>
          <w:marRight w:val="0"/>
          <w:marTop w:val="0"/>
          <w:marBottom w:val="0"/>
          <w:divBdr>
            <w:top w:val="none" w:sz="0" w:space="0" w:color="auto"/>
            <w:left w:val="none" w:sz="0" w:space="0" w:color="auto"/>
            <w:bottom w:val="none" w:sz="0" w:space="0" w:color="auto"/>
            <w:right w:val="none" w:sz="0" w:space="0" w:color="auto"/>
          </w:divBdr>
        </w:div>
        <w:div w:id="1333608304">
          <w:marLeft w:val="0"/>
          <w:marRight w:val="0"/>
          <w:marTop w:val="0"/>
          <w:marBottom w:val="0"/>
          <w:divBdr>
            <w:top w:val="none" w:sz="0" w:space="0" w:color="auto"/>
            <w:left w:val="none" w:sz="0" w:space="0" w:color="auto"/>
            <w:bottom w:val="none" w:sz="0" w:space="0" w:color="auto"/>
            <w:right w:val="none" w:sz="0" w:space="0" w:color="auto"/>
          </w:divBdr>
        </w:div>
        <w:div w:id="1060202997">
          <w:marLeft w:val="0"/>
          <w:marRight w:val="0"/>
          <w:marTop w:val="0"/>
          <w:marBottom w:val="0"/>
          <w:divBdr>
            <w:top w:val="none" w:sz="0" w:space="0" w:color="auto"/>
            <w:left w:val="none" w:sz="0" w:space="0" w:color="auto"/>
            <w:bottom w:val="none" w:sz="0" w:space="0" w:color="auto"/>
            <w:right w:val="none" w:sz="0" w:space="0" w:color="auto"/>
          </w:divBdr>
        </w:div>
      </w:divsChild>
    </w:div>
    <w:div w:id="1888954826">
      <w:marLeft w:val="0"/>
      <w:marRight w:val="0"/>
      <w:marTop w:val="0"/>
      <w:marBottom w:val="0"/>
      <w:divBdr>
        <w:top w:val="none" w:sz="0" w:space="0" w:color="auto"/>
        <w:left w:val="none" w:sz="0" w:space="0" w:color="auto"/>
        <w:bottom w:val="none" w:sz="0" w:space="0" w:color="auto"/>
        <w:right w:val="none" w:sz="0" w:space="0" w:color="auto"/>
      </w:divBdr>
      <w:divsChild>
        <w:div w:id="1878856058">
          <w:marLeft w:val="0"/>
          <w:marRight w:val="0"/>
          <w:marTop w:val="0"/>
          <w:marBottom w:val="0"/>
          <w:divBdr>
            <w:top w:val="none" w:sz="0" w:space="0" w:color="auto"/>
            <w:left w:val="none" w:sz="0" w:space="0" w:color="auto"/>
            <w:bottom w:val="none" w:sz="0" w:space="0" w:color="auto"/>
            <w:right w:val="none" w:sz="0" w:space="0" w:color="auto"/>
          </w:divBdr>
        </w:div>
      </w:divsChild>
    </w:div>
    <w:div w:id="1889687694">
      <w:marLeft w:val="0"/>
      <w:marRight w:val="0"/>
      <w:marTop w:val="0"/>
      <w:marBottom w:val="0"/>
      <w:divBdr>
        <w:top w:val="none" w:sz="0" w:space="0" w:color="auto"/>
        <w:left w:val="none" w:sz="0" w:space="0" w:color="auto"/>
        <w:bottom w:val="none" w:sz="0" w:space="0" w:color="auto"/>
        <w:right w:val="none" w:sz="0" w:space="0" w:color="auto"/>
      </w:divBdr>
      <w:divsChild>
        <w:div w:id="175315812">
          <w:marLeft w:val="0"/>
          <w:marRight w:val="0"/>
          <w:marTop w:val="0"/>
          <w:marBottom w:val="0"/>
          <w:divBdr>
            <w:top w:val="none" w:sz="0" w:space="0" w:color="auto"/>
            <w:left w:val="none" w:sz="0" w:space="0" w:color="auto"/>
            <w:bottom w:val="none" w:sz="0" w:space="0" w:color="auto"/>
            <w:right w:val="none" w:sz="0" w:space="0" w:color="auto"/>
          </w:divBdr>
        </w:div>
        <w:div w:id="1745762257">
          <w:marLeft w:val="0"/>
          <w:marRight w:val="0"/>
          <w:marTop w:val="0"/>
          <w:marBottom w:val="0"/>
          <w:divBdr>
            <w:top w:val="none" w:sz="0" w:space="0" w:color="auto"/>
            <w:left w:val="none" w:sz="0" w:space="0" w:color="auto"/>
            <w:bottom w:val="none" w:sz="0" w:space="0" w:color="auto"/>
            <w:right w:val="none" w:sz="0" w:space="0" w:color="auto"/>
          </w:divBdr>
        </w:div>
      </w:divsChild>
    </w:div>
    <w:div w:id="1891652611">
      <w:marLeft w:val="0"/>
      <w:marRight w:val="0"/>
      <w:marTop w:val="0"/>
      <w:marBottom w:val="0"/>
      <w:divBdr>
        <w:top w:val="none" w:sz="0" w:space="0" w:color="auto"/>
        <w:left w:val="none" w:sz="0" w:space="0" w:color="auto"/>
        <w:bottom w:val="none" w:sz="0" w:space="0" w:color="auto"/>
        <w:right w:val="none" w:sz="0" w:space="0" w:color="auto"/>
      </w:divBdr>
      <w:divsChild>
        <w:div w:id="602882139">
          <w:marLeft w:val="0"/>
          <w:marRight w:val="0"/>
          <w:marTop w:val="0"/>
          <w:marBottom w:val="0"/>
          <w:divBdr>
            <w:top w:val="none" w:sz="0" w:space="0" w:color="auto"/>
            <w:left w:val="none" w:sz="0" w:space="0" w:color="auto"/>
            <w:bottom w:val="none" w:sz="0" w:space="0" w:color="auto"/>
            <w:right w:val="none" w:sz="0" w:space="0" w:color="auto"/>
          </w:divBdr>
        </w:div>
      </w:divsChild>
    </w:div>
    <w:div w:id="1895579349">
      <w:marLeft w:val="0"/>
      <w:marRight w:val="0"/>
      <w:marTop w:val="0"/>
      <w:marBottom w:val="0"/>
      <w:divBdr>
        <w:top w:val="none" w:sz="0" w:space="0" w:color="auto"/>
        <w:left w:val="none" w:sz="0" w:space="0" w:color="auto"/>
        <w:bottom w:val="none" w:sz="0" w:space="0" w:color="auto"/>
        <w:right w:val="none" w:sz="0" w:space="0" w:color="auto"/>
      </w:divBdr>
      <w:divsChild>
        <w:div w:id="79834012">
          <w:marLeft w:val="0"/>
          <w:marRight w:val="0"/>
          <w:marTop w:val="0"/>
          <w:marBottom w:val="0"/>
          <w:divBdr>
            <w:top w:val="none" w:sz="0" w:space="0" w:color="auto"/>
            <w:left w:val="none" w:sz="0" w:space="0" w:color="auto"/>
            <w:bottom w:val="none" w:sz="0" w:space="0" w:color="auto"/>
            <w:right w:val="none" w:sz="0" w:space="0" w:color="auto"/>
          </w:divBdr>
        </w:div>
        <w:div w:id="292559314">
          <w:marLeft w:val="0"/>
          <w:marRight w:val="0"/>
          <w:marTop w:val="0"/>
          <w:marBottom w:val="0"/>
          <w:divBdr>
            <w:top w:val="none" w:sz="0" w:space="0" w:color="auto"/>
            <w:left w:val="none" w:sz="0" w:space="0" w:color="auto"/>
            <w:bottom w:val="none" w:sz="0" w:space="0" w:color="auto"/>
            <w:right w:val="none" w:sz="0" w:space="0" w:color="auto"/>
          </w:divBdr>
        </w:div>
        <w:div w:id="367990410">
          <w:marLeft w:val="0"/>
          <w:marRight w:val="0"/>
          <w:marTop w:val="0"/>
          <w:marBottom w:val="0"/>
          <w:divBdr>
            <w:top w:val="none" w:sz="0" w:space="0" w:color="auto"/>
            <w:left w:val="none" w:sz="0" w:space="0" w:color="auto"/>
            <w:bottom w:val="none" w:sz="0" w:space="0" w:color="auto"/>
            <w:right w:val="none" w:sz="0" w:space="0" w:color="auto"/>
          </w:divBdr>
        </w:div>
        <w:div w:id="835804894">
          <w:marLeft w:val="0"/>
          <w:marRight w:val="0"/>
          <w:marTop w:val="0"/>
          <w:marBottom w:val="0"/>
          <w:divBdr>
            <w:top w:val="none" w:sz="0" w:space="0" w:color="auto"/>
            <w:left w:val="none" w:sz="0" w:space="0" w:color="auto"/>
            <w:bottom w:val="none" w:sz="0" w:space="0" w:color="auto"/>
            <w:right w:val="none" w:sz="0" w:space="0" w:color="auto"/>
          </w:divBdr>
        </w:div>
        <w:div w:id="270943944">
          <w:marLeft w:val="0"/>
          <w:marRight w:val="0"/>
          <w:marTop w:val="0"/>
          <w:marBottom w:val="0"/>
          <w:divBdr>
            <w:top w:val="none" w:sz="0" w:space="0" w:color="auto"/>
            <w:left w:val="none" w:sz="0" w:space="0" w:color="auto"/>
            <w:bottom w:val="none" w:sz="0" w:space="0" w:color="auto"/>
            <w:right w:val="none" w:sz="0" w:space="0" w:color="auto"/>
          </w:divBdr>
        </w:div>
      </w:divsChild>
    </w:div>
    <w:div w:id="1897275695">
      <w:marLeft w:val="0"/>
      <w:marRight w:val="0"/>
      <w:marTop w:val="0"/>
      <w:marBottom w:val="0"/>
      <w:divBdr>
        <w:top w:val="none" w:sz="0" w:space="0" w:color="auto"/>
        <w:left w:val="none" w:sz="0" w:space="0" w:color="auto"/>
        <w:bottom w:val="none" w:sz="0" w:space="0" w:color="auto"/>
        <w:right w:val="none" w:sz="0" w:space="0" w:color="auto"/>
      </w:divBdr>
      <w:divsChild>
        <w:div w:id="2125297073">
          <w:marLeft w:val="0"/>
          <w:marRight w:val="0"/>
          <w:marTop w:val="0"/>
          <w:marBottom w:val="0"/>
          <w:divBdr>
            <w:top w:val="none" w:sz="0" w:space="0" w:color="auto"/>
            <w:left w:val="none" w:sz="0" w:space="0" w:color="auto"/>
            <w:bottom w:val="none" w:sz="0" w:space="0" w:color="auto"/>
            <w:right w:val="none" w:sz="0" w:space="0" w:color="auto"/>
          </w:divBdr>
        </w:div>
        <w:div w:id="625432285">
          <w:marLeft w:val="0"/>
          <w:marRight w:val="0"/>
          <w:marTop w:val="0"/>
          <w:marBottom w:val="0"/>
          <w:divBdr>
            <w:top w:val="none" w:sz="0" w:space="0" w:color="auto"/>
            <w:left w:val="none" w:sz="0" w:space="0" w:color="auto"/>
            <w:bottom w:val="none" w:sz="0" w:space="0" w:color="auto"/>
            <w:right w:val="none" w:sz="0" w:space="0" w:color="auto"/>
          </w:divBdr>
        </w:div>
      </w:divsChild>
    </w:div>
    <w:div w:id="1898199117">
      <w:marLeft w:val="0"/>
      <w:marRight w:val="0"/>
      <w:marTop w:val="0"/>
      <w:marBottom w:val="0"/>
      <w:divBdr>
        <w:top w:val="none" w:sz="0" w:space="0" w:color="auto"/>
        <w:left w:val="none" w:sz="0" w:space="0" w:color="auto"/>
        <w:bottom w:val="none" w:sz="0" w:space="0" w:color="auto"/>
        <w:right w:val="none" w:sz="0" w:space="0" w:color="auto"/>
      </w:divBdr>
      <w:divsChild>
        <w:div w:id="1295597105">
          <w:marLeft w:val="0"/>
          <w:marRight w:val="0"/>
          <w:marTop w:val="0"/>
          <w:marBottom w:val="0"/>
          <w:divBdr>
            <w:top w:val="none" w:sz="0" w:space="0" w:color="auto"/>
            <w:left w:val="none" w:sz="0" w:space="0" w:color="auto"/>
            <w:bottom w:val="none" w:sz="0" w:space="0" w:color="auto"/>
            <w:right w:val="none" w:sz="0" w:space="0" w:color="auto"/>
          </w:divBdr>
        </w:div>
      </w:divsChild>
    </w:div>
    <w:div w:id="1898737646">
      <w:marLeft w:val="0"/>
      <w:marRight w:val="0"/>
      <w:marTop w:val="0"/>
      <w:marBottom w:val="0"/>
      <w:divBdr>
        <w:top w:val="none" w:sz="0" w:space="0" w:color="auto"/>
        <w:left w:val="none" w:sz="0" w:space="0" w:color="auto"/>
        <w:bottom w:val="none" w:sz="0" w:space="0" w:color="auto"/>
        <w:right w:val="none" w:sz="0" w:space="0" w:color="auto"/>
      </w:divBdr>
      <w:divsChild>
        <w:div w:id="2087876381">
          <w:marLeft w:val="0"/>
          <w:marRight w:val="0"/>
          <w:marTop w:val="0"/>
          <w:marBottom w:val="0"/>
          <w:divBdr>
            <w:top w:val="none" w:sz="0" w:space="0" w:color="auto"/>
            <w:left w:val="none" w:sz="0" w:space="0" w:color="auto"/>
            <w:bottom w:val="none" w:sz="0" w:space="0" w:color="auto"/>
            <w:right w:val="none" w:sz="0" w:space="0" w:color="auto"/>
          </w:divBdr>
        </w:div>
        <w:div w:id="896088148">
          <w:marLeft w:val="0"/>
          <w:marRight w:val="0"/>
          <w:marTop w:val="0"/>
          <w:marBottom w:val="0"/>
          <w:divBdr>
            <w:top w:val="none" w:sz="0" w:space="0" w:color="auto"/>
            <w:left w:val="none" w:sz="0" w:space="0" w:color="auto"/>
            <w:bottom w:val="none" w:sz="0" w:space="0" w:color="auto"/>
            <w:right w:val="none" w:sz="0" w:space="0" w:color="auto"/>
          </w:divBdr>
        </w:div>
        <w:div w:id="388042000">
          <w:marLeft w:val="0"/>
          <w:marRight w:val="0"/>
          <w:marTop w:val="0"/>
          <w:marBottom w:val="0"/>
          <w:divBdr>
            <w:top w:val="none" w:sz="0" w:space="0" w:color="auto"/>
            <w:left w:val="none" w:sz="0" w:space="0" w:color="auto"/>
            <w:bottom w:val="none" w:sz="0" w:space="0" w:color="auto"/>
            <w:right w:val="none" w:sz="0" w:space="0" w:color="auto"/>
          </w:divBdr>
        </w:div>
        <w:div w:id="917010986">
          <w:marLeft w:val="0"/>
          <w:marRight w:val="0"/>
          <w:marTop w:val="0"/>
          <w:marBottom w:val="0"/>
          <w:divBdr>
            <w:top w:val="none" w:sz="0" w:space="0" w:color="auto"/>
            <w:left w:val="none" w:sz="0" w:space="0" w:color="auto"/>
            <w:bottom w:val="none" w:sz="0" w:space="0" w:color="auto"/>
            <w:right w:val="none" w:sz="0" w:space="0" w:color="auto"/>
          </w:divBdr>
        </w:div>
        <w:div w:id="1026129445">
          <w:marLeft w:val="0"/>
          <w:marRight w:val="0"/>
          <w:marTop w:val="0"/>
          <w:marBottom w:val="0"/>
          <w:divBdr>
            <w:top w:val="none" w:sz="0" w:space="0" w:color="auto"/>
            <w:left w:val="none" w:sz="0" w:space="0" w:color="auto"/>
            <w:bottom w:val="none" w:sz="0" w:space="0" w:color="auto"/>
            <w:right w:val="none" w:sz="0" w:space="0" w:color="auto"/>
          </w:divBdr>
        </w:div>
        <w:div w:id="1883517953">
          <w:marLeft w:val="0"/>
          <w:marRight w:val="0"/>
          <w:marTop w:val="0"/>
          <w:marBottom w:val="0"/>
          <w:divBdr>
            <w:top w:val="none" w:sz="0" w:space="0" w:color="auto"/>
            <w:left w:val="none" w:sz="0" w:space="0" w:color="auto"/>
            <w:bottom w:val="none" w:sz="0" w:space="0" w:color="auto"/>
            <w:right w:val="none" w:sz="0" w:space="0" w:color="auto"/>
          </w:divBdr>
        </w:div>
        <w:div w:id="882641357">
          <w:marLeft w:val="0"/>
          <w:marRight w:val="0"/>
          <w:marTop w:val="0"/>
          <w:marBottom w:val="0"/>
          <w:divBdr>
            <w:top w:val="none" w:sz="0" w:space="0" w:color="auto"/>
            <w:left w:val="none" w:sz="0" w:space="0" w:color="auto"/>
            <w:bottom w:val="none" w:sz="0" w:space="0" w:color="auto"/>
            <w:right w:val="none" w:sz="0" w:space="0" w:color="auto"/>
          </w:divBdr>
        </w:div>
        <w:div w:id="152721681">
          <w:marLeft w:val="0"/>
          <w:marRight w:val="0"/>
          <w:marTop w:val="0"/>
          <w:marBottom w:val="0"/>
          <w:divBdr>
            <w:top w:val="none" w:sz="0" w:space="0" w:color="auto"/>
            <w:left w:val="none" w:sz="0" w:space="0" w:color="auto"/>
            <w:bottom w:val="none" w:sz="0" w:space="0" w:color="auto"/>
            <w:right w:val="none" w:sz="0" w:space="0" w:color="auto"/>
          </w:divBdr>
        </w:div>
      </w:divsChild>
    </w:div>
    <w:div w:id="1899393438">
      <w:marLeft w:val="0"/>
      <w:marRight w:val="0"/>
      <w:marTop w:val="0"/>
      <w:marBottom w:val="0"/>
      <w:divBdr>
        <w:top w:val="none" w:sz="0" w:space="0" w:color="auto"/>
        <w:left w:val="none" w:sz="0" w:space="0" w:color="auto"/>
        <w:bottom w:val="none" w:sz="0" w:space="0" w:color="auto"/>
        <w:right w:val="none" w:sz="0" w:space="0" w:color="auto"/>
      </w:divBdr>
      <w:divsChild>
        <w:div w:id="159539148">
          <w:marLeft w:val="0"/>
          <w:marRight w:val="0"/>
          <w:marTop w:val="0"/>
          <w:marBottom w:val="0"/>
          <w:divBdr>
            <w:top w:val="none" w:sz="0" w:space="0" w:color="auto"/>
            <w:left w:val="none" w:sz="0" w:space="0" w:color="auto"/>
            <w:bottom w:val="none" w:sz="0" w:space="0" w:color="auto"/>
            <w:right w:val="none" w:sz="0" w:space="0" w:color="auto"/>
          </w:divBdr>
        </w:div>
        <w:div w:id="1164902503">
          <w:marLeft w:val="0"/>
          <w:marRight w:val="0"/>
          <w:marTop w:val="0"/>
          <w:marBottom w:val="0"/>
          <w:divBdr>
            <w:top w:val="none" w:sz="0" w:space="0" w:color="auto"/>
            <w:left w:val="none" w:sz="0" w:space="0" w:color="auto"/>
            <w:bottom w:val="none" w:sz="0" w:space="0" w:color="auto"/>
            <w:right w:val="none" w:sz="0" w:space="0" w:color="auto"/>
          </w:divBdr>
        </w:div>
      </w:divsChild>
    </w:div>
    <w:div w:id="1902017041">
      <w:marLeft w:val="0"/>
      <w:marRight w:val="0"/>
      <w:marTop w:val="0"/>
      <w:marBottom w:val="0"/>
      <w:divBdr>
        <w:top w:val="none" w:sz="0" w:space="0" w:color="auto"/>
        <w:left w:val="none" w:sz="0" w:space="0" w:color="auto"/>
        <w:bottom w:val="none" w:sz="0" w:space="0" w:color="auto"/>
        <w:right w:val="none" w:sz="0" w:space="0" w:color="auto"/>
      </w:divBdr>
      <w:divsChild>
        <w:div w:id="1510099745">
          <w:marLeft w:val="0"/>
          <w:marRight w:val="0"/>
          <w:marTop w:val="0"/>
          <w:marBottom w:val="0"/>
          <w:divBdr>
            <w:top w:val="none" w:sz="0" w:space="0" w:color="auto"/>
            <w:left w:val="none" w:sz="0" w:space="0" w:color="auto"/>
            <w:bottom w:val="none" w:sz="0" w:space="0" w:color="auto"/>
            <w:right w:val="none" w:sz="0" w:space="0" w:color="auto"/>
          </w:divBdr>
        </w:div>
        <w:div w:id="1613975244">
          <w:marLeft w:val="0"/>
          <w:marRight w:val="0"/>
          <w:marTop w:val="0"/>
          <w:marBottom w:val="0"/>
          <w:divBdr>
            <w:top w:val="none" w:sz="0" w:space="0" w:color="auto"/>
            <w:left w:val="none" w:sz="0" w:space="0" w:color="auto"/>
            <w:bottom w:val="none" w:sz="0" w:space="0" w:color="auto"/>
            <w:right w:val="none" w:sz="0" w:space="0" w:color="auto"/>
          </w:divBdr>
        </w:div>
        <w:div w:id="54085491">
          <w:marLeft w:val="0"/>
          <w:marRight w:val="0"/>
          <w:marTop w:val="0"/>
          <w:marBottom w:val="0"/>
          <w:divBdr>
            <w:top w:val="none" w:sz="0" w:space="0" w:color="auto"/>
            <w:left w:val="none" w:sz="0" w:space="0" w:color="auto"/>
            <w:bottom w:val="none" w:sz="0" w:space="0" w:color="auto"/>
            <w:right w:val="none" w:sz="0" w:space="0" w:color="auto"/>
          </w:divBdr>
        </w:div>
        <w:div w:id="336464067">
          <w:marLeft w:val="0"/>
          <w:marRight w:val="0"/>
          <w:marTop w:val="0"/>
          <w:marBottom w:val="0"/>
          <w:divBdr>
            <w:top w:val="none" w:sz="0" w:space="0" w:color="auto"/>
            <w:left w:val="none" w:sz="0" w:space="0" w:color="auto"/>
            <w:bottom w:val="none" w:sz="0" w:space="0" w:color="auto"/>
            <w:right w:val="none" w:sz="0" w:space="0" w:color="auto"/>
          </w:divBdr>
        </w:div>
        <w:div w:id="804813857">
          <w:marLeft w:val="0"/>
          <w:marRight w:val="0"/>
          <w:marTop w:val="0"/>
          <w:marBottom w:val="0"/>
          <w:divBdr>
            <w:top w:val="none" w:sz="0" w:space="0" w:color="auto"/>
            <w:left w:val="none" w:sz="0" w:space="0" w:color="auto"/>
            <w:bottom w:val="none" w:sz="0" w:space="0" w:color="auto"/>
            <w:right w:val="none" w:sz="0" w:space="0" w:color="auto"/>
          </w:divBdr>
        </w:div>
        <w:div w:id="729966255">
          <w:marLeft w:val="0"/>
          <w:marRight w:val="0"/>
          <w:marTop w:val="0"/>
          <w:marBottom w:val="0"/>
          <w:divBdr>
            <w:top w:val="none" w:sz="0" w:space="0" w:color="auto"/>
            <w:left w:val="none" w:sz="0" w:space="0" w:color="auto"/>
            <w:bottom w:val="none" w:sz="0" w:space="0" w:color="auto"/>
            <w:right w:val="none" w:sz="0" w:space="0" w:color="auto"/>
          </w:divBdr>
        </w:div>
      </w:divsChild>
    </w:div>
    <w:div w:id="1904218247">
      <w:marLeft w:val="0"/>
      <w:marRight w:val="0"/>
      <w:marTop w:val="0"/>
      <w:marBottom w:val="0"/>
      <w:divBdr>
        <w:top w:val="none" w:sz="0" w:space="0" w:color="auto"/>
        <w:left w:val="none" w:sz="0" w:space="0" w:color="auto"/>
        <w:bottom w:val="none" w:sz="0" w:space="0" w:color="auto"/>
        <w:right w:val="none" w:sz="0" w:space="0" w:color="auto"/>
      </w:divBdr>
      <w:divsChild>
        <w:div w:id="1189441807">
          <w:marLeft w:val="0"/>
          <w:marRight w:val="0"/>
          <w:marTop w:val="0"/>
          <w:marBottom w:val="0"/>
          <w:divBdr>
            <w:top w:val="none" w:sz="0" w:space="0" w:color="auto"/>
            <w:left w:val="none" w:sz="0" w:space="0" w:color="auto"/>
            <w:bottom w:val="none" w:sz="0" w:space="0" w:color="auto"/>
            <w:right w:val="none" w:sz="0" w:space="0" w:color="auto"/>
          </w:divBdr>
        </w:div>
        <w:div w:id="1899512216">
          <w:marLeft w:val="0"/>
          <w:marRight w:val="0"/>
          <w:marTop w:val="0"/>
          <w:marBottom w:val="0"/>
          <w:divBdr>
            <w:top w:val="none" w:sz="0" w:space="0" w:color="auto"/>
            <w:left w:val="none" w:sz="0" w:space="0" w:color="auto"/>
            <w:bottom w:val="none" w:sz="0" w:space="0" w:color="auto"/>
            <w:right w:val="none" w:sz="0" w:space="0" w:color="auto"/>
          </w:divBdr>
        </w:div>
        <w:div w:id="192421536">
          <w:marLeft w:val="0"/>
          <w:marRight w:val="0"/>
          <w:marTop w:val="0"/>
          <w:marBottom w:val="0"/>
          <w:divBdr>
            <w:top w:val="none" w:sz="0" w:space="0" w:color="auto"/>
            <w:left w:val="none" w:sz="0" w:space="0" w:color="auto"/>
            <w:bottom w:val="none" w:sz="0" w:space="0" w:color="auto"/>
            <w:right w:val="none" w:sz="0" w:space="0" w:color="auto"/>
          </w:divBdr>
        </w:div>
        <w:div w:id="2018533916">
          <w:marLeft w:val="0"/>
          <w:marRight w:val="0"/>
          <w:marTop w:val="0"/>
          <w:marBottom w:val="0"/>
          <w:divBdr>
            <w:top w:val="none" w:sz="0" w:space="0" w:color="auto"/>
            <w:left w:val="none" w:sz="0" w:space="0" w:color="auto"/>
            <w:bottom w:val="none" w:sz="0" w:space="0" w:color="auto"/>
            <w:right w:val="none" w:sz="0" w:space="0" w:color="auto"/>
          </w:divBdr>
        </w:div>
      </w:divsChild>
    </w:div>
    <w:div w:id="1904683546">
      <w:marLeft w:val="0"/>
      <w:marRight w:val="0"/>
      <w:marTop w:val="0"/>
      <w:marBottom w:val="0"/>
      <w:divBdr>
        <w:top w:val="none" w:sz="0" w:space="0" w:color="auto"/>
        <w:left w:val="none" w:sz="0" w:space="0" w:color="auto"/>
        <w:bottom w:val="none" w:sz="0" w:space="0" w:color="auto"/>
        <w:right w:val="none" w:sz="0" w:space="0" w:color="auto"/>
      </w:divBdr>
      <w:divsChild>
        <w:div w:id="808593660">
          <w:marLeft w:val="0"/>
          <w:marRight w:val="0"/>
          <w:marTop w:val="0"/>
          <w:marBottom w:val="0"/>
          <w:divBdr>
            <w:top w:val="none" w:sz="0" w:space="0" w:color="auto"/>
            <w:left w:val="none" w:sz="0" w:space="0" w:color="auto"/>
            <w:bottom w:val="none" w:sz="0" w:space="0" w:color="auto"/>
            <w:right w:val="none" w:sz="0" w:space="0" w:color="auto"/>
          </w:divBdr>
        </w:div>
      </w:divsChild>
    </w:div>
    <w:div w:id="1909343726">
      <w:marLeft w:val="0"/>
      <w:marRight w:val="0"/>
      <w:marTop w:val="0"/>
      <w:marBottom w:val="0"/>
      <w:divBdr>
        <w:top w:val="none" w:sz="0" w:space="0" w:color="auto"/>
        <w:left w:val="none" w:sz="0" w:space="0" w:color="auto"/>
        <w:bottom w:val="none" w:sz="0" w:space="0" w:color="auto"/>
        <w:right w:val="none" w:sz="0" w:space="0" w:color="auto"/>
      </w:divBdr>
      <w:divsChild>
        <w:div w:id="1173105663">
          <w:marLeft w:val="0"/>
          <w:marRight w:val="0"/>
          <w:marTop w:val="0"/>
          <w:marBottom w:val="0"/>
          <w:divBdr>
            <w:top w:val="none" w:sz="0" w:space="0" w:color="auto"/>
            <w:left w:val="none" w:sz="0" w:space="0" w:color="auto"/>
            <w:bottom w:val="none" w:sz="0" w:space="0" w:color="auto"/>
            <w:right w:val="none" w:sz="0" w:space="0" w:color="auto"/>
          </w:divBdr>
        </w:div>
        <w:div w:id="2030989722">
          <w:marLeft w:val="0"/>
          <w:marRight w:val="0"/>
          <w:marTop w:val="0"/>
          <w:marBottom w:val="0"/>
          <w:divBdr>
            <w:top w:val="none" w:sz="0" w:space="0" w:color="auto"/>
            <w:left w:val="none" w:sz="0" w:space="0" w:color="auto"/>
            <w:bottom w:val="none" w:sz="0" w:space="0" w:color="auto"/>
            <w:right w:val="none" w:sz="0" w:space="0" w:color="auto"/>
          </w:divBdr>
        </w:div>
        <w:div w:id="1100225637">
          <w:marLeft w:val="0"/>
          <w:marRight w:val="0"/>
          <w:marTop w:val="0"/>
          <w:marBottom w:val="0"/>
          <w:divBdr>
            <w:top w:val="none" w:sz="0" w:space="0" w:color="auto"/>
            <w:left w:val="none" w:sz="0" w:space="0" w:color="auto"/>
            <w:bottom w:val="none" w:sz="0" w:space="0" w:color="auto"/>
            <w:right w:val="none" w:sz="0" w:space="0" w:color="auto"/>
          </w:divBdr>
        </w:div>
      </w:divsChild>
    </w:div>
    <w:div w:id="1909918668">
      <w:marLeft w:val="0"/>
      <w:marRight w:val="0"/>
      <w:marTop w:val="0"/>
      <w:marBottom w:val="0"/>
      <w:divBdr>
        <w:top w:val="none" w:sz="0" w:space="0" w:color="auto"/>
        <w:left w:val="none" w:sz="0" w:space="0" w:color="auto"/>
        <w:bottom w:val="none" w:sz="0" w:space="0" w:color="auto"/>
        <w:right w:val="none" w:sz="0" w:space="0" w:color="auto"/>
      </w:divBdr>
      <w:divsChild>
        <w:div w:id="855659023">
          <w:marLeft w:val="0"/>
          <w:marRight w:val="0"/>
          <w:marTop w:val="0"/>
          <w:marBottom w:val="0"/>
          <w:divBdr>
            <w:top w:val="none" w:sz="0" w:space="0" w:color="auto"/>
            <w:left w:val="none" w:sz="0" w:space="0" w:color="auto"/>
            <w:bottom w:val="none" w:sz="0" w:space="0" w:color="auto"/>
            <w:right w:val="none" w:sz="0" w:space="0" w:color="auto"/>
          </w:divBdr>
        </w:div>
        <w:div w:id="955671055">
          <w:marLeft w:val="0"/>
          <w:marRight w:val="0"/>
          <w:marTop w:val="0"/>
          <w:marBottom w:val="0"/>
          <w:divBdr>
            <w:top w:val="none" w:sz="0" w:space="0" w:color="auto"/>
            <w:left w:val="none" w:sz="0" w:space="0" w:color="auto"/>
            <w:bottom w:val="none" w:sz="0" w:space="0" w:color="auto"/>
            <w:right w:val="none" w:sz="0" w:space="0" w:color="auto"/>
          </w:divBdr>
        </w:div>
      </w:divsChild>
    </w:div>
    <w:div w:id="1913731847">
      <w:marLeft w:val="0"/>
      <w:marRight w:val="0"/>
      <w:marTop w:val="0"/>
      <w:marBottom w:val="0"/>
      <w:divBdr>
        <w:top w:val="none" w:sz="0" w:space="0" w:color="auto"/>
        <w:left w:val="none" w:sz="0" w:space="0" w:color="auto"/>
        <w:bottom w:val="none" w:sz="0" w:space="0" w:color="auto"/>
        <w:right w:val="none" w:sz="0" w:space="0" w:color="auto"/>
      </w:divBdr>
      <w:divsChild>
        <w:div w:id="1621647333">
          <w:marLeft w:val="0"/>
          <w:marRight w:val="0"/>
          <w:marTop w:val="0"/>
          <w:marBottom w:val="0"/>
          <w:divBdr>
            <w:top w:val="none" w:sz="0" w:space="0" w:color="auto"/>
            <w:left w:val="none" w:sz="0" w:space="0" w:color="auto"/>
            <w:bottom w:val="none" w:sz="0" w:space="0" w:color="auto"/>
            <w:right w:val="none" w:sz="0" w:space="0" w:color="auto"/>
          </w:divBdr>
        </w:div>
      </w:divsChild>
    </w:div>
    <w:div w:id="1914778901">
      <w:marLeft w:val="0"/>
      <w:marRight w:val="0"/>
      <w:marTop w:val="0"/>
      <w:marBottom w:val="0"/>
      <w:divBdr>
        <w:top w:val="none" w:sz="0" w:space="0" w:color="auto"/>
        <w:left w:val="none" w:sz="0" w:space="0" w:color="auto"/>
        <w:bottom w:val="none" w:sz="0" w:space="0" w:color="auto"/>
        <w:right w:val="none" w:sz="0" w:space="0" w:color="auto"/>
      </w:divBdr>
      <w:divsChild>
        <w:div w:id="451826288">
          <w:marLeft w:val="0"/>
          <w:marRight w:val="0"/>
          <w:marTop w:val="0"/>
          <w:marBottom w:val="0"/>
          <w:divBdr>
            <w:top w:val="none" w:sz="0" w:space="0" w:color="auto"/>
            <w:left w:val="none" w:sz="0" w:space="0" w:color="auto"/>
            <w:bottom w:val="none" w:sz="0" w:space="0" w:color="auto"/>
            <w:right w:val="none" w:sz="0" w:space="0" w:color="auto"/>
          </w:divBdr>
        </w:div>
        <w:div w:id="638923272">
          <w:marLeft w:val="0"/>
          <w:marRight w:val="0"/>
          <w:marTop w:val="0"/>
          <w:marBottom w:val="0"/>
          <w:divBdr>
            <w:top w:val="none" w:sz="0" w:space="0" w:color="auto"/>
            <w:left w:val="none" w:sz="0" w:space="0" w:color="auto"/>
            <w:bottom w:val="none" w:sz="0" w:space="0" w:color="auto"/>
            <w:right w:val="none" w:sz="0" w:space="0" w:color="auto"/>
          </w:divBdr>
        </w:div>
      </w:divsChild>
    </w:div>
    <w:div w:id="1914898733">
      <w:marLeft w:val="0"/>
      <w:marRight w:val="0"/>
      <w:marTop w:val="0"/>
      <w:marBottom w:val="0"/>
      <w:divBdr>
        <w:top w:val="none" w:sz="0" w:space="0" w:color="auto"/>
        <w:left w:val="none" w:sz="0" w:space="0" w:color="auto"/>
        <w:bottom w:val="none" w:sz="0" w:space="0" w:color="auto"/>
        <w:right w:val="none" w:sz="0" w:space="0" w:color="auto"/>
      </w:divBdr>
      <w:divsChild>
        <w:div w:id="902956215">
          <w:marLeft w:val="0"/>
          <w:marRight w:val="0"/>
          <w:marTop w:val="0"/>
          <w:marBottom w:val="0"/>
          <w:divBdr>
            <w:top w:val="none" w:sz="0" w:space="0" w:color="auto"/>
            <w:left w:val="none" w:sz="0" w:space="0" w:color="auto"/>
            <w:bottom w:val="none" w:sz="0" w:space="0" w:color="auto"/>
            <w:right w:val="none" w:sz="0" w:space="0" w:color="auto"/>
          </w:divBdr>
        </w:div>
      </w:divsChild>
    </w:div>
    <w:div w:id="1917934975">
      <w:marLeft w:val="0"/>
      <w:marRight w:val="0"/>
      <w:marTop w:val="0"/>
      <w:marBottom w:val="0"/>
      <w:divBdr>
        <w:top w:val="none" w:sz="0" w:space="0" w:color="auto"/>
        <w:left w:val="none" w:sz="0" w:space="0" w:color="auto"/>
        <w:bottom w:val="none" w:sz="0" w:space="0" w:color="auto"/>
        <w:right w:val="none" w:sz="0" w:space="0" w:color="auto"/>
      </w:divBdr>
      <w:divsChild>
        <w:div w:id="542717127">
          <w:marLeft w:val="0"/>
          <w:marRight w:val="0"/>
          <w:marTop w:val="0"/>
          <w:marBottom w:val="0"/>
          <w:divBdr>
            <w:top w:val="none" w:sz="0" w:space="0" w:color="auto"/>
            <w:left w:val="none" w:sz="0" w:space="0" w:color="auto"/>
            <w:bottom w:val="none" w:sz="0" w:space="0" w:color="auto"/>
            <w:right w:val="none" w:sz="0" w:space="0" w:color="auto"/>
          </w:divBdr>
        </w:div>
        <w:div w:id="1305504728">
          <w:marLeft w:val="0"/>
          <w:marRight w:val="0"/>
          <w:marTop w:val="0"/>
          <w:marBottom w:val="0"/>
          <w:divBdr>
            <w:top w:val="none" w:sz="0" w:space="0" w:color="auto"/>
            <w:left w:val="none" w:sz="0" w:space="0" w:color="auto"/>
            <w:bottom w:val="none" w:sz="0" w:space="0" w:color="auto"/>
            <w:right w:val="none" w:sz="0" w:space="0" w:color="auto"/>
          </w:divBdr>
        </w:div>
      </w:divsChild>
    </w:div>
    <w:div w:id="1918401020">
      <w:marLeft w:val="0"/>
      <w:marRight w:val="0"/>
      <w:marTop w:val="0"/>
      <w:marBottom w:val="0"/>
      <w:divBdr>
        <w:top w:val="none" w:sz="0" w:space="0" w:color="auto"/>
        <w:left w:val="none" w:sz="0" w:space="0" w:color="auto"/>
        <w:bottom w:val="none" w:sz="0" w:space="0" w:color="auto"/>
        <w:right w:val="none" w:sz="0" w:space="0" w:color="auto"/>
      </w:divBdr>
      <w:divsChild>
        <w:div w:id="315497801">
          <w:marLeft w:val="0"/>
          <w:marRight w:val="0"/>
          <w:marTop w:val="0"/>
          <w:marBottom w:val="0"/>
          <w:divBdr>
            <w:top w:val="none" w:sz="0" w:space="0" w:color="auto"/>
            <w:left w:val="none" w:sz="0" w:space="0" w:color="auto"/>
            <w:bottom w:val="none" w:sz="0" w:space="0" w:color="auto"/>
            <w:right w:val="none" w:sz="0" w:space="0" w:color="auto"/>
          </w:divBdr>
        </w:div>
        <w:div w:id="2133160195">
          <w:marLeft w:val="0"/>
          <w:marRight w:val="0"/>
          <w:marTop w:val="0"/>
          <w:marBottom w:val="0"/>
          <w:divBdr>
            <w:top w:val="none" w:sz="0" w:space="0" w:color="auto"/>
            <w:left w:val="none" w:sz="0" w:space="0" w:color="auto"/>
            <w:bottom w:val="none" w:sz="0" w:space="0" w:color="auto"/>
            <w:right w:val="none" w:sz="0" w:space="0" w:color="auto"/>
          </w:divBdr>
        </w:div>
        <w:div w:id="403334457">
          <w:marLeft w:val="0"/>
          <w:marRight w:val="0"/>
          <w:marTop w:val="0"/>
          <w:marBottom w:val="0"/>
          <w:divBdr>
            <w:top w:val="none" w:sz="0" w:space="0" w:color="auto"/>
            <w:left w:val="none" w:sz="0" w:space="0" w:color="auto"/>
            <w:bottom w:val="none" w:sz="0" w:space="0" w:color="auto"/>
            <w:right w:val="none" w:sz="0" w:space="0" w:color="auto"/>
          </w:divBdr>
        </w:div>
      </w:divsChild>
    </w:div>
    <w:div w:id="1919825665">
      <w:marLeft w:val="0"/>
      <w:marRight w:val="0"/>
      <w:marTop w:val="0"/>
      <w:marBottom w:val="0"/>
      <w:divBdr>
        <w:top w:val="none" w:sz="0" w:space="0" w:color="auto"/>
        <w:left w:val="none" w:sz="0" w:space="0" w:color="auto"/>
        <w:bottom w:val="none" w:sz="0" w:space="0" w:color="auto"/>
        <w:right w:val="none" w:sz="0" w:space="0" w:color="auto"/>
      </w:divBdr>
      <w:divsChild>
        <w:div w:id="1414935165">
          <w:marLeft w:val="0"/>
          <w:marRight w:val="0"/>
          <w:marTop w:val="0"/>
          <w:marBottom w:val="0"/>
          <w:divBdr>
            <w:top w:val="none" w:sz="0" w:space="0" w:color="auto"/>
            <w:left w:val="none" w:sz="0" w:space="0" w:color="auto"/>
            <w:bottom w:val="none" w:sz="0" w:space="0" w:color="auto"/>
            <w:right w:val="none" w:sz="0" w:space="0" w:color="auto"/>
          </w:divBdr>
        </w:div>
        <w:div w:id="224806493">
          <w:marLeft w:val="0"/>
          <w:marRight w:val="0"/>
          <w:marTop w:val="0"/>
          <w:marBottom w:val="0"/>
          <w:divBdr>
            <w:top w:val="none" w:sz="0" w:space="0" w:color="auto"/>
            <w:left w:val="none" w:sz="0" w:space="0" w:color="auto"/>
            <w:bottom w:val="none" w:sz="0" w:space="0" w:color="auto"/>
            <w:right w:val="none" w:sz="0" w:space="0" w:color="auto"/>
          </w:divBdr>
        </w:div>
        <w:div w:id="1872913030">
          <w:marLeft w:val="0"/>
          <w:marRight w:val="0"/>
          <w:marTop w:val="0"/>
          <w:marBottom w:val="0"/>
          <w:divBdr>
            <w:top w:val="none" w:sz="0" w:space="0" w:color="auto"/>
            <w:left w:val="none" w:sz="0" w:space="0" w:color="auto"/>
            <w:bottom w:val="none" w:sz="0" w:space="0" w:color="auto"/>
            <w:right w:val="none" w:sz="0" w:space="0" w:color="auto"/>
          </w:divBdr>
        </w:div>
        <w:div w:id="1401248872">
          <w:marLeft w:val="0"/>
          <w:marRight w:val="0"/>
          <w:marTop w:val="0"/>
          <w:marBottom w:val="0"/>
          <w:divBdr>
            <w:top w:val="none" w:sz="0" w:space="0" w:color="auto"/>
            <w:left w:val="none" w:sz="0" w:space="0" w:color="auto"/>
            <w:bottom w:val="none" w:sz="0" w:space="0" w:color="auto"/>
            <w:right w:val="none" w:sz="0" w:space="0" w:color="auto"/>
          </w:divBdr>
        </w:div>
        <w:div w:id="668560459">
          <w:marLeft w:val="0"/>
          <w:marRight w:val="0"/>
          <w:marTop w:val="0"/>
          <w:marBottom w:val="0"/>
          <w:divBdr>
            <w:top w:val="none" w:sz="0" w:space="0" w:color="auto"/>
            <w:left w:val="none" w:sz="0" w:space="0" w:color="auto"/>
            <w:bottom w:val="none" w:sz="0" w:space="0" w:color="auto"/>
            <w:right w:val="none" w:sz="0" w:space="0" w:color="auto"/>
          </w:divBdr>
        </w:div>
        <w:div w:id="696347588">
          <w:marLeft w:val="0"/>
          <w:marRight w:val="0"/>
          <w:marTop w:val="0"/>
          <w:marBottom w:val="0"/>
          <w:divBdr>
            <w:top w:val="none" w:sz="0" w:space="0" w:color="auto"/>
            <w:left w:val="none" w:sz="0" w:space="0" w:color="auto"/>
            <w:bottom w:val="none" w:sz="0" w:space="0" w:color="auto"/>
            <w:right w:val="none" w:sz="0" w:space="0" w:color="auto"/>
          </w:divBdr>
        </w:div>
      </w:divsChild>
    </w:div>
    <w:div w:id="1920017453">
      <w:marLeft w:val="0"/>
      <w:marRight w:val="0"/>
      <w:marTop w:val="0"/>
      <w:marBottom w:val="0"/>
      <w:divBdr>
        <w:top w:val="none" w:sz="0" w:space="0" w:color="auto"/>
        <w:left w:val="none" w:sz="0" w:space="0" w:color="auto"/>
        <w:bottom w:val="none" w:sz="0" w:space="0" w:color="auto"/>
        <w:right w:val="none" w:sz="0" w:space="0" w:color="auto"/>
      </w:divBdr>
      <w:divsChild>
        <w:div w:id="1502937943">
          <w:marLeft w:val="0"/>
          <w:marRight w:val="0"/>
          <w:marTop w:val="0"/>
          <w:marBottom w:val="0"/>
          <w:divBdr>
            <w:top w:val="none" w:sz="0" w:space="0" w:color="auto"/>
            <w:left w:val="none" w:sz="0" w:space="0" w:color="auto"/>
            <w:bottom w:val="none" w:sz="0" w:space="0" w:color="auto"/>
            <w:right w:val="none" w:sz="0" w:space="0" w:color="auto"/>
          </w:divBdr>
        </w:div>
        <w:div w:id="869997986">
          <w:marLeft w:val="0"/>
          <w:marRight w:val="0"/>
          <w:marTop w:val="0"/>
          <w:marBottom w:val="0"/>
          <w:divBdr>
            <w:top w:val="none" w:sz="0" w:space="0" w:color="auto"/>
            <w:left w:val="none" w:sz="0" w:space="0" w:color="auto"/>
            <w:bottom w:val="none" w:sz="0" w:space="0" w:color="auto"/>
            <w:right w:val="none" w:sz="0" w:space="0" w:color="auto"/>
          </w:divBdr>
        </w:div>
        <w:div w:id="1735465954">
          <w:marLeft w:val="0"/>
          <w:marRight w:val="0"/>
          <w:marTop w:val="0"/>
          <w:marBottom w:val="0"/>
          <w:divBdr>
            <w:top w:val="none" w:sz="0" w:space="0" w:color="auto"/>
            <w:left w:val="none" w:sz="0" w:space="0" w:color="auto"/>
            <w:bottom w:val="none" w:sz="0" w:space="0" w:color="auto"/>
            <w:right w:val="none" w:sz="0" w:space="0" w:color="auto"/>
          </w:divBdr>
        </w:div>
        <w:div w:id="711729201">
          <w:marLeft w:val="0"/>
          <w:marRight w:val="0"/>
          <w:marTop w:val="0"/>
          <w:marBottom w:val="0"/>
          <w:divBdr>
            <w:top w:val="none" w:sz="0" w:space="0" w:color="auto"/>
            <w:left w:val="none" w:sz="0" w:space="0" w:color="auto"/>
            <w:bottom w:val="none" w:sz="0" w:space="0" w:color="auto"/>
            <w:right w:val="none" w:sz="0" w:space="0" w:color="auto"/>
          </w:divBdr>
        </w:div>
        <w:div w:id="408041341">
          <w:marLeft w:val="0"/>
          <w:marRight w:val="0"/>
          <w:marTop w:val="0"/>
          <w:marBottom w:val="0"/>
          <w:divBdr>
            <w:top w:val="none" w:sz="0" w:space="0" w:color="auto"/>
            <w:left w:val="none" w:sz="0" w:space="0" w:color="auto"/>
            <w:bottom w:val="none" w:sz="0" w:space="0" w:color="auto"/>
            <w:right w:val="none" w:sz="0" w:space="0" w:color="auto"/>
          </w:divBdr>
        </w:div>
        <w:div w:id="1138497878">
          <w:marLeft w:val="0"/>
          <w:marRight w:val="0"/>
          <w:marTop w:val="0"/>
          <w:marBottom w:val="0"/>
          <w:divBdr>
            <w:top w:val="none" w:sz="0" w:space="0" w:color="auto"/>
            <w:left w:val="none" w:sz="0" w:space="0" w:color="auto"/>
            <w:bottom w:val="none" w:sz="0" w:space="0" w:color="auto"/>
            <w:right w:val="none" w:sz="0" w:space="0" w:color="auto"/>
          </w:divBdr>
        </w:div>
        <w:div w:id="177356094">
          <w:marLeft w:val="0"/>
          <w:marRight w:val="0"/>
          <w:marTop w:val="0"/>
          <w:marBottom w:val="0"/>
          <w:divBdr>
            <w:top w:val="none" w:sz="0" w:space="0" w:color="auto"/>
            <w:left w:val="none" w:sz="0" w:space="0" w:color="auto"/>
            <w:bottom w:val="none" w:sz="0" w:space="0" w:color="auto"/>
            <w:right w:val="none" w:sz="0" w:space="0" w:color="auto"/>
          </w:divBdr>
        </w:div>
        <w:div w:id="2059746580">
          <w:marLeft w:val="0"/>
          <w:marRight w:val="0"/>
          <w:marTop w:val="0"/>
          <w:marBottom w:val="0"/>
          <w:divBdr>
            <w:top w:val="none" w:sz="0" w:space="0" w:color="auto"/>
            <w:left w:val="none" w:sz="0" w:space="0" w:color="auto"/>
            <w:bottom w:val="none" w:sz="0" w:space="0" w:color="auto"/>
            <w:right w:val="none" w:sz="0" w:space="0" w:color="auto"/>
          </w:divBdr>
        </w:div>
        <w:div w:id="1086920940">
          <w:marLeft w:val="0"/>
          <w:marRight w:val="0"/>
          <w:marTop w:val="0"/>
          <w:marBottom w:val="0"/>
          <w:divBdr>
            <w:top w:val="none" w:sz="0" w:space="0" w:color="auto"/>
            <w:left w:val="none" w:sz="0" w:space="0" w:color="auto"/>
            <w:bottom w:val="none" w:sz="0" w:space="0" w:color="auto"/>
            <w:right w:val="none" w:sz="0" w:space="0" w:color="auto"/>
          </w:divBdr>
        </w:div>
        <w:div w:id="927731236">
          <w:marLeft w:val="0"/>
          <w:marRight w:val="0"/>
          <w:marTop w:val="0"/>
          <w:marBottom w:val="0"/>
          <w:divBdr>
            <w:top w:val="none" w:sz="0" w:space="0" w:color="auto"/>
            <w:left w:val="none" w:sz="0" w:space="0" w:color="auto"/>
            <w:bottom w:val="none" w:sz="0" w:space="0" w:color="auto"/>
            <w:right w:val="none" w:sz="0" w:space="0" w:color="auto"/>
          </w:divBdr>
        </w:div>
        <w:div w:id="182864796">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sChild>
    </w:div>
    <w:div w:id="1920551924">
      <w:marLeft w:val="0"/>
      <w:marRight w:val="0"/>
      <w:marTop w:val="0"/>
      <w:marBottom w:val="0"/>
      <w:divBdr>
        <w:top w:val="none" w:sz="0" w:space="0" w:color="auto"/>
        <w:left w:val="none" w:sz="0" w:space="0" w:color="auto"/>
        <w:bottom w:val="none" w:sz="0" w:space="0" w:color="auto"/>
        <w:right w:val="none" w:sz="0" w:space="0" w:color="auto"/>
      </w:divBdr>
      <w:divsChild>
        <w:div w:id="1833596753">
          <w:marLeft w:val="0"/>
          <w:marRight w:val="0"/>
          <w:marTop w:val="0"/>
          <w:marBottom w:val="0"/>
          <w:divBdr>
            <w:top w:val="none" w:sz="0" w:space="0" w:color="auto"/>
            <w:left w:val="none" w:sz="0" w:space="0" w:color="auto"/>
            <w:bottom w:val="none" w:sz="0" w:space="0" w:color="auto"/>
            <w:right w:val="none" w:sz="0" w:space="0" w:color="auto"/>
          </w:divBdr>
        </w:div>
        <w:div w:id="2067289536">
          <w:marLeft w:val="0"/>
          <w:marRight w:val="0"/>
          <w:marTop w:val="0"/>
          <w:marBottom w:val="0"/>
          <w:divBdr>
            <w:top w:val="none" w:sz="0" w:space="0" w:color="auto"/>
            <w:left w:val="none" w:sz="0" w:space="0" w:color="auto"/>
            <w:bottom w:val="none" w:sz="0" w:space="0" w:color="auto"/>
            <w:right w:val="none" w:sz="0" w:space="0" w:color="auto"/>
          </w:divBdr>
        </w:div>
        <w:div w:id="974333170">
          <w:marLeft w:val="0"/>
          <w:marRight w:val="0"/>
          <w:marTop w:val="0"/>
          <w:marBottom w:val="0"/>
          <w:divBdr>
            <w:top w:val="none" w:sz="0" w:space="0" w:color="auto"/>
            <w:left w:val="none" w:sz="0" w:space="0" w:color="auto"/>
            <w:bottom w:val="none" w:sz="0" w:space="0" w:color="auto"/>
            <w:right w:val="none" w:sz="0" w:space="0" w:color="auto"/>
          </w:divBdr>
        </w:div>
      </w:divsChild>
    </w:div>
    <w:div w:id="1920944509">
      <w:marLeft w:val="0"/>
      <w:marRight w:val="0"/>
      <w:marTop w:val="0"/>
      <w:marBottom w:val="0"/>
      <w:divBdr>
        <w:top w:val="none" w:sz="0" w:space="0" w:color="auto"/>
        <w:left w:val="none" w:sz="0" w:space="0" w:color="auto"/>
        <w:bottom w:val="none" w:sz="0" w:space="0" w:color="auto"/>
        <w:right w:val="none" w:sz="0" w:space="0" w:color="auto"/>
      </w:divBdr>
      <w:divsChild>
        <w:div w:id="80806177">
          <w:marLeft w:val="0"/>
          <w:marRight w:val="0"/>
          <w:marTop w:val="0"/>
          <w:marBottom w:val="0"/>
          <w:divBdr>
            <w:top w:val="none" w:sz="0" w:space="0" w:color="auto"/>
            <w:left w:val="none" w:sz="0" w:space="0" w:color="auto"/>
            <w:bottom w:val="none" w:sz="0" w:space="0" w:color="auto"/>
            <w:right w:val="none" w:sz="0" w:space="0" w:color="auto"/>
          </w:divBdr>
        </w:div>
        <w:div w:id="1479878088">
          <w:marLeft w:val="0"/>
          <w:marRight w:val="0"/>
          <w:marTop w:val="0"/>
          <w:marBottom w:val="0"/>
          <w:divBdr>
            <w:top w:val="none" w:sz="0" w:space="0" w:color="auto"/>
            <w:left w:val="none" w:sz="0" w:space="0" w:color="auto"/>
            <w:bottom w:val="none" w:sz="0" w:space="0" w:color="auto"/>
            <w:right w:val="none" w:sz="0" w:space="0" w:color="auto"/>
          </w:divBdr>
        </w:div>
      </w:divsChild>
    </w:div>
    <w:div w:id="1923685622">
      <w:marLeft w:val="0"/>
      <w:marRight w:val="0"/>
      <w:marTop w:val="0"/>
      <w:marBottom w:val="0"/>
      <w:divBdr>
        <w:top w:val="none" w:sz="0" w:space="0" w:color="auto"/>
        <w:left w:val="none" w:sz="0" w:space="0" w:color="auto"/>
        <w:bottom w:val="none" w:sz="0" w:space="0" w:color="auto"/>
        <w:right w:val="none" w:sz="0" w:space="0" w:color="auto"/>
      </w:divBdr>
      <w:divsChild>
        <w:div w:id="106122266">
          <w:marLeft w:val="0"/>
          <w:marRight w:val="0"/>
          <w:marTop w:val="0"/>
          <w:marBottom w:val="0"/>
          <w:divBdr>
            <w:top w:val="none" w:sz="0" w:space="0" w:color="auto"/>
            <w:left w:val="none" w:sz="0" w:space="0" w:color="auto"/>
            <w:bottom w:val="none" w:sz="0" w:space="0" w:color="auto"/>
            <w:right w:val="none" w:sz="0" w:space="0" w:color="auto"/>
          </w:divBdr>
        </w:div>
        <w:div w:id="358312790">
          <w:marLeft w:val="0"/>
          <w:marRight w:val="0"/>
          <w:marTop w:val="0"/>
          <w:marBottom w:val="0"/>
          <w:divBdr>
            <w:top w:val="none" w:sz="0" w:space="0" w:color="auto"/>
            <w:left w:val="none" w:sz="0" w:space="0" w:color="auto"/>
            <w:bottom w:val="none" w:sz="0" w:space="0" w:color="auto"/>
            <w:right w:val="none" w:sz="0" w:space="0" w:color="auto"/>
          </w:divBdr>
        </w:div>
      </w:divsChild>
    </w:div>
    <w:div w:id="1924559588">
      <w:marLeft w:val="0"/>
      <w:marRight w:val="0"/>
      <w:marTop w:val="0"/>
      <w:marBottom w:val="0"/>
      <w:divBdr>
        <w:top w:val="none" w:sz="0" w:space="0" w:color="auto"/>
        <w:left w:val="none" w:sz="0" w:space="0" w:color="auto"/>
        <w:bottom w:val="none" w:sz="0" w:space="0" w:color="auto"/>
        <w:right w:val="none" w:sz="0" w:space="0" w:color="auto"/>
      </w:divBdr>
      <w:divsChild>
        <w:div w:id="1971082779">
          <w:marLeft w:val="0"/>
          <w:marRight w:val="0"/>
          <w:marTop w:val="0"/>
          <w:marBottom w:val="0"/>
          <w:divBdr>
            <w:top w:val="none" w:sz="0" w:space="0" w:color="auto"/>
            <w:left w:val="none" w:sz="0" w:space="0" w:color="auto"/>
            <w:bottom w:val="none" w:sz="0" w:space="0" w:color="auto"/>
            <w:right w:val="none" w:sz="0" w:space="0" w:color="auto"/>
          </w:divBdr>
        </w:div>
      </w:divsChild>
    </w:div>
    <w:div w:id="1925213665">
      <w:marLeft w:val="0"/>
      <w:marRight w:val="0"/>
      <w:marTop w:val="0"/>
      <w:marBottom w:val="0"/>
      <w:divBdr>
        <w:top w:val="none" w:sz="0" w:space="0" w:color="auto"/>
        <w:left w:val="none" w:sz="0" w:space="0" w:color="auto"/>
        <w:bottom w:val="none" w:sz="0" w:space="0" w:color="auto"/>
        <w:right w:val="none" w:sz="0" w:space="0" w:color="auto"/>
      </w:divBdr>
      <w:divsChild>
        <w:div w:id="1696692417">
          <w:marLeft w:val="0"/>
          <w:marRight w:val="0"/>
          <w:marTop w:val="0"/>
          <w:marBottom w:val="0"/>
          <w:divBdr>
            <w:top w:val="none" w:sz="0" w:space="0" w:color="auto"/>
            <w:left w:val="none" w:sz="0" w:space="0" w:color="auto"/>
            <w:bottom w:val="none" w:sz="0" w:space="0" w:color="auto"/>
            <w:right w:val="none" w:sz="0" w:space="0" w:color="auto"/>
          </w:divBdr>
        </w:div>
        <w:div w:id="1109425318">
          <w:marLeft w:val="0"/>
          <w:marRight w:val="0"/>
          <w:marTop w:val="0"/>
          <w:marBottom w:val="0"/>
          <w:divBdr>
            <w:top w:val="none" w:sz="0" w:space="0" w:color="auto"/>
            <w:left w:val="none" w:sz="0" w:space="0" w:color="auto"/>
            <w:bottom w:val="none" w:sz="0" w:space="0" w:color="auto"/>
            <w:right w:val="none" w:sz="0" w:space="0" w:color="auto"/>
          </w:divBdr>
        </w:div>
        <w:div w:id="732507926">
          <w:marLeft w:val="0"/>
          <w:marRight w:val="0"/>
          <w:marTop w:val="0"/>
          <w:marBottom w:val="0"/>
          <w:divBdr>
            <w:top w:val="none" w:sz="0" w:space="0" w:color="auto"/>
            <w:left w:val="none" w:sz="0" w:space="0" w:color="auto"/>
            <w:bottom w:val="none" w:sz="0" w:space="0" w:color="auto"/>
            <w:right w:val="none" w:sz="0" w:space="0" w:color="auto"/>
          </w:divBdr>
        </w:div>
        <w:div w:id="2095010766">
          <w:marLeft w:val="0"/>
          <w:marRight w:val="0"/>
          <w:marTop w:val="0"/>
          <w:marBottom w:val="0"/>
          <w:divBdr>
            <w:top w:val="none" w:sz="0" w:space="0" w:color="auto"/>
            <w:left w:val="none" w:sz="0" w:space="0" w:color="auto"/>
            <w:bottom w:val="none" w:sz="0" w:space="0" w:color="auto"/>
            <w:right w:val="none" w:sz="0" w:space="0" w:color="auto"/>
          </w:divBdr>
        </w:div>
        <w:div w:id="654340030">
          <w:marLeft w:val="0"/>
          <w:marRight w:val="0"/>
          <w:marTop w:val="0"/>
          <w:marBottom w:val="0"/>
          <w:divBdr>
            <w:top w:val="none" w:sz="0" w:space="0" w:color="auto"/>
            <w:left w:val="none" w:sz="0" w:space="0" w:color="auto"/>
            <w:bottom w:val="none" w:sz="0" w:space="0" w:color="auto"/>
            <w:right w:val="none" w:sz="0" w:space="0" w:color="auto"/>
          </w:divBdr>
        </w:div>
      </w:divsChild>
    </w:div>
    <w:div w:id="1926303846">
      <w:marLeft w:val="0"/>
      <w:marRight w:val="0"/>
      <w:marTop w:val="0"/>
      <w:marBottom w:val="0"/>
      <w:divBdr>
        <w:top w:val="none" w:sz="0" w:space="0" w:color="auto"/>
        <w:left w:val="none" w:sz="0" w:space="0" w:color="auto"/>
        <w:bottom w:val="none" w:sz="0" w:space="0" w:color="auto"/>
        <w:right w:val="none" w:sz="0" w:space="0" w:color="auto"/>
      </w:divBdr>
      <w:divsChild>
        <w:div w:id="541671365">
          <w:marLeft w:val="0"/>
          <w:marRight w:val="0"/>
          <w:marTop w:val="0"/>
          <w:marBottom w:val="0"/>
          <w:divBdr>
            <w:top w:val="none" w:sz="0" w:space="0" w:color="auto"/>
            <w:left w:val="none" w:sz="0" w:space="0" w:color="auto"/>
            <w:bottom w:val="none" w:sz="0" w:space="0" w:color="auto"/>
            <w:right w:val="none" w:sz="0" w:space="0" w:color="auto"/>
          </w:divBdr>
        </w:div>
      </w:divsChild>
    </w:div>
    <w:div w:id="1928225261">
      <w:marLeft w:val="0"/>
      <w:marRight w:val="0"/>
      <w:marTop w:val="0"/>
      <w:marBottom w:val="0"/>
      <w:divBdr>
        <w:top w:val="none" w:sz="0" w:space="0" w:color="auto"/>
        <w:left w:val="none" w:sz="0" w:space="0" w:color="auto"/>
        <w:bottom w:val="none" w:sz="0" w:space="0" w:color="auto"/>
        <w:right w:val="none" w:sz="0" w:space="0" w:color="auto"/>
      </w:divBdr>
      <w:divsChild>
        <w:div w:id="1798454392">
          <w:marLeft w:val="0"/>
          <w:marRight w:val="0"/>
          <w:marTop w:val="0"/>
          <w:marBottom w:val="0"/>
          <w:divBdr>
            <w:top w:val="none" w:sz="0" w:space="0" w:color="auto"/>
            <w:left w:val="none" w:sz="0" w:space="0" w:color="auto"/>
            <w:bottom w:val="none" w:sz="0" w:space="0" w:color="auto"/>
            <w:right w:val="none" w:sz="0" w:space="0" w:color="auto"/>
          </w:divBdr>
        </w:div>
      </w:divsChild>
    </w:div>
    <w:div w:id="1929187888">
      <w:marLeft w:val="0"/>
      <w:marRight w:val="0"/>
      <w:marTop w:val="0"/>
      <w:marBottom w:val="0"/>
      <w:divBdr>
        <w:top w:val="none" w:sz="0" w:space="0" w:color="auto"/>
        <w:left w:val="none" w:sz="0" w:space="0" w:color="auto"/>
        <w:bottom w:val="none" w:sz="0" w:space="0" w:color="auto"/>
        <w:right w:val="none" w:sz="0" w:space="0" w:color="auto"/>
      </w:divBdr>
      <w:divsChild>
        <w:div w:id="808284865">
          <w:marLeft w:val="0"/>
          <w:marRight w:val="0"/>
          <w:marTop w:val="0"/>
          <w:marBottom w:val="0"/>
          <w:divBdr>
            <w:top w:val="none" w:sz="0" w:space="0" w:color="auto"/>
            <w:left w:val="none" w:sz="0" w:space="0" w:color="auto"/>
            <w:bottom w:val="none" w:sz="0" w:space="0" w:color="auto"/>
            <w:right w:val="none" w:sz="0" w:space="0" w:color="auto"/>
          </w:divBdr>
        </w:div>
      </w:divsChild>
    </w:div>
    <w:div w:id="1929193576">
      <w:marLeft w:val="0"/>
      <w:marRight w:val="0"/>
      <w:marTop w:val="0"/>
      <w:marBottom w:val="0"/>
      <w:divBdr>
        <w:top w:val="none" w:sz="0" w:space="0" w:color="auto"/>
        <w:left w:val="none" w:sz="0" w:space="0" w:color="auto"/>
        <w:bottom w:val="none" w:sz="0" w:space="0" w:color="auto"/>
        <w:right w:val="none" w:sz="0" w:space="0" w:color="auto"/>
      </w:divBdr>
      <w:divsChild>
        <w:div w:id="1706519229">
          <w:marLeft w:val="0"/>
          <w:marRight w:val="0"/>
          <w:marTop w:val="0"/>
          <w:marBottom w:val="0"/>
          <w:divBdr>
            <w:top w:val="none" w:sz="0" w:space="0" w:color="auto"/>
            <w:left w:val="none" w:sz="0" w:space="0" w:color="auto"/>
            <w:bottom w:val="none" w:sz="0" w:space="0" w:color="auto"/>
            <w:right w:val="none" w:sz="0" w:space="0" w:color="auto"/>
          </w:divBdr>
        </w:div>
      </w:divsChild>
    </w:div>
    <w:div w:id="1930771740">
      <w:marLeft w:val="0"/>
      <w:marRight w:val="0"/>
      <w:marTop w:val="0"/>
      <w:marBottom w:val="0"/>
      <w:divBdr>
        <w:top w:val="none" w:sz="0" w:space="0" w:color="auto"/>
        <w:left w:val="none" w:sz="0" w:space="0" w:color="auto"/>
        <w:bottom w:val="none" w:sz="0" w:space="0" w:color="auto"/>
        <w:right w:val="none" w:sz="0" w:space="0" w:color="auto"/>
      </w:divBdr>
      <w:divsChild>
        <w:div w:id="68238129">
          <w:marLeft w:val="0"/>
          <w:marRight w:val="0"/>
          <w:marTop w:val="0"/>
          <w:marBottom w:val="0"/>
          <w:divBdr>
            <w:top w:val="none" w:sz="0" w:space="0" w:color="auto"/>
            <w:left w:val="none" w:sz="0" w:space="0" w:color="auto"/>
            <w:bottom w:val="none" w:sz="0" w:space="0" w:color="auto"/>
            <w:right w:val="none" w:sz="0" w:space="0" w:color="auto"/>
          </w:divBdr>
        </w:div>
      </w:divsChild>
    </w:div>
    <w:div w:id="1933854323">
      <w:marLeft w:val="0"/>
      <w:marRight w:val="0"/>
      <w:marTop w:val="0"/>
      <w:marBottom w:val="0"/>
      <w:divBdr>
        <w:top w:val="none" w:sz="0" w:space="0" w:color="auto"/>
        <w:left w:val="none" w:sz="0" w:space="0" w:color="auto"/>
        <w:bottom w:val="none" w:sz="0" w:space="0" w:color="auto"/>
        <w:right w:val="none" w:sz="0" w:space="0" w:color="auto"/>
      </w:divBdr>
      <w:divsChild>
        <w:div w:id="806968525">
          <w:marLeft w:val="0"/>
          <w:marRight w:val="0"/>
          <w:marTop w:val="0"/>
          <w:marBottom w:val="0"/>
          <w:divBdr>
            <w:top w:val="none" w:sz="0" w:space="0" w:color="auto"/>
            <w:left w:val="none" w:sz="0" w:space="0" w:color="auto"/>
            <w:bottom w:val="none" w:sz="0" w:space="0" w:color="auto"/>
            <w:right w:val="none" w:sz="0" w:space="0" w:color="auto"/>
          </w:divBdr>
        </w:div>
        <w:div w:id="1519393410">
          <w:marLeft w:val="0"/>
          <w:marRight w:val="0"/>
          <w:marTop w:val="0"/>
          <w:marBottom w:val="0"/>
          <w:divBdr>
            <w:top w:val="none" w:sz="0" w:space="0" w:color="auto"/>
            <w:left w:val="none" w:sz="0" w:space="0" w:color="auto"/>
            <w:bottom w:val="none" w:sz="0" w:space="0" w:color="auto"/>
            <w:right w:val="none" w:sz="0" w:space="0" w:color="auto"/>
          </w:divBdr>
        </w:div>
      </w:divsChild>
    </w:div>
    <w:div w:id="1934898744">
      <w:marLeft w:val="0"/>
      <w:marRight w:val="0"/>
      <w:marTop w:val="0"/>
      <w:marBottom w:val="0"/>
      <w:divBdr>
        <w:top w:val="none" w:sz="0" w:space="0" w:color="auto"/>
        <w:left w:val="none" w:sz="0" w:space="0" w:color="auto"/>
        <w:bottom w:val="none" w:sz="0" w:space="0" w:color="auto"/>
        <w:right w:val="none" w:sz="0" w:space="0" w:color="auto"/>
      </w:divBdr>
      <w:divsChild>
        <w:div w:id="1313368411">
          <w:marLeft w:val="0"/>
          <w:marRight w:val="0"/>
          <w:marTop w:val="0"/>
          <w:marBottom w:val="0"/>
          <w:divBdr>
            <w:top w:val="none" w:sz="0" w:space="0" w:color="auto"/>
            <w:left w:val="none" w:sz="0" w:space="0" w:color="auto"/>
            <w:bottom w:val="none" w:sz="0" w:space="0" w:color="auto"/>
            <w:right w:val="none" w:sz="0" w:space="0" w:color="auto"/>
          </w:divBdr>
        </w:div>
        <w:div w:id="1790052245">
          <w:marLeft w:val="0"/>
          <w:marRight w:val="0"/>
          <w:marTop w:val="0"/>
          <w:marBottom w:val="0"/>
          <w:divBdr>
            <w:top w:val="none" w:sz="0" w:space="0" w:color="auto"/>
            <w:left w:val="none" w:sz="0" w:space="0" w:color="auto"/>
            <w:bottom w:val="none" w:sz="0" w:space="0" w:color="auto"/>
            <w:right w:val="none" w:sz="0" w:space="0" w:color="auto"/>
          </w:divBdr>
        </w:div>
      </w:divsChild>
    </w:div>
    <w:div w:id="1935043271">
      <w:marLeft w:val="0"/>
      <w:marRight w:val="0"/>
      <w:marTop w:val="0"/>
      <w:marBottom w:val="0"/>
      <w:divBdr>
        <w:top w:val="none" w:sz="0" w:space="0" w:color="auto"/>
        <w:left w:val="none" w:sz="0" w:space="0" w:color="auto"/>
        <w:bottom w:val="none" w:sz="0" w:space="0" w:color="auto"/>
        <w:right w:val="none" w:sz="0" w:space="0" w:color="auto"/>
      </w:divBdr>
      <w:divsChild>
        <w:div w:id="513423697">
          <w:marLeft w:val="0"/>
          <w:marRight w:val="0"/>
          <w:marTop w:val="0"/>
          <w:marBottom w:val="0"/>
          <w:divBdr>
            <w:top w:val="none" w:sz="0" w:space="0" w:color="auto"/>
            <w:left w:val="none" w:sz="0" w:space="0" w:color="auto"/>
            <w:bottom w:val="none" w:sz="0" w:space="0" w:color="auto"/>
            <w:right w:val="none" w:sz="0" w:space="0" w:color="auto"/>
          </w:divBdr>
        </w:div>
        <w:div w:id="1746956200">
          <w:marLeft w:val="0"/>
          <w:marRight w:val="0"/>
          <w:marTop w:val="0"/>
          <w:marBottom w:val="0"/>
          <w:divBdr>
            <w:top w:val="none" w:sz="0" w:space="0" w:color="auto"/>
            <w:left w:val="none" w:sz="0" w:space="0" w:color="auto"/>
            <w:bottom w:val="none" w:sz="0" w:space="0" w:color="auto"/>
            <w:right w:val="none" w:sz="0" w:space="0" w:color="auto"/>
          </w:divBdr>
        </w:div>
        <w:div w:id="732193572">
          <w:marLeft w:val="0"/>
          <w:marRight w:val="0"/>
          <w:marTop w:val="0"/>
          <w:marBottom w:val="0"/>
          <w:divBdr>
            <w:top w:val="none" w:sz="0" w:space="0" w:color="auto"/>
            <w:left w:val="none" w:sz="0" w:space="0" w:color="auto"/>
            <w:bottom w:val="none" w:sz="0" w:space="0" w:color="auto"/>
            <w:right w:val="none" w:sz="0" w:space="0" w:color="auto"/>
          </w:divBdr>
        </w:div>
      </w:divsChild>
    </w:div>
    <w:div w:id="1937592359">
      <w:marLeft w:val="0"/>
      <w:marRight w:val="0"/>
      <w:marTop w:val="0"/>
      <w:marBottom w:val="0"/>
      <w:divBdr>
        <w:top w:val="none" w:sz="0" w:space="0" w:color="auto"/>
        <w:left w:val="none" w:sz="0" w:space="0" w:color="auto"/>
        <w:bottom w:val="none" w:sz="0" w:space="0" w:color="auto"/>
        <w:right w:val="none" w:sz="0" w:space="0" w:color="auto"/>
      </w:divBdr>
    </w:div>
    <w:div w:id="1942834710">
      <w:marLeft w:val="0"/>
      <w:marRight w:val="0"/>
      <w:marTop w:val="0"/>
      <w:marBottom w:val="0"/>
      <w:divBdr>
        <w:top w:val="none" w:sz="0" w:space="0" w:color="auto"/>
        <w:left w:val="none" w:sz="0" w:space="0" w:color="auto"/>
        <w:bottom w:val="none" w:sz="0" w:space="0" w:color="auto"/>
        <w:right w:val="none" w:sz="0" w:space="0" w:color="auto"/>
      </w:divBdr>
      <w:divsChild>
        <w:div w:id="1796488222">
          <w:marLeft w:val="0"/>
          <w:marRight w:val="0"/>
          <w:marTop w:val="0"/>
          <w:marBottom w:val="0"/>
          <w:divBdr>
            <w:top w:val="none" w:sz="0" w:space="0" w:color="auto"/>
            <w:left w:val="none" w:sz="0" w:space="0" w:color="auto"/>
            <w:bottom w:val="none" w:sz="0" w:space="0" w:color="auto"/>
            <w:right w:val="none" w:sz="0" w:space="0" w:color="auto"/>
          </w:divBdr>
        </w:div>
        <w:div w:id="1839229069">
          <w:marLeft w:val="0"/>
          <w:marRight w:val="0"/>
          <w:marTop w:val="0"/>
          <w:marBottom w:val="0"/>
          <w:divBdr>
            <w:top w:val="none" w:sz="0" w:space="0" w:color="auto"/>
            <w:left w:val="none" w:sz="0" w:space="0" w:color="auto"/>
            <w:bottom w:val="none" w:sz="0" w:space="0" w:color="auto"/>
            <w:right w:val="none" w:sz="0" w:space="0" w:color="auto"/>
          </w:divBdr>
        </w:div>
        <w:div w:id="332799471">
          <w:marLeft w:val="0"/>
          <w:marRight w:val="0"/>
          <w:marTop w:val="0"/>
          <w:marBottom w:val="0"/>
          <w:divBdr>
            <w:top w:val="none" w:sz="0" w:space="0" w:color="auto"/>
            <w:left w:val="none" w:sz="0" w:space="0" w:color="auto"/>
            <w:bottom w:val="none" w:sz="0" w:space="0" w:color="auto"/>
            <w:right w:val="none" w:sz="0" w:space="0" w:color="auto"/>
          </w:divBdr>
        </w:div>
        <w:div w:id="1504706811">
          <w:marLeft w:val="0"/>
          <w:marRight w:val="0"/>
          <w:marTop w:val="0"/>
          <w:marBottom w:val="0"/>
          <w:divBdr>
            <w:top w:val="none" w:sz="0" w:space="0" w:color="auto"/>
            <w:left w:val="none" w:sz="0" w:space="0" w:color="auto"/>
            <w:bottom w:val="none" w:sz="0" w:space="0" w:color="auto"/>
            <w:right w:val="none" w:sz="0" w:space="0" w:color="auto"/>
          </w:divBdr>
        </w:div>
        <w:div w:id="677077915">
          <w:marLeft w:val="0"/>
          <w:marRight w:val="0"/>
          <w:marTop w:val="0"/>
          <w:marBottom w:val="0"/>
          <w:divBdr>
            <w:top w:val="none" w:sz="0" w:space="0" w:color="auto"/>
            <w:left w:val="none" w:sz="0" w:space="0" w:color="auto"/>
            <w:bottom w:val="none" w:sz="0" w:space="0" w:color="auto"/>
            <w:right w:val="none" w:sz="0" w:space="0" w:color="auto"/>
          </w:divBdr>
        </w:div>
        <w:div w:id="1574973215">
          <w:marLeft w:val="0"/>
          <w:marRight w:val="0"/>
          <w:marTop w:val="0"/>
          <w:marBottom w:val="0"/>
          <w:divBdr>
            <w:top w:val="none" w:sz="0" w:space="0" w:color="auto"/>
            <w:left w:val="none" w:sz="0" w:space="0" w:color="auto"/>
            <w:bottom w:val="none" w:sz="0" w:space="0" w:color="auto"/>
            <w:right w:val="none" w:sz="0" w:space="0" w:color="auto"/>
          </w:divBdr>
        </w:div>
        <w:div w:id="1215463377">
          <w:marLeft w:val="0"/>
          <w:marRight w:val="0"/>
          <w:marTop w:val="0"/>
          <w:marBottom w:val="0"/>
          <w:divBdr>
            <w:top w:val="none" w:sz="0" w:space="0" w:color="auto"/>
            <w:left w:val="none" w:sz="0" w:space="0" w:color="auto"/>
            <w:bottom w:val="none" w:sz="0" w:space="0" w:color="auto"/>
            <w:right w:val="none" w:sz="0" w:space="0" w:color="auto"/>
          </w:divBdr>
        </w:div>
        <w:div w:id="629284352">
          <w:marLeft w:val="0"/>
          <w:marRight w:val="0"/>
          <w:marTop w:val="0"/>
          <w:marBottom w:val="0"/>
          <w:divBdr>
            <w:top w:val="none" w:sz="0" w:space="0" w:color="auto"/>
            <w:left w:val="none" w:sz="0" w:space="0" w:color="auto"/>
            <w:bottom w:val="none" w:sz="0" w:space="0" w:color="auto"/>
            <w:right w:val="none" w:sz="0" w:space="0" w:color="auto"/>
          </w:divBdr>
        </w:div>
      </w:divsChild>
    </w:div>
    <w:div w:id="1945382632">
      <w:marLeft w:val="0"/>
      <w:marRight w:val="0"/>
      <w:marTop w:val="0"/>
      <w:marBottom w:val="0"/>
      <w:divBdr>
        <w:top w:val="none" w:sz="0" w:space="0" w:color="auto"/>
        <w:left w:val="none" w:sz="0" w:space="0" w:color="auto"/>
        <w:bottom w:val="none" w:sz="0" w:space="0" w:color="auto"/>
        <w:right w:val="none" w:sz="0" w:space="0" w:color="auto"/>
      </w:divBdr>
      <w:divsChild>
        <w:div w:id="1594433998">
          <w:marLeft w:val="0"/>
          <w:marRight w:val="0"/>
          <w:marTop w:val="0"/>
          <w:marBottom w:val="0"/>
          <w:divBdr>
            <w:top w:val="none" w:sz="0" w:space="0" w:color="auto"/>
            <w:left w:val="none" w:sz="0" w:space="0" w:color="auto"/>
            <w:bottom w:val="none" w:sz="0" w:space="0" w:color="auto"/>
            <w:right w:val="none" w:sz="0" w:space="0" w:color="auto"/>
          </w:divBdr>
        </w:div>
      </w:divsChild>
    </w:div>
    <w:div w:id="1945917595">
      <w:marLeft w:val="0"/>
      <w:marRight w:val="0"/>
      <w:marTop w:val="0"/>
      <w:marBottom w:val="0"/>
      <w:divBdr>
        <w:top w:val="none" w:sz="0" w:space="0" w:color="auto"/>
        <w:left w:val="none" w:sz="0" w:space="0" w:color="auto"/>
        <w:bottom w:val="none" w:sz="0" w:space="0" w:color="auto"/>
        <w:right w:val="none" w:sz="0" w:space="0" w:color="auto"/>
      </w:divBdr>
      <w:divsChild>
        <w:div w:id="265844181">
          <w:marLeft w:val="0"/>
          <w:marRight w:val="0"/>
          <w:marTop w:val="0"/>
          <w:marBottom w:val="0"/>
          <w:divBdr>
            <w:top w:val="none" w:sz="0" w:space="0" w:color="auto"/>
            <w:left w:val="none" w:sz="0" w:space="0" w:color="auto"/>
            <w:bottom w:val="none" w:sz="0" w:space="0" w:color="auto"/>
            <w:right w:val="none" w:sz="0" w:space="0" w:color="auto"/>
          </w:divBdr>
        </w:div>
        <w:div w:id="248660378">
          <w:marLeft w:val="0"/>
          <w:marRight w:val="0"/>
          <w:marTop w:val="0"/>
          <w:marBottom w:val="0"/>
          <w:divBdr>
            <w:top w:val="none" w:sz="0" w:space="0" w:color="auto"/>
            <w:left w:val="none" w:sz="0" w:space="0" w:color="auto"/>
            <w:bottom w:val="none" w:sz="0" w:space="0" w:color="auto"/>
            <w:right w:val="none" w:sz="0" w:space="0" w:color="auto"/>
          </w:divBdr>
        </w:div>
        <w:div w:id="1396272779">
          <w:marLeft w:val="0"/>
          <w:marRight w:val="0"/>
          <w:marTop w:val="0"/>
          <w:marBottom w:val="0"/>
          <w:divBdr>
            <w:top w:val="none" w:sz="0" w:space="0" w:color="auto"/>
            <w:left w:val="none" w:sz="0" w:space="0" w:color="auto"/>
            <w:bottom w:val="none" w:sz="0" w:space="0" w:color="auto"/>
            <w:right w:val="none" w:sz="0" w:space="0" w:color="auto"/>
          </w:divBdr>
        </w:div>
      </w:divsChild>
    </w:div>
    <w:div w:id="1948582628">
      <w:marLeft w:val="0"/>
      <w:marRight w:val="0"/>
      <w:marTop w:val="0"/>
      <w:marBottom w:val="0"/>
      <w:divBdr>
        <w:top w:val="none" w:sz="0" w:space="0" w:color="auto"/>
        <w:left w:val="none" w:sz="0" w:space="0" w:color="auto"/>
        <w:bottom w:val="none" w:sz="0" w:space="0" w:color="auto"/>
        <w:right w:val="none" w:sz="0" w:space="0" w:color="auto"/>
      </w:divBdr>
      <w:divsChild>
        <w:div w:id="1899627588">
          <w:marLeft w:val="0"/>
          <w:marRight w:val="0"/>
          <w:marTop w:val="0"/>
          <w:marBottom w:val="0"/>
          <w:divBdr>
            <w:top w:val="none" w:sz="0" w:space="0" w:color="auto"/>
            <w:left w:val="none" w:sz="0" w:space="0" w:color="auto"/>
            <w:bottom w:val="none" w:sz="0" w:space="0" w:color="auto"/>
            <w:right w:val="none" w:sz="0" w:space="0" w:color="auto"/>
          </w:divBdr>
        </w:div>
        <w:div w:id="618534993">
          <w:marLeft w:val="0"/>
          <w:marRight w:val="0"/>
          <w:marTop w:val="0"/>
          <w:marBottom w:val="0"/>
          <w:divBdr>
            <w:top w:val="none" w:sz="0" w:space="0" w:color="auto"/>
            <w:left w:val="none" w:sz="0" w:space="0" w:color="auto"/>
            <w:bottom w:val="none" w:sz="0" w:space="0" w:color="auto"/>
            <w:right w:val="none" w:sz="0" w:space="0" w:color="auto"/>
          </w:divBdr>
        </w:div>
        <w:div w:id="1499347132">
          <w:marLeft w:val="0"/>
          <w:marRight w:val="0"/>
          <w:marTop w:val="0"/>
          <w:marBottom w:val="0"/>
          <w:divBdr>
            <w:top w:val="none" w:sz="0" w:space="0" w:color="auto"/>
            <w:left w:val="none" w:sz="0" w:space="0" w:color="auto"/>
            <w:bottom w:val="none" w:sz="0" w:space="0" w:color="auto"/>
            <w:right w:val="none" w:sz="0" w:space="0" w:color="auto"/>
          </w:divBdr>
        </w:div>
        <w:div w:id="176047159">
          <w:marLeft w:val="0"/>
          <w:marRight w:val="0"/>
          <w:marTop w:val="0"/>
          <w:marBottom w:val="0"/>
          <w:divBdr>
            <w:top w:val="none" w:sz="0" w:space="0" w:color="auto"/>
            <w:left w:val="none" w:sz="0" w:space="0" w:color="auto"/>
            <w:bottom w:val="none" w:sz="0" w:space="0" w:color="auto"/>
            <w:right w:val="none" w:sz="0" w:space="0" w:color="auto"/>
          </w:divBdr>
        </w:div>
        <w:div w:id="70390601">
          <w:marLeft w:val="0"/>
          <w:marRight w:val="0"/>
          <w:marTop w:val="0"/>
          <w:marBottom w:val="0"/>
          <w:divBdr>
            <w:top w:val="none" w:sz="0" w:space="0" w:color="auto"/>
            <w:left w:val="none" w:sz="0" w:space="0" w:color="auto"/>
            <w:bottom w:val="none" w:sz="0" w:space="0" w:color="auto"/>
            <w:right w:val="none" w:sz="0" w:space="0" w:color="auto"/>
          </w:divBdr>
        </w:div>
      </w:divsChild>
    </w:div>
    <w:div w:id="1949308194">
      <w:marLeft w:val="0"/>
      <w:marRight w:val="0"/>
      <w:marTop w:val="0"/>
      <w:marBottom w:val="0"/>
      <w:divBdr>
        <w:top w:val="none" w:sz="0" w:space="0" w:color="auto"/>
        <w:left w:val="none" w:sz="0" w:space="0" w:color="auto"/>
        <w:bottom w:val="none" w:sz="0" w:space="0" w:color="auto"/>
        <w:right w:val="none" w:sz="0" w:space="0" w:color="auto"/>
      </w:divBdr>
      <w:divsChild>
        <w:div w:id="173618586">
          <w:marLeft w:val="0"/>
          <w:marRight w:val="0"/>
          <w:marTop w:val="0"/>
          <w:marBottom w:val="0"/>
          <w:divBdr>
            <w:top w:val="none" w:sz="0" w:space="0" w:color="auto"/>
            <w:left w:val="none" w:sz="0" w:space="0" w:color="auto"/>
            <w:bottom w:val="none" w:sz="0" w:space="0" w:color="auto"/>
            <w:right w:val="none" w:sz="0" w:space="0" w:color="auto"/>
          </w:divBdr>
        </w:div>
      </w:divsChild>
    </w:div>
    <w:div w:id="1950355270">
      <w:marLeft w:val="0"/>
      <w:marRight w:val="0"/>
      <w:marTop w:val="0"/>
      <w:marBottom w:val="0"/>
      <w:divBdr>
        <w:top w:val="none" w:sz="0" w:space="0" w:color="auto"/>
        <w:left w:val="none" w:sz="0" w:space="0" w:color="auto"/>
        <w:bottom w:val="none" w:sz="0" w:space="0" w:color="auto"/>
        <w:right w:val="none" w:sz="0" w:space="0" w:color="auto"/>
      </w:divBdr>
      <w:divsChild>
        <w:div w:id="1834101851">
          <w:marLeft w:val="0"/>
          <w:marRight w:val="0"/>
          <w:marTop w:val="0"/>
          <w:marBottom w:val="0"/>
          <w:divBdr>
            <w:top w:val="none" w:sz="0" w:space="0" w:color="auto"/>
            <w:left w:val="none" w:sz="0" w:space="0" w:color="auto"/>
            <w:bottom w:val="none" w:sz="0" w:space="0" w:color="auto"/>
            <w:right w:val="none" w:sz="0" w:space="0" w:color="auto"/>
          </w:divBdr>
        </w:div>
        <w:div w:id="701127499">
          <w:marLeft w:val="0"/>
          <w:marRight w:val="0"/>
          <w:marTop w:val="0"/>
          <w:marBottom w:val="0"/>
          <w:divBdr>
            <w:top w:val="none" w:sz="0" w:space="0" w:color="auto"/>
            <w:left w:val="none" w:sz="0" w:space="0" w:color="auto"/>
            <w:bottom w:val="none" w:sz="0" w:space="0" w:color="auto"/>
            <w:right w:val="none" w:sz="0" w:space="0" w:color="auto"/>
          </w:divBdr>
        </w:div>
      </w:divsChild>
    </w:div>
    <w:div w:id="1953198686">
      <w:marLeft w:val="0"/>
      <w:marRight w:val="0"/>
      <w:marTop w:val="0"/>
      <w:marBottom w:val="0"/>
      <w:divBdr>
        <w:top w:val="none" w:sz="0" w:space="0" w:color="auto"/>
        <w:left w:val="none" w:sz="0" w:space="0" w:color="auto"/>
        <w:bottom w:val="none" w:sz="0" w:space="0" w:color="auto"/>
        <w:right w:val="none" w:sz="0" w:space="0" w:color="auto"/>
      </w:divBdr>
      <w:divsChild>
        <w:div w:id="1951278396">
          <w:marLeft w:val="0"/>
          <w:marRight w:val="0"/>
          <w:marTop w:val="0"/>
          <w:marBottom w:val="0"/>
          <w:divBdr>
            <w:top w:val="none" w:sz="0" w:space="0" w:color="auto"/>
            <w:left w:val="none" w:sz="0" w:space="0" w:color="auto"/>
            <w:bottom w:val="none" w:sz="0" w:space="0" w:color="auto"/>
            <w:right w:val="none" w:sz="0" w:space="0" w:color="auto"/>
          </w:divBdr>
        </w:div>
      </w:divsChild>
    </w:div>
    <w:div w:id="1954165764">
      <w:marLeft w:val="0"/>
      <w:marRight w:val="0"/>
      <w:marTop w:val="0"/>
      <w:marBottom w:val="0"/>
      <w:divBdr>
        <w:top w:val="none" w:sz="0" w:space="0" w:color="auto"/>
        <w:left w:val="none" w:sz="0" w:space="0" w:color="auto"/>
        <w:bottom w:val="none" w:sz="0" w:space="0" w:color="auto"/>
        <w:right w:val="none" w:sz="0" w:space="0" w:color="auto"/>
      </w:divBdr>
      <w:divsChild>
        <w:div w:id="1129401863">
          <w:marLeft w:val="0"/>
          <w:marRight w:val="0"/>
          <w:marTop w:val="0"/>
          <w:marBottom w:val="0"/>
          <w:divBdr>
            <w:top w:val="none" w:sz="0" w:space="0" w:color="auto"/>
            <w:left w:val="none" w:sz="0" w:space="0" w:color="auto"/>
            <w:bottom w:val="none" w:sz="0" w:space="0" w:color="auto"/>
            <w:right w:val="none" w:sz="0" w:space="0" w:color="auto"/>
          </w:divBdr>
        </w:div>
      </w:divsChild>
    </w:div>
    <w:div w:id="1954435799">
      <w:marLeft w:val="0"/>
      <w:marRight w:val="0"/>
      <w:marTop w:val="0"/>
      <w:marBottom w:val="0"/>
      <w:divBdr>
        <w:top w:val="none" w:sz="0" w:space="0" w:color="auto"/>
        <w:left w:val="none" w:sz="0" w:space="0" w:color="auto"/>
        <w:bottom w:val="none" w:sz="0" w:space="0" w:color="auto"/>
        <w:right w:val="none" w:sz="0" w:space="0" w:color="auto"/>
      </w:divBdr>
      <w:divsChild>
        <w:div w:id="1761637951">
          <w:marLeft w:val="0"/>
          <w:marRight w:val="0"/>
          <w:marTop w:val="0"/>
          <w:marBottom w:val="0"/>
          <w:divBdr>
            <w:top w:val="none" w:sz="0" w:space="0" w:color="auto"/>
            <w:left w:val="none" w:sz="0" w:space="0" w:color="auto"/>
            <w:bottom w:val="none" w:sz="0" w:space="0" w:color="auto"/>
            <w:right w:val="none" w:sz="0" w:space="0" w:color="auto"/>
          </w:divBdr>
        </w:div>
      </w:divsChild>
    </w:div>
    <w:div w:id="1956600732">
      <w:marLeft w:val="0"/>
      <w:marRight w:val="0"/>
      <w:marTop w:val="0"/>
      <w:marBottom w:val="0"/>
      <w:divBdr>
        <w:top w:val="none" w:sz="0" w:space="0" w:color="auto"/>
        <w:left w:val="none" w:sz="0" w:space="0" w:color="auto"/>
        <w:bottom w:val="none" w:sz="0" w:space="0" w:color="auto"/>
        <w:right w:val="none" w:sz="0" w:space="0" w:color="auto"/>
      </w:divBdr>
      <w:divsChild>
        <w:div w:id="282806130">
          <w:marLeft w:val="0"/>
          <w:marRight w:val="0"/>
          <w:marTop w:val="0"/>
          <w:marBottom w:val="0"/>
          <w:divBdr>
            <w:top w:val="none" w:sz="0" w:space="0" w:color="auto"/>
            <w:left w:val="none" w:sz="0" w:space="0" w:color="auto"/>
            <w:bottom w:val="none" w:sz="0" w:space="0" w:color="auto"/>
            <w:right w:val="none" w:sz="0" w:space="0" w:color="auto"/>
          </w:divBdr>
        </w:div>
        <w:div w:id="30543534">
          <w:marLeft w:val="0"/>
          <w:marRight w:val="0"/>
          <w:marTop w:val="0"/>
          <w:marBottom w:val="0"/>
          <w:divBdr>
            <w:top w:val="none" w:sz="0" w:space="0" w:color="auto"/>
            <w:left w:val="none" w:sz="0" w:space="0" w:color="auto"/>
            <w:bottom w:val="none" w:sz="0" w:space="0" w:color="auto"/>
            <w:right w:val="none" w:sz="0" w:space="0" w:color="auto"/>
          </w:divBdr>
        </w:div>
        <w:div w:id="857888093">
          <w:marLeft w:val="0"/>
          <w:marRight w:val="0"/>
          <w:marTop w:val="0"/>
          <w:marBottom w:val="0"/>
          <w:divBdr>
            <w:top w:val="none" w:sz="0" w:space="0" w:color="auto"/>
            <w:left w:val="none" w:sz="0" w:space="0" w:color="auto"/>
            <w:bottom w:val="none" w:sz="0" w:space="0" w:color="auto"/>
            <w:right w:val="none" w:sz="0" w:space="0" w:color="auto"/>
          </w:divBdr>
        </w:div>
      </w:divsChild>
    </w:div>
    <w:div w:id="1957446679">
      <w:marLeft w:val="0"/>
      <w:marRight w:val="0"/>
      <w:marTop w:val="0"/>
      <w:marBottom w:val="0"/>
      <w:divBdr>
        <w:top w:val="none" w:sz="0" w:space="0" w:color="auto"/>
        <w:left w:val="none" w:sz="0" w:space="0" w:color="auto"/>
        <w:bottom w:val="none" w:sz="0" w:space="0" w:color="auto"/>
        <w:right w:val="none" w:sz="0" w:space="0" w:color="auto"/>
      </w:divBdr>
      <w:divsChild>
        <w:div w:id="1390231646">
          <w:marLeft w:val="0"/>
          <w:marRight w:val="0"/>
          <w:marTop w:val="0"/>
          <w:marBottom w:val="0"/>
          <w:divBdr>
            <w:top w:val="none" w:sz="0" w:space="0" w:color="auto"/>
            <w:left w:val="none" w:sz="0" w:space="0" w:color="auto"/>
            <w:bottom w:val="none" w:sz="0" w:space="0" w:color="auto"/>
            <w:right w:val="none" w:sz="0" w:space="0" w:color="auto"/>
          </w:divBdr>
        </w:div>
      </w:divsChild>
    </w:div>
    <w:div w:id="1958950147">
      <w:marLeft w:val="0"/>
      <w:marRight w:val="0"/>
      <w:marTop w:val="0"/>
      <w:marBottom w:val="0"/>
      <w:divBdr>
        <w:top w:val="none" w:sz="0" w:space="0" w:color="auto"/>
        <w:left w:val="none" w:sz="0" w:space="0" w:color="auto"/>
        <w:bottom w:val="none" w:sz="0" w:space="0" w:color="auto"/>
        <w:right w:val="none" w:sz="0" w:space="0" w:color="auto"/>
      </w:divBdr>
      <w:divsChild>
        <w:div w:id="203293619">
          <w:marLeft w:val="0"/>
          <w:marRight w:val="0"/>
          <w:marTop w:val="0"/>
          <w:marBottom w:val="0"/>
          <w:divBdr>
            <w:top w:val="none" w:sz="0" w:space="0" w:color="auto"/>
            <w:left w:val="none" w:sz="0" w:space="0" w:color="auto"/>
            <w:bottom w:val="none" w:sz="0" w:space="0" w:color="auto"/>
            <w:right w:val="none" w:sz="0" w:space="0" w:color="auto"/>
          </w:divBdr>
        </w:div>
      </w:divsChild>
    </w:div>
    <w:div w:id="1960525792">
      <w:marLeft w:val="0"/>
      <w:marRight w:val="0"/>
      <w:marTop w:val="0"/>
      <w:marBottom w:val="0"/>
      <w:divBdr>
        <w:top w:val="none" w:sz="0" w:space="0" w:color="auto"/>
        <w:left w:val="none" w:sz="0" w:space="0" w:color="auto"/>
        <w:bottom w:val="none" w:sz="0" w:space="0" w:color="auto"/>
        <w:right w:val="none" w:sz="0" w:space="0" w:color="auto"/>
      </w:divBdr>
      <w:divsChild>
        <w:div w:id="1765612958">
          <w:marLeft w:val="0"/>
          <w:marRight w:val="0"/>
          <w:marTop w:val="0"/>
          <w:marBottom w:val="0"/>
          <w:divBdr>
            <w:top w:val="none" w:sz="0" w:space="0" w:color="auto"/>
            <w:left w:val="none" w:sz="0" w:space="0" w:color="auto"/>
            <w:bottom w:val="none" w:sz="0" w:space="0" w:color="auto"/>
            <w:right w:val="none" w:sz="0" w:space="0" w:color="auto"/>
          </w:divBdr>
        </w:div>
        <w:div w:id="1241331919">
          <w:marLeft w:val="0"/>
          <w:marRight w:val="0"/>
          <w:marTop w:val="0"/>
          <w:marBottom w:val="0"/>
          <w:divBdr>
            <w:top w:val="none" w:sz="0" w:space="0" w:color="auto"/>
            <w:left w:val="none" w:sz="0" w:space="0" w:color="auto"/>
            <w:bottom w:val="none" w:sz="0" w:space="0" w:color="auto"/>
            <w:right w:val="none" w:sz="0" w:space="0" w:color="auto"/>
          </w:divBdr>
        </w:div>
        <w:div w:id="50929435">
          <w:marLeft w:val="0"/>
          <w:marRight w:val="0"/>
          <w:marTop w:val="0"/>
          <w:marBottom w:val="0"/>
          <w:divBdr>
            <w:top w:val="none" w:sz="0" w:space="0" w:color="auto"/>
            <w:left w:val="none" w:sz="0" w:space="0" w:color="auto"/>
            <w:bottom w:val="none" w:sz="0" w:space="0" w:color="auto"/>
            <w:right w:val="none" w:sz="0" w:space="0" w:color="auto"/>
          </w:divBdr>
        </w:div>
        <w:div w:id="1856187778">
          <w:marLeft w:val="0"/>
          <w:marRight w:val="0"/>
          <w:marTop w:val="0"/>
          <w:marBottom w:val="0"/>
          <w:divBdr>
            <w:top w:val="none" w:sz="0" w:space="0" w:color="auto"/>
            <w:left w:val="none" w:sz="0" w:space="0" w:color="auto"/>
            <w:bottom w:val="none" w:sz="0" w:space="0" w:color="auto"/>
            <w:right w:val="none" w:sz="0" w:space="0" w:color="auto"/>
          </w:divBdr>
        </w:div>
        <w:div w:id="2066367964">
          <w:marLeft w:val="0"/>
          <w:marRight w:val="0"/>
          <w:marTop w:val="0"/>
          <w:marBottom w:val="0"/>
          <w:divBdr>
            <w:top w:val="none" w:sz="0" w:space="0" w:color="auto"/>
            <w:left w:val="none" w:sz="0" w:space="0" w:color="auto"/>
            <w:bottom w:val="none" w:sz="0" w:space="0" w:color="auto"/>
            <w:right w:val="none" w:sz="0" w:space="0" w:color="auto"/>
          </w:divBdr>
        </w:div>
        <w:div w:id="426389997">
          <w:marLeft w:val="0"/>
          <w:marRight w:val="0"/>
          <w:marTop w:val="0"/>
          <w:marBottom w:val="0"/>
          <w:divBdr>
            <w:top w:val="none" w:sz="0" w:space="0" w:color="auto"/>
            <w:left w:val="none" w:sz="0" w:space="0" w:color="auto"/>
            <w:bottom w:val="none" w:sz="0" w:space="0" w:color="auto"/>
            <w:right w:val="none" w:sz="0" w:space="0" w:color="auto"/>
          </w:divBdr>
        </w:div>
        <w:div w:id="1535730047">
          <w:marLeft w:val="0"/>
          <w:marRight w:val="0"/>
          <w:marTop w:val="0"/>
          <w:marBottom w:val="0"/>
          <w:divBdr>
            <w:top w:val="none" w:sz="0" w:space="0" w:color="auto"/>
            <w:left w:val="none" w:sz="0" w:space="0" w:color="auto"/>
            <w:bottom w:val="none" w:sz="0" w:space="0" w:color="auto"/>
            <w:right w:val="none" w:sz="0" w:space="0" w:color="auto"/>
          </w:divBdr>
        </w:div>
        <w:div w:id="1533884025">
          <w:marLeft w:val="0"/>
          <w:marRight w:val="0"/>
          <w:marTop w:val="0"/>
          <w:marBottom w:val="0"/>
          <w:divBdr>
            <w:top w:val="none" w:sz="0" w:space="0" w:color="auto"/>
            <w:left w:val="none" w:sz="0" w:space="0" w:color="auto"/>
            <w:bottom w:val="none" w:sz="0" w:space="0" w:color="auto"/>
            <w:right w:val="none" w:sz="0" w:space="0" w:color="auto"/>
          </w:divBdr>
        </w:div>
        <w:div w:id="1291667521">
          <w:marLeft w:val="0"/>
          <w:marRight w:val="0"/>
          <w:marTop w:val="0"/>
          <w:marBottom w:val="0"/>
          <w:divBdr>
            <w:top w:val="none" w:sz="0" w:space="0" w:color="auto"/>
            <w:left w:val="none" w:sz="0" w:space="0" w:color="auto"/>
            <w:bottom w:val="none" w:sz="0" w:space="0" w:color="auto"/>
            <w:right w:val="none" w:sz="0" w:space="0" w:color="auto"/>
          </w:divBdr>
        </w:div>
      </w:divsChild>
    </w:div>
    <w:div w:id="1960642130">
      <w:marLeft w:val="0"/>
      <w:marRight w:val="0"/>
      <w:marTop w:val="0"/>
      <w:marBottom w:val="0"/>
      <w:divBdr>
        <w:top w:val="none" w:sz="0" w:space="0" w:color="auto"/>
        <w:left w:val="none" w:sz="0" w:space="0" w:color="auto"/>
        <w:bottom w:val="none" w:sz="0" w:space="0" w:color="auto"/>
        <w:right w:val="none" w:sz="0" w:space="0" w:color="auto"/>
      </w:divBdr>
      <w:divsChild>
        <w:div w:id="2104493549">
          <w:marLeft w:val="0"/>
          <w:marRight w:val="0"/>
          <w:marTop w:val="0"/>
          <w:marBottom w:val="0"/>
          <w:divBdr>
            <w:top w:val="none" w:sz="0" w:space="0" w:color="auto"/>
            <w:left w:val="none" w:sz="0" w:space="0" w:color="auto"/>
            <w:bottom w:val="none" w:sz="0" w:space="0" w:color="auto"/>
            <w:right w:val="none" w:sz="0" w:space="0" w:color="auto"/>
          </w:divBdr>
        </w:div>
        <w:div w:id="1324162280">
          <w:marLeft w:val="0"/>
          <w:marRight w:val="0"/>
          <w:marTop w:val="0"/>
          <w:marBottom w:val="0"/>
          <w:divBdr>
            <w:top w:val="none" w:sz="0" w:space="0" w:color="auto"/>
            <w:left w:val="none" w:sz="0" w:space="0" w:color="auto"/>
            <w:bottom w:val="none" w:sz="0" w:space="0" w:color="auto"/>
            <w:right w:val="none" w:sz="0" w:space="0" w:color="auto"/>
          </w:divBdr>
        </w:div>
      </w:divsChild>
    </w:div>
    <w:div w:id="1961372871">
      <w:marLeft w:val="0"/>
      <w:marRight w:val="0"/>
      <w:marTop w:val="0"/>
      <w:marBottom w:val="0"/>
      <w:divBdr>
        <w:top w:val="none" w:sz="0" w:space="0" w:color="auto"/>
        <w:left w:val="none" w:sz="0" w:space="0" w:color="auto"/>
        <w:bottom w:val="none" w:sz="0" w:space="0" w:color="auto"/>
        <w:right w:val="none" w:sz="0" w:space="0" w:color="auto"/>
      </w:divBdr>
      <w:divsChild>
        <w:div w:id="216011607">
          <w:marLeft w:val="0"/>
          <w:marRight w:val="0"/>
          <w:marTop w:val="0"/>
          <w:marBottom w:val="0"/>
          <w:divBdr>
            <w:top w:val="none" w:sz="0" w:space="0" w:color="auto"/>
            <w:left w:val="none" w:sz="0" w:space="0" w:color="auto"/>
            <w:bottom w:val="none" w:sz="0" w:space="0" w:color="auto"/>
            <w:right w:val="none" w:sz="0" w:space="0" w:color="auto"/>
          </w:divBdr>
        </w:div>
      </w:divsChild>
    </w:div>
    <w:div w:id="1966307379">
      <w:marLeft w:val="0"/>
      <w:marRight w:val="0"/>
      <w:marTop w:val="0"/>
      <w:marBottom w:val="0"/>
      <w:divBdr>
        <w:top w:val="none" w:sz="0" w:space="0" w:color="auto"/>
        <w:left w:val="none" w:sz="0" w:space="0" w:color="auto"/>
        <w:bottom w:val="none" w:sz="0" w:space="0" w:color="auto"/>
        <w:right w:val="none" w:sz="0" w:space="0" w:color="auto"/>
      </w:divBdr>
      <w:divsChild>
        <w:div w:id="1379545618">
          <w:marLeft w:val="0"/>
          <w:marRight w:val="0"/>
          <w:marTop w:val="0"/>
          <w:marBottom w:val="0"/>
          <w:divBdr>
            <w:top w:val="none" w:sz="0" w:space="0" w:color="auto"/>
            <w:left w:val="none" w:sz="0" w:space="0" w:color="auto"/>
            <w:bottom w:val="none" w:sz="0" w:space="0" w:color="auto"/>
            <w:right w:val="none" w:sz="0" w:space="0" w:color="auto"/>
          </w:divBdr>
        </w:div>
        <w:div w:id="1725257568">
          <w:marLeft w:val="0"/>
          <w:marRight w:val="0"/>
          <w:marTop w:val="0"/>
          <w:marBottom w:val="0"/>
          <w:divBdr>
            <w:top w:val="none" w:sz="0" w:space="0" w:color="auto"/>
            <w:left w:val="none" w:sz="0" w:space="0" w:color="auto"/>
            <w:bottom w:val="none" w:sz="0" w:space="0" w:color="auto"/>
            <w:right w:val="none" w:sz="0" w:space="0" w:color="auto"/>
          </w:divBdr>
        </w:div>
        <w:div w:id="495924571">
          <w:marLeft w:val="0"/>
          <w:marRight w:val="0"/>
          <w:marTop w:val="0"/>
          <w:marBottom w:val="0"/>
          <w:divBdr>
            <w:top w:val="none" w:sz="0" w:space="0" w:color="auto"/>
            <w:left w:val="none" w:sz="0" w:space="0" w:color="auto"/>
            <w:bottom w:val="none" w:sz="0" w:space="0" w:color="auto"/>
            <w:right w:val="none" w:sz="0" w:space="0" w:color="auto"/>
          </w:divBdr>
        </w:div>
      </w:divsChild>
    </w:div>
    <w:div w:id="1967471486">
      <w:marLeft w:val="0"/>
      <w:marRight w:val="0"/>
      <w:marTop w:val="0"/>
      <w:marBottom w:val="0"/>
      <w:divBdr>
        <w:top w:val="none" w:sz="0" w:space="0" w:color="auto"/>
        <w:left w:val="none" w:sz="0" w:space="0" w:color="auto"/>
        <w:bottom w:val="none" w:sz="0" w:space="0" w:color="auto"/>
        <w:right w:val="none" w:sz="0" w:space="0" w:color="auto"/>
      </w:divBdr>
      <w:divsChild>
        <w:div w:id="1490751502">
          <w:marLeft w:val="0"/>
          <w:marRight w:val="0"/>
          <w:marTop w:val="0"/>
          <w:marBottom w:val="0"/>
          <w:divBdr>
            <w:top w:val="none" w:sz="0" w:space="0" w:color="auto"/>
            <w:left w:val="none" w:sz="0" w:space="0" w:color="auto"/>
            <w:bottom w:val="none" w:sz="0" w:space="0" w:color="auto"/>
            <w:right w:val="none" w:sz="0" w:space="0" w:color="auto"/>
          </w:divBdr>
        </w:div>
      </w:divsChild>
    </w:div>
    <w:div w:id="1967811937">
      <w:marLeft w:val="0"/>
      <w:marRight w:val="0"/>
      <w:marTop w:val="0"/>
      <w:marBottom w:val="0"/>
      <w:divBdr>
        <w:top w:val="none" w:sz="0" w:space="0" w:color="auto"/>
        <w:left w:val="none" w:sz="0" w:space="0" w:color="auto"/>
        <w:bottom w:val="none" w:sz="0" w:space="0" w:color="auto"/>
        <w:right w:val="none" w:sz="0" w:space="0" w:color="auto"/>
      </w:divBdr>
      <w:divsChild>
        <w:div w:id="970675036">
          <w:marLeft w:val="0"/>
          <w:marRight w:val="0"/>
          <w:marTop w:val="0"/>
          <w:marBottom w:val="0"/>
          <w:divBdr>
            <w:top w:val="none" w:sz="0" w:space="0" w:color="auto"/>
            <w:left w:val="none" w:sz="0" w:space="0" w:color="auto"/>
            <w:bottom w:val="none" w:sz="0" w:space="0" w:color="auto"/>
            <w:right w:val="none" w:sz="0" w:space="0" w:color="auto"/>
          </w:divBdr>
        </w:div>
        <w:div w:id="374162330">
          <w:marLeft w:val="0"/>
          <w:marRight w:val="0"/>
          <w:marTop w:val="0"/>
          <w:marBottom w:val="0"/>
          <w:divBdr>
            <w:top w:val="none" w:sz="0" w:space="0" w:color="auto"/>
            <w:left w:val="none" w:sz="0" w:space="0" w:color="auto"/>
            <w:bottom w:val="none" w:sz="0" w:space="0" w:color="auto"/>
            <w:right w:val="none" w:sz="0" w:space="0" w:color="auto"/>
          </w:divBdr>
        </w:div>
        <w:div w:id="302084762">
          <w:marLeft w:val="0"/>
          <w:marRight w:val="0"/>
          <w:marTop w:val="0"/>
          <w:marBottom w:val="0"/>
          <w:divBdr>
            <w:top w:val="none" w:sz="0" w:space="0" w:color="auto"/>
            <w:left w:val="none" w:sz="0" w:space="0" w:color="auto"/>
            <w:bottom w:val="none" w:sz="0" w:space="0" w:color="auto"/>
            <w:right w:val="none" w:sz="0" w:space="0" w:color="auto"/>
          </w:divBdr>
        </w:div>
        <w:div w:id="750856964">
          <w:marLeft w:val="0"/>
          <w:marRight w:val="0"/>
          <w:marTop w:val="0"/>
          <w:marBottom w:val="0"/>
          <w:divBdr>
            <w:top w:val="none" w:sz="0" w:space="0" w:color="auto"/>
            <w:left w:val="none" w:sz="0" w:space="0" w:color="auto"/>
            <w:bottom w:val="none" w:sz="0" w:space="0" w:color="auto"/>
            <w:right w:val="none" w:sz="0" w:space="0" w:color="auto"/>
          </w:divBdr>
        </w:div>
        <w:div w:id="1311596360">
          <w:marLeft w:val="0"/>
          <w:marRight w:val="0"/>
          <w:marTop w:val="0"/>
          <w:marBottom w:val="0"/>
          <w:divBdr>
            <w:top w:val="none" w:sz="0" w:space="0" w:color="auto"/>
            <w:left w:val="none" w:sz="0" w:space="0" w:color="auto"/>
            <w:bottom w:val="none" w:sz="0" w:space="0" w:color="auto"/>
            <w:right w:val="none" w:sz="0" w:space="0" w:color="auto"/>
          </w:divBdr>
        </w:div>
      </w:divsChild>
    </w:div>
    <w:div w:id="1968658672">
      <w:marLeft w:val="0"/>
      <w:marRight w:val="0"/>
      <w:marTop w:val="0"/>
      <w:marBottom w:val="0"/>
      <w:divBdr>
        <w:top w:val="none" w:sz="0" w:space="0" w:color="auto"/>
        <w:left w:val="none" w:sz="0" w:space="0" w:color="auto"/>
        <w:bottom w:val="none" w:sz="0" w:space="0" w:color="auto"/>
        <w:right w:val="none" w:sz="0" w:space="0" w:color="auto"/>
      </w:divBdr>
      <w:divsChild>
        <w:div w:id="1540556860">
          <w:marLeft w:val="0"/>
          <w:marRight w:val="0"/>
          <w:marTop w:val="0"/>
          <w:marBottom w:val="0"/>
          <w:divBdr>
            <w:top w:val="none" w:sz="0" w:space="0" w:color="auto"/>
            <w:left w:val="none" w:sz="0" w:space="0" w:color="auto"/>
            <w:bottom w:val="none" w:sz="0" w:space="0" w:color="auto"/>
            <w:right w:val="none" w:sz="0" w:space="0" w:color="auto"/>
          </w:divBdr>
        </w:div>
        <w:div w:id="1865436495">
          <w:marLeft w:val="0"/>
          <w:marRight w:val="0"/>
          <w:marTop w:val="0"/>
          <w:marBottom w:val="0"/>
          <w:divBdr>
            <w:top w:val="none" w:sz="0" w:space="0" w:color="auto"/>
            <w:left w:val="none" w:sz="0" w:space="0" w:color="auto"/>
            <w:bottom w:val="none" w:sz="0" w:space="0" w:color="auto"/>
            <w:right w:val="none" w:sz="0" w:space="0" w:color="auto"/>
          </w:divBdr>
        </w:div>
      </w:divsChild>
    </w:div>
    <w:div w:id="1972438035">
      <w:marLeft w:val="0"/>
      <w:marRight w:val="0"/>
      <w:marTop w:val="0"/>
      <w:marBottom w:val="0"/>
      <w:divBdr>
        <w:top w:val="none" w:sz="0" w:space="0" w:color="auto"/>
        <w:left w:val="none" w:sz="0" w:space="0" w:color="auto"/>
        <w:bottom w:val="none" w:sz="0" w:space="0" w:color="auto"/>
        <w:right w:val="none" w:sz="0" w:space="0" w:color="auto"/>
      </w:divBdr>
      <w:divsChild>
        <w:div w:id="2109544626">
          <w:marLeft w:val="0"/>
          <w:marRight w:val="0"/>
          <w:marTop w:val="0"/>
          <w:marBottom w:val="0"/>
          <w:divBdr>
            <w:top w:val="none" w:sz="0" w:space="0" w:color="auto"/>
            <w:left w:val="none" w:sz="0" w:space="0" w:color="auto"/>
            <w:bottom w:val="none" w:sz="0" w:space="0" w:color="auto"/>
            <w:right w:val="none" w:sz="0" w:space="0" w:color="auto"/>
          </w:divBdr>
        </w:div>
      </w:divsChild>
    </w:div>
    <w:div w:id="1973902510">
      <w:marLeft w:val="0"/>
      <w:marRight w:val="0"/>
      <w:marTop w:val="0"/>
      <w:marBottom w:val="0"/>
      <w:divBdr>
        <w:top w:val="none" w:sz="0" w:space="0" w:color="auto"/>
        <w:left w:val="none" w:sz="0" w:space="0" w:color="auto"/>
        <w:bottom w:val="none" w:sz="0" w:space="0" w:color="auto"/>
        <w:right w:val="none" w:sz="0" w:space="0" w:color="auto"/>
      </w:divBdr>
      <w:divsChild>
        <w:div w:id="1698040128">
          <w:marLeft w:val="0"/>
          <w:marRight w:val="0"/>
          <w:marTop w:val="0"/>
          <w:marBottom w:val="0"/>
          <w:divBdr>
            <w:top w:val="none" w:sz="0" w:space="0" w:color="auto"/>
            <w:left w:val="none" w:sz="0" w:space="0" w:color="auto"/>
            <w:bottom w:val="none" w:sz="0" w:space="0" w:color="auto"/>
            <w:right w:val="none" w:sz="0" w:space="0" w:color="auto"/>
          </w:divBdr>
        </w:div>
      </w:divsChild>
    </w:div>
    <w:div w:id="1974211624">
      <w:marLeft w:val="0"/>
      <w:marRight w:val="0"/>
      <w:marTop w:val="0"/>
      <w:marBottom w:val="0"/>
      <w:divBdr>
        <w:top w:val="none" w:sz="0" w:space="0" w:color="auto"/>
        <w:left w:val="none" w:sz="0" w:space="0" w:color="auto"/>
        <w:bottom w:val="none" w:sz="0" w:space="0" w:color="auto"/>
        <w:right w:val="none" w:sz="0" w:space="0" w:color="auto"/>
      </w:divBdr>
      <w:divsChild>
        <w:div w:id="654191278">
          <w:marLeft w:val="0"/>
          <w:marRight w:val="0"/>
          <w:marTop w:val="0"/>
          <w:marBottom w:val="0"/>
          <w:divBdr>
            <w:top w:val="none" w:sz="0" w:space="0" w:color="auto"/>
            <w:left w:val="none" w:sz="0" w:space="0" w:color="auto"/>
            <w:bottom w:val="none" w:sz="0" w:space="0" w:color="auto"/>
            <w:right w:val="none" w:sz="0" w:space="0" w:color="auto"/>
          </w:divBdr>
        </w:div>
      </w:divsChild>
    </w:div>
    <w:div w:id="1976448179">
      <w:marLeft w:val="0"/>
      <w:marRight w:val="0"/>
      <w:marTop w:val="0"/>
      <w:marBottom w:val="0"/>
      <w:divBdr>
        <w:top w:val="none" w:sz="0" w:space="0" w:color="auto"/>
        <w:left w:val="none" w:sz="0" w:space="0" w:color="auto"/>
        <w:bottom w:val="none" w:sz="0" w:space="0" w:color="auto"/>
        <w:right w:val="none" w:sz="0" w:space="0" w:color="auto"/>
      </w:divBdr>
      <w:divsChild>
        <w:div w:id="1629816480">
          <w:marLeft w:val="0"/>
          <w:marRight w:val="0"/>
          <w:marTop w:val="0"/>
          <w:marBottom w:val="0"/>
          <w:divBdr>
            <w:top w:val="none" w:sz="0" w:space="0" w:color="auto"/>
            <w:left w:val="none" w:sz="0" w:space="0" w:color="auto"/>
            <w:bottom w:val="none" w:sz="0" w:space="0" w:color="auto"/>
            <w:right w:val="none" w:sz="0" w:space="0" w:color="auto"/>
          </w:divBdr>
        </w:div>
        <w:div w:id="528496476">
          <w:marLeft w:val="0"/>
          <w:marRight w:val="0"/>
          <w:marTop w:val="0"/>
          <w:marBottom w:val="0"/>
          <w:divBdr>
            <w:top w:val="none" w:sz="0" w:space="0" w:color="auto"/>
            <w:left w:val="none" w:sz="0" w:space="0" w:color="auto"/>
            <w:bottom w:val="none" w:sz="0" w:space="0" w:color="auto"/>
            <w:right w:val="none" w:sz="0" w:space="0" w:color="auto"/>
          </w:divBdr>
        </w:div>
        <w:div w:id="1812208463">
          <w:marLeft w:val="0"/>
          <w:marRight w:val="0"/>
          <w:marTop w:val="0"/>
          <w:marBottom w:val="0"/>
          <w:divBdr>
            <w:top w:val="none" w:sz="0" w:space="0" w:color="auto"/>
            <w:left w:val="none" w:sz="0" w:space="0" w:color="auto"/>
            <w:bottom w:val="none" w:sz="0" w:space="0" w:color="auto"/>
            <w:right w:val="none" w:sz="0" w:space="0" w:color="auto"/>
          </w:divBdr>
        </w:div>
        <w:div w:id="694430386">
          <w:marLeft w:val="0"/>
          <w:marRight w:val="0"/>
          <w:marTop w:val="0"/>
          <w:marBottom w:val="0"/>
          <w:divBdr>
            <w:top w:val="none" w:sz="0" w:space="0" w:color="auto"/>
            <w:left w:val="none" w:sz="0" w:space="0" w:color="auto"/>
            <w:bottom w:val="none" w:sz="0" w:space="0" w:color="auto"/>
            <w:right w:val="none" w:sz="0" w:space="0" w:color="auto"/>
          </w:divBdr>
        </w:div>
      </w:divsChild>
    </w:div>
    <w:div w:id="1978680490">
      <w:marLeft w:val="0"/>
      <w:marRight w:val="0"/>
      <w:marTop w:val="0"/>
      <w:marBottom w:val="0"/>
      <w:divBdr>
        <w:top w:val="none" w:sz="0" w:space="0" w:color="auto"/>
        <w:left w:val="none" w:sz="0" w:space="0" w:color="auto"/>
        <w:bottom w:val="none" w:sz="0" w:space="0" w:color="auto"/>
        <w:right w:val="none" w:sz="0" w:space="0" w:color="auto"/>
      </w:divBdr>
      <w:divsChild>
        <w:div w:id="1363750092">
          <w:marLeft w:val="0"/>
          <w:marRight w:val="0"/>
          <w:marTop w:val="0"/>
          <w:marBottom w:val="0"/>
          <w:divBdr>
            <w:top w:val="none" w:sz="0" w:space="0" w:color="auto"/>
            <w:left w:val="none" w:sz="0" w:space="0" w:color="auto"/>
            <w:bottom w:val="none" w:sz="0" w:space="0" w:color="auto"/>
            <w:right w:val="none" w:sz="0" w:space="0" w:color="auto"/>
          </w:divBdr>
        </w:div>
        <w:div w:id="607465415">
          <w:marLeft w:val="0"/>
          <w:marRight w:val="0"/>
          <w:marTop w:val="0"/>
          <w:marBottom w:val="0"/>
          <w:divBdr>
            <w:top w:val="none" w:sz="0" w:space="0" w:color="auto"/>
            <w:left w:val="none" w:sz="0" w:space="0" w:color="auto"/>
            <w:bottom w:val="none" w:sz="0" w:space="0" w:color="auto"/>
            <w:right w:val="none" w:sz="0" w:space="0" w:color="auto"/>
          </w:divBdr>
        </w:div>
      </w:divsChild>
    </w:div>
    <w:div w:id="1979258127">
      <w:marLeft w:val="0"/>
      <w:marRight w:val="0"/>
      <w:marTop w:val="0"/>
      <w:marBottom w:val="0"/>
      <w:divBdr>
        <w:top w:val="none" w:sz="0" w:space="0" w:color="auto"/>
        <w:left w:val="none" w:sz="0" w:space="0" w:color="auto"/>
        <w:bottom w:val="none" w:sz="0" w:space="0" w:color="auto"/>
        <w:right w:val="none" w:sz="0" w:space="0" w:color="auto"/>
      </w:divBdr>
      <w:divsChild>
        <w:div w:id="1011226562">
          <w:marLeft w:val="0"/>
          <w:marRight w:val="0"/>
          <w:marTop w:val="0"/>
          <w:marBottom w:val="0"/>
          <w:divBdr>
            <w:top w:val="none" w:sz="0" w:space="0" w:color="auto"/>
            <w:left w:val="none" w:sz="0" w:space="0" w:color="auto"/>
            <w:bottom w:val="none" w:sz="0" w:space="0" w:color="auto"/>
            <w:right w:val="none" w:sz="0" w:space="0" w:color="auto"/>
          </w:divBdr>
        </w:div>
      </w:divsChild>
    </w:div>
    <w:div w:id="1984387070">
      <w:marLeft w:val="0"/>
      <w:marRight w:val="0"/>
      <w:marTop w:val="0"/>
      <w:marBottom w:val="0"/>
      <w:divBdr>
        <w:top w:val="none" w:sz="0" w:space="0" w:color="auto"/>
        <w:left w:val="none" w:sz="0" w:space="0" w:color="auto"/>
        <w:bottom w:val="none" w:sz="0" w:space="0" w:color="auto"/>
        <w:right w:val="none" w:sz="0" w:space="0" w:color="auto"/>
      </w:divBdr>
      <w:divsChild>
        <w:div w:id="908657824">
          <w:marLeft w:val="0"/>
          <w:marRight w:val="0"/>
          <w:marTop w:val="0"/>
          <w:marBottom w:val="0"/>
          <w:divBdr>
            <w:top w:val="none" w:sz="0" w:space="0" w:color="auto"/>
            <w:left w:val="none" w:sz="0" w:space="0" w:color="auto"/>
            <w:bottom w:val="none" w:sz="0" w:space="0" w:color="auto"/>
            <w:right w:val="none" w:sz="0" w:space="0" w:color="auto"/>
          </w:divBdr>
        </w:div>
        <w:div w:id="1985428821">
          <w:marLeft w:val="0"/>
          <w:marRight w:val="0"/>
          <w:marTop w:val="0"/>
          <w:marBottom w:val="0"/>
          <w:divBdr>
            <w:top w:val="none" w:sz="0" w:space="0" w:color="auto"/>
            <w:left w:val="none" w:sz="0" w:space="0" w:color="auto"/>
            <w:bottom w:val="none" w:sz="0" w:space="0" w:color="auto"/>
            <w:right w:val="none" w:sz="0" w:space="0" w:color="auto"/>
          </w:divBdr>
        </w:div>
      </w:divsChild>
    </w:div>
    <w:div w:id="1984894175">
      <w:marLeft w:val="0"/>
      <w:marRight w:val="0"/>
      <w:marTop w:val="0"/>
      <w:marBottom w:val="0"/>
      <w:divBdr>
        <w:top w:val="none" w:sz="0" w:space="0" w:color="auto"/>
        <w:left w:val="none" w:sz="0" w:space="0" w:color="auto"/>
        <w:bottom w:val="none" w:sz="0" w:space="0" w:color="auto"/>
        <w:right w:val="none" w:sz="0" w:space="0" w:color="auto"/>
      </w:divBdr>
      <w:divsChild>
        <w:div w:id="730924139">
          <w:marLeft w:val="0"/>
          <w:marRight w:val="0"/>
          <w:marTop w:val="0"/>
          <w:marBottom w:val="0"/>
          <w:divBdr>
            <w:top w:val="none" w:sz="0" w:space="0" w:color="auto"/>
            <w:left w:val="none" w:sz="0" w:space="0" w:color="auto"/>
            <w:bottom w:val="none" w:sz="0" w:space="0" w:color="auto"/>
            <w:right w:val="none" w:sz="0" w:space="0" w:color="auto"/>
          </w:divBdr>
        </w:div>
      </w:divsChild>
    </w:div>
    <w:div w:id="1985114370">
      <w:marLeft w:val="0"/>
      <w:marRight w:val="0"/>
      <w:marTop w:val="0"/>
      <w:marBottom w:val="0"/>
      <w:divBdr>
        <w:top w:val="none" w:sz="0" w:space="0" w:color="auto"/>
        <w:left w:val="none" w:sz="0" w:space="0" w:color="auto"/>
        <w:bottom w:val="none" w:sz="0" w:space="0" w:color="auto"/>
        <w:right w:val="none" w:sz="0" w:space="0" w:color="auto"/>
      </w:divBdr>
      <w:divsChild>
        <w:div w:id="1163666473">
          <w:marLeft w:val="0"/>
          <w:marRight w:val="0"/>
          <w:marTop w:val="0"/>
          <w:marBottom w:val="0"/>
          <w:divBdr>
            <w:top w:val="none" w:sz="0" w:space="0" w:color="auto"/>
            <w:left w:val="none" w:sz="0" w:space="0" w:color="auto"/>
            <w:bottom w:val="none" w:sz="0" w:space="0" w:color="auto"/>
            <w:right w:val="none" w:sz="0" w:space="0" w:color="auto"/>
          </w:divBdr>
        </w:div>
        <w:div w:id="1008605174">
          <w:marLeft w:val="0"/>
          <w:marRight w:val="0"/>
          <w:marTop w:val="0"/>
          <w:marBottom w:val="0"/>
          <w:divBdr>
            <w:top w:val="none" w:sz="0" w:space="0" w:color="auto"/>
            <w:left w:val="none" w:sz="0" w:space="0" w:color="auto"/>
            <w:bottom w:val="none" w:sz="0" w:space="0" w:color="auto"/>
            <w:right w:val="none" w:sz="0" w:space="0" w:color="auto"/>
          </w:divBdr>
        </w:div>
        <w:div w:id="954949536">
          <w:marLeft w:val="0"/>
          <w:marRight w:val="0"/>
          <w:marTop w:val="0"/>
          <w:marBottom w:val="0"/>
          <w:divBdr>
            <w:top w:val="none" w:sz="0" w:space="0" w:color="auto"/>
            <w:left w:val="none" w:sz="0" w:space="0" w:color="auto"/>
            <w:bottom w:val="none" w:sz="0" w:space="0" w:color="auto"/>
            <w:right w:val="none" w:sz="0" w:space="0" w:color="auto"/>
          </w:divBdr>
        </w:div>
        <w:div w:id="725032058">
          <w:marLeft w:val="0"/>
          <w:marRight w:val="0"/>
          <w:marTop w:val="0"/>
          <w:marBottom w:val="0"/>
          <w:divBdr>
            <w:top w:val="none" w:sz="0" w:space="0" w:color="auto"/>
            <w:left w:val="none" w:sz="0" w:space="0" w:color="auto"/>
            <w:bottom w:val="none" w:sz="0" w:space="0" w:color="auto"/>
            <w:right w:val="none" w:sz="0" w:space="0" w:color="auto"/>
          </w:divBdr>
        </w:div>
      </w:divsChild>
    </w:div>
    <w:div w:id="1987928480">
      <w:marLeft w:val="0"/>
      <w:marRight w:val="0"/>
      <w:marTop w:val="0"/>
      <w:marBottom w:val="0"/>
      <w:divBdr>
        <w:top w:val="none" w:sz="0" w:space="0" w:color="auto"/>
        <w:left w:val="none" w:sz="0" w:space="0" w:color="auto"/>
        <w:bottom w:val="none" w:sz="0" w:space="0" w:color="auto"/>
        <w:right w:val="none" w:sz="0" w:space="0" w:color="auto"/>
      </w:divBdr>
      <w:divsChild>
        <w:div w:id="515847318">
          <w:marLeft w:val="0"/>
          <w:marRight w:val="0"/>
          <w:marTop w:val="0"/>
          <w:marBottom w:val="0"/>
          <w:divBdr>
            <w:top w:val="none" w:sz="0" w:space="0" w:color="auto"/>
            <w:left w:val="none" w:sz="0" w:space="0" w:color="auto"/>
            <w:bottom w:val="none" w:sz="0" w:space="0" w:color="auto"/>
            <w:right w:val="none" w:sz="0" w:space="0" w:color="auto"/>
          </w:divBdr>
        </w:div>
        <w:div w:id="1713798757">
          <w:marLeft w:val="0"/>
          <w:marRight w:val="0"/>
          <w:marTop w:val="0"/>
          <w:marBottom w:val="0"/>
          <w:divBdr>
            <w:top w:val="none" w:sz="0" w:space="0" w:color="auto"/>
            <w:left w:val="none" w:sz="0" w:space="0" w:color="auto"/>
            <w:bottom w:val="none" w:sz="0" w:space="0" w:color="auto"/>
            <w:right w:val="none" w:sz="0" w:space="0" w:color="auto"/>
          </w:divBdr>
        </w:div>
        <w:div w:id="597297767">
          <w:marLeft w:val="0"/>
          <w:marRight w:val="0"/>
          <w:marTop w:val="0"/>
          <w:marBottom w:val="0"/>
          <w:divBdr>
            <w:top w:val="none" w:sz="0" w:space="0" w:color="auto"/>
            <w:left w:val="none" w:sz="0" w:space="0" w:color="auto"/>
            <w:bottom w:val="none" w:sz="0" w:space="0" w:color="auto"/>
            <w:right w:val="none" w:sz="0" w:space="0" w:color="auto"/>
          </w:divBdr>
        </w:div>
        <w:div w:id="589899545">
          <w:marLeft w:val="0"/>
          <w:marRight w:val="0"/>
          <w:marTop w:val="0"/>
          <w:marBottom w:val="0"/>
          <w:divBdr>
            <w:top w:val="none" w:sz="0" w:space="0" w:color="auto"/>
            <w:left w:val="none" w:sz="0" w:space="0" w:color="auto"/>
            <w:bottom w:val="none" w:sz="0" w:space="0" w:color="auto"/>
            <w:right w:val="none" w:sz="0" w:space="0" w:color="auto"/>
          </w:divBdr>
        </w:div>
      </w:divsChild>
    </w:div>
    <w:div w:id="1988514324">
      <w:marLeft w:val="0"/>
      <w:marRight w:val="0"/>
      <w:marTop w:val="0"/>
      <w:marBottom w:val="0"/>
      <w:divBdr>
        <w:top w:val="none" w:sz="0" w:space="0" w:color="auto"/>
        <w:left w:val="none" w:sz="0" w:space="0" w:color="auto"/>
        <w:bottom w:val="none" w:sz="0" w:space="0" w:color="auto"/>
        <w:right w:val="none" w:sz="0" w:space="0" w:color="auto"/>
      </w:divBdr>
      <w:divsChild>
        <w:div w:id="654728462">
          <w:marLeft w:val="0"/>
          <w:marRight w:val="0"/>
          <w:marTop w:val="0"/>
          <w:marBottom w:val="0"/>
          <w:divBdr>
            <w:top w:val="none" w:sz="0" w:space="0" w:color="auto"/>
            <w:left w:val="none" w:sz="0" w:space="0" w:color="auto"/>
            <w:bottom w:val="none" w:sz="0" w:space="0" w:color="auto"/>
            <w:right w:val="none" w:sz="0" w:space="0" w:color="auto"/>
          </w:divBdr>
        </w:div>
        <w:div w:id="401409617">
          <w:marLeft w:val="0"/>
          <w:marRight w:val="0"/>
          <w:marTop w:val="0"/>
          <w:marBottom w:val="0"/>
          <w:divBdr>
            <w:top w:val="none" w:sz="0" w:space="0" w:color="auto"/>
            <w:left w:val="none" w:sz="0" w:space="0" w:color="auto"/>
            <w:bottom w:val="none" w:sz="0" w:space="0" w:color="auto"/>
            <w:right w:val="none" w:sz="0" w:space="0" w:color="auto"/>
          </w:divBdr>
        </w:div>
        <w:div w:id="1459254643">
          <w:marLeft w:val="0"/>
          <w:marRight w:val="0"/>
          <w:marTop w:val="0"/>
          <w:marBottom w:val="0"/>
          <w:divBdr>
            <w:top w:val="none" w:sz="0" w:space="0" w:color="auto"/>
            <w:left w:val="none" w:sz="0" w:space="0" w:color="auto"/>
            <w:bottom w:val="none" w:sz="0" w:space="0" w:color="auto"/>
            <w:right w:val="none" w:sz="0" w:space="0" w:color="auto"/>
          </w:divBdr>
        </w:div>
      </w:divsChild>
    </w:div>
    <w:div w:id="1989162616">
      <w:marLeft w:val="0"/>
      <w:marRight w:val="0"/>
      <w:marTop w:val="0"/>
      <w:marBottom w:val="0"/>
      <w:divBdr>
        <w:top w:val="none" w:sz="0" w:space="0" w:color="auto"/>
        <w:left w:val="none" w:sz="0" w:space="0" w:color="auto"/>
        <w:bottom w:val="none" w:sz="0" w:space="0" w:color="auto"/>
        <w:right w:val="none" w:sz="0" w:space="0" w:color="auto"/>
      </w:divBdr>
      <w:divsChild>
        <w:div w:id="1681812480">
          <w:marLeft w:val="0"/>
          <w:marRight w:val="0"/>
          <w:marTop w:val="0"/>
          <w:marBottom w:val="0"/>
          <w:divBdr>
            <w:top w:val="none" w:sz="0" w:space="0" w:color="auto"/>
            <w:left w:val="none" w:sz="0" w:space="0" w:color="auto"/>
            <w:bottom w:val="none" w:sz="0" w:space="0" w:color="auto"/>
            <w:right w:val="none" w:sz="0" w:space="0" w:color="auto"/>
          </w:divBdr>
        </w:div>
      </w:divsChild>
    </w:div>
    <w:div w:id="1990085799">
      <w:marLeft w:val="0"/>
      <w:marRight w:val="0"/>
      <w:marTop w:val="0"/>
      <w:marBottom w:val="0"/>
      <w:divBdr>
        <w:top w:val="none" w:sz="0" w:space="0" w:color="auto"/>
        <w:left w:val="none" w:sz="0" w:space="0" w:color="auto"/>
        <w:bottom w:val="none" w:sz="0" w:space="0" w:color="auto"/>
        <w:right w:val="none" w:sz="0" w:space="0" w:color="auto"/>
      </w:divBdr>
      <w:divsChild>
        <w:div w:id="1709715365">
          <w:marLeft w:val="0"/>
          <w:marRight w:val="0"/>
          <w:marTop w:val="0"/>
          <w:marBottom w:val="0"/>
          <w:divBdr>
            <w:top w:val="none" w:sz="0" w:space="0" w:color="auto"/>
            <w:left w:val="none" w:sz="0" w:space="0" w:color="auto"/>
            <w:bottom w:val="none" w:sz="0" w:space="0" w:color="auto"/>
            <w:right w:val="none" w:sz="0" w:space="0" w:color="auto"/>
          </w:divBdr>
        </w:div>
        <w:div w:id="1807235003">
          <w:marLeft w:val="0"/>
          <w:marRight w:val="0"/>
          <w:marTop w:val="0"/>
          <w:marBottom w:val="0"/>
          <w:divBdr>
            <w:top w:val="none" w:sz="0" w:space="0" w:color="auto"/>
            <w:left w:val="none" w:sz="0" w:space="0" w:color="auto"/>
            <w:bottom w:val="none" w:sz="0" w:space="0" w:color="auto"/>
            <w:right w:val="none" w:sz="0" w:space="0" w:color="auto"/>
          </w:divBdr>
        </w:div>
        <w:div w:id="444497604">
          <w:marLeft w:val="0"/>
          <w:marRight w:val="0"/>
          <w:marTop w:val="0"/>
          <w:marBottom w:val="0"/>
          <w:divBdr>
            <w:top w:val="none" w:sz="0" w:space="0" w:color="auto"/>
            <w:left w:val="none" w:sz="0" w:space="0" w:color="auto"/>
            <w:bottom w:val="none" w:sz="0" w:space="0" w:color="auto"/>
            <w:right w:val="none" w:sz="0" w:space="0" w:color="auto"/>
          </w:divBdr>
        </w:div>
        <w:div w:id="1545026192">
          <w:marLeft w:val="0"/>
          <w:marRight w:val="0"/>
          <w:marTop w:val="0"/>
          <w:marBottom w:val="0"/>
          <w:divBdr>
            <w:top w:val="none" w:sz="0" w:space="0" w:color="auto"/>
            <w:left w:val="none" w:sz="0" w:space="0" w:color="auto"/>
            <w:bottom w:val="none" w:sz="0" w:space="0" w:color="auto"/>
            <w:right w:val="none" w:sz="0" w:space="0" w:color="auto"/>
          </w:divBdr>
        </w:div>
        <w:div w:id="767847400">
          <w:marLeft w:val="0"/>
          <w:marRight w:val="0"/>
          <w:marTop w:val="0"/>
          <w:marBottom w:val="0"/>
          <w:divBdr>
            <w:top w:val="none" w:sz="0" w:space="0" w:color="auto"/>
            <w:left w:val="none" w:sz="0" w:space="0" w:color="auto"/>
            <w:bottom w:val="none" w:sz="0" w:space="0" w:color="auto"/>
            <w:right w:val="none" w:sz="0" w:space="0" w:color="auto"/>
          </w:divBdr>
        </w:div>
        <w:div w:id="1172644921">
          <w:marLeft w:val="0"/>
          <w:marRight w:val="0"/>
          <w:marTop w:val="0"/>
          <w:marBottom w:val="0"/>
          <w:divBdr>
            <w:top w:val="none" w:sz="0" w:space="0" w:color="auto"/>
            <w:left w:val="none" w:sz="0" w:space="0" w:color="auto"/>
            <w:bottom w:val="none" w:sz="0" w:space="0" w:color="auto"/>
            <w:right w:val="none" w:sz="0" w:space="0" w:color="auto"/>
          </w:divBdr>
        </w:div>
        <w:div w:id="620037717">
          <w:marLeft w:val="0"/>
          <w:marRight w:val="0"/>
          <w:marTop w:val="0"/>
          <w:marBottom w:val="0"/>
          <w:divBdr>
            <w:top w:val="none" w:sz="0" w:space="0" w:color="auto"/>
            <w:left w:val="none" w:sz="0" w:space="0" w:color="auto"/>
            <w:bottom w:val="none" w:sz="0" w:space="0" w:color="auto"/>
            <w:right w:val="none" w:sz="0" w:space="0" w:color="auto"/>
          </w:divBdr>
        </w:div>
        <w:div w:id="2060811612">
          <w:marLeft w:val="0"/>
          <w:marRight w:val="0"/>
          <w:marTop w:val="0"/>
          <w:marBottom w:val="0"/>
          <w:divBdr>
            <w:top w:val="none" w:sz="0" w:space="0" w:color="auto"/>
            <w:left w:val="none" w:sz="0" w:space="0" w:color="auto"/>
            <w:bottom w:val="none" w:sz="0" w:space="0" w:color="auto"/>
            <w:right w:val="none" w:sz="0" w:space="0" w:color="auto"/>
          </w:divBdr>
        </w:div>
        <w:div w:id="1865434944">
          <w:marLeft w:val="0"/>
          <w:marRight w:val="0"/>
          <w:marTop w:val="0"/>
          <w:marBottom w:val="0"/>
          <w:divBdr>
            <w:top w:val="none" w:sz="0" w:space="0" w:color="auto"/>
            <w:left w:val="none" w:sz="0" w:space="0" w:color="auto"/>
            <w:bottom w:val="none" w:sz="0" w:space="0" w:color="auto"/>
            <w:right w:val="none" w:sz="0" w:space="0" w:color="auto"/>
          </w:divBdr>
        </w:div>
        <w:div w:id="1946844405">
          <w:marLeft w:val="0"/>
          <w:marRight w:val="0"/>
          <w:marTop w:val="0"/>
          <w:marBottom w:val="0"/>
          <w:divBdr>
            <w:top w:val="none" w:sz="0" w:space="0" w:color="auto"/>
            <w:left w:val="none" w:sz="0" w:space="0" w:color="auto"/>
            <w:bottom w:val="none" w:sz="0" w:space="0" w:color="auto"/>
            <w:right w:val="none" w:sz="0" w:space="0" w:color="auto"/>
          </w:divBdr>
        </w:div>
        <w:div w:id="1671906706">
          <w:marLeft w:val="0"/>
          <w:marRight w:val="0"/>
          <w:marTop w:val="0"/>
          <w:marBottom w:val="0"/>
          <w:divBdr>
            <w:top w:val="none" w:sz="0" w:space="0" w:color="auto"/>
            <w:left w:val="none" w:sz="0" w:space="0" w:color="auto"/>
            <w:bottom w:val="none" w:sz="0" w:space="0" w:color="auto"/>
            <w:right w:val="none" w:sz="0" w:space="0" w:color="auto"/>
          </w:divBdr>
        </w:div>
        <w:div w:id="54857699">
          <w:marLeft w:val="0"/>
          <w:marRight w:val="0"/>
          <w:marTop w:val="0"/>
          <w:marBottom w:val="0"/>
          <w:divBdr>
            <w:top w:val="none" w:sz="0" w:space="0" w:color="auto"/>
            <w:left w:val="none" w:sz="0" w:space="0" w:color="auto"/>
            <w:bottom w:val="none" w:sz="0" w:space="0" w:color="auto"/>
            <w:right w:val="none" w:sz="0" w:space="0" w:color="auto"/>
          </w:divBdr>
        </w:div>
        <w:div w:id="365645995">
          <w:marLeft w:val="0"/>
          <w:marRight w:val="0"/>
          <w:marTop w:val="0"/>
          <w:marBottom w:val="0"/>
          <w:divBdr>
            <w:top w:val="none" w:sz="0" w:space="0" w:color="auto"/>
            <w:left w:val="none" w:sz="0" w:space="0" w:color="auto"/>
            <w:bottom w:val="none" w:sz="0" w:space="0" w:color="auto"/>
            <w:right w:val="none" w:sz="0" w:space="0" w:color="auto"/>
          </w:divBdr>
        </w:div>
        <w:div w:id="1344017395">
          <w:marLeft w:val="0"/>
          <w:marRight w:val="0"/>
          <w:marTop w:val="0"/>
          <w:marBottom w:val="0"/>
          <w:divBdr>
            <w:top w:val="none" w:sz="0" w:space="0" w:color="auto"/>
            <w:left w:val="none" w:sz="0" w:space="0" w:color="auto"/>
            <w:bottom w:val="none" w:sz="0" w:space="0" w:color="auto"/>
            <w:right w:val="none" w:sz="0" w:space="0" w:color="auto"/>
          </w:divBdr>
        </w:div>
        <w:div w:id="1651716990">
          <w:marLeft w:val="0"/>
          <w:marRight w:val="0"/>
          <w:marTop w:val="0"/>
          <w:marBottom w:val="0"/>
          <w:divBdr>
            <w:top w:val="none" w:sz="0" w:space="0" w:color="auto"/>
            <w:left w:val="none" w:sz="0" w:space="0" w:color="auto"/>
            <w:bottom w:val="none" w:sz="0" w:space="0" w:color="auto"/>
            <w:right w:val="none" w:sz="0" w:space="0" w:color="auto"/>
          </w:divBdr>
        </w:div>
      </w:divsChild>
    </w:div>
    <w:div w:id="1990746986">
      <w:marLeft w:val="0"/>
      <w:marRight w:val="0"/>
      <w:marTop w:val="0"/>
      <w:marBottom w:val="0"/>
      <w:divBdr>
        <w:top w:val="none" w:sz="0" w:space="0" w:color="auto"/>
        <w:left w:val="none" w:sz="0" w:space="0" w:color="auto"/>
        <w:bottom w:val="none" w:sz="0" w:space="0" w:color="auto"/>
        <w:right w:val="none" w:sz="0" w:space="0" w:color="auto"/>
      </w:divBdr>
      <w:divsChild>
        <w:div w:id="1884946701">
          <w:marLeft w:val="0"/>
          <w:marRight w:val="0"/>
          <w:marTop w:val="0"/>
          <w:marBottom w:val="0"/>
          <w:divBdr>
            <w:top w:val="none" w:sz="0" w:space="0" w:color="auto"/>
            <w:left w:val="none" w:sz="0" w:space="0" w:color="auto"/>
            <w:bottom w:val="none" w:sz="0" w:space="0" w:color="auto"/>
            <w:right w:val="none" w:sz="0" w:space="0" w:color="auto"/>
          </w:divBdr>
        </w:div>
        <w:div w:id="1346057608">
          <w:marLeft w:val="0"/>
          <w:marRight w:val="0"/>
          <w:marTop w:val="0"/>
          <w:marBottom w:val="0"/>
          <w:divBdr>
            <w:top w:val="none" w:sz="0" w:space="0" w:color="auto"/>
            <w:left w:val="none" w:sz="0" w:space="0" w:color="auto"/>
            <w:bottom w:val="none" w:sz="0" w:space="0" w:color="auto"/>
            <w:right w:val="none" w:sz="0" w:space="0" w:color="auto"/>
          </w:divBdr>
        </w:div>
        <w:div w:id="679936330">
          <w:marLeft w:val="0"/>
          <w:marRight w:val="0"/>
          <w:marTop w:val="0"/>
          <w:marBottom w:val="0"/>
          <w:divBdr>
            <w:top w:val="none" w:sz="0" w:space="0" w:color="auto"/>
            <w:left w:val="none" w:sz="0" w:space="0" w:color="auto"/>
            <w:bottom w:val="none" w:sz="0" w:space="0" w:color="auto"/>
            <w:right w:val="none" w:sz="0" w:space="0" w:color="auto"/>
          </w:divBdr>
        </w:div>
        <w:div w:id="2100179794">
          <w:marLeft w:val="0"/>
          <w:marRight w:val="0"/>
          <w:marTop w:val="0"/>
          <w:marBottom w:val="0"/>
          <w:divBdr>
            <w:top w:val="none" w:sz="0" w:space="0" w:color="auto"/>
            <w:left w:val="none" w:sz="0" w:space="0" w:color="auto"/>
            <w:bottom w:val="none" w:sz="0" w:space="0" w:color="auto"/>
            <w:right w:val="none" w:sz="0" w:space="0" w:color="auto"/>
          </w:divBdr>
        </w:div>
      </w:divsChild>
    </w:div>
    <w:div w:id="1991444783">
      <w:marLeft w:val="0"/>
      <w:marRight w:val="0"/>
      <w:marTop w:val="0"/>
      <w:marBottom w:val="0"/>
      <w:divBdr>
        <w:top w:val="none" w:sz="0" w:space="0" w:color="auto"/>
        <w:left w:val="none" w:sz="0" w:space="0" w:color="auto"/>
        <w:bottom w:val="none" w:sz="0" w:space="0" w:color="auto"/>
        <w:right w:val="none" w:sz="0" w:space="0" w:color="auto"/>
      </w:divBdr>
      <w:divsChild>
        <w:div w:id="1482429601">
          <w:marLeft w:val="0"/>
          <w:marRight w:val="0"/>
          <w:marTop w:val="0"/>
          <w:marBottom w:val="0"/>
          <w:divBdr>
            <w:top w:val="none" w:sz="0" w:space="0" w:color="auto"/>
            <w:left w:val="none" w:sz="0" w:space="0" w:color="auto"/>
            <w:bottom w:val="none" w:sz="0" w:space="0" w:color="auto"/>
            <w:right w:val="none" w:sz="0" w:space="0" w:color="auto"/>
          </w:divBdr>
        </w:div>
        <w:div w:id="2141218359">
          <w:marLeft w:val="0"/>
          <w:marRight w:val="0"/>
          <w:marTop w:val="0"/>
          <w:marBottom w:val="0"/>
          <w:divBdr>
            <w:top w:val="none" w:sz="0" w:space="0" w:color="auto"/>
            <w:left w:val="none" w:sz="0" w:space="0" w:color="auto"/>
            <w:bottom w:val="none" w:sz="0" w:space="0" w:color="auto"/>
            <w:right w:val="none" w:sz="0" w:space="0" w:color="auto"/>
          </w:divBdr>
        </w:div>
        <w:div w:id="28141595">
          <w:marLeft w:val="0"/>
          <w:marRight w:val="0"/>
          <w:marTop w:val="0"/>
          <w:marBottom w:val="0"/>
          <w:divBdr>
            <w:top w:val="none" w:sz="0" w:space="0" w:color="auto"/>
            <w:left w:val="none" w:sz="0" w:space="0" w:color="auto"/>
            <w:bottom w:val="none" w:sz="0" w:space="0" w:color="auto"/>
            <w:right w:val="none" w:sz="0" w:space="0" w:color="auto"/>
          </w:divBdr>
        </w:div>
      </w:divsChild>
    </w:div>
    <w:div w:id="1991906649">
      <w:marLeft w:val="0"/>
      <w:marRight w:val="0"/>
      <w:marTop w:val="0"/>
      <w:marBottom w:val="0"/>
      <w:divBdr>
        <w:top w:val="none" w:sz="0" w:space="0" w:color="auto"/>
        <w:left w:val="none" w:sz="0" w:space="0" w:color="auto"/>
        <w:bottom w:val="none" w:sz="0" w:space="0" w:color="auto"/>
        <w:right w:val="none" w:sz="0" w:space="0" w:color="auto"/>
      </w:divBdr>
      <w:divsChild>
        <w:div w:id="1611467556">
          <w:marLeft w:val="0"/>
          <w:marRight w:val="0"/>
          <w:marTop w:val="0"/>
          <w:marBottom w:val="0"/>
          <w:divBdr>
            <w:top w:val="none" w:sz="0" w:space="0" w:color="auto"/>
            <w:left w:val="none" w:sz="0" w:space="0" w:color="auto"/>
            <w:bottom w:val="none" w:sz="0" w:space="0" w:color="auto"/>
            <w:right w:val="none" w:sz="0" w:space="0" w:color="auto"/>
          </w:divBdr>
        </w:div>
      </w:divsChild>
    </w:div>
    <w:div w:id="1992558290">
      <w:marLeft w:val="0"/>
      <w:marRight w:val="0"/>
      <w:marTop w:val="0"/>
      <w:marBottom w:val="0"/>
      <w:divBdr>
        <w:top w:val="none" w:sz="0" w:space="0" w:color="auto"/>
        <w:left w:val="none" w:sz="0" w:space="0" w:color="auto"/>
        <w:bottom w:val="none" w:sz="0" w:space="0" w:color="auto"/>
        <w:right w:val="none" w:sz="0" w:space="0" w:color="auto"/>
      </w:divBdr>
      <w:divsChild>
        <w:div w:id="841160038">
          <w:marLeft w:val="0"/>
          <w:marRight w:val="0"/>
          <w:marTop w:val="0"/>
          <w:marBottom w:val="0"/>
          <w:divBdr>
            <w:top w:val="none" w:sz="0" w:space="0" w:color="auto"/>
            <w:left w:val="none" w:sz="0" w:space="0" w:color="auto"/>
            <w:bottom w:val="none" w:sz="0" w:space="0" w:color="auto"/>
            <w:right w:val="none" w:sz="0" w:space="0" w:color="auto"/>
          </w:divBdr>
        </w:div>
        <w:div w:id="2037077784">
          <w:marLeft w:val="0"/>
          <w:marRight w:val="0"/>
          <w:marTop w:val="0"/>
          <w:marBottom w:val="0"/>
          <w:divBdr>
            <w:top w:val="none" w:sz="0" w:space="0" w:color="auto"/>
            <w:left w:val="none" w:sz="0" w:space="0" w:color="auto"/>
            <w:bottom w:val="none" w:sz="0" w:space="0" w:color="auto"/>
            <w:right w:val="none" w:sz="0" w:space="0" w:color="auto"/>
          </w:divBdr>
        </w:div>
        <w:div w:id="1156536572">
          <w:marLeft w:val="0"/>
          <w:marRight w:val="0"/>
          <w:marTop w:val="0"/>
          <w:marBottom w:val="0"/>
          <w:divBdr>
            <w:top w:val="none" w:sz="0" w:space="0" w:color="auto"/>
            <w:left w:val="none" w:sz="0" w:space="0" w:color="auto"/>
            <w:bottom w:val="none" w:sz="0" w:space="0" w:color="auto"/>
            <w:right w:val="none" w:sz="0" w:space="0" w:color="auto"/>
          </w:divBdr>
        </w:div>
        <w:div w:id="1838693024">
          <w:marLeft w:val="0"/>
          <w:marRight w:val="0"/>
          <w:marTop w:val="0"/>
          <w:marBottom w:val="0"/>
          <w:divBdr>
            <w:top w:val="none" w:sz="0" w:space="0" w:color="auto"/>
            <w:left w:val="none" w:sz="0" w:space="0" w:color="auto"/>
            <w:bottom w:val="none" w:sz="0" w:space="0" w:color="auto"/>
            <w:right w:val="none" w:sz="0" w:space="0" w:color="auto"/>
          </w:divBdr>
        </w:div>
        <w:div w:id="707485534">
          <w:marLeft w:val="0"/>
          <w:marRight w:val="0"/>
          <w:marTop w:val="0"/>
          <w:marBottom w:val="0"/>
          <w:divBdr>
            <w:top w:val="none" w:sz="0" w:space="0" w:color="auto"/>
            <w:left w:val="none" w:sz="0" w:space="0" w:color="auto"/>
            <w:bottom w:val="none" w:sz="0" w:space="0" w:color="auto"/>
            <w:right w:val="none" w:sz="0" w:space="0" w:color="auto"/>
          </w:divBdr>
        </w:div>
        <w:div w:id="714428053">
          <w:marLeft w:val="0"/>
          <w:marRight w:val="0"/>
          <w:marTop w:val="0"/>
          <w:marBottom w:val="0"/>
          <w:divBdr>
            <w:top w:val="none" w:sz="0" w:space="0" w:color="auto"/>
            <w:left w:val="none" w:sz="0" w:space="0" w:color="auto"/>
            <w:bottom w:val="none" w:sz="0" w:space="0" w:color="auto"/>
            <w:right w:val="none" w:sz="0" w:space="0" w:color="auto"/>
          </w:divBdr>
        </w:div>
        <w:div w:id="1444039503">
          <w:marLeft w:val="0"/>
          <w:marRight w:val="0"/>
          <w:marTop w:val="0"/>
          <w:marBottom w:val="0"/>
          <w:divBdr>
            <w:top w:val="none" w:sz="0" w:space="0" w:color="auto"/>
            <w:left w:val="none" w:sz="0" w:space="0" w:color="auto"/>
            <w:bottom w:val="none" w:sz="0" w:space="0" w:color="auto"/>
            <w:right w:val="none" w:sz="0" w:space="0" w:color="auto"/>
          </w:divBdr>
        </w:div>
        <w:div w:id="845099192">
          <w:marLeft w:val="0"/>
          <w:marRight w:val="0"/>
          <w:marTop w:val="0"/>
          <w:marBottom w:val="0"/>
          <w:divBdr>
            <w:top w:val="none" w:sz="0" w:space="0" w:color="auto"/>
            <w:left w:val="none" w:sz="0" w:space="0" w:color="auto"/>
            <w:bottom w:val="none" w:sz="0" w:space="0" w:color="auto"/>
            <w:right w:val="none" w:sz="0" w:space="0" w:color="auto"/>
          </w:divBdr>
        </w:div>
        <w:div w:id="149711122">
          <w:marLeft w:val="0"/>
          <w:marRight w:val="0"/>
          <w:marTop w:val="0"/>
          <w:marBottom w:val="0"/>
          <w:divBdr>
            <w:top w:val="none" w:sz="0" w:space="0" w:color="auto"/>
            <w:left w:val="none" w:sz="0" w:space="0" w:color="auto"/>
            <w:bottom w:val="none" w:sz="0" w:space="0" w:color="auto"/>
            <w:right w:val="none" w:sz="0" w:space="0" w:color="auto"/>
          </w:divBdr>
        </w:div>
      </w:divsChild>
    </w:div>
    <w:div w:id="1992561522">
      <w:marLeft w:val="0"/>
      <w:marRight w:val="0"/>
      <w:marTop w:val="0"/>
      <w:marBottom w:val="0"/>
      <w:divBdr>
        <w:top w:val="none" w:sz="0" w:space="0" w:color="auto"/>
        <w:left w:val="none" w:sz="0" w:space="0" w:color="auto"/>
        <w:bottom w:val="none" w:sz="0" w:space="0" w:color="auto"/>
        <w:right w:val="none" w:sz="0" w:space="0" w:color="auto"/>
      </w:divBdr>
      <w:divsChild>
        <w:div w:id="790632575">
          <w:marLeft w:val="0"/>
          <w:marRight w:val="0"/>
          <w:marTop w:val="0"/>
          <w:marBottom w:val="0"/>
          <w:divBdr>
            <w:top w:val="none" w:sz="0" w:space="0" w:color="auto"/>
            <w:left w:val="none" w:sz="0" w:space="0" w:color="auto"/>
            <w:bottom w:val="none" w:sz="0" w:space="0" w:color="auto"/>
            <w:right w:val="none" w:sz="0" w:space="0" w:color="auto"/>
          </w:divBdr>
        </w:div>
        <w:div w:id="1631322248">
          <w:marLeft w:val="0"/>
          <w:marRight w:val="0"/>
          <w:marTop w:val="0"/>
          <w:marBottom w:val="0"/>
          <w:divBdr>
            <w:top w:val="none" w:sz="0" w:space="0" w:color="auto"/>
            <w:left w:val="none" w:sz="0" w:space="0" w:color="auto"/>
            <w:bottom w:val="none" w:sz="0" w:space="0" w:color="auto"/>
            <w:right w:val="none" w:sz="0" w:space="0" w:color="auto"/>
          </w:divBdr>
        </w:div>
      </w:divsChild>
    </w:div>
    <w:div w:id="1997227141">
      <w:marLeft w:val="0"/>
      <w:marRight w:val="0"/>
      <w:marTop w:val="0"/>
      <w:marBottom w:val="0"/>
      <w:divBdr>
        <w:top w:val="none" w:sz="0" w:space="0" w:color="auto"/>
        <w:left w:val="none" w:sz="0" w:space="0" w:color="auto"/>
        <w:bottom w:val="none" w:sz="0" w:space="0" w:color="auto"/>
        <w:right w:val="none" w:sz="0" w:space="0" w:color="auto"/>
      </w:divBdr>
      <w:divsChild>
        <w:div w:id="1042246764">
          <w:marLeft w:val="0"/>
          <w:marRight w:val="0"/>
          <w:marTop w:val="0"/>
          <w:marBottom w:val="0"/>
          <w:divBdr>
            <w:top w:val="none" w:sz="0" w:space="0" w:color="auto"/>
            <w:left w:val="none" w:sz="0" w:space="0" w:color="auto"/>
            <w:bottom w:val="none" w:sz="0" w:space="0" w:color="auto"/>
            <w:right w:val="none" w:sz="0" w:space="0" w:color="auto"/>
          </w:divBdr>
        </w:div>
        <w:div w:id="501161246">
          <w:marLeft w:val="0"/>
          <w:marRight w:val="0"/>
          <w:marTop w:val="0"/>
          <w:marBottom w:val="0"/>
          <w:divBdr>
            <w:top w:val="none" w:sz="0" w:space="0" w:color="auto"/>
            <w:left w:val="none" w:sz="0" w:space="0" w:color="auto"/>
            <w:bottom w:val="none" w:sz="0" w:space="0" w:color="auto"/>
            <w:right w:val="none" w:sz="0" w:space="0" w:color="auto"/>
          </w:divBdr>
        </w:div>
        <w:div w:id="696463970">
          <w:marLeft w:val="0"/>
          <w:marRight w:val="0"/>
          <w:marTop w:val="0"/>
          <w:marBottom w:val="0"/>
          <w:divBdr>
            <w:top w:val="none" w:sz="0" w:space="0" w:color="auto"/>
            <w:left w:val="none" w:sz="0" w:space="0" w:color="auto"/>
            <w:bottom w:val="none" w:sz="0" w:space="0" w:color="auto"/>
            <w:right w:val="none" w:sz="0" w:space="0" w:color="auto"/>
          </w:divBdr>
        </w:div>
      </w:divsChild>
    </w:div>
    <w:div w:id="1997415929">
      <w:marLeft w:val="0"/>
      <w:marRight w:val="0"/>
      <w:marTop w:val="0"/>
      <w:marBottom w:val="0"/>
      <w:divBdr>
        <w:top w:val="none" w:sz="0" w:space="0" w:color="auto"/>
        <w:left w:val="none" w:sz="0" w:space="0" w:color="auto"/>
        <w:bottom w:val="none" w:sz="0" w:space="0" w:color="auto"/>
        <w:right w:val="none" w:sz="0" w:space="0" w:color="auto"/>
      </w:divBdr>
      <w:divsChild>
        <w:div w:id="1373383691">
          <w:marLeft w:val="0"/>
          <w:marRight w:val="0"/>
          <w:marTop w:val="0"/>
          <w:marBottom w:val="0"/>
          <w:divBdr>
            <w:top w:val="none" w:sz="0" w:space="0" w:color="auto"/>
            <w:left w:val="none" w:sz="0" w:space="0" w:color="auto"/>
            <w:bottom w:val="none" w:sz="0" w:space="0" w:color="auto"/>
            <w:right w:val="none" w:sz="0" w:space="0" w:color="auto"/>
          </w:divBdr>
        </w:div>
        <w:div w:id="1027832684">
          <w:marLeft w:val="0"/>
          <w:marRight w:val="0"/>
          <w:marTop w:val="0"/>
          <w:marBottom w:val="0"/>
          <w:divBdr>
            <w:top w:val="none" w:sz="0" w:space="0" w:color="auto"/>
            <w:left w:val="none" w:sz="0" w:space="0" w:color="auto"/>
            <w:bottom w:val="none" w:sz="0" w:space="0" w:color="auto"/>
            <w:right w:val="none" w:sz="0" w:space="0" w:color="auto"/>
          </w:divBdr>
        </w:div>
        <w:div w:id="229773530">
          <w:marLeft w:val="0"/>
          <w:marRight w:val="0"/>
          <w:marTop w:val="0"/>
          <w:marBottom w:val="0"/>
          <w:divBdr>
            <w:top w:val="none" w:sz="0" w:space="0" w:color="auto"/>
            <w:left w:val="none" w:sz="0" w:space="0" w:color="auto"/>
            <w:bottom w:val="none" w:sz="0" w:space="0" w:color="auto"/>
            <w:right w:val="none" w:sz="0" w:space="0" w:color="auto"/>
          </w:divBdr>
        </w:div>
      </w:divsChild>
    </w:div>
    <w:div w:id="1997755663">
      <w:marLeft w:val="0"/>
      <w:marRight w:val="0"/>
      <w:marTop w:val="0"/>
      <w:marBottom w:val="0"/>
      <w:divBdr>
        <w:top w:val="none" w:sz="0" w:space="0" w:color="auto"/>
        <w:left w:val="none" w:sz="0" w:space="0" w:color="auto"/>
        <w:bottom w:val="none" w:sz="0" w:space="0" w:color="auto"/>
        <w:right w:val="none" w:sz="0" w:space="0" w:color="auto"/>
      </w:divBdr>
      <w:divsChild>
        <w:div w:id="1754202894">
          <w:marLeft w:val="0"/>
          <w:marRight w:val="0"/>
          <w:marTop w:val="0"/>
          <w:marBottom w:val="0"/>
          <w:divBdr>
            <w:top w:val="none" w:sz="0" w:space="0" w:color="auto"/>
            <w:left w:val="none" w:sz="0" w:space="0" w:color="auto"/>
            <w:bottom w:val="none" w:sz="0" w:space="0" w:color="auto"/>
            <w:right w:val="none" w:sz="0" w:space="0" w:color="auto"/>
          </w:divBdr>
        </w:div>
        <w:div w:id="1226603136">
          <w:marLeft w:val="0"/>
          <w:marRight w:val="0"/>
          <w:marTop w:val="0"/>
          <w:marBottom w:val="0"/>
          <w:divBdr>
            <w:top w:val="none" w:sz="0" w:space="0" w:color="auto"/>
            <w:left w:val="none" w:sz="0" w:space="0" w:color="auto"/>
            <w:bottom w:val="none" w:sz="0" w:space="0" w:color="auto"/>
            <w:right w:val="none" w:sz="0" w:space="0" w:color="auto"/>
          </w:divBdr>
        </w:div>
        <w:div w:id="762921588">
          <w:marLeft w:val="0"/>
          <w:marRight w:val="0"/>
          <w:marTop w:val="0"/>
          <w:marBottom w:val="0"/>
          <w:divBdr>
            <w:top w:val="none" w:sz="0" w:space="0" w:color="auto"/>
            <w:left w:val="none" w:sz="0" w:space="0" w:color="auto"/>
            <w:bottom w:val="none" w:sz="0" w:space="0" w:color="auto"/>
            <w:right w:val="none" w:sz="0" w:space="0" w:color="auto"/>
          </w:divBdr>
        </w:div>
      </w:divsChild>
    </w:div>
    <w:div w:id="1997953519">
      <w:marLeft w:val="0"/>
      <w:marRight w:val="0"/>
      <w:marTop w:val="0"/>
      <w:marBottom w:val="0"/>
      <w:divBdr>
        <w:top w:val="none" w:sz="0" w:space="0" w:color="auto"/>
        <w:left w:val="none" w:sz="0" w:space="0" w:color="auto"/>
        <w:bottom w:val="none" w:sz="0" w:space="0" w:color="auto"/>
        <w:right w:val="none" w:sz="0" w:space="0" w:color="auto"/>
      </w:divBdr>
      <w:divsChild>
        <w:div w:id="2108385930">
          <w:marLeft w:val="0"/>
          <w:marRight w:val="0"/>
          <w:marTop w:val="0"/>
          <w:marBottom w:val="0"/>
          <w:divBdr>
            <w:top w:val="none" w:sz="0" w:space="0" w:color="auto"/>
            <w:left w:val="none" w:sz="0" w:space="0" w:color="auto"/>
            <w:bottom w:val="none" w:sz="0" w:space="0" w:color="auto"/>
            <w:right w:val="none" w:sz="0" w:space="0" w:color="auto"/>
          </w:divBdr>
        </w:div>
        <w:div w:id="1316686664">
          <w:marLeft w:val="0"/>
          <w:marRight w:val="0"/>
          <w:marTop w:val="0"/>
          <w:marBottom w:val="0"/>
          <w:divBdr>
            <w:top w:val="none" w:sz="0" w:space="0" w:color="auto"/>
            <w:left w:val="none" w:sz="0" w:space="0" w:color="auto"/>
            <w:bottom w:val="none" w:sz="0" w:space="0" w:color="auto"/>
            <w:right w:val="none" w:sz="0" w:space="0" w:color="auto"/>
          </w:divBdr>
        </w:div>
        <w:div w:id="1142959927">
          <w:marLeft w:val="0"/>
          <w:marRight w:val="0"/>
          <w:marTop w:val="0"/>
          <w:marBottom w:val="0"/>
          <w:divBdr>
            <w:top w:val="none" w:sz="0" w:space="0" w:color="auto"/>
            <w:left w:val="none" w:sz="0" w:space="0" w:color="auto"/>
            <w:bottom w:val="none" w:sz="0" w:space="0" w:color="auto"/>
            <w:right w:val="none" w:sz="0" w:space="0" w:color="auto"/>
          </w:divBdr>
        </w:div>
      </w:divsChild>
    </w:div>
    <w:div w:id="1999503629">
      <w:marLeft w:val="0"/>
      <w:marRight w:val="0"/>
      <w:marTop w:val="0"/>
      <w:marBottom w:val="0"/>
      <w:divBdr>
        <w:top w:val="none" w:sz="0" w:space="0" w:color="auto"/>
        <w:left w:val="none" w:sz="0" w:space="0" w:color="auto"/>
        <w:bottom w:val="none" w:sz="0" w:space="0" w:color="auto"/>
        <w:right w:val="none" w:sz="0" w:space="0" w:color="auto"/>
      </w:divBdr>
      <w:divsChild>
        <w:div w:id="1984113089">
          <w:marLeft w:val="0"/>
          <w:marRight w:val="0"/>
          <w:marTop w:val="0"/>
          <w:marBottom w:val="0"/>
          <w:divBdr>
            <w:top w:val="none" w:sz="0" w:space="0" w:color="auto"/>
            <w:left w:val="none" w:sz="0" w:space="0" w:color="auto"/>
            <w:bottom w:val="none" w:sz="0" w:space="0" w:color="auto"/>
            <w:right w:val="none" w:sz="0" w:space="0" w:color="auto"/>
          </w:divBdr>
        </w:div>
      </w:divsChild>
    </w:div>
    <w:div w:id="2000649714">
      <w:marLeft w:val="0"/>
      <w:marRight w:val="0"/>
      <w:marTop w:val="0"/>
      <w:marBottom w:val="0"/>
      <w:divBdr>
        <w:top w:val="none" w:sz="0" w:space="0" w:color="auto"/>
        <w:left w:val="none" w:sz="0" w:space="0" w:color="auto"/>
        <w:bottom w:val="none" w:sz="0" w:space="0" w:color="auto"/>
        <w:right w:val="none" w:sz="0" w:space="0" w:color="auto"/>
      </w:divBdr>
      <w:divsChild>
        <w:div w:id="533158543">
          <w:marLeft w:val="0"/>
          <w:marRight w:val="0"/>
          <w:marTop w:val="0"/>
          <w:marBottom w:val="0"/>
          <w:divBdr>
            <w:top w:val="none" w:sz="0" w:space="0" w:color="auto"/>
            <w:left w:val="none" w:sz="0" w:space="0" w:color="auto"/>
            <w:bottom w:val="none" w:sz="0" w:space="0" w:color="auto"/>
            <w:right w:val="none" w:sz="0" w:space="0" w:color="auto"/>
          </w:divBdr>
        </w:div>
        <w:div w:id="1227107396">
          <w:marLeft w:val="0"/>
          <w:marRight w:val="0"/>
          <w:marTop w:val="0"/>
          <w:marBottom w:val="0"/>
          <w:divBdr>
            <w:top w:val="none" w:sz="0" w:space="0" w:color="auto"/>
            <w:left w:val="none" w:sz="0" w:space="0" w:color="auto"/>
            <w:bottom w:val="none" w:sz="0" w:space="0" w:color="auto"/>
            <w:right w:val="none" w:sz="0" w:space="0" w:color="auto"/>
          </w:divBdr>
        </w:div>
        <w:div w:id="1042288671">
          <w:marLeft w:val="0"/>
          <w:marRight w:val="0"/>
          <w:marTop w:val="0"/>
          <w:marBottom w:val="0"/>
          <w:divBdr>
            <w:top w:val="none" w:sz="0" w:space="0" w:color="auto"/>
            <w:left w:val="none" w:sz="0" w:space="0" w:color="auto"/>
            <w:bottom w:val="none" w:sz="0" w:space="0" w:color="auto"/>
            <w:right w:val="none" w:sz="0" w:space="0" w:color="auto"/>
          </w:divBdr>
        </w:div>
      </w:divsChild>
    </w:div>
    <w:div w:id="2003971805">
      <w:marLeft w:val="0"/>
      <w:marRight w:val="0"/>
      <w:marTop w:val="0"/>
      <w:marBottom w:val="0"/>
      <w:divBdr>
        <w:top w:val="none" w:sz="0" w:space="0" w:color="auto"/>
        <w:left w:val="none" w:sz="0" w:space="0" w:color="auto"/>
        <w:bottom w:val="none" w:sz="0" w:space="0" w:color="auto"/>
        <w:right w:val="none" w:sz="0" w:space="0" w:color="auto"/>
      </w:divBdr>
      <w:divsChild>
        <w:div w:id="1541552862">
          <w:marLeft w:val="0"/>
          <w:marRight w:val="0"/>
          <w:marTop w:val="0"/>
          <w:marBottom w:val="0"/>
          <w:divBdr>
            <w:top w:val="none" w:sz="0" w:space="0" w:color="auto"/>
            <w:left w:val="none" w:sz="0" w:space="0" w:color="auto"/>
            <w:bottom w:val="none" w:sz="0" w:space="0" w:color="auto"/>
            <w:right w:val="none" w:sz="0" w:space="0" w:color="auto"/>
          </w:divBdr>
        </w:div>
      </w:divsChild>
    </w:div>
    <w:div w:id="2006860462">
      <w:marLeft w:val="0"/>
      <w:marRight w:val="0"/>
      <w:marTop w:val="0"/>
      <w:marBottom w:val="0"/>
      <w:divBdr>
        <w:top w:val="none" w:sz="0" w:space="0" w:color="auto"/>
        <w:left w:val="none" w:sz="0" w:space="0" w:color="auto"/>
        <w:bottom w:val="none" w:sz="0" w:space="0" w:color="auto"/>
        <w:right w:val="none" w:sz="0" w:space="0" w:color="auto"/>
      </w:divBdr>
      <w:divsChild>
        <w:div w:id="2102526255">
          <w:marLeft w:val="0"/>
          <w:marRight w:val="0"/>
          <w:marTop w:val="0"/>
          <w:marBottom w:val="0"/>
          <w:divBdr>
            <w:top w:val="none" w:sz="0" w:space="0" w:color="auto"/>
            <w:left w:val="none" w:sz="0" w:space="0" w:color="auto"/>
            <w:bottom w:val="none" w:sz="0" w:space="0" w:color="auto"/>
            <w:right w:val="none" w:sz="0" w:space="0" w:color="auto"/>
          </w:divBdr>
        </w:div>
      </w:divsChild>
    </w:div>
    <w:div w:id="2011449709">
      <w:marLeft w:val="0"/>
      <w:marRight w:val="0"/>
      <w:marTop w:val="0"/>
      <w:marBottom w:val="0"/>
      <w:divBdr>
        <w:top w:val="none" w:sz="0" w:space="0" w:color="auto"/>
        <w:left w:val="none" w:sz="0" w:space="0" w:color="auto"/>
        <w:bottom w:val="none" w:sz="0" w:space="0" w:color="auto"/>
        <w:right w:val="none" w:sz="0" w:space="0" w:color="auto"/>
      </w:divBdr>
      <w:divsChild>
        <w:div w:id="1141536990">
          <w:marLeft w:val="0"/>
          <w:marRight w:val="0"/>
          <w:marTop w:val="0"/>
          <w:marBottom w:val="0"/>
          <w:divBdr>
            <w:top w:val="none" w:sz="0" w:space="0" w:color="auto"/>
            <w:left w:val="none" w:sz="0" w:space="0" w:color="auto"/>
            <w:bottom w:val="none" w:sz="0" w:space="0" w:color="auto"/>
            <w:right w:val="none" w:sz="0" w:space="0" w:color="auto"/>
          </w:divBdr>
        </w:div>
        <w:div w:id="270551422">
          <w:marLeft w:val="0"/>
          <w:marRight w:val="0"/>
          <w:marTop w:val="0"/>
          <w:marBottom w:val="0"/>
          <w:divBdr>
            <w:top w:val="none" w:sz="0" w:space="0" w:color="auto"/>
            <w:left w:val="none" w:sz="0" w:space="0" w:color="auto"/>
            <w:bottom w:val="none" w:sz="0" w:space="0" w:color="auto"/>
            <w:right w:val="none" w:sz="0" w:space="0" w:color="auto"/>
          </w:divBdr>
        </w:div>
        <w:div w:id="2012755778">
          <w:marLeft w:val="0"/>
          <w:marRight w:val="0"/>
          <w:marTop w:val="0"/>
          <w:marBottom w:val="0"/>
          <w:divBdr>
            <w:top w:val="none" w:sz="0" w:space="0" w:color="auto"/>
            <w:left w:val="none" w:sz="0" w:space="0" w:color="auto"/>
            <w:bottom w:val="none" w:sz="0" w:space="0" w:color="auto"/>
            <w:right w:val="none" w:sz="0" w:space="0" w:color="auto"/>
          </w:divBdr>
        </w:div>
      </w:divsChild>
    </w:div>
    <w:div w:id="2012024714">
      <w:marLeft w:val="0"/>
      <w:marRight w:val="0"/>
      <w:marTop w:val="0"/>
      <w:marBottom w:val="0"/>
      <w:divBdr>
        <w:top w:val="none" w:sz="0" w:space="0" w:color="auto"/>
        <w:left w:val="none" w:sz="0" w:space="0" w:color="auto"/>
        <w:bottom w:val="none" w:sz="0" w:space="0" w:color="auto"/>
        <w:right w:val="none" w:sz="0" w:space="0" w:color="auto"/>
      </w:divBdr>
      <w:divsChild>
        <w:div w:id="1428313154">
          <w:marLeft w:val="0"/>
          <w:marRight w:val="0"/>
          <w:marTop w:val="0"/>
          <w:marBottom w:val="0"/>
          <w:divBdr>
            <w:top w:val="none" w:sz="0" w:space="0" w:color="auto"/>
            <w:left w:val="none" w:sz="0" w:space="0" w:color="auto"/>
            <w:bottom w:val="none" w:sz="0" w:space="0" w:color="auto"/>
            <w:right w:val="none" w:sz="0" w:space="0" w:color="auto"/>
          </w:divBdr>
        </w:div>
      </w:divsChild>
    </w:div>
    <w:div w:id="2012904847">
      <w:marLeft w:val="0"/>
      <w:marRight w:val="0"/>
      <w:marTop w:val="0"/>
      <w:marBottom w:val="0"/>
      <w:divBdr>
        <w:top w:val="none" w:sz="0" w:space="0" w:color="auto"/>
        <w:left w:val="none" w:sz="0" w:space="0" w:color="auto"/>
        <w:bottom w:val="none" w:sz="0" w:space="0" w:color="auto"/>
        <w:right w:val="none" w:sz="0" w:space="0" w:color="auto"/>
      </w:divBdr>
      <w:divsChild>
        <w:div w:id="1111630146">
          <w:marLeft w:val="0"/>
          <w:marRight w:val="0"/>
          <w:marTop w:val="0"/>
          <w:marBottom w:val="0"/>
          <w:divBdr>
            <w:top w:val="none" w:sz="0" w:space="0" w:color="auto"/>
            <w:left w:val="none" w:sz="0" w:space="0" w:color="auto"/>
            <w:bottom w:val="none" w:sz="0" w:space="0" w:color="auto"/>
            <w:right w:val="none" w:sz="0" w:space="0" w:color="auto"/>
          </w:divBdr>
        </w:div>
      </w:divsChild>
    </w:div>
    <w:div w:id="2015107402">
      <w:marLeft w:val="0"/>
      <w:marRight w:val="0"/>
      <w:marTop w:val="0"/>
      <w:marBottom w:val="0"/>
      <w:divBdr>
        <w:top w:val="none" w:sz="0" w:space="0" w:color="auto"/>
        <w:left w:val="none" w:sz="0" w:space="0" w:color="auto"/>
        <w:bottom w:val="none" w:sz="0" w:space="0" w:color="auto"/>
        <w:right w:val="none" w:sz="0" w:space="0" w:color="auto"/>
      </w:divBdr>
      <w:divsChild>
        <w:div w:id="2039311844">
          <w:marLeft w:val="0"/>
          <w:marRight w:val="0"/>
          <w:marTop w:val="0"/>
          <w:marBottom w:val="0"/>
          <w:divBdr>
            <w:top w:val="none" w:sz="0" w:space="0" w:color="auto"/>
            <w:left w:val="none" w:sz="0" w:space="0" w:color="auto"/>
            <w:bottom w:val="none" w:sz="0" w:space="0" w:color="auto"/>
            <w:right w:val="none" w:sz="0" w:space="0" w:color="auto"/>
          </w:divBdr>
        </w:div>
      </w:divsChild>
    </w:div>
    <w:div w:id="2017883399">
      <w:marLeft w:val="0"/>
      <w:marRight w:val="0"/>
      <w:marTop w:val="0"/>
      <w:marBottom w:val="0"/>
      <w:divBdr>
        <w:top w:val="none" w:sz="0" w:space="0" w:color="auto"/>
        <w:left w:val="none" w:sz="0" w:space="0" w:color="auto"/>
        <w:bottom w:val="none" w:sz="0" w:space="0" w:color="auto"/>
        <w:right w:val="none" w:sz="0" w:space="0" w:color="auto"/>
      </w:divBdr>
      <w:divsChild>
        <w:div w:id="781924262">
          <w:marLeft w:val="0"/>
          <w:marRight w:val="0"/>
          <w:marTop w:val="0"/>
          <w:marBottom w:val="0"/>
          <w:divBdr>
            <w:top w:val="none" w:sz="0" w:space="0" w:color="auto"/>
            <w:left w:val="none" w:sz="0" w:space="0" w:color="auto"/>
            <w:bottom w:val="none" w:sz="0" w:space="0" w:color="auto"/>
            <w:right w:val="none" w:sz="0" w:space="0" w:color="auto"/>
          </w:divBdr>
        </w:div>
        <w:div w:id="2085638054">
          <w:marLeft w:val="0"/>
          <w:marRight w:val="0"/>
          <w:marTop w:val="0"/>
          <w:marBottom w:val="0"/>
          <w:divBdr>
            <w:top w:val="none" w:sz="0" w:space="0" w:color="auto"/>
            <w:left w:val="none" w:sz="0" w:space="0" w:color="auto"/>
            <w:bottom w:val="none" w:sz="0" w:space="0" w:color="auto"/>
            <w:right w:val="none" w:sz="0" w:space="0" w:color="auto"/>
          </w:divBdr>
        </w:div>
        <w:div w:id="624118461">
          <w:marLeft w:val="0"/>
          <w:marRight w:val="0"/>
          <w:marTop w:val="0"/>
          <w:marBottom w:val="0"/>
          <w:divBdr>
            <w:top w:val="none" w:sz="0" w:space="0" w:color="auto"/>
            <w:left w:val="none" w:sz="0" w:space="0" w:color="auto"/>
            <w:bottom w:val="none" w:sz="0" w:space="0" w:color="auto"/>
            <w:right w:val="none" w:sz="0" w:space="0" w:color="auto"/>
          </w:divBdr>
        </w:div>
        <w:div w:id="1445998375">
          <w:marLeft w:val="0"/>
          <w:marRight w:val="0"/>
          <w:marTop w:val="0"/>
          <w:marBottom w:val="0"/>
          <w:divBdr>
            <w:top w:val="none" w:sz="0" w:space="0" w:color="auto"/>
            <w:left w:val="none" w:sz="0" w:space="0" w:color="auto"/>
            <w:bottom w:val="none" w:sz="0" w:space="0" w:color="auto"/>
            <w:right w:val="none" w:sz="0" w:space="0" w:color="auto"/>
          </w:divBdr>
        </w:div>
        <w:div w:id="112753038">
          <w:marLeft w:val="0"/>
          <w:marRight w:val="0"/>
          <w:marTop w:val="0"/>
          <w:marBottom w:val="0"/>
          <w:divBdr>
            <w:top w:val="none" w:sz="0" w:space="0" w:color="auto"/>
            <w:left w:val="none" w:sz="0" w:space="0" w:color="auto"/>
            <w:bottom w:val="none" w:sz="0" w:space="0" w:color="auto"/>
            <w:right w:val="none" w:sz="0" w:space="0" w:color="auto"/>
          </w:divBdr>
        </w:div>
      </w:divsChild>
    </w:div>
    <w:div w:id="2019842456">
      <w:marLeft w:val="0"/>
      <w:marRight w:val="0"/>
      <w:marTop w:val="0"/>
      <w:marBottom w:val="0"/>
      <w:divBdr>
        <w:top w:val="none" w:sz="0" w:space="0" w:color="auto"/>
        <w:left w:val="none" w:sz="0" w:space="0" w:color="auto"/>
        <w:bottom w:val="none" w:sz="0" w:space="0" w:color="auto"/>
        <w:right w:val="none" w:sz="0" w:space="0" w:color="auto"/>
      </w:divBdr>
      <w:divsChild>
        <w:div w:id="1811748339">
          <w:marLeft w:val="0"/>
          <w:marRight w:val="0"/>
          <w:marTop w:val="0"/>
          <w:marBottom w:val="0"/>
          <w:divBdr>
            <w:top w:val="none" w:sz="0" w:space="0" w:color="auto"/>
            <w:left w:val="none" w:sz="0" w:space="0" w:color="auto"/>
            <w:bottom w:val="none" w:sz="0" w:space="0" w:color="auto"/>
            <w:right w:val="none" w:sz="0" w:space="0" w:color="auto"/>
          </w:divBdr>
        </w:div>
        <w:div w:id="354775218">
          <w:marLeft w:val="0"/>
          <w:marRight w:val="0"/>
          <w:marTop w:val="0"/>
          <w:marBottom w:val="0"/>
          <w:divBdr>
            <w:top w:val="none" w:sz="0" w:space="0" w:color="auto"/>
            <w:left w:val="none" w:sz="0" w:space="0" w:color="auto"/>
            <w:bottom w:val="none" w:sz="0" w:space="0" w:color="auto"/>
            <w:right w:val="none" w:sz="0" w:space="0" w:color="auto"/>
          </w:divBdr>
        </w:div>
        <w:div w:id="2112973524">
          <w:marLeft w:val="0"/>
          <w:marRight w:val="0"/>
          <w:marTop w:val="0"/>
          <w:marBottom w:val="0"/>
          <w:divBdr>
            <w:top w:val="none" w:sz="0" w:space="0" w:color="auto"/>
            <w:left w:val="none" w:sz="0" w:space="0" w:color="auto"/>
            <w:bottom w:val="none" w:sz="0" w:space="0" w:color="auto"/>
            <w:right w:val="none" w:sz="0" w:space="0" w:color="auto"/>
          </w:divBdr>
        </w:div>
      </w:divsChild>
    </w:div>
    <w:div w:id="2020423078">
      <w:marLeft w:val="0"/>
      <w:marRight w:val="0"/>
      <w:marTop w:val="0"/>
      <w:marBottom w:val="0"/>
      <w:divBdr>
        <w:top w:val="none" w:sz="0" w:space="0" w:color="auto"/>
        <w:left w:val="none" w:sz="0" w:space="0" w:color="auto"/>
        <w:bottom w:val="none" w:sz="0" w:space="0" w:color="auto"/>
        <w:right w:val="none" w:sz="0" w:space="0" w:color="auto"/>
      </w:divBdr>
      <w:divsChild>
        <w:div w:id="1542127936">
          <w:marLeft w:val="0"/>
          <w:marRight w:val="0"/>
          <w:marTop w:val="0"/>
          <w:marBottom w:val="0"/>
          <w:divBdr>
            <w:top w:val="none" w:sz="0" w:space="0" w:color="auto"/>
            <w:left w:val="none" w:sz="0" w:space="0" w:color="auto"/>
            <w:bottom w:val="none" w:sz="0" w:space="0" w:color="auto"/>
            <w:right w:val="none" w:sz="0" w:space="0" w:color="auto"/>
          </w:divBdr>
        </w:div>
        <w:div w:id="261954798">
          <w:marLeft w:val="0"/>
          <w:marRight w:val="0"/>
          <w:marTop w:val="0"/>
          <w:marBottom w:val="0"/>
          <w:divBdr>
            <w:top w:val="none" w:sz="0" w:space="0" w:color="auto"/>
            <w:left w:val="none" w:sz="0" w:space="0" w:color="auto"/>
            <w:bottom w:val="none" w:sz="0" w:space="0" w:color="auto"/>
            <w:right w:val="none" w:sz="0" w:space="0" w:color="auto"/>
          </w:divBdr>
        </w:div>
      </w:divsChild>
    </w:div>
    <w:div w:id="2022855453">
      <w:marLeft w:val="0"/>
      <w:marRight w:val="0"/>
      <w:marTop w:val="0"/>
      <w:marBottom w:val="0"/>
      <w:divBdr>
        <w:top w:val="none" w:sz="0" w:space="0" w:color="auto"/>
        <w:left w:val="none" w:sz="0" w:space="0" w:color="auto"/>
        <w:bottom w:val="none" w:sz="0" w:space="0" w:color="auto"/>
        <w:right w:val="none" w:sz="0" w:space="0" w:color="auto"/>
      </w:divBdr>
      <w:divsChild>
        <w:div w:id="669917022">
          <w:marLeft w:val="0"/>
          <w:marRight w:val="0"/>
          <w:marTop w:val="0"/>
          <w:marBottom w:val="0"/>
          <w:divBdr>
            <w:top w:val="none" w:sz="0" w:space="0" w:color="auto"/>
            <w:left w:val="none" w:sz="0" w:space="0" w:color="auto"/>
            <w:bottom w:val="none" w:sz="0" w:space="0" w:color="auto"/>
            <w:right w:val="none" w:sz="0" w:space="0" w:color="auto"/>
          </w:divBdr>
        </w:div>
        <w:div w:id="1996446896">
          <w:marLeft w:val="0"/>
          <w:marRight w:val="0"/>
          <w:marTop w:val="0"/>
          <w:marBottom w:val="0"/>
          <w:divBdr>
            <w:top w:val="none" w:sz="0" w:space="0" w:color="auto"/>
            <w:left w:val="none" w:sz="0" w:space="0" w:color="auto"/>
            <w:bottom w:val="none" w:sz="0" w:space="0" w:color="auto"/>
            <w:right w:val="none" w:sz="0" w:space="0" w:color="auto"/>
          </w:divBdr>
        </w:div>
        <w:div w:id="1985618945">
          <w:marLeft w:val="0"/>
          <w:marRight w:val="0"/>
          <w:marTop w:val="0"/>
          <w:marBottom w:val="0"/>
          <w:divBdr>
            <w:top w:val="none" w:sz="0" w:space="0" w:color="auto"/>
            <w:left w:val="none" w:sz="0" w:space="0" w:color="auto"/>
            <w:bottom w:val="none" w:sz="0" w:space="0" w:color="auto"/>
            <w:right w:val="none" w:sz="0" w:space="0" w:color="auto"/>
          </w:divBdr>
        </w:div>
        <w:div w:id="1073970359">
          <w:marLeft w:val="0"/>
          <w:marRight w:val="0"/>
          <w:marTop w:val="0"/>
          <w:marBottom w:val="0"/>
          <w:divBdr>
            <w:top w:val="none" w:sz="0" w:space="0" w:color="auto"/>
            <w:left w:val="none" w:sz="0" w:space="0" w:color="auto"/>
            <w:bottom w:val="none" w:sz="0" w:space="0" w:color="auto"/>
            <w:right w:val="none" w:sz="0" w:space="0" w:color="auto"/>
          </w:divBdr>
        </w:div>
        <w:div w:id="485825447">
          <w:marLeft w:val="0"/>
          <w:marRight w:val="0"/>
          <w:marTop w:val="0"/>
          <w:marBottom w:val="0"/>
          <w:divBdr>
            <w:top w:val="none" w:sz="0" w:space="0" w:color="auto"/>
            <w:left w:val="none" w:sz="0" w:space="0" w:color="auto"/>
            <w:bottom w:val="none" w:sz="0" w:space="0" w:color="auto"/>
            <w:right w:val="none" w:sz="0" w:space="0" w:color="auto"/>
          </w:divBdr>
        </w:div>
      </w:divsChild>
    </w:div>
    <w:div w:id="2023313012">
      <w:marLeft w:val="0"/>
      <w:marRight w:val="0"/>
      <w:marTop w:val="0"/>
      <w:marBottom w:val="0"/>
      <w:divBdr>
        <w:top w:val="none" w:sz="0" w:space="0" w:color="auto"/>
        <w:left w:val="none" w:sz="0" w:space="0" w:color="auto"/>
        <w:bottom w:val="none" w:sz="0" w:space="0" w:color="auto"/>
        <w:right w:val="none" w:sz="0" w:space="0" w:color="auto"/>
      </w:divBdr>
      <w:divsChild>
        <w:div w:id="1292248166">
          <w:marLeft w:val="0"/>
          <w:marRight w:val="0"/>
          <w:marTop w:val="0"/>
          <w:marBottom w:val="0"/>
          <w:divBdr>
            <w:top w:val="none" w:sz="0" w:space="0" w:color="auto"/>
            <w:left w:val="none" w:sz="0" w:space="0" w:color="auto"/>
            <w:bottom w:val="none" w:sz="0" w:space="0" w:color="auto"/>
            <w:right w:val="none" w:sz="0" w:space="0" w:color="auto"/>
          </w:divBdr>
        </w:div>
        <w:div w:id="1591499443">
          <w:marLeft w:val="0"/>
          <w:marRight w:val="0"/>
          <w:marTop w:val="0"/>
          <w:marBottom w:val="0"/>
          <w:divBdr>
            <w:top w:val="none" w:sz="0" w:space="0" w:color="auto"/>
            <w:left w:val="none" w:sz="0" w:space="0" w:color="auto"/>
            <w:bottom w:val="none" w:sz="0" w:space="0" w:color="auto"/>
            <w:right w:val="none" w:sz="0" w:space="0" w:color="auto"/>
          </w:divBdr>
        </w:div>
        <w:div w:id="588470862">
          <w:marLeft w:val="0"/>
          <w:marRight w:val="0"/>
          <w:marTop w:val="0"/>
          <w:marBottom w:val="0"/>
          <w:divBdr>
            <w:top w:val="none" w:sz="0" w:space="0" w:color="auto"/>
            <w:left w:val="none" w:sz="0" w:space="0" w:color="auto"/>
            <w:bottom w:val="none" w:sz="0" w:space="0" w:color="auto"/>
            <w:right w:val="none" w:sz="0" w:space="0" w:color="auto"/>
          </w:divBdr>
        </w:div>
        <w:div w:id="129324162">
          <w:marLeft w:val="0"/>
          <w:marRight w:val="0"/>
          <w:marTop w:val="0"/>
          <w:marBottom w:val="0"/>
          <w:divBdr>
            <w:top w:val="none" w:sz="0" w:space="0" w:color="auto"/>
            <w:left w:val="none" w:sz="0" w:space="0" w:color="auto"/>
            <w:bottom w:val="none" w:sz="0" w:space="0" w:color="auto"/>
            <w:right w:val="none" w:sz="0" w:space="0" w:color="auto"/>
          </w:divBdr>
        </w:div>
        <w:div w:id="599608482">
          <w:marLeft w:val="0"/>
          <w:marRight w:val="0"/>
          <w:marTop w:val="0"/>
          <w:marBottom w:val="0"/>
          <w:divBdr>
            <w:top w:val="none" w:sz="0" w:space="0" w:color="auto"/>
            <w:left w:val="none" w:sz="0" w:space="0" w:color="auto"/>
            <w:bottom w:val="none" w:sz="0" w:space="0" w:color="auto"/>
            <w:right w:val="none" w:sz="0" w:space="0" w:color="auto"/>
          </w:divBdr>
        </w:div>
        <w:div w:id="338771472">
          <w:marLeft w:val="0"/>
          <w:marRight w:val="0"/>
          <w:marTop w:val="0"/>
          <w:marBottom w:val="0"/>
          <w:divBdr>
            <w:top w:val="none" w:sz="0" w:space="0" w:color="auto"/>
            <w:left w:val="none" w:sz="0" w:space="0" w:color="auto"/>
            <w:bottom w:val="none" w:sz="0" w:space="0" w:color="auto"/>
            <w:right w:val="none" w:sz="0" w:space="0" w:color="auto"/>
          </w:divBdr>
        </w:div>
        <w:div w:id="2027167900">
          <w:marLeft w:val="0"/>
          <w:marRight w:val="0"/>
          <w:marTop w:val="0"/>
          <w:marBottom w:val="0"/>
          <w:divBdr>
            <w:top w:val="none" w:sz="0" w:space="0" w:color="auto"/>
            <w:left w:val="none" w:sz="0" w:space="0" w:color="auto"/>
            <w:bottom w:val="none" w:sz="0" w:space="0" w:color="auto"/>
            <w:right w:val="none" w:sz="0" w:space="0" w:color="auto"/>
          </w:divBdr>
        </w:div>
        <w:div w:id="410390896">
          <w:marLeft w:val="0"/>
          <w:marRight w:val="0"/>
          <w:marTop w:val="0"/>
          <w:marBottom w:val="0"/>
          <w:divBdr>
            <w:top w:val="none" w:sz="0" w:space="0" w:color="auto"/>
            <w:left w:val="none" w:sz="0" w:space="0" w:color="auto"/>
            <w:bottom w:val="none" w:sz="0" w:space="0" w:color="auto"/>
            <w:right w:val="none" w:sz="0" w:space="0" w:color="auto"/>
          </w:divBdr>
        </w:div>
      </w:divsChild>
    </w:div>
    <w:div w:id="2024818799">
      <w:marLeft w:val="0"/>
      <w:marRight w:val="0"/>
      <w:marTop w:val="0"/>
      <w:marBottom w:val="0"/>
      <w:divBdr>
        <w:top w:val="none" w:sz="0" w:space="0" w:color="auto"/>
        <w:left w:val="none" w:sz="0" w:space="0" w:color="auto"/>
        <w:bottom w:val="none" w:sz="0" w:space="0" w:color="auto"/>
        <w:right w:val="none" w:sz="0" w:space="0" w:color="auto"/>
      </w:divBdr>
      <w:divsChild>
        <w:div w:id="894122274">
          <w:marLeft w:val="0"/>
          <w:marRight w:val="0"/>
          <w:marTop w:val="0"/>
          <w:marBottom w:val="0"/>
          <w:divBdr>
            <w:top w:val="none" w:sz="0" w:space="0" w:color="auto"/>
            <w:left w:val="none" w:sz="0" w:space="0" w:color="auto"/>
            <w:bottom w:val="none" w:sz="0" w:space="0" w:color="auto"/>
            <w:right w:val="none" w:sz="0" w:space="0" w:color="auto"/>
          </w:divBdr>
        </w:div>
      </w:divsChild>
    </w:div>
    <w:div w:id="2024932703">
      <w:marLeft w:val="0"/>
      <w:marRight w:val="0"/>
      <w:marTop w:val="0"/>
      <w:marBottom w:val="0"/>
      <w:divBdr>
        <w:top w:val="none" w:sz="0" w:space="0" w:color="auto"/>
        <w:left w:val="none" w:sz="0" w:space="0" w:color="auto"/>
        <w:bottom w:val="none" w:sz="0" w:space="0" w:color="auto"/>
        <w:right w:val="none" w:sz="0" w:space="0" w:color="auto"/>
      </w:divBdr>
      <w:divsChild>
        <w:div w:id="571894538">
          <w:marLeft w:val="0"/>
          <w:marRight w:val="0"/>
          <w:marTop w:val="0"/>
          <w:marBottom w:val="0"/>
          <w:divBdr>
            <w:top w:val="none" w:sz="0" w:space="0" w:color="auto"/>
            <w:left w:val="none" w:sz="0" w:space="0" w:color="auto"/>
            <w:bottom w:val="none" w:sz="0" w:space="0" w:color="auto"/>
            <w:right w:val="none" w:sz="0" w:space="0" w:color="auto"/>
          </w:divBdr>
        </w:div>
      </w:divsChild>
    </w:div>
    <w:div w:id="2025128513">
      <w:marLeft w:val="0"/>
      <w:marRight w:val="0"/>
      <w:marTop w:val="0"/>
      <w:marBottom w:val="0"/>
      <w:divBdr>
        <w:top w:val="none" w:sz="0" w:space="0" w:color="auto"/>
        <w:left w:val="none" w:sz="0" w:space="0" w:color="auto"/>
        <w:bottom w:val="none" w:sz="0" w:space="0" w:color="auto"/>
        <w:right w:val="none" w:sz="0" w:space="0" w:color="auto"/>
      </w:divBdr>
      <w:divsChild>
        <w:div w:id="1124428608">
          <w:marLeft w:val="0"/>
          <w:marRight w:val="0"/>
          <w:marTop w:val="0"/>
          <w:marBottom w:val="0"/>
          <w:divBdr>
            <w:top w:val="none" w:sz="0" w:space="0" w:color="auto"/>
            <w:left w:val="none" w:sz="0" w:space="0" w:color="auto"/>
            <w:bottom w:val="none" w:sz="0" w:space="0" w:color="auto"/>
            <w:right w:val="none" w:sz="0" w:space="0" w:color="auto"/>
          </w:divBdr>
        </w:div>
        <w:div w:id="636955170">
          <w:marLeft w:val="0"/>
          <w:marRight w:val="0"/>
          <w:marTop w:val="0"/>
          <w:marBottom w:val="0"/>
          <w:divBdr>
            <w:top w:val="none" w:sz="0" w:space="0" w:color="auto"/>
            <w:left w:val="none" w:sz="0" w:space="0" w:color="auto"/>
            <w:bottom w:val="none" w:sz="0" w:space="0" w:color="auto"/>
            <w:right w:val="none" w:sz="0" w:space="0" w:color="auto"/>
          </w:divBdr>
        </w:div>
        <w:div w:id="1913200519">
          <w:marLeft w:val="0"/>
          <w:marRight w:val="0"/>
          <w:marTop w:val="0"/>
          <w:marBottom w:val="0"/>
          <w:divBdr>
            <w:top w:val="none" w:sz="0" w:space="0" w:color="auto"/>
            <w:left w:val="none" w:sz="0" w:space="0" w:color="auto"/>
            <w:bottom w:val="none" w:sz="0" w:space="0" w:color="auto"/>
            <w:right w:val="none" w:sz="0" w:space="0" w:color="auto"/>
          </w:divBdr>
        </w:div>
        <w:div w:id="171380207">
          <w:marLeft w:val="0"/>
          <w:marRight w:val="0"/>
          <w:marTop w:val="0"/>
          <w:marBottom w:val="0"/>
          <w:divBdr>
            <w:top w:val="none" w:sz="0" w:space="0" w:color="auto"/>
            <w:left w:val="none" w:sz="0" w:space="0" w:color="auto"/>
            <w:bottom w:val="none" w:sz="0" w:space="0" w:color="auto"/>
            <w:right w:val="none" w:sz="0" w:space="0" w:color="auto"/>
          </w:divBdr>
        </w:div>
        <w:div w:id="508301927">
          <w:marLeft w:val="0"/>
          <w:marRight w:val="0"/>
          <w:marTop w:val="0"/>
          <w:marBottom w:val="0"/>
          <w:divBdr>
            <w:top w:val="none" w:sz="0" w:space="0" w:color="auto"/>
            <w:left w:val="none" w:sz="0" w:space="0" w:color="auto"/>
            <w:bottom w:val="none" w:sz="0" w:space="0" w:color="auto"/>
            <w:right w:val="none" w:sz="0" w:space="0" w:color="auto"/>
          </w:divBdr>
        </w:div>
        <w:div w:id="105933646">
          <w:marLeft w:val="0"/>
          <w:marRight w:val="0"/>
          <w:marTop w:val="0"/>
          <w:marBottom w:val="0"/>
          <w:divBdr>
            <w:top w:val="none" w:sz="0" w:space="0" w:color="auto"/>
            <w:left w:val="none" w:sz="0" w:space="0" w:color="auto"/>
            <w:bottom w:val="none" w:sz="0" w:space="0" w:color="auto"/>
            <w:right w:val="none" w:sz="0" w:space="0" w:color="auto"/>
          </w:divBdr>
        </w:div>
        <w:div w:id="837619836">
          <w:marLeft w:val="0"/>
          <w:marRight w:val="0"/>
          <w:marTop w:val="0"/>
          <w:marBottom w:val="0"/>
          <w:divBdr>
            <w:top w:val="none" w:sz="0" w:space="0" w:color="auto"/>
            <w:left w:val="none" w:sz="0" w:space="0" w:color="auto"/>
            <w:bottom w:val="none" w:sz="0" w:space="0" w:color="auto"/>
            <w:right w:val="none" w:sz="0" w:space="0" w:color="auto"/>
          </w:divBdr>
        </w:div>
      </w:divsChild>
    </w:div>
    <w:div w:id="2029483416">
      <w:marLeft w:val="0"/>
      <w:marRight w:val="0"/>
      <w:marTop w:val="0"/>
      <w:marBottom w:val="0"/>
      <w:divBdr>
        <w:top w:val="none" w:sz="0" w:space="0" w:color="auto"/>
        <w:left w:val="none" w:sz="0" w:space="0" w:color="auto"/>
        <w:bottom w:val="none" w:sz="0" w:space="0" w:color="auto"/>
        <w:right w:val="none" w:sz="0" w:space="0" w:color="auto"/>
      </w:divBdr>
      <w:divsChild>
        <w:div w:id="575432234">
          <w:marLeft w:val="0"/>
          <w:marRight w:val="0"/>
          <w:marTop w:val="0"/>
          <w:marBottom w:val="0"/>
          <w:divBdr>
            <w:top w:val="none" w:sz="0" w:space="0" w:color="auto"/>
            <w:left w:val="none" w:sz="0" w:space="0" w:color="auto"/>
            <w:bottom w:val="none" w:sz="0" w:space="0" w:color="auto"/>
            <w:right w:val="none" w:sz="0" w:space="0" w:color="auto"/>
          </w:divBdr>
        </w:div>
      </w:divsChild>
    </w:div>
    <w:div w:id="2030717569">
      <w:marLeft w:val="0"/>
      <w:marRight w:val="0"/>
      <w:marTop w:val="0"/>
      <w:marBottom w:val="0"/>
      <w:divBdr>
        <w:top w:val="none" w:sz="0" w:space="0" w:color="auto"/>
        <w:left w:val="none" w:sz="0" w:space="0" w:color="auto"/>
        <w:bottom w:val="none" w:sz="0" w:space="0" w:color="auto"/>
        <w:right w:val="none" w:sz="0" w:space="0" w:color="auto"/>
      </w:divBdr>
      <w:divsChild>
        <w:div w:id="1221088261">
          <w:marLeft w:val="0"/>
          <w:marRight w:val="0"/>
          <w:marTop w:val="0"/>
          <w:marBottom w:val="0"/>
          <w:divBdr>
            <w:top w:val="none" w:sz="0" w:space="0" w:color="auto"/>
            <w:left w:val="none" w:sz="0" w:space="0" w:color="auto"/>
            <w:bottom w:val="none" w:sz="0" w:space="0" w:color="auto"/>
            <w:right w:val="none" w:sz="0" w:space="0" w:color="auto"/>
          </w:divBdr>
        </w:div>
        <w:div w:id="1789545232">
          <w:marLeft w:val="0"/>
          <w:marRight w:val="0"/>
          <w:marTop w:val="0"/>
          <w:marBottom w:val="0"/>
          <w:divBdr>
            <w:top w:val="none" w:sz="0" w:space="0" w:color="auto"/>
            <w:left w:val="none" w:sz="0" w:space="0" w:color="auto"/>
            <w:bottom w:val="none" w:sz="0" w:space="0" w:color="auto"/>
            <w:right w:val="none" w:sz="0" w:space="0" w:color="auto"/>
          </w:divBdr>
        </w:div>
        <w:div w:id="914437382">
          <w:marLeft w:val="0"/>
          <w:marRight w:val="0"/>
          <w:marTop w:val="0"/>
          <w:marBottom w:val="0"/>
          <w:divBdr>
            <w:top w:val="none" w:sz="0" w:space="0" w:color="auto"/>
            <w:left w:val="none" w:sz="0" w:space="0" w:color="auto"/>
            <w:bottom w:val="none" w:sz="0" w:space="0" w:color="auto"/>
            <w:right w:val="none" w:sz="0" w:space="0" w:color="auto"/>
          </w:divBdr>
        </w:div>
        <w:div w:id="1167790918">
          <w:marLeft w:val="0"/>
          <w:marRight w:val="0"/>
          <w:marTop w:val="0"/>
          <w:marBottom w:val="0"/>
          <w:divBdr>
            <w:top w:val="none" w:sz="0" w:space="0" w:color="auto"/>
            <w:left w:val="none" w:sz="0" w:space="0" w:color="auto"/>
            <w:bottom w:val="none" w:sz="0" w:space="0" w:color="auto"/>
            <w:right w:val="none" w:sz="0" w:space="0" w:color="auto"/>
          </w:divBdr>
        </w:div>
      </w:divsChild>
    </w:div>
    <w:div w:id="2033608768">
      <w:marLeft w:val="0"/>
      <w:marRight w:val="0"/>
      <w:marTop w:val="0"/>
      <w:marBottom w:val="0"/>
      <w:divBdr>
        <w:top w:val="none" w:sz="0" w:space="0" w:color="auto"/>
        <w:left w:val="none" w:sz="0" w:space="0" w:color="auto"/>
        <w:bottom w:val="none" w:sz="0" w:space="0" w:color="auto"/>
        <w:right w:val="none" w:sz="0" w:space="0" w:color="auto"/>
      </w:divBdr>
      <w:divsChild>
        <w:div w:id="1230966801">
          <w:marLeft w:val="0"/>
          <w:marRight w:val="0"/>
          <w:marTop w:val="0"/>
          <w:marBottom w:val="0"/>
          <w:divBdr>
            <w:top w:val="none" w:sz="0" w:space="0" w:color="auto"/>
            <w:left w:val="none" w:sz="0" w:space="0" w:color="auto"/>
            <w:bottom w:val="none" w:sz="0" w:space="0" w:color="auto"/>
            <w:right w:val="none" w:sz="0" w:space="0" w:color="auto"/>
          </w:divBdr>
        </w:div>
        <w:div w:id="1567913744">
          <w:marLeft w:val="0"/>
          <w:marRight w:val="0"/>
          <w:marTop w:val="0"/>
          <w:marBottom w:val="0"/>
          <w:divBdr>
            <w:top w:val="none" w:sz="0" w:space="0" w:color="auto"/>
            <w:left w:val="none" w:sz="0" w:space="0" w:color="auto"/>
            <w:bottom w:val="none" w:sz="0" w:space="0" w:color="auto"/>
            <w:right w:val="none" w:sz="0" w:space="0" w:color="auto"/>
          </w:divBdr>
        </w:div>
        <w:div w:id="1587424425">
          <w:marLeft w:val="0"/>
          <w:marRight w:val="0"/>
          <w:marTop w:val="0"/>
          <w:marBottom w:val="0"/>
          <w:divBdr>
            <w:top w:val="none" w:sz="0" w:space="0" w:color="auto"/>
            <w:left w:val="none" w:sz="0" w:space="0" w:color="auto"/>
            <w:bottom w:val="none" w:sz="0" w:space="0" w:color="auto"/>
            <w:right w:val="none" w:sz="0" w:space="0" w:color="auto"/>
          </w:divBdr>
        </w:div>
        <w:div w:id="1630890247">
          <w:marLeft w:val="0"/>
          <w:marRight w:val="0"/>
          <w:marTop w:val="0"/>
          <w:marBottom w:val="0"/>
          <w:divBdr>
            <w:top w:val="none" w:sz="0" w:space="0" w:color="auto"/>
            <w:left w:val="none" w:sz="0" w:space="0" w:color="auto"/>
            <w:bottom w:val="none" w:sz="0" w:space="0" w:color="auto"/>
            <w:right w:val="none" w:sz="0" w:space="0" w:color="auto"/>
          </w:divBdr>
        </w:div>
        <w:div w:id="1793088555">
          <w:marLeft w:val="0"/>
          <w:marRight w:val="0"/>
          <w:marTop w:val="0"/>
          <w:marBottom w:val="0"/>
          <w:divBdr>
            <w:top w:val="none" w:sz="0" w:space="0" w:color="auto"/>
            <w:left w:val="none" w:sz="0" w:space="0" w:color="auto"/>
            <w:bottom w:val="none" w:sz="0" w:space="0" w:color="auto"/>
            <w:right w:val="none" w:sz="0" w:space="0" w:color="auto"/>
          </w:divBdr>
        </w:div>
      </w:divsChild>
    </w:div>
    <w:div w:id="2035112087">
      <w:marLeft w:val="0"/>
      <w:marRight w:val="0"/>
      <w:marTop w:val="0"/>
      <w:marBottom w:val="0"/>
      <w:divBdr>
        <w:top w:val="none" w:sz="0" w:space="0" w:color="auto"/>
        <w:left w:val="none" w:sz="0" w:space="0" w:color="auto"/>
        <w:bottom w:val="none" w:sz="0" w:space="0" w:color="auto"/>
        <w:right w:val="none" w:sz="0" w:space="0" w:color="auto"/>
      </w:divBdr>
      <w:divsChild>
        <w:div w:id="1038898131">
          <w:marLeft w:val="0"/>
          <w:marRight w:val="0"/>
          <w:marTop w:val="0"/>
          <w:marBottom w:val="0"/>
          <w:divBdr>
            <w:top w:val="none" w:sz="0" w:space="0" w:color="auto"/>
            <w:left w:val="none" w:sz="0" w:space="0" w:color="auto"/>
            <w:bottom w:val="none" w:sz="0" w:space="0" w:color="auto"/>
            <w:right w:val="none" w:sz="0" w:space="0" w:color="auto"/>
          </w:divBdr>
        </w:div>
      </w:divsChild>
    </w:div>
    <w:div w:id="2035185649">
      <w:marLeft w:val="0"/>
      <w:marRight w:val="0"/>
      <w:marTop w:val="0"/>
      <w:marBottom w:val="0"/>
      <w:divBdr>
        <w:top w:val="none" w:sz="0" w:space="0" w:color="auto"/>
        <w:left w:val="none" w:sz="0" w:space="0" w:color="auto"/>
        <w:bottom w:val="none" w:sz="0" w:space="0" w:color="auto"/>
        <w:right w:val="none" w:sz="0" w:space="0" w:color="auto"/>
      </w:divBdr>
      <w:divsChild>
        <w:div w:id="25447883">
          <w:marLeft w:val="0"/>
          <w:marRight w:val="0"/>
          <w:marTop w:val="0"/>
          <w:marBottom w:val="0"/>
          <w:divBdr>
            <w:top w:val="none" w:sz="0" w:space="0" w:color="auto"/>
            <w:left w:val="none" w:sz="0" w:space="0" w:color="auto"/>
            <w:bottom w:val="none" w:sz="0" w:space="0" w:color="auto"/>
            <w:right w:val="none" w:sz="0" w:space="0" w:color="auto"/>
          </w:divBdr>
        </w:div>
        <w:div w:id="54092036">
          <w:marLeft w:val="0"/>
          <w:marRight w:val="0"/>
          <w:marTop w:val="0"/>
          <w:marBottom w:val="0"/>
          <w:divBdr>
            <w:top w:val="none" w:sz="0" w:space="0" w:color="auto"/>
            <w:left w:val="none" w:sz="0" w:space="0" w:color="auto"/>
            <w:bottom w:val="none" w:sz="0" w:space="0" w:color="auto"/>
            <w:right w:val="none" w:sz="0" w:space="0" w:color="auto"/>
          </w:divBdr>
        </w:div>
      </w:divsChild>
    </w:div>
    <w:div w:id="2041277732">
      <w:marLeft w:val="0"/>
      <w:marRight w:val="0"/>
      <w:marTop w:val="0"/>
      <w:marBottom w:val="0"/>
      <w:divBdr>
        <w:top w:val="none" w:sz="0" w:space="0" w:color="auto"/>
        <w:left w:val="none" w:sz="0" w:space="0" w:color="auto"/>
        <w:bottom w:val="none" w:sz="0" w:space="0" w:color="auto"/>
        <w:right w:val="none" w:sz="0" w:space="0" w:color="auto"/>
      </w:divBdr>
      <w:divsChild>
        <w:div w:id="1458908487">
          <w:marLeft w:val="0"/>
          <w:marRight w:val="0"/>
          <w:marTop w:val="0"/>
          <w:marBottom w:val="0"/>
          <w:divBdr>
            <w:top w:val="none" w:sz="0" w:space="0" w:color="auto"/>
            <w:left w:val="none" w:sz="0" w:space="0" w:color="auto"/>
            <w:bottom w:val="none" w:sz="0" w:space="0" w:color="auto"/>
            <w:right w:val="none" w:sz="0" w:space="0" w:color="auto"/>
          </w:divBdr>
        </w:div>
        <w:div w:id="2144959806">
          <w:marLeft w:val="0"/>
          <w:marRight w:val="0"/>
          <w:marTop w:val="0"/>
          <w:marBottom w:val="0"/>
          <w:divBdr>
            <w:top w:val="none" w:sz="0" w:space="0" w:color="auto"/>
            <w:left w:val="none" w:sz="0" w:space="0" w:color="auto"/>
            <w:bottom w:val="none" w:sz="0" w:space="0" w:color="auto"/>
            <w:right w:val="none" w:sz="0" w:space="0" w:color="auto"/>
          </w:divBdr>
        </w:div>
        <w:div w:id="1576550407">
          <w:marLeft w:val="0"/>
          <w:marRight w:val="0"/>
          <w:marTop w:val="0"/>
          <w:marBottom w:val="0"/>
          <w:divBdr>
            <w:top w:val="none" w:sz="0" w:space="0" w:color="auto"/>
            <w:left w:val="none" w:sz="0" w:space="0" w:color="auto"/>
            <w:bottom w:val="none" w:sz="0" w:space="0" w:color="auto"/>
            <w:right w:val="none" w:sz="0" w:space="0" w:color="auto"/>
          </w:divBdr>
        </w:div>
      </w:divsChild>
    </w:div>
    <w:div w:id="2043167574">
      <w:marLeft w:val="0"/>
      <w:marRight w:val="0"/>
      <w:marTop w:val="0"/>
      <w:marBottom w:val="0"/>
      <w:divBdr>
        <w:top w:val="none" w:sz="0" w:space="0" w:color="auto"/>
        <w:left w:val="none" w:sz="0" w:space="0" w:color="auto"/>
        <w:bottom w:val="none" w:sz="0" w:space="0" w:color="auto"/>
        <w:right w:val="none" w:sz="0" w:space="0" w:color="auto"/>
      </w:divBdr>
      <w:divsChild>
        <w:div w:id="362023920">
          <w:marLeft w:val="0"/>
          <w:marRight w:val="0"/>
          <w:marTop w:val="0"/>
          <w:marBottom w:val="0"/>
          <w:divBdr>
            <w:top w:val="none" w:sz="0" w:space="0" w:color="auto"/>
            <w:left w:val="none" w:sz="0" w:space="0" w:color="auto"/>
            <w:bottom w:val="none" w:sz="0" w:space="0" w:color="auto"/>
            <w:right w:val="none" w:sz="0" w:space="0" w:color="auto"/>
          </w:divBdr>
        </w:div>
        <w:div w:id="208687947">
          <w:marLeft w:val="0"/>
          <w:marRight w:val="0"/>
          <w:marTop w:val="0"/>
          <w:marBottom w:val="0"/>
          <w:divBdr>
            <w:top w:val="none" w:sz="0" w:space="0" w:color="auto"/>
            <w:left w:val="none" w:sz="0" w:space="0" w:color="auto"/>
            <w:bottom w:val="none" w:sz="0" w:space="0" w:color="auto"/>
            <w:right w:val="none" w:sz="0" w:space="0" w:color="auto"/>
          </w:divBdr>
        </w:div>
      </w:divsChild>
    </w:div>
    <w:div w:id="2043555453">
      <w:marLeft w:val="0"/>
      <w:marRight w:val="0"/>
      <w:marTop w:val="0"/>
      <w:marBottom w:val="0"/>
      <w:divBdr>
        <w:top w:val="none" w:sz="0" w:space="0" w:color="auto"/>
        <w:left w:val="none" w:sz="0" w:space="0" w:color="auto"/>
        <w:bottom w:val="none" w:sz="0" w:space="0" w:color="auto"/>
        <w:right w:val="none" w:sz="0" w:space="0" w:color="auto"/>
      </w:divBdr>
      <w:divsChild>
        <w:div w:id="634406080">
          <w:marLeft w:val="0"/>
          <w:marRight w:val="0"/>
          <w:marTop w:val="0"/>
          <w:marBottom w:val="0"/>
          <w:divBdr>
            <w:top w:val="none" w:sz="0" w:space="0" w:color="auto"/>
            <w:left w:val="none" w:sz="0" w:space="0" w:color="auto"/>
            <w:bottom w:val="none" w:sz="0" w:space="0" w:color="auto"/>
            <w:right w:val="none" w:sz="0" w:space="0" w:color="auto"/>
          </w:divBdr>
        </w:div>
        <w:div w:id="531965951">
          <w:marLeft w:val="0"/>
          <w:marRight w:val="0"/>
          <w:marTop w:val="0"/>
          <w:marBottom w:val="0"/>
          <w:divBdr>
            <w:top w:val="none" w:sz="0" w:space="0" w:color="auto"/>
            <w:left w:val="none" w:sz="0" w:space="0" w:color="auto"/>
            <w:bottom w:val="none" w:sz="0" w:space="0" w:color="auto"/>
            <w:right w:val="none" w:sz="0" w:space="0" w:color="auto"/>
          </w:divBdr>
        </w:div>
        <w:div w:id="2002198043">
          <w:marLeft w:val="0"/>
          <w:marRight w:val="0"/>
          <w:marTop w:val="0"/>
          <w:marBottom w:val="0"/>
          <w:divBdr>
            <w:top w:val="none" w:sz="0" w:space="0" w:color="auto"/>
            <w:left w:val="none" w:sz="0" w:space="0" w:color="auto"/>
            <w:bottom w:val="none" w:sz="0" w:space="0" w:color="auto"/>
            <w:right w:val="none" w:sz="0" w:space="0" w:color="auto"/>
          </w:divBdr>
        </w:div>
        <w:div w:id="2083722118">
          <w:marLeft w:val="0"/>
          <w:marRight w:val="0"/>
          <w:marTop w:val="0"/>
          <w:marBottom w:val="0"/>
          <w:divBdr>
            <w:top w:val="none" w:sz="0" w:space="0" w:color="auto"/>
            <w:left w:val="none" w:sz="0" w:space="0" w:color="auto"/>
            <w:bottom w:val="none" w:sz="0" w:space="0" w:color="auto"/>
            <w:right w:val="none" w:sz="0" w:space="0" w:color="auto"/>
          </w:divBdr>
        </w:div>
      </w:divsChild>
    </w:div>
    <w:div w:id="2045135900">
      <w:marLeft w:val="0"/>
      <w:marRight w:val="0"/>
      <w:marTop w:val="0"/>
      <w:marBottom w:val="0"/>
      <w:divBdr>
        <w:top w:val="none" w:sz="0" w:space="0" w:color="auto"/>
        <w:left w:val="none" w:sz="0" w:space="0" w:color="auto"/>
        <w:bottom w:val="none" w:sz="0" w:space="0" w:color="auto"/>
        <w:right w:val="none" w:sz="0" w:space="0" w:color="auto"/>
      </w:divBdr>
      <w:divsChild>
        <w:div w:id="726339135">
          <w:marLeft w:val="0"/>
          <w:marRight w:val="0"/>
          <w:marTop w:val="0"/>
          <w:marBottom w:val="0"/>
          <w:divBdr>
            <w:top w:val="none" w:sz="0" w:space="0" w:color="auto"/>
            <w:left w:val="none" w:sz="0" w:space="0" w:color="auto"/>
            <w:bottom w:val="none" w:sz="0" w:space="0" w:color="auto"/>
            <w:right w:val="none" w:sz="0" w:space="0" w:color="auto"/>
          </w:divBdr>
        </w:div>
        <w:div w:id="136605409">
          <w:marLeft w:val="0"/>
          <w:marRight w:val="0"/>
          <w:marTop w:val="0"/>
          <w:marBottom w:val="0"/>
          <w:divBdr>
            <w:top w:val="none" w:sz="0" w:space="0" w:color="auto"/>
            <w:left w:val="none" w:sz="0" w:space="0" w:color="auto"/>
            <w:bottom w:val="none" w:sz="0" w:space="0" w:color="auto"/>
            <w:right w:val="none" w:sz="0" w:space="0" w:color="auto"/>
          </w:divBdr>
        </w:div>
        <w:div w:id="1563640837">
          <w:marLeft w:val="0"/>
          <w:marRight w:val="0"/>
          <w:marTop w:val="0"/>
          <w:marBottom w:val="0"/>
          <w:divBdr>
            <w:top w:val="none" w:sz="0" w:space="0" w:color="auto"/>
            <w:left w:val="none" w:sz="0" w:space="0" w:color="auto"/>
            <w:bottom w:val="none" w:sz="0" w:space="0" w:color="auto"/>
            <w:right w:val="none" w:sz="0" w:space="0" w:color="auto"/>
          </w:divBdr>
        </w:div>
        <w:div w:id="322321915">
          <w:marLeft w:val="0"/>
          <w:marRight w:val="0"/>
          <w:marTop w:val="0"/>
          <w:marBottom w:val="0"/>
          <w:divBdr>
            <w:top w:val="none" w:sz="0" w:space="0" w:color="auto"/>
            <w:left w:val="none" w:sz="0" w:space="0" w:color="auto"/>
            <w:bottom w:val="none" w:sz="0" w:space="0" w:color="auto"/>
            <w:right w:val="none" w:sz="0" w:space="0" w:color="auto"/>
          </w:divBdr>
        </w:div>
        <w:div w:id="1822648966">
          <w:marLeft w:val="0"/>
          <w:marRight w:val="0"/>
          <w:marTop w:val="0"/>
          <w:marBottom w:val="0"/>
          <w:divBdr>
            <w:top w:val="none" w:sz="0" w:space="0" w:color="auto"/>
            <w:left w:val="none" w:sz="0" w:space="0" w:color="auto"/>
            <w:bottom w:val="none" w:sz="0" w:space="0" w:color="auto"/>
            <w:right w:val="none" w:sz="0" w:space="0" w:color="auto"/>
          </w:divBdr>
        </w:div>
        <w:div w:id="889876838">
          <w:marLeft w:val="0"/>
          <w:marRight w:val="0"/>
          <w:marTop w:val="0"/>
          <w:marBottom w:val="0"/>
          <w:divBdr>
            <w:top w:val="none" w:sz="0" w:space="0" w:color="auto"/>
            <w:left w:val="none" w:sz="0" w:space="0" w:color="auto"/>
            <w:bottom w:val="none" w:sz="0" w:space="0" w:color="auto"/>
            <w:right w:val="none" w:sz="0" w:space="0" w:color="auto"/>
          </w:divBdr>
        </w:div>
        <w:div w:id="212079094">
          <w:marLeft w:val="0"/>
          <w:marRight w:val="0"/>
          <w:marTop w:val="0"/>
          <w:marBottom w:val="0"/>
          <w:divBdr>
            <w:top w:val="none" w:sz="0" w:space="0" w:color="auto"/>
            <w:left w:val="none" w:sz="0" w:space="0" w:color="auto"/>
            <w:bottom w:val="none" w:sz="0" w:space="0" w:color="auto"/>
            <w:right w:val="none" w:sz="0" w:space="0" w:color="auto"/>
          </w:divBdr>
        </w:div>
        <w:div w:id="301010361">
          <w:marLeft w:val="0"/>
          <w:marRight w:val="0"/>
          <w:marTop w:val="0"/>
          <w:marBottom w:val="0"/>
          <w:divBdr>
            <w:top w:val="none" w:sz="0" w:space="0" w:color="auto"/>
            <w:left w:val="none" w:sz="0" w:space="0" w:color="auto"/>
            <w:bottom w:val="none" w:sz="0" w:space="0" w:color="auto"/>
            <w:right w:val="none" w:sz="0" w:space="0" w:color="auto"/>
          </w:divBdr>
        </w:div>
      </w:divsChild>
    </w:div>
    <w:div w:id="2046296711">
      <w:marLeft w:val="0"/>
      <w:marRight w:val="0"/>
      <w:marTop w:val="0"/>
      <w:marBottom w:val="0"/>
      <w:divBdr>
        <w:top w:val="none" w:sz="0" w:space="0" w:color="auto"/>
        <w:left w:val="none" w:sz="0" w:space="0" w:color="auto"/>
        <w:bottom w:val="none" w:sz="0" w:space="0" w:color="auto"/>
        <w:right w:val="none" w:sz="0" w:space="0" w:color="auto"/>
      </w:divBdr>
      <w:divsChild>
        <w:div w:id="647396621">
          <w:marLeft w:val="0"/>
          <w:marRight w:val="0"/>
          <w:marTop w:val="0"/>
          <w:marBottom w:val="0"/>
          <w:divBdr>
            <w:top w:val="none" w:sz="0" w:space="0" w:color="auto"/>
            <w:left w:val="none" w:sz="0" w:space="0" w:color="auto"/>
            <w:bottom w:val="none" w:sz="0" w:space="0" w:color="auto"/>
            <w:right w:val="none" w:sz="0" w:space="0" w:color="auto"/>
          </w:divBdr>
        </w:div>
        <w:div w:id="96948009">
          <w:marLeft w:val="0"/>
          <w:marRight w:val="0"/>
          <w:marTop w:val="0"/>
          <w:marBottom w:val="0"/>
          <w:divBdr>
            <w:top w:val="none" w:sz="0" w:space="0" w:color="auto"/>
            <w:left w:val="none" w:sz="0" w:space="0" w:color="auto"/>
            <w:bottom w:val="none" w:sz="0" w:space="0" w:color="auto"/>
            <w:right w:val="none" w:sz="0" w:space="0" w:color="auto"/>
          </w:divBdr>
        </w:div>
      </w:divsChild>
    </w:div>
    <w:div w:id="2049719001">
      <w:marLeft w:val="0"/>
      <w:marRight w:val="0"/>
      <w:marTop w:val="0"/>
      <w:marBottom w:val="0"/>
      <w:divBdr>
        <w:top w:val="none" w:sz="0" w:space="0" w:color="auto"/>
        <w:left w:val="none" w:sz="0" w:space="0" w:color="auto"/>
        <w:bottom w:val="none" w:sz="0" w:space="0" w:color="auto"/>
        <w:right w:val="none" w:sz="0" w:space="0" w:color="auto"/>
      </w:divBdr>
      <w:divsChild>
        <w:div w:id="834300388">
          <w:marLeft w:val="0"/>
          <w:marRight w:val="0"/>
          <w:marTop w:val="0"/>
          <w:marBottom w:val="0"/>
          <w:divBdr>
            <w:top w:val="none" w:sz="0" w:space="0" w:color="auto"/>
            <w:left w:val="none" w:sz="0" w:space="0" w:color="auto"/>
            <w:bottom w:val="none" w:sz="0" w:space="0" w:color="auto"/>
            <w:right w:val="none" w:sz="0" w:space="0" w:color="auto"/>
          </w:divBdr>
        </w:div>
        <w:div w:id="2108765418">
          <w:marLeft w:val="0"/>
          <w:marRight w:val="0"/>
          <w:marTop w:val="0"/>
          <w:marBottom w:val="0"/>
          <w:divBdr>
            <w:top w:val="none" w:sz="0" w:space="0" w:color="auto"/>
            <w:left w:val="none" w:sz="0" w:space="0" w:color="auto"/>
            <w:bottom w:val="none" w:sz="0" w:space="0" w:color="auto"/>
            <w:right w:val="none" w:sz="0" w:space="0" w:color="auto"/>
          </w:divBdr>
        </w:div>
      </w:divsChild>
    </w:div>
    <w:div w:id="2050454503">
      <w:marLeft w:val="0"/>
      <w:marRight w:val="0"/>
      <w:marTop w:val="0"/>
      <w:marBottom w:val="0"/>
      <w:divBdr>
        <w:top w:val="none" w:sz="0" w:space="0" w:color="auto"/>
        <w:left w:val="none" w:sz="0" w:space="0" w:color="auto"/>
        <w:bottom w:val="none" w:sz="0" w:space="0" w:color="auto"/>
        <w:right w:val="none" w:sz="0" w:space="0" w:color="auto"/>
      </w:divBdr>
      <w:divsChild>
        <w:div w:id="1274937966">
          <w:marLeft w:val="0"/>
          <w:marRight w:val="0"/>
          <w:marTop w:val="0"/>
          <w:marBottom w:val="0"/>
          <w:divBdr>
            <w:top w:val="none" w:sz="0" w:space="0" w:color="auto"/>
            <w:left w:val="none" w:sz="0" w:space="0" w:color="auto"/>
            <w:bottom w:val="none" w:sz="0" w:space="0" w:color="auto"/>
            <w:right w:val="none" w:sz="0" w:space="0" w:color="auto"/>
          </w:divBdr>
        </w:div>
        <w:div w:id="1060834300">
          <w:marLeft w:val="0"/>
          <w:marRight w:val="0"/>
          <w:marTop w:val="0"/>
          <w:marBottom w:val="0"/>
          <w:divBdr>
            <w:top w:val="none" w:sz="0" w:space="0" w:color="auto"/>
            <w:left w:val="none" w:sz="0" w:space="0" w:color="auto"/>
            <w:bottom w:val="none" w:sz="0" w:space="0" w:color="auto"/>
            <w:right w:val="none" w:sz="0" w:space="0" w:color="auto"/>
          </w:divBdr>
        </w:div>
        <w:div w:id="1017851003">
          <w:marLeft w:val="0"/>
          <w:marRight w:val="0"/>
          <w:marTop w:val="0"/>
          <w:marBottom w:val="0"/>
          <w:divBdr>
            <w:top w:val="none" w:sz="0" w:space="0" w:color="auto"/>
            <w:left w:val="none" w:sz="0" w:space="0" w:color="auto"/>
            <w:bottom w:val="none" w:sz="0" w:space="0" w:color="auto"/>
            <w:right w:val="none" w:sz="0" w:space="0" w:color="auto"/>
          </w:divBdr>
        </w:div>
      </w:divsChild>
    </w:div>
    <w:div w:id="2051874576">
      <w:marLeft w:val="0"/>
      <w:marRight w:val="0"/>
      <w:marTop w:val="0"/>
      <w:marBottom w:val="0"/>
      <w:divBdr>
        <w:top w:val="none" w:sz="0" w:space="0" w:color="auto"/>
        <w:left w:val="none" w:sz="0" w:space="0" w:color="auto"/>
        <w:bottom w:val="none" w:sz="0" w:space="0" w:color="auto"/>
        <w:right w:val="none" w:sz="0" w:space="0" w:color="auto"/>
      </w:divBdr>
      <w:divsChild>
        <w:div w:id="2105689217">
          <w:marLeft w:val="0"/>
          <w:marRight w:val="0"/>
          <w:marTop w:val="0"/>
          <w:marBottom w:val="0"/>
          <w:divBdr>
            <w:top w:val="none" w:sz="0" w:space="0" w:color="auto"/>
            <w:left w:val="none" w:sz="0" w:space="0" w:color="auto"/>
            <w:bottom w:val="none" w:sz="0" w:space="0" w:color="auto"/>
            <w:right w:val="none" w:sz="0" w:space="0" w:color="auto"/>
          </w:divBdr>
        </w:div>
        <w:div w:id="382943449">
          <w:marLeft w:val="0"/>
          <w:marRight w:val="0"/>
          <w:marTop w:val="0"/>
          <w:marBottom w:val="0"/>
          <w:divBdr>
            <w:top w:val="none" w:sz="0" w:space="0" w:color="auto"/>
            <w:left w:val="none" w:sz="0" w:space="0" w:color="auto"/>
            <w:bottom w:val="none" w:sz="0" w:space="0" w:color="auto"/>
            <w:right w:val="none" w:sz="0" w:space="0" w:color="auto"/>
          </w:divBdr>
        </w:div>
        <w:div w:id="1616138585">
          <w:marLeft w:val="0"/>
          <w:marRight w:val="0"/>
          <w:marTop w:val="0"/>
          <w:marBottom w:val="0"/>
          <w:divBdr>
            <w:top w:val="none" w:sz="0" w:space="0" w:color="auto"/>
            <w:left w:val="none" w:sz="0" w:space="0" w:color="auto"/>
            <w:bottom w:val="none" w:sz="0" w:space="0" w:color="auto"/>
            <w:right w:val="none" w:sz="0" w:space="0" w:color="auto"/>
          </w:divBdr>
        </w:div>
        <w:div w:id="1409576527">
          <w:marLeft w:val="0"/>
          <w:marRight w:val="0"/>
          <w:marTop w:val="0"/>
          <w:marBottom w:val="0"/>
          <w:divBdr>
            <w:top w:val="none" w:sz="0" w:space="0" w:color="auto"/>
            <w:left w:val="none" w:sz="0" w:space="0" w:color="auto"/>
            <w:bottom w:val="none" w:sz="0" w:space="0" w:color="auto"/>
            <w:right w:val="none" w:sz="0" w:space="0" w:color="auto"/>
          </w:divBdr>
        </w:div>
      </w:divsChild>
    </w:div>
    <w:div w:id="2052146227">
      <w:marLeft w:val="0"/>
      <w:marRight w:val="0"/>
      <w:marTop w:val="0"/>
      <w:marBottom w:val="0"/>
      <w:divBdr>
        <w:top w:val="none" w:sz="0" w:space="0" w:color="auto"/>
        <w:left w:val="none" w:sz="0" w:space="0" w:color="auto"/>
        <w:bottom w:val="none" w:sz="0" w:space="0" w:color="auto"/>
        <w:right w:val="none" w:sz="0" w:space="0" w:color="auto"/>
      </w:divBdr>
      <w:divsChild>
        <w:div w:id="701323540">
          <w:marLeft w:val="0"/>
          <w:marRight w:val="0"/>
          <w:marTop w:val="0"/>
          <w:marBottom w:val="0"/>
          <w:divBdr>
            <w:top w:val="none" w:sz="0" w:space="0" w:color="auto"/>
            <w:left w:val="none" w:sz="0" w:space="0" w:color="auto"/>
            <w:bottom w:val="none" w:sz="0" w:space="0" w:color="auto"/>
            <w:right w:val="none" w:sz="0" w:space="0" w:color="auto"/>
          </w:divBdr>
        </w:div>
        <w:div w:id="1842156121">
          <w:marLeft w:val="0"/>
          <w:marRight w:val="0"/>
          <w:marTop w:val="0"/>
          <w:marBottom w:val="0"/>
          <w:divBdr>
            <w:top w:val="none" w:sz="0" w:space="0" w:color="auto"/>
            <w:left w:val="none" w:sz="0" w:space="0" w:color="auto"/>
            <w:bottom w:val="none" w:sz="0" w:space="0" w:color="auto"/>
            <w:right w:val="none" w:sz="0" w:space="0" w:color="auto"/>
          </w:divBdr>
        </w:div>
      </w:divsChild>
    </w:div>
    <w:div w:id="2054889028">
      <w:marLeft w:val="0"/>
      <w:marRight w:val="0"/>
      <w:marTop w:val="0"/>
      <w:marBottom w:val="0"/>
      <w:divBdr>
        <w:top w:val="none" w:sz="0" w:space="0" w:color="auto"/>
        <w:left w:val="none" w:sz="0" w:space="0" w:color="auto"/>
        <w:bottom w:val="none" w:sz="0" w:space="0" w:color="auto"/>
        <w:right w:val="none" w:sz="0" w:space="0" w:color="auto"/>
      </w:divBdr>
      <w:divsChild>
        <w:div w:id="151532360">
          <w:marLeft w:val="0"/>
          <w:marRight w:val="0"/>
          <w:marTop w:val="0"/>
          <w:marBottom w:val="0"/>
          <w:divBdr>
            <w:top w:val="none" w:sz="0" w:space="0" w:color="auto"/>
            <w:left w:val="none" w:sz="0" w:space="0" w:color="auto"/>
            <w:bottom w:val="none" w:sz="0" w:space="0" w:color="auto"/>
            <w:right w:val="none" w:sz="0" w:space="0" w:color="auto"/>
          </w:divBdr>
        </w:div>
      </w:divsChild>
    </w:div>
    <w:div w:id="2055541349">
      <w:marLeft w:val="0"/>
      <w:marRight w:val="0"/>
      <w:marTop w:val="0"/>
      <w:marBottom w:val="0"/>
      <w:divBdr>
        <w:top w:val="none" w:sz="0" w:space="0" w:color="auto"/>
        <w:left w:val="none" w:sz="0" w:space="0" w:color="auto"/>
        <w:bottom w:val="none" w:sz="0" w:space="0" w:color="auto"/>
        <w:right w:val="none" w:sz="0" w:space="0" w:color="auto"/>
      </w:divBdr>
      <w:divsChild>
        <w:div w:id="494685252">
          <w:marLeft w:val="0"/>
          <w:marRight w:val="0"/>
          <w:marTop w:val="0"/>
          <w:marBottom w:val="0"/>
          <w:divBdr>
            <w:top w:val="none" w:sz="0" w:space="0" w:color="auto"/>
            <w:left w:val="none" w:sz="0" w:space="0" w:color="auto"/>
            <w:bottom w:val="none" w:sz="0" w:space="0" w:color="auto"/>
            <w:right w:val="none" w:sz="0" w:space="0" w:color="auto"/>
          </w:divBdr>
        </w:div>
      </w:divsChild>
    </w:div>
    <w:div w:id="2056001658">
      <w:marLeft w:val="0"/>
      <w:marRight w:val="0"/>
      <w:marTop w:val="0"/>
      <w:marBottom w:val="0"/>
      <w:divBdr>
        <w:top w:val="none" w:sz="0" w:space="0" w:color="auto"/>
        <w:left w:val="none" w:sz="0" w:space="0" w:color="auto"/>
        <w:bottom w:val="none" w:sz="0" w:space="0" w:color="auto"/>
        <w:right w:val="none" w:sz="0" w:space="0" w:color="auto"/>
      </w:divBdr>
      <w:divsChild>
        <w:div w:id="1875070731">
          <w:marLeft w:val="0"/>
          <w:marRight w:val="0"/>
          <w:marTop w:val="0"/>
          <w:marBottom w:val="0"/>
          <w:divBdr>
            <w:top w:val="none" w:sz="0" w:space="0" w:color="auto"/>
            <w:left w:val="none" w:sz="0" w:space="0" w:color="auto"/>
            <w:bottom w:val="none" w:sz="0" w:space="0" w:color="auto"/>
            <w:right w:val="none" w:sz="0" w:space="0" w:color="auto"/>
          </w:divBdr>
        </w:div>
        <w:div w:id="58982450">
          <w:marLeft w:val="0"/>
          <w:marRight w:val="0"/>
          <w:marTop w:val="0"/>
          <w:marBottom w:val="0"/>
          <w:divBdr>
            <w:top w:val="none" w:sz="0" w:space="0" w:color="auto"/>
            <w:left w:val="none" w:sz="0" w:space="0" w:color="auto"/>
            <w:bottom w:val="none" w:sz="0" w:space="0" w:color="auto"/>
            <w:right w:val="none" w:sz="0" w:space="0" w:color="auto"/>
          </w:divBdr>
        </w:div>
        <w:div w:id="193229161">
          <w:marLeft w:val="0"/>
          <w:marRight w:val="0"/>
          <w:marTop w:val="0"/>
          <w:marBottom w:val="0"/>
          <w:divBdr>
            <w:top w:val="none" w:sz="0" w:space="0" w:color="auto"/>
            <w:left w:val="none" w:sz="0" w:space="0" w:color="auto"/>
            <w:bottom w:val="none" w:sz="0" w:space="0" w:color="auto"/>
            <w:right w:val="none" w:sz="0" w:space="0" w:color="auto"/>
          </w:divBdr>
        </w:div>
        <w:div w:id="1671518378">
          <w:marLeft w:val="0"/>
          <w:marRight w:val="0"/>
          <w:marTop w:val="0"/>
          <w:marBottom w:val="0"/>
          <w:divBdr>
            <w:top w:val="none" w:sz="0" w:space="0" w:color="auto"/>
            <w:left w:val="none" w:sz="0" w:space="0" w:color="auto"/>
            <w:bottom w:val="none" w:sz="0" w:space="0" w:color="auto"/>
            <w:right w:val="none" w:sz="0" w:space="0" w:color="auto"/>
          </w:divBdr>
        </w:div>
        <w:div w:id="573780966">
          <w:marLeft w:val="0"/>
          <w:marRight w:val="0"/>
          <w:marTop w:val="0"/>
          <w:marBottom w:val="0"/>
          <w:divBdr>
            <w:top w:val="none" w:sz="0" w:space="0" w:color="auto"/>
            <w:left w:val="none" w:sz="0" w:space="0" w:color="auto"/>
            <w:bottom w:val="none" w:sz="0" w:space="0" w:color="auto"/>
            <w:right w:val="none" w:sz="0" w:space="0" w:color="auto"/>
          </w:divBdr>
        </w:div>
        <w:div w:id="592592667">
          <w:marLeft w:val="0"/>
          <w:marRight w:val="0"/>
          <w:marTop w:val="0"/>
          <w:marBottom w:val="0"/>
          <w:divBdr>
            <w:top w:val="none" w:sz="0" w:space="0" w:color="auto"/>
            <w:left w:val="none" w:sz="0" w:space="0" w:color="auto"/>
            <w:bottom w:val="none" w:sz="0" w:space="0" w:color="auto"/>
            <w:right w:val="none" w:sz="0" w:space="0" w:color="auto"/>
          </w:divBdr>
        </w:div>
      </w:divsChild>
    </w:div>
    <w:div w:id="2057585904">
      <w:marLeft w:val="0"/>
      <w:marRight w:val="0"/>
      <w:marTop w:val="0"/>
      <w:marBottom w:val="0"/>
      <w:divBdr>
        <w:top w:val="none" w:sz="0" w:space="0" w:color="auto"/>
        <w:left w:val="none" w:sz="0" w:space="0" w:color="auto"/>
        <w:bottom w:val="none" w:sz="0" w:space="0" w:color="auto"/>
        <w:right w:val="none" w:sz="0" w:space="0" w:color="auto"/>
      </w:divBdr>
      <w:divsChild>
        <w:div w:id="1937714306">
          <w:marLeft w:val="0"/>
          <w:marRight w:val="0"/>
          <w:marTop w:val="0"/>
          <w:marBottom w:val="0"/>
          <w:divBdr>
            <w:top w:val="none" w:sz="0" w:space="0" w:color="auto"/>
            <w:left w:val="none" w:sz="0" w:space="0" w:color="auto"/>
            <w:bottom w:val="none" w:sz="0" w:space="0" w:color="auto"/>
            <w:right w:val="none" w:sz="0" w:space="0" w:color="auto"/>
          </w:divBdr>
        </w:div>
        <w:div w:id="2068381837">
          <w:marLeft w:val="0"/>
          <w:marRight w:val="0"/>
          <w:marTop w:val="0"/>
          <w:marBottom w:val="0"/>
          <w:divBdr>
            <w:top w:val="none" w:sz="0" w:space="0" w:color="auto"/>
            <w:left w:val="none" w:sz="0" w:space="0" w:color="auto"/>
            <w:bottom w:val="none" w:sz="0" w:space="0" w:color="auto"/>
            <w:right w:val="none" w:sz="0" w:space="0" w:color="auto"/>
          </w:divBdr>
        </w:div>
        <w:div w:id="800685608">
          <w:marLeft w:val="0"/>
          <w:marRight w:val="0"/>
          <w:marTop w:val="0"/>
          <w:marBottom w:val="0"/>
          <w:divBdr>
            <w:top w:val="none" w:sz="0" w:space="0" w:color="auto"/>
            <w:left w:val="none" w:sz="0" w:space="0" w:color="auto"/>
            <w:bottom w:val="none" w:sz="0" w:space="0" w:color="auto"/>
            <w:right w:val="none" w:sz="0" w:space="0" w:color="auto"/>
          </w:divBdr>
        </w:div>
      </w:divsChild>
    </w:div>
    <w:div w:id="2058119305">
      <w:marLeft w:val="0"/>
      <w:marRight w:val="0"/>
      <w:marTop w:val="0"/>
      <w:marBottom w:val="0"/>
      <w:divBdr>
        <w:top w:val="none" w:sz="0" w:space="0" w:color="auto"/>
        <w:left w:val="none" w:sz="0" w:space="0" w:color="auto"/>
        <w:bottom w:val="none" w:sz="0" w:space="0" w:color="auto"/>
        <w:right w:val="none" w:sz="0" w:space="0" w:color="auto"/>
      </w:divBdr>
      <w:divsChild>
        <w:div w:id="673383481">
          <w:marLeft w:val="0"/>
          <w:marRight w:val="0"/>
          <w:marTop w:val="0"/>
          <w:marBottom w:val="0"/>
          <w:divBdr>
            <w:top w:val="none" w:sz="0" w:space="0" w:color="auto"/>
            <w:left w:val="none" w:sz="0" w:space="0" w:color="auto"/>
            <w:bottom w:val="none" w:sz="0" w:space="0" w:color="auto"/>
            <w:right w:val="none" w:sz="0" w:space="0" w:color="auto"/>
          </w:divBdr>
        </w:div>
      </w:divsChild>
    </w:div>
    <w:div w:id="2058238647">
      <w:marLeft w:val="0"/>
      <w:marRight w:val="0"/>
      <w:marTop w:val="0"/>
      <w:marBottom w:val="0"/>
      <w:divBdr>
        <w:top w:val="none" w:sz="0" w:space="0" w:color="auto"/>
        <w:left w:val="none" w:sz="0" w:space="0" w:color="auto"/>
        <w:bottom w:val="none" w:sz="0" w:space="0" w:color="auto"/>
        <w:right w:val="none" w:sz="0" w:space="0" w:color="auto"/>
      </w:divBdr>
      <w:divsChild>
        <w:div w:id="738787952">
          <w:marLeft w:val="0"/>
          <w:marRight w:val="0"/>
          <w:marTop w:val="0"/>
          <w:marBottom w:val="0"/>
          <w:divBdr>
            <w:top w:val="none" w:sz="0" w:space="0" w:color="auto"/>
            <w:left w:val="none" w:sz="0" w:space="0" w:color="auto"/>
            <w:bottom w:val="none" w:sz="0" w:space="0" w:color="auto"/>
            <w:right w:val="none" w:sz="0" w:space="0" w:color="auto"/>
          </w:divBdr>
        </w:div>
      </w:divsChild>
    </w:div>
    <w:div w:id="2065523963">
      <w:marLeft w:val="0"/>
      <w:marRight w:val="0"/>
      <w:marTop w:val="0"/>
      <w:marBottom w:val="0"/>
      <w:divBdr>
        <w:top w:val="none" w:sz="0" w:space="0" w:color="auto"/>
        <w:left w:val="none" w:sz="0" w:space="0" w:color="auto"/>
        <w:bottom w:val="none" w:sz="0" w:space="0" w:color="auto"/>
        <w:right w:val="none" w:sz="0" w:space="0" w:color="auto"/>
      </w:divBdr>
      <w:divsChild>
        <w:div w:id="244998193">
          <w:marLeft w:val="0"/>
          <w:marRight w:val="0"/>
          <w:marTop w:val="0"/>
          <w:marBottom w:val="0"/>
          <w:divBdr>
            <w:top w:val="none" w:sz="0" w:space="0" w:color="auto"/>
            <w:left w:val="none" w:sz="0" w:space="0" w:color="auto"/>
            <w:bottom w:val="none" w:sz="0" w:space="0" w:color="auto"/>
            <w:right w:val="none" w:sz="0" w:space="0" w:color="auto"/>
          </w:divBdr>
        </w:div>
        <w:div w:id="1729960673">
          <w:marLeft w:val="0"/>
          <w:marRight w:val="0"/>
          <w:marTop w:val="0"/>
          <w:marBottom w:val="0"/>
          <w:divBdr>
            <w:top w:val="none" w:sz="0" w:space="0" w:color="auto"/>
            <w:left w:val="none" w:sz="0" w:space="0" w:color="auto"/>
            <w:bottom w:val="none" w:sz="0" w:space="0" w:color="auto"/>
            <w:right w:val="none" w:sz="0" w:space="0" w:color="auto"/>
          </w:divBdr>
        </w:div>
        <w:div w:id="1178229045">
          <w:marLeft w:val="0"/>
          <w:marRight w:val="0"/>
          <w:marTop w:val="0"/>
          <w:marBottom w:val="0"/>
          <w:divBdr>
            <w:top w:val="none" w:sz="0" w:space="0" w:color="auto"/>
            <w:left w:val="none" w:sz="0" w:space="0" w:color="auto"/>
            <w:bottom w:val="none" w:sz="0" w:space="0" w:color="auto"/>
            <w:right w:val="none" w:sz="0" w:space="0" w:color="auto"/>
          </w:divBdr>
        </w:div>
      </w:divsChild>
    </w:div>
    <w:div w:id="2065907526">
      <w:marLeft w:val="0"/>
      <w:marRight w:val="0"/>
      <w:marTop w:val="0"/>
      <w:marBottom w:val="0"/>
      <w:divBdr>
        <w:top w:val="none" w:sz="0" w:space="0" w:color="auto"/>
        <w:left w:val="none" w:sz="0" w:space="0" w:color="auto"/>
        <w:bottom w:val="none" w:sz="0" w:space="0" w:color="auto"/>
        <w:right w:val="none" w:sz="0" w:space="0" w:color="auto"/>
      </w:divBdr>
      <w:divsChild>
        <w:div w:id="1623993046">
          <w:marLeft w:val="0"/>
          <w:marRight w:val="0"/>
          <w:marTop w:val="0"/>
          <w:marBottom w:val="0"/>
          <w:divBdr>
            <w:top w:val="none" w:sz="0" w:space="0" w:color="auto"/>
            <w:left w:val="none" w:sz="0" w:space="0" w:color="auto"/>
            <w:bottom w:val="none" w:sz="0" w:space="0" w:color="auto"/>
            <w:right w:val="none" w:sz="0" w:space="0" w:color="auto"/>
          </w:divBdr>
        </w:div>
      </w:divsChild>
    </w:div>
    <w:div w:id="2066223131">
      <w:marLeft w:val="0"/>
      <w:marRight w:val="0"/>
      <w:marTop w:val="0"/>
      <w:marBottom w:val="0"/>
      <w:divBdr>
        <w:top w:val="none" w:sz="0" w:space="0" w:color="auto"/>
        <w:left w:val="none" w:sz="0" w:space="0" w:color="auto"/>
        <w:bottom w:val="none" w:sz="0" w:space="0" w:color="auto"/>
        <w:right w:val="none" w:sz="0" w:space="0" w:color="auto"/>
      </w:divBdr>
      <w:divsChild>
        <w:div w:id="1126894107">
          <w:marLeft w:val="0"/>
          <w:marRight w:val="0"/>
          <w:marTop w:val="0"/>
          <w:marBottom w:val="0"/>
          <w:divBdr>
            <w:top w:val="none" w:sz="0" w:space="0" w:color="auto"/>
            <w:left w:val="none" w:sz="0" w:space="0" w:color="auto"/>
            <w:bottom w:val="none" w:sz="0" w:space="0" w:color="auto"/>
            <w:right w:val="none" w:sz="0" w:space="0" w:color="auto"/>
          </w:divBdr>
        </w:div>
        <w:div w:id="1053888416">
          <w:marLeft w:val="0"/>
          <w:marRight w:val="0"/>
          <w:marTop w:val="0"/>
          <w:marBottom w:val="0"/>
          <w:divBdr>
            <w:top w:val="none" w:sz="0" w:space="0" w:color="auto"/>
            <w:left w:val="none" w:sz="0" w:space="0" w:color="auto"/>
            <w:bottom w:val="none" w:sz="0" w:space="0" w:color="auto"/>
            <w:right w:val="none" w:sz="0" w:space="0" w:color="auto"/>
          </w:divBdr>
        </w:div>
        <w:div w:id="1790970026">
          <w:marLeft w:val="0"/>
          <w:marRight w:val="0"/>
          <w:marTop w:val="0"/>
          <w:marBottom w:val="0"/>
          <w:divBdr>
            <w:top w:val="none" w:sz="0" w:space="0" w:color="auto"/>
            <w:left w:val="none" w:sz="0" w:space="0" w:color="auto"/>
            <w:bottom w:val="none" w:sz="0" w:space="0" w:color="auto"/>
            <w:right w:val="none" w:sz="0" w:space="0" w:color="auto"/>
          </w:divBdr>
        </w:div>
      </w:divsChild>
    </w:div>
    <w:div w:id="2066635334">
      <w:marLeft w:val="0"/>
      <w:marRight w:val="0"/>
      <w:marTop w:val="0"/>
      <w:marBottom w:val="0"/>
      <w:divBdr>
        <w:top w:val="none" w:sz="0" w:space="0" w:color="auto"/>
        <w:left w:val="none" w:sz="0" w:space="0" w:color="auto"/>
        <w:bottom w:val="none" w:sz="0" w:space="0" w:color="auto"/>
        <w:right w:val="none" w:sz="0" w:space="0" w:color="auto"/>
      </w:divBdr>
      <w:divsChild>
        <w:div w:id="243074704">
          <w:marLeft w:val="0"/>
          <w:marRight w:val="0"/>
          <w:marTop w:val="0"/>
          <w:marBottom w:val="0"/>
          <w:divBdr>
            <w:top w:val="none" w:sz="0" w:space="0" w:color="auto"/>
            <w:left w:val="none" w:sz="0" w:space="0" w:color="auto"/>
            <w:bottom w:val="none" w:sz="0" w:space="0" w:color="auto"/>
            <w:right w:val="none" w:sz="0" w:space="0" w:color="auto"/>
          </w:divBdr>
        </w:div>
        <w:div w:id="980114105">
          <w:marLeft w:val="0"/>
          <w:marRight w:val="0"/>
          <w:marTop w:val="0"/>
          <w:marBottom w:val="0"/>
          <w:divBdr>
            <w:top w:val="none" w:sz="0" w:space="0" w:color="auto"/>
            <w:left w:val="none" w:sz="0" w:space="0" w:color="auto"/>
            <w:bottom w:val="none" w:sz="0" w:space="0" w:color="auto"/>
            <w:right w:val="none" w:sz="0" w:space="0" w:color="auto"/>
          </w:divBdr>
        </w:div>
      </w:divsChild>
    </w:div>
    <w:div w:id="2067214684">
      <w:marLeft w:val="0"/>
      <w:marRight w:val="0"/>
      <w:marTop w:val="0"/>
      <w:marBottom w:val="0"/>
      <w:divBdr>
        <w:top w:val="none" w:sz="0" w:space="0" w:color="auto"/>
        <w:left w:val="none" w:sz="0" w:space="0" w:color="auto"/>
        <w:bottom w:val="none" w:sz="0" w:space="0" w:color="auto"/>
        <w:right w:val="none" w:sz="0" w:space="0" w:color="auto"/>
      </w:divBdr>
      <w:divsChild>
        <w:div w:id="1578006786">
          <w:marLeft w:val="0"/>
          <w:marRight w:val="0"/>
          <w:marTop w:val="0"/>
          <w:marBottom w:val="0"/>
          <w:divBdr>
            <w:top w:val="none" w:sz="0" w:space="0" w:color="auto"/>
            <w:left w:val="none" w:sz="0" w:space="0" w:color="auto"/>
            <w:bottom w:val="none" w:sz="0" w:space="0" w:color="auto"/>
            <w:right w:val="none" w:sz="0" w:space="0" w:color="auto"/>
          </w:divBdr>
        </w:div>
      </w:divsChild>
    </w:div>
    <w:div w:id="2067217122">
      <w:marLeft w:val="0"/>
      <w:marRight w:val="0"/>
      <w:marTop w:val="0"/>
      <w:marBottom w:val="0"/>
      <w:divBdr>
        <w:top w:val="none" w:sz="0" w:space="0" w:color="auto"/>
        <w:left w:val="none" w:sz="0" w:space="0" w:color="auto"/>
        <w:bottom w:val="none" w:sz="0" w:space="0" w:color="auto"/>
        <w:right w:val="none" w:sz="0" w:space="0" w:color="auto"/>
      </w:divBdr>
      <w:divsChild>
        <w:div w:id="1399285714">
          <w:marLeft w:val="0"/>
          <w:marRight w:val="0"/>
          <w:marTop w:val="0"/>
          <w:marBottom w:val="0"/>
          <w:divBdr>
            <w:top w:val="none" w:sz="0" w:space="0" w:color="auto"/>
            <w:left w:val="none" w:sz="0" w:space="0" w:color="auto"/>
            <w:bottom w:val="none" w:sz="0" w:space="0" w:color="auto"/>
            <w:right w:val="none" w:sz="0" w:space="0" w:color="auto"/>
          </w:divBdr>
        </w:div>
        <w:div w:id="2013023731">
          <w:marLeft w:val="0"/>
          <w:marRight w:val="0"/>
          <w:marTop w:val="0"/>
          <w:marBottom w:val="0"/>
          <w:divBdr>
            <w:top w:val="none" w:sz="0" w:space="0" w:color="auto"/>
            <w:left w:val="none" w:sz="0" w:space="0" w:color="auto"/>
            <w:bottom w:val="none" w:sz="0" w:space="0" w:color="auto"/>
            <w:right w:val="none" w:sz="0" w:space="0" w:color="auto"/>
          </w:divBdr>
        </w:div>
        <w:div w:id="21441733">
          <w:marLeft w:val="0"/>
          <w:marRight w:val="0"/>
          <w:marTop w:val="0"/>
          <w:marBottom w:val="0"/>
          <w:divBdr>
            <w:top w:val="none" w:sz="0" w:space="0" w:color="auto"/>
            <w:left w:val="none" w:sz="0" w:space="0" w:color="auto"/>
            <w:bottom w:val="none" w:sz="0" w:space="0" w:color="auto"/>
            <w:right w:val="none" w:sz="0" w:space="0" w:color="auto"/>
          </w:divBdr>
        </w:div>
        <w:div w:id="463933225">
          <w:marLeft w:val="0"/>
          <w:marRight w:val="0"/>
          <w:marTop w:val="0"/>
          <w:marBottom w:val="0"/>
          <w:divBdr>
            <w:top w:val="none" w:sz="0" w:space="0" w:color="auto"/>
            <w:left w:val="none" w:sz="0" w:space="0" w:color="auto"/>
            <w:bottom w:val="none" w:sz="0" w:space="0" w:color="auto"/>
            <w:right w:val="none" w:sz="0" w:space="0" w:color="auto"/>
          </w:divBdr>
        </w:div>
        <w:div w:id="603148589">
          <w:marLeft w:val="0"/>
          <w:marRight w:val="0"/>
          <w:marTop w:val="0"/>
          <w:marBottom w:val="0"/>
          <w:divBdr>
            <w:top w:val="none" w:sz="0" w:space="0" w:color="auto"/>
            <w:left w:val="none" w:sz="0" w:space="0" w:color="auto"/>
            <w:bottom w:val="none" w:sz="0" w:space="0" w:color="auto"/>
            <w:right w:val="none" w:sz="0" w:space="0" w:color="auto"/>
          </w:divBdr>
        </w:div>
        <w:div w:id="1556504409">
          <w:marLeft w:val="0"/>
          <w:marRight w:val="0"/>
          <w:marTop w:val="0"/>
          <w:marBottom w:val="0"/>
          <w:divBdr>
            <w:top w:val="none" w:sz="0" w:space="0" w:color="auto"/>
            <w:left w:val="none" w:sz="0" w:space="0" w:color="auto"/>
            <w:bottom w:val="none" w:sz="0" w:space="0" w:color="auto"/>
            <w:right w:val="none" w:sz="0" w:space="0" w:color="auto"/>
          </w:divBdr>
        </w:div>
      </w:divsChild>
    </w:div>
    <w:div w:id="2074546993">
      <w:marLeft w:val="0"/>
      <w:marRight w:val="0"/>
      <w:marTop w:val="0"/>
      <w:marBottom w:val="0"/>
      <w:divBdr>
        <w:top w:val="none" w:sz="0" w:space="0" w:color="auto"/>
        <w:left w:val="none" w:sz="0" w:space="0" w:color="auto"/>
        <w:bottom w:val="none" w:sz="0" w:space="0" w:color="auto"/>
        <w:right w:val="none" w:sz="0" w:space="0" w:color="auto"/>
      </w:divBdr>
      <w:divsChild>
        <w:div w:id="1249728748">
          <w:marLeft w:val="0"/>
          <w:marRight w:val="0"/>
          <w:marTop w:val="0"/>
          <w:marBottom w:val="0"/>
          <w:divBdr>
            <w:top w:val="none" w:sz="0" w:space="0" w:color="auto"/>
            <w:left w:val="none" w:sz="0" w:space="0" w:color="auto"/>
            <w:bottom w:val="none" w:sz="0" w:space="0" w:color="auto"/>
            <w:right w:val="none" w:sz="0" w:space="0" w:color="auto"/>
          </w:divBdr>
        </w:div>
        <w:div w:id="1960455851">
          <w:marLeft w:val="0"/>
          <w:marRight w:val="0"/>
          <w:marTop w:val="0"/>
          <w:marBottom w:val="0"/>
          <w:divBdr>
            <w:top w:val="none" w:sz="0" w:space="0" w:color="auto"/>
            <w:left w:val="none" w:sz="0" w:space="0" w:color="auto"/>
            <w:bottom w:val="none" w:sz="0" w:space="0" w:color="auto"/>
            <w:right w:val="none" w:sz="0" w:space="0" w:color="auto"/>
          </w:divBdr>
        </w:div>
      </w:divsChild>
    </w:div>
    <w:div w:id="2074935339">
      <w:marLeft w:val="0"/>
      <w:marRight w:val="0"/>
      <w:marTop w:val="0"/>
      <w:marBottom w:val="0"/>
      <w:divBdr>
        <w:top w:val="none" w:sz="0" w:space="0" w:color="auto"/>
        <w:left w:val="none" w:sz="0" w:space="0" w:color="auto"/>
        <w:bottom w:val="none" w:sz="0" w:space="0" w:color="auto"/>
        <w:right w:val="none" w:sz="0" w:space="0" w:color="auto"/>
      </w:divBdr>
      <w:divsChild>
        <w:div w:id="1933465926">
          <w:marLeft w:val="0"/>
          <w:marRight w:val="0"/>
          <w:marTop w:val="0"/>
          <w:marBottom w:val="0"/>
          <w:divBdr>
            <w:top w:val="none" w:sz="0" w:space="0" w:color="auto"/>
            <w:left w:val="none" w:sz="0" w:space="0" w:color="auto"/>
            <w:bottom w:val="none" w:sz="0" w:space="0" w:color="auto"/>
            <w:right w:val="none" w:sz="0" w:space="0" w:color="auto"/>
          </w:divBdr>
        </w:div>
      </w:divsChild>
    </w:div>
    <w:div w:id="2076123322">
      <w:marLeft w:val="0"/>
      <w:marRight w:val="0"/>
      <w:marTop w:val="0"/>
      <w:marBottom w:val="0"/>
      <w:divBdr>
        <w:top w:val="none" w:sz="0" w:space="0" w:color="auto"/>
        <w:left w:val="none" w:sz="0" w:space="0" w:color="auto"/>
        <w:bottom w:val="none" w:sz="0" w:space="0" w:color="auto"/>
        <w:right w:val="none" w:sz="0" w:space="0" w:color="auto"/>
      </w:divBdr>
      <w:divsChild>
        <w:div w:id="2012289685">
          <w:marLeft w:val="0"/>
          <w:marRight w:val="0"/>
          <w:marTop w:val="0"/>
          <w:marBottom w:val="0"/>
          <w:divBdr>
            <w:top w:val="none" w:sz="0" w:space="0" w:color="auto"/>
            <w:left w:val="none" w:sz="0" w:space="0" w:color="auto"/>
            <w:bottom w:val="none" w:sz="0" w:space="0" w:color="auto"/>
            <w:right w:val="none" w:sz="0" w:space="0" w:color="auto"/>
          </w:divBdr>
        </w:div>
        <w:div w:id="1594126634">
          <w:marLeft w:val="0"/>
          <w:marRight w:val="0"/>
          <w:marTop w:val="0"/>
          <w:marBottom w:val="0"/>
          <w:divBdr>
            <w:top w:val="none" w:sz="0" w:space="0" w:color="auto"/>
            <w:left w:val="none" w:sz="0" w:space="0" w:color="auto"/>
            <w:bottom w:val="none" w:sz="0" w:space="0" w:color="auto"/>
            <w:right w:val="none" w:sz="0" w:space="0" w:color="auto"/>
          </w:divBdr>
        </w:div>
      </w:divsChild>
    </w:div>
    <w:div w:id="2080520753">
      <w:marLeft w:val="0"/>
      <w:marRight w:val="0"/>
      <w:marTop w:val="0"/>
      <w:marBottom w:val="0"/>
      <w:divBdr>
        <w:top w:val="none" w:sz="0" w:space="0" w:color="auto"/>
        <w:left w:val="none" w:sz="0" w:space="0" w:color="auto"/>
        <w:bottom w:val="none" w:sz="0" w:space="0" w:color="auto"/>
        <w:right w:val="none" w:sz="0" w:space="0" w:color="auto"/>
      </w:divBdr>
      <w:divsChild>
        <w:div w:id="1223567342">
          <w:marLeft w:val="0"/>
          <w:marRight w:val="0"/>
          <w:marTop w:val="0"/>
          <w:marBottom w:val="0"/>
          <w:divBdr>
            <w:top w:val="none" w:sz="0" w:space="0" w:color="auto"/>
            <w:left w:val="none" w:sz="0" w:space="0" w:color="auto"/>
            <w:bottom w:val="none" w:sz="0" w:space="0" w:color="auto"/>
            <w:right w:val="none" w:sz="0" w:space="0" w:color="auto"/>
          </w:divBdr>
        </w:div>
      </w:divsChild>
    </w:div>
    <w:div w:id="2082872088">
      <w:marLeft w:val="0"/>
      <w:marRight w:val="0"/>
      <w:marTop w:val="0"/>
      <w:marBottom w:val="0"/>
      <w:divBdr>
        <w:top w:val="none" w:sz="0" w:space="0" w:color="auto"/>
        <w:left w:val="none" w:sz="0" w:space="0" w:color="auto"/>
        <w:bottom w:val="none" w:sz="0" w:space="0" w:color="auto"/>
        <w:right w:val="none" w:sz="0" w:space="0" w:color="auto"/>
      </w:divBdr>
      <w:divsChild>
        <w:div w:id="217791904">
          <w:marLeft w:val="0"/>
          <w:marRight w:val="0"/>
          <w:marTop w:val="0"/>
          <w:marBottom w:val="0"/>
          <w:divBdr>
            <w:top w:val="none" w:sz="0" w:space="0" w:color="auto"/>
            <w:left w:val="none" w:sz="0" w:space="0" w:color="auto"/>
            <w:bottom w:val="none" w:sz="0" w:space="0" w:color="auto"/>
            <w:right w:val="none" w:sz="0" w:space="0" w:color="auto"/>
          </w:divBdr>
        </w:div>
        <w:div w:id="1282958696">
          <w:marLeft w:val="0"/>
          <w:marRight w:val="0"/>
          <w:marTop w:val="0"/>
          <w:marBottom w:val="0"/>
          <w:divBdr>
            <w:top w:val="none" w:sz="0" w:space="0" w:color="auto"/>
            <w:left w:val="none" w:sz="0" w:space="0" w:color="auto"/>
            <w:bottom w:val="none" w:sz="0" w:space="0" w:color="auto"/>
            <w:right w:val="none" w:sz="0" w:space="0" w:color="auto"/>
          </w:divBdr>
        </w:div>
        <w:div w:id="1987004057">
          <w:marLeft w:val="0"/>
          <w:marRight w:val="0"/>
          <w:marTop w:val="0"/>
          <w:marBottom w:val="0"/>
          <w:divBdr>
            <w:top w:val="none" w:sz="0" w:space="0" w:color="auto"/>
            <w:left w:val="none" w:sz="0" w:space="0" w:color="auto"/>
            <w:bottom w:val="none" w:sz="0" w:space="0" w:color="auto"/>
            <w:right w:val="none" w:sz="0" w:space="0" w:color="auto"/>
          </w:divBdr>
        </w:div>
      </w:divsChild>
    </w:div>
    <w:div w:id="2085912154">
      <w:marLeft w:val="0"/>
      <w:marRight w:val="0"/>
      <w:marTop w:val="0"/>
      <w:marBottom w:val="0"/>
      <w:divBdr>
        <w:top w:val="none" w:sz="0" w:space="0" w:color="auto"/>
        <w:left w:val="none" w:sz="0" w:space="0" w:color="auto"/>
        <w:bottom w:val="none" w:sz="0" w:space="0" w:color="auto"/>
        <w:right w:val="none" w:sz="0" w:space="0" w:color="auto"/>
      </w:divBdr>
      <w:divsChild>
        <w:div w:id="619848007">
          <w:marLeft w:val="0"/>
          <w:marRight w:val="0"/>
          <w:marTop w:val="0"/>
          <w:marBottom w:val="0"/>
          <w:divBdr>
            <w:top w:val="none" w:sz="0" w:space="0" w:color="auto"/>
            <w:left w:val="none" w:sz="0" w:space="0" w:color="auto"/>
            <w:bottom w:val="none" w:sz="0" w:space="0" w:color="auto"/>
            <w:right w:val="none" w:sz="0" w:space="0" w:color="auto"/>
          </w:divBdr>
        </w:div>
        <w:div w:id="975909709">
          <w:marLeft w:val="0"/>
          <w:marRight w:val="0"/>
          <w:marTop w:val="0"/>
          <w:marBottom w:val="0"/>
          <w:divBdr>
            <w:top w:val="none" w:sz="0" w:space="0" w:color="auto"/>
            <w:left w:val="none" w:sz="0" w:space="0" w:color="auto"/>
            <w:bottom w:val="none" w:sz="0" w:space="0" w:color="auto"/>
            <w:right w:val="none" w:sz="0" w:space="0" w:color="auto"/>
          </w:divBdr>
        </w:div>
        <w:div w:id="746147958">
          <w:marLeft w:val="0"/>
          <w:marRight w:val="0"/>
          <w:marTop w:val="0"/>
          <w:marBottom w:val="0"/>
          <w:divBdr>
            <w:top w:val="none" w:sz="0" w:space="0" w:color="auto"/>
            <w:left w:val="none" w:sz="0" w:space="0" w:color="auto"/>
            <w:bottom w:val="none" w:sz="0" w:space="0" w:color="auto"/>
            <w:right w:val="none" w:sz="0" w:space="0" w:color="auto"/>
          </w:divBdr>
        </w:div>
        <w:div w:id="1311132121">
          <w:marLeft w:val="0"/>
          <w:marRight w:val="0"/>
          <w:marTop w:val="0"/>
          <w:marBottom w:val="0"/>
          <w:divBdr>
            <w:top w:val="none" w:sz="0" w:space="0" w:color="auto"/>
            <w:left w:val="none" w:sz="0" w:space="0" w:color="auto"/>
            <w:bottom w:val="none" w:sz="0" w:space="0" w:color="auto"/>
            <w:right w:val="none" w:sz="0" w:space="0" w:color="auto"/>
          </w:divBdr>
        </w:div>
        <w:div w:id="398331516">
          <w:marLeft w:val="0"/>
          <w:marRight w:val="0"/>
          <w:marTop w:val="0"/>
          <w:marBottom w:val="0"/>
          <w:divBdr>
            <w:top w:val="none" w:sz="0" w:space="0" w:color="auto"/>
            <w:left w:val="none" w:sz="0" w:space="0" w:color="auto"/>
            <w:bottom w:val="none" w:sz="0" w:space="0" w:color="auto"/>
            <w:right w:val="none" w:sz="0" w:space="0" w:color="auto"/>
          </w:divBdr>
        </w:div>
        <w:div w:id="901212662">
          <w:marLeft w:val="0"/>
          <w:marRight w:val="0"/>
          <w:marTop w:val="0"/>
          <w:marBottom w:val="0"/>
          <w:divBdr>
            <w:top w:val="none" w:sz="0" w:space="0" w:color="auto"/>
            <w:left w:val="none" w:sz="0" w:space="0" w:color="auto"/>
            <w:bottom w:val="none" w:sz="0" w:space="0" w:color="auto"/>
            <w:right w:val="none" w:sz="0" w:space="0" w:color="auto"/>
          </w:divBdr>
        </w:div>
        <w:div w:id="1013609903">
          <w:marLeft w:val="0"/>
          <w:marRight w:val="0"/>
          <w:marTop w:val="0"/>
          <w:marBottom w:val="0"/>
          <w:divBdr>
            <w:top w:val="none" w:sz="0" w:space="0" w:color="auto"/>
            <w:left w:val="none" w:sz="0" w:space="0" w:color="auto"/>
            <w:bottom w:val="none" w:sz="0" w:space="0" w:color="auto"/>
            <w:right w:val="none" w:sz="0" w:space="0" w:color="auto"/>
          </w:divBdr>
        </w:div>
        <w:div w:id="1745226274">
          <w:marLeft w:val="0"/>
          <w:marRight w:val="0"/>
          <w:marTop w:val="0"/>
          <w:marBottom w:val="0"/>
          <w:divBdr>
            <w:top w:val="none" w:sz="0" w:space="0" w:color="auto"/>
            <w:left w:val="none" w:sz="0" w:space="0" w:color="auto"/>
            <w:bottom w:val="none" w:sz="0" w:space="0" w:color="auto"/>
            <w:right w:val="none" w:sz="0" w:space="0" w:color="auto"/>
          </w:divBdr>
        </w:div>
        <w:div w:id="1194615890">
          <w:marLeft w:val="0"/>
          <w:marRight w:val="0"/>
          <w:marTop w:val="0"/>
          <w:marBottom w:val="0"/>
          <w:divBdr>
            <w:top w:val="none" w:sz="0" w:space="0" w:color="auto"/>
            <w:left w:val="none" w:sz="0" w:space="0" w:color="auto"/>
            <w:bottom w:val="none" w:sz="0" w:space="0" w:color="auto"/>
            <w:right w:val="none" w:sz="0" w:space="0" w:color="auto"/>
          </w:divBdr>
        </w:div>
        <w:div w:id="1223370113">
          <w:marLeft w:val="0"/>
          <w:marRight w:val="0"/>
          <w:marTop w:val="0"/>
          <w:marBottom w:val="0"/>
          <w:divBdr>
            <w:top w:val="none" w:sz="0" w:space="0" w:color="auto"/>
            <w:left w:val="none" w:sz="0" w:space="0" w:color="auto"/>
            <w:bottom w:val="none" w:sz="0" w:space="0" w:color="auto"/>
            <w:right w:val="none" w:sz="0" w:space="0" w:color="auto"/>
          </w:divBdr>
        </w:div>
        <w:div w:id="1209487695">
          <w:marLeft w:val="0"/>
          <w:marRight w:val="0"/>
          <w:marTop w:val="0"/>
          <w:marBottom w:val="0"/>
          <w:divBdr>
            <w:top w:val="none" w:sz="0" w:space="0" w:color="auto"/>
            <w:left w:val="none" w:sz="0" w:space="0" w:color="auto"/>
            <w:bottom w:val="none" w:sz="0" w:space="0" w:color="auto"/>
            <w:right w:val="none" w:sz="0" w:space="0" w:color="auto"/>
          </w:divBdr>
        </w:div>
        <w:div w:id="1385446913">
          <w:marLeft w:val="0"/>
          <w:marRight w:val="0"/>
          <w:marTop w:val="0"/>
          <w:marBottom w:val="0"/>
          <w:divBdr>
            <w:top w:val="none" w:sz="0" w:space="0" w:color="auto"/>
            <w:left w:val="none" w:sz="0" w:space="0" w:color="auto"/>
            <w:bottom w:val="none" w:sz="0" w:space="0" w:color="auto"/>
            <w:right w:val="none" w:sz="0" w:space="0" w:color="auto"/>
          </w:divBdr>
        </w:div>
        <w:div w:id="1356539439">
          <w:marLeft w:val="0"/>
          <w:marRight w:val="0"/>
          <w:marTop w:val="0"/>
          <w:marBottom w:val="0"/>
          <w:divBdr>
            <w:top w:val="none" w:sz="0" w:space="0" w:color="auto"/>
            <w:left w:val="none" w:sz="0" w:space="0" w:color="auto"/>
            <w:bottom w:val="none" w:sz="0" w:space="0" w:color="auto"/>
            <w:right w:val="none" w:sz="0" w:space="0" w:color="auto"/>
          </w:divBdr>
        </w:div>
        <w:div w:id="2036156197">
          <w:marLeft w:val="0"/>
          <w:marRight w:val="0"/>
          <w:marTop w:val="0"/>
          <w:marBottom w:val="0"/>
          <w:divBdr>
            <w:top w:val="none" w:sz="0" w:space="0" w:color="auto"/>
            <w:left w:val="none" w:sz="0" w:space="0" w:color="auto"/>
            <w:bottom w:val="none" w:sz="0" w:space="0" w:color="auto"/>
            <w:right w:val="none" w:sz="0" w:space="0" w:color="auto"/>
          </w:divBdr>
        </w:div>
        <w:div w:id="1723822283">
          <w:marLeft w:val="0"/>
          <w:marRight w:val="0"/>
          <w:marTop w:val="0"/>
          <w:marBottom w:val="0"/>
          <w:divBdr>
            <w:top w:val="none" w:sz="0" w:space="0" w:color="auto"/>
            <w:left w:val="none" w:sz="0" w:space="0" w:color="auto"/>
            <w:bottom w:val="none" w:sz="0" w:space="0" w:color="auto"/>
            <w:right w:val="none" w:sz="0" w:space="0" w:color="auto"/>
          </w:divBdr>
        </w:div>
        <w:div w:id="1247760528">
          <w:marLeft w:val="0"/>
          <w:marRight w:val="0"/>
          <w:marTop w:val="0"/>
          <w:marBottom w:val="0"/>
          <w:divBdr>
            <w:top w:val="none" w:sz="0" w:space="0" w:color="auto"/>
            <w:left w:val="none" w:sz="0" w:space="0" w:color="auto"/>
            <w:bottom w:val="none" w:sz="0" w:space="0" w:color="auto"/>
            <w:right w:val="none" w:sz="0" w:space="0" w:color="auto"/>
          </w:divBdr>
        </w:div>
        <w:div w:id="976686813">
          <w:marLeft w:val="0"/>
          <w:marRight w:val="0"/>
          <w:marTop w:val="0"/>
          <w:marBottom w:val="0"/>
          <w:divBdr>
            <w:top w:val="none" w:sz="0" w:space="0" w:color="auto"/>
            <w:left w:val="none" w:sz="0" w:space="0" w:color="auto"/>
            <w:bottom w:val="none" w:sz="0" w:space="0" w:color="auto"/>
            <w:right w:val="none" w:sz="0" w:space="0" w:color="auto"/>
          </w:divBdr>
        </w:div>
        <w:div w:id="840390891">
          <w:marLeft w:val="0"/>
          <w:marRight w:val="0"/>
          <w:marTop w:val="0"/>
          <w:marBottom w:val="0"/>
          <w:divBdr>
            <w:top w:val="none" w:sz="0" w:space="0" w:color="auto"/>
            <w:left w:val="none" w:sz="0" w:space="0" w:color="auto"/>
            <w:bottom w:val="none" w:sz="0" w:space="0" w:color="auto"/>
            <w:right w:val="none" w:sz="0" w:space="0" w:color="auto"/>
          </w:divBdr>
        </w:div>
        <w:div w:id="1092240036">
          <w:marLeft w:val="0"/>
          <w:marRight w:val="0"/>
          <w:marTop w:val="0"/>
          <w:marBottom w:val="0"/>
          <w:divBdr>
            <w:top w:val="none" w:sz="0" w:space="0" w:color="auto"/>
            <w:left w:val="none" w:sz="0" w:space="0" w:color="auto"/>
            <w:bottom w:val="none" w:sz="0" w:space="0" w:color="auto"/>
            <w:right w:val="none" w:sz="0" w:space="0" w:color="auto"/>
          </w:divBdr>
        </w:div>
        <w:div w:id="708340158">
          <w:marLeft w:val="0"/>
          <w:marRight w:val="0"/>
          <w:marTop w:val="0"/>
          <w:marBottom w:val="0"/>
          <w:divBdr>
            <w:top w:val="none" w:sz="0" w:space="0" w:color="auto"/>
            <w:left w:val="none" w:sz="0" w:space="0" w:color="auto"/>
            <w:bottom w:val="none" w:sz="0" w:space="0" w:color="auto"/>
            <w:right w:val="none" w:sz="0" w:space="0" w:color="auto"/>
          </w:divBdr>
        </w:div>
        <w:div w:id="920524514">
          <w:marLeft w:val="0"/>
          <w:marRight w:val="0"/>
          <w:marTop w:val="0"/>
          <w:marBottom w:val="0"/>
          <w:divBdr>
            <w:top w:val="none" w:sz="0" w:space="0" w:color="auto"/>
            <w:left w:val="none" w:sz="0" w:space="0" w:color="auto"/>
            <w:bottom w:val="none" w:sz="0" w:space="0" w:color="auto"/>
            <w:right w:val="none" w:sz="0" w:space="0" w:color="auto"/>
          </w:divBdr>
        </w:div>
        <w:div w:id="2026130854">
          <w:marLeft w:val="0"/>
          <w:marRight w:val="0"/>
          <w:marTop w:val="0"/>
          <w:marBottom w:val="0"/>
          <w:divBdr>
            <w:top w:val="none" w:sz="0" w:space="0" w:color="auto"/>
            <w:left w:val="none" w:sz="0" w:space="0" w:color="auto"/>
            <w:bottom w:val="none" w:sz="0" w:space="0" w:color="auto"/>
            <w:right w:val="none" w:sz="0" w:space="0" w:color="auto"/>
          </w:divBdr>
        </w:div>
        <w:div w:id="2099790877">
          <w:marLeft w:val="0"/>
          <w:marRight w:val="0"/>
          <w:marTop w:val="0"/>
          <w:marBottom w:val="0"/>
          <w:divBdr>
            <w:top w:val="none" w:sz="0" w:space="0" w:color="auto"/>
            <w:left w:val="none" w:sz="0" w:space="0" w:color="auto"/>
            <w:bottom w:val="none" w:sz="0" w:space="0" w:color="auto"/>
            <w:right w:val="none" w:sz="0" w:space="0" w:color="auto"/>
          </w:divBdr>
        </w:div>
        <w:div w:id="501362018">
          <w:marLeft w:val="0"/>
          <w:marRight w:val="0"/>
          <w:marTop w:val="0"/>
          <w:marBottom w:val="0"/>
          <w:divBdr>
            <w:top w:val="none" w:sz="0" w:space="0" w:color="auto"/>
            <w:left w:val="none" w:sz="0" w:space="0" w:color="auto"/>
            <w:bottom w:val="none" w:sz="0" w:space="0" w:color="auto"/>
            <w:right w:val="none" w:sz="0" w:space="0" w:color="auto"/>
          </w:divBdr>
        </w:div>
        <w:div w:id="302277275">
          <w:marLeft w:val="0"/>
          <w:marRight w:val="0"/>
          <w:marTop w:val="0"/>
          <w:marBottom w:val="0"/>
          <w:divBdr>
            <w:top w:val="none" w:sz="0" w:space="0" w:color="auto"/>
            <w:left w:val="none" w:sz="0" w:space="0" w:color="auto"/>
            <w:bottom w:val="none" w:sz="0" w:space="0" w:color="auto"/>
            <w:right w:val="none" w:sz="0" w:space="0" w:color="auto"/>
          </w:divBdr>
        </w:div>
        <w:div w:id="1937402319">
          <w:marLeft w:val="0"/>
          <w:marRight w:val="0"/>
          <w:marTop w:val="0"/>
          <w:marBottom w:val="0"/>
          <w:divBdr>
            <w:top w:val="none" w:sz="0" w:space="0" w:color="auto"/>
            <w:left w:val="none" w:sz="0" w:space="0" w:color="auto"/>
            <w:bottom w:val="none" w:sz="0" w:space="0" w:color="auto"/>
            <w:right w:val="none" w:sz="0" w:space="0" w:color="auto"/>
          </w:divBdr>
        </w:div>
        <w:div w:id="1521968144">
          <w:marLeft w:val="0"/>
          <w:marRight w:val="0"/>
          <w:marTop w:val="0"/>
          <w:marBottom w:val="0"/>
          <w:divBdr>
            <w:top w:val="none" w:sz="0" w:space="0" w:color="auto"/>
            <w:left w:val="none" w:sz="0" w:space="0" w:color="auto"/>
            <w:bottom w:val="none" w:sz="0" w:space="0" w:color="auto"/>
            <w:right w:val="none" w:sz="0" w:space="0" w:color="auto"/>
          </w:divBdr>
        </w:div>
        <w:div w:id="1330449370">
          <w:marLeft w:val="0"/>
          <w:marRight w:val="0"/>
          <w:marTop w:val="0"/>
          <w:marBottom w:val="0"/>
          <w:divBdr>
            <w:top w:val="none" w:sz="0" w:space="0" w:color="auto"/>
            <w:left w:val="none" w:sz="0" w:space="0" w:color="auto"/>
            <w:bottom w:val="none" w:sz="0" w:space="0" w:color="auto"/>
            <w:right w:val="none" w:sz="0" w:space="0" w:color="auto"/>
          </w:divBdr>
        </w:div>
        <w:div w:id="742414527">
          <w:marLeft w:val="0"/>
          <w:marRight w:val="0"/>
          <w:marTop w:val="0"/>
          <w:marBottom w:val="0"/>
          <w:divBdr>
            <w:top w:val="none" w:sz="0" w:space="0" w:color="auto"/>
            <w:left w:val="none" w:sz="0" w:space="0" w:color="auto"/>
            <w:bottom w:val="none" w:sz="0" w:space="0" w:color="auto"/>
            <w:right w:val="none" w:sz="0" w:space="0" w:color="auto"/>
          </w:divBdr>
        </w:div>
        <w:div w:id="1069617027">
          <w:marLeft w:val="0"/>
          <w:marRight w:val="0"/>
          <w:marTop w:val="0"/>
          <w:marBottom w:val="0"/>
          <w:divBdr>
            <w:top w:val="none" w:sz="0" w:space="0" w:color="auto"/>
            <w:left w:val="none" w:sz="0" w:space="0" w:color="auto"/>
            <w:bottom w:val="none" w:sz="0" w:space="0" w:color="auto"/>
            <w:right w:val="none" w:sz="0" w:space="0" w:color="auto"/>
          </w:divBdr>
        </w:div>
        <w:div w:id="647712663">
          <w:marLeft w:val="0"/>
          <w:marRight w:val="0"/>
          <w:marTop w:val="0"/>
          <w:marBottom w:val="0"/>
          <w:divBdr>
            <w:top w:val="none" w:sz="0" w:space="0" w:color="auto"/>
            <w:left w:val="none" w:sz="0" w:space="0" w:color="auto"/>
            <w:bottom w:val="none" w:sz="0" w:space="0" w:color="auto"/>
            <w:right w:val="none" w:sz="0" w:space="0" w:color="auto"/>
          </w:divBdr>
        </w:div>
      </w:divsChild>
    </w:div>
    <w:div w:id="2086679211">
      <w:marLeft w:val="0"/>
      <w:marRight w:val="0"/>
      <w:marTop w:val="0"/>
      <w:marBottom w:val="0"/>
      <w:divBdr>
        <w:top w:val="none" w:sz="0" w:space="0" w:color="auto"/>
        <w:left w:val="none" w:sz="0" w:space="0" w:color="auto"/>
        <w:bottom w:val="none" w:sz="0" w:space="0" w:color="auto"/>
        <w:right w:val="none" w:sz="0" w:space="0" w:color="auto"/>
      </w:divBdr>
      <w:divsChild>
        <w:div w:id="126238554">
          <w:marLeft w:val="0"/>
          <w:marRight w:val="0"/>
          <w:marTop w:val="0"/>
          <w:marBottom w:val="0"/>
          <w:divBdr>
            <w:top w:val="none" w:sz="0" w:space="0" w:color="auto"/>
            <w:left w:val="none" w:sz="0" w:space="0" w:color="auto"/>
            <w:bottom w:val="none" w:sz="0" w:space="0" w:color="auto"/>
            <w:right w:val="none" w:sz="0" w:space="0" w:color="auto"/>
          </w:divBdr>
        </w:div>
      </w:divsChild>
    </w:div>
    <w:div w:id="2088726329">
      <w:marLeft w:val="0"/>
      <w:marRight w:val="0"/>
      <w:marTop w:val="0"/>
      <w:marBottom w:val="0"/>
      <w:divBdr>
        <w:top w:val="none" w:sz="0" w:space="0" w:color="auto"/>
        <w:left w:val="none" w:sz="0" w:space="0" w:color="auto"/>
        <w:bottom w:val="none" w:sz="0" w:space="0" w:color="auto"/>
        <w:right w:val="none" w:sz="0" w:space="0" w:color="auto"/>
      </w:divBdr>
      <w:divsChild>
        <w:div w:id="2061245476">
          <w:marLeft w:val="0"/>
          <w:marRight w:val="0"/>
          <w:marTop w:val="0"/>
          <w:marBottom w:val="0"/>
          <w:divBdr>
            <w:top w:val="none" w:sz="0" w:space="0" w:color="auto"/>
            <w:left w:val="none" w:sz="0" w:space="0" w:color="auto"/>
            <w:bottom w:val="none" w:sz="0" w:space="0" w:color="auto"/>
            <w:right w:val="none" w:sz="0" w:space="0" w:color="auto"/>
          </w:divBdr>
        </w:div>
        <w:div w:id="245843068">
          <w:marLeft w:val="0"/>
          <w:marRight w:val="0"/>
          <w:marTop w:val="0"/>
          <w:marBottom w:val="0"/>
          <w:divBdr>
            <w:top w:val="none" w:sz="0" w:space="0" w:color="auto"/>
            <w:left w:val="none" w:sz="0" w:space="0" w:color="auto"/>
            <w:bottom w:val="none" w:sz="0" w:space="0" w:color="auto"/>
            <w:right w:val="none" w:sz="0" w:space="0" w:color="auto"/>
          </w:divBdr>
        </w:div>
        <w:div w:id="1614438467">
          <w:marLeft w:val="0"/>
          <w:marRight w:val="0"/>
          <w:marTop w:val="0"/>
          <w:marBottom w:val="0"/>
          <w:divBdr>
            <w:top w:val="none" w:sz="0" w:space="0" w:color="auto"/>
            <w:left w:val="none" w:sz="0" w:space="0" w:color="auto"/>
            <w:bottom w:val="none" w:sz="0" w:space="0" w:color="auto"/>
            <w:right w:val="none" w:sz="0" w:space="0" w:color="auto"/>
          </w:divBdr>
        </w:div>
        <w:div w:id="76488973">
          <w:marLeft w:val="0"/>
          <w:marRight w:val="0"/>
          <w:marTop w:val="0"/>
          <w:marBottom w:val="0"/>
          <w:divBdr>
            <w:top w:val="none" w:sz="0" w:space="0" w:color="auto"/>
            <w:left w:val="none" w:sz="0" w:space="0" w:color="auto"/>
            <w:bottom w:val="none" w:sz="0" w:space="0" w:color="auto"/>
            <w:right w:val="none" w:sz="0" w:space="0" w:color="auto"/>
          </w:divBdr>
        </w:div>
      </w:divsChild>
    </w:div>
    <w:div w:id="2088766541">
      <w:marLeft w:val="0"/>
      <w:marRight w:val="0"/>
      <w:marTop w:val="0"/>
      <w:marBottom w:val="0"/>
      <w:divBdr>
        <w:top w:val="none" w:sz="0" w:space="0" w:color="auto"/>
        <w:left w:val="none" w:sz="0" w:space="0" w:color="auto"/>
        <w:bottom w:val="none" w:sz="0" w:space="0" w:color="auto"/>
        <w:right w:val="none" w:sz="0" w:space="0" w:color="auto"/>
      </w:divBdr>
      <w:divsChild>
        <w:div w:id="585849692">
          <w:marLeft w:val="0"/>
          <w:marRight w:val="0"/>
          <w:marTop w:val="0"/>
          <w:marBottom w:val="0"/>
          <w:divBdr>
            <w:top w:val="none" w:sz="0" w:space="0" w:color="auto"/>
            <w:left w:val="none" w:sz="0" w:space="0" w:color="auto"/>
            <w:bottom w:val="none" w:sz="0" w:space="0" w:color="auto"/>
            <w:right w:val="none" w:sz="0" w:space="0" w:color="auto"/>
          </w:divBdr>
        </w:div>
        <w:div w:id="4524346">
          <w:marLeft w:val="0"/>
          <w:marRight w:val="0"/>
          <w:marTop w:val="0"/>
          <w:marBottom w:val="0"/>
          <w:divBdr>
            <w:top w:val="none" w:sz="0" w:space="0" w:color="auto"/>
            <w:left w:val="none" w:sz="0" w:space="0" w:color="auto"/>
            <w:bottom w:val="none" w:sz="0" w:space="0" w:color="auto"/>
            <w:right w:val="none" w:sz="0" w:space="0" w:color="auto"/>
          </w:divBdr>
        </w:div>
      </w:divsChild>
    </w:div>
    <w:div w:id="2090080173">
      <w:marLeft w:val="0"/>
      <w:marRight w:val="0"/>
      <w:marTop w:val="0"/>
      <w:marBottom w:val="0"/>
      <w:divBdr>
        <w:top w:val="none" w:sz="0" w:space="0" w:color="auto"/>
        <w:left w:val="none" w:sz="0" w:space="0" w:color="auto"/>
        <w:bottom w:val="none" w:sz="0" w:space="0" w:color="auto"/>
        <w:right w:val="none" w:sz="0" w:space="0" w:color="auto"/>
      </w:divBdr>
      <w:divsChild>
        <w:div w:id="1244334244">
          <w:marLeft w:val="0"/>
          <w:marRight w:val="0"/>
          <w:marTop w:val="0"/>
          <w:marBottom w:val="0"/>
          <w:divBdr>
            <w:top w:val="none" w:sz="0" w:space="0" w:color="auto"/>
            <w:left w:val="none" w:sz="0" w:space="0" w:color="auto"/>
            <w:bottom w:val="none" w:sz="0" w:space="0" w:color="auto"/>
            <w:right w:val="none" w:sz="0" w:space="0" w:color="auto"/>
          </w:divBdr>
        </w:div>
      </w:divsChild>
    </w:div>
    <w:div w:id="2090737548">
      <w:marLeft w:val="0"/>
      <w:marRight w:val="0"/>
      <w:marTop w:val="0"/>
      <w:marBottom w:val="0"/>
      <w:divBdr>
        <w:top w:val="none" w:sz="0" w:space="0" w:color="auto"/>
        <w:left w:val="none" w:sz="0" w:space="0" w:color="auto"/>
        <w:bottom w:val="none" w:sz="0" w:space="0" w:color="auto"/>
        <w:right w:val="none" w:sz="0" w:space="0" w:color="auto"/>
      </w:divBdr>
      <w:divsChild>
        <w:div w:id="1182739619">
          <w:marLeft w:val="0"/>
          <w:marRight w:val="0"/>
          <w:marTop w:val="0"/>
          <w:marBottom w:val="0"/>
          <w:divBdr>
            <w:top w:val="none" w:sz="0" w:space="0" w:color="auto"/>
            <w:left w:val="none" w:sz="0" w:space="0" w:color="auto"/>
            <w:bottom w:val="none" w:sz="0" w:space="0" w:color="auto"/>
            <w:right w:val="none" w:sz="0" w:space="0" w:color="auto"/>
          </w:divBdr>
        </w:div>
        <w:div w:id="2008553523">
          <w:marLeft w:val="0"/>
          <w:marRight w:val="0"/>
          <w:marTop w:val="0"/>
          <w:marBottom w:val="0"/>
          <w:divBdr>
            <w:top w:val="none" w:sz="0" w:space="0" w:color="auto"/>
            <w:left w:val="none" w:sz="0" w:space="0" w:color="auto"/>
            <w:bottom w:val="none" w:sz="0" w:space="0" w:color="auto"/>
            <w:right w:val="none" w:sz="0" w:space="0" w:color="auto"/>
          </w:divBdr>
        </w:div>
      </w:divsChild>
    </w:div>
    <w:div w:id="2090879218">
      <w:marLeft w:val="0"/>
      <w:marRight w:val="0"/>
      <w:marTop w:val="0"/>
      <w:marBottom w:val="0"/>
      <w:divBdr>
        <w:top w:val="none" w:sz="0" w:space="0" w:color="auto"/>
        <w:left w:val="none" w:sz="0" w:space="0" w:color="auto"/>
        <w:bottom w:val="none" w:sz="0" w:space="0" w:color="auto"/>
        <w:right w:val="none" w:sz="0" w:space="0" w:color="auto"/>
      </w:divBdr>
      <w:divsChild>
        <w:div w:id="404644067">
          <w:marLeft w:val="0"/>
          <w:marRight w:val="0"/>
          <w:marTop w:val="0"/>
          <w:marBottom w:val="0"/>
          <w:divBdr>
            <w:top w:val="none" w:sz="0" w:space="0" w:color="auto"/>
            <w:left w:val="none" w:sz="0" w:space="0" w:color="auto"/>
            <w:bottom w:val="none" w:sz="0" w:space="0" w:color="auto"/>
            <w:right w:val="none" w:sz="0" w:space="0" w:color="auto"/>
          </w:divBdr>
        </w:div>
      </w:divsChild>
    </w:div>
    <w:div w:id="2091074338">
      <w:marLeft w:val="0"/>
      <w:marRight w:val="0"/>
      <w:marTop w:val="0"/>
      <w:marBottom w:val="0"/>
      <w:divBdr>
        <w:top w:val="none" w:sz="0" w:space="0" w:color="auto"/>
        <w:left w:val="none" w:sz="0" w:space="0" w:color="auto"/>
        <w:bottom w:val="none" w:sz="0" w:space="0" w:color="auto"/>
        <w:right w:val="none" w:sz="0" w:space="0" w:color="auto"/>
      </w:divBdr>
      <w:divsChild>
        <w:div w:id="73095171">
          <w:marLeft w:val="0"/>
          <w:marRight w:val="0"/>
          <w:marTop w:val="0"/>
          <w:marBottom w:val="0"/>
          <w:divBdr>
            <w:top w:val="none" w:sz="0" w:space="0" w:color="auto"/>
            <w:left w:val="none" w:sz="0" w:space="0" w:color="auto"/>
            <w:bottom w:val="none" w:sz="0" w:space="0" w:color="auto"/>
            <w:right w:val="none" w:sz="0" w:space="0" w:color="auto"/>
          </w:divBdr>
        </w:div>
        <w:div w:id="219903632">
          <w:marLeft w:val="0"/>
          <w:marRight w:val="0"/>
          <w:marTop w:val="0"/>
          <w:marBottom w:val="0"/>
          <w:divBdr>
            <w:top w:val="none" w:sz="0" w:space="0" w:color="auto"/>
            <w:left w:val="none" w:sz="0" w:space="0" w:color="auto"/>
            <w:bottom w:val="none" w:sz="0" w:space="0" w:color="auto"/>
            <w:right w:val="none" w:sz="0" w:space="0" w:color="auto"/>
          </w:divBdr>
        </w:div>
        <w:div w:id="798035383">
          <w:marLeft w:val="0"/>
          <w:marRight w:val="0"/>
          <w:marTop w:val="0"/>
          <w:marBottom w:val="0"/>
          <w:divBdr>
            <w:top w:val="none" w:sz="0" w:space="0" w:color="auto"/>
            <w:left w:val="none" w:sz="0" w:space="0" w:color="auto"/>
            <w:bottom w:val="none" w:sz="0" w:space="0" w:color="auto"/>
            <w:right w:val="none" w:sz="0" w:space="0" w:color="auto"/>
          </w:divBdr>
        </w:div>
        <w:div w:id="847136080">
          <w:marLeft w:val="0"/>
          <w:marRight w:val="0"/>
          <w:marTop w:val="0"/>
          <w:marBottom w:val="0"/>
          <w:divBdr>
            <w:top w:val="none" w:sz="0" w:space="0" w:color="auto"/>
            <w:left w:val="none" w:sz="0" w:space="0" w:color="auto"/>
            <w:bottom w:val="none" w:sz="0" w:space="0" w:color="auto"/>
            <w:right w:val="none" w:sz="0" w:space="0" w:color="auto"/>
          </w:divBdr>
        </w:div>
        <w:div w:id="749812829">
          <w:marLeft w:val="0"/>
          <w:marRight w:val="0"/>
          <w:marTop w:val="0"/>
          <w:marBottom w:val="0"/>
          <w:divBdr>
            <w:top w:val="none" w:sz="0" w:space="0" w:color="auto"/>
            <w:left w:val="none" w:sz="0" w:space="0" w:color="auto"/>
            <w:bottom w:val="none" w:sz="0" w:space="0" w:color="auto"/>
            <w:right w:val="none" w:sz="0" w:space="0" w:color="auto"/>
          </w:divBdr>
        </w:div>
        <w:div w:id="1187137536">
          <w:marLeft w:val="0"/>
          <w:marRight w:val="0"/>
          <w:marTop w:val="0"/>
          <w:marBottom w:val="0"/>
          <w:divBdr>
            <w:top w:val="none" w:sz="0" w:space="0" w:color="auto"/>
            <w:left w:val="none" w:sz="0" w:space="0" w:color="auto"/>
            <w:bottom w:val="none" w:sz="0" w:space="0" w:color="auto"/>
            <w:right w:val="none" w:sz="0" w:space="0" w:color="auto"/>
          </w:divBdr>
        </w:div>
        <w:div w:id="1082288703">
          <w:marLeft w:val="0"/>
          <w:marRight w:val="0"/>
          <w:marTop w:val="0"/>
          <w:marBottom w:val="0"/>
          <w:divBdr>
            <w:top w:val="none" w:sz="0" w:space="0" w:color="auto"/>
            <w:left w:val="none" w:sz="0" w:space="0" w:color="auto"/>
            <w:bottom w:val="none" w:sz="0" w:space="0" w:color="auto"/>
            <w:right w:val="none" w:sz="0" w:space="0" w:color="auto"/>
          </w:divBdr>
        </w:div>
        <w:div w:id="370500465">
          <w:marLeft w:val="0"/>
          <w:marRight w:val="0"/>
          <w:marTop w:val="0"/>
          <w:marBottom w:val="0"/>
          <w:divBdr>
            <w:top w:val="none" w:sz="0" w:space="0" w:color="auto"/>
            <w:left w:val="none" w:sz="0" w:space="0" w:color="auto"/>
            <w:bottom w:val="none" w:sz="0" w:space="0" w:color="auto"/>
            <w:right w:val="none" w:sz="0" w:space="0" w:color="auto"/>
          </w:divBdr>
        </w:div>
      </w:divsChild>
    </w:div>
    <w:div w:id="2092581149">
      <w:marLeft w:val="0"/>
      <w:marRight w:val="0"/>
      <w:marTop w:val="0"/>
      <w:marBottom w:val="0"/>
      <w:divBdr>
        <w:top w:val="none" w:sz="0" w:space="0" w:color="auto"/>
        <w:left w:val="none" w:sz="0" w:space="0" w:color="auto"/>
        <w:bottom w:val="none" w:sz="0" w:space="0" w:color="auto"/>
        <w:right w:val="none" w:sz="0" w:space="0" w:color="auto"/>
      </w:divBdr>
      <w:divsChild>
        <w:div w:id="1464081506">
          <w:marLeft w:val="0"/>
          <w:marRight w:val="0"/>
          <w:marTop w:val="0"/>
          <w:marBottom w:val="0"/>
          <w:divBdr>
            <w:top w:val="none" w:sz="0" w:space="0" w:color="auto"/>
            <w:left w:val="none" w:sz="0" w:space="0" w:color="auto"/>
            <w:bottom w:val="none" w:sz="0" w:space="0" w:color="auto"/>
            <w:right w:val="none" w:sz="0" w:space="0" w:color="auto"/>
          </w:divBdr>
        </w:div>
      </w:divsChild>
    </w:div>
    <w:div w:id="2093811446">
      <w:marLeft w:val="0"/>
      <w:marRight w:val="0"/>
      <w:marTop w:val="0"/>
      <w:marBottom w:val="0"/>
      <w:divBdr>
        <w:top w:val="none" w:sz="0" w:space="0" w:color="auto"/>
        <w:left w:val="none" w:sz="0" w:space="0" w:color="auto"/>
        <w:bottom w:val="none" w:sz="0" w:space="0" w:color="auto"/>
        <w:right w:val="none" w:sz="0" w:space="0" w:color="auto"/>
      </w:divBdr>
      <w:divsChild>
        <w:div w:id="107313689">
          <w:marLeft w:val="0"/>
          <w:marRight w:val="0"/>
          <w:marTop w:val="0"/>
          <w:marBottom w:val="0"/>
          <w:divBdr>
            <w:top w:val="none" w:sz="0" w:space="0" w:color="auto"/>
            <w:left w:val="none" w:sz="0" w:space="0" w:color="auto"/>
            <w:bottom w:val="none" w:sz="0" w:space="0" w:color="auto"/>
            <w:right w:val="none" w:sz="0" w:space="0" w:color="auto"/>
          </w:divBdr>
        </w:div>
        <w:div w:id="1047686001">
          <w:marLeft w:val="0"/>
          <w:marRight w:val="0"/>
          <w:marTop w:val="0"/>
          <w:marBottom w:val="0"/>
          <w:divBdr>
            <w:top w:val="none" w:sz="0" w:space="0" w:color="auto"/>
            <w:left w:val="none" w:sz="0" w:space="0" w:color="auto"/>
            <w:bottom w:val="none" w:sz="0" w:space="0" w:color="auto"/>
            <w:right w:val="none" w:sz="0" w:space="0" w:color="auto"/>
          </w:divBdr>
        </w:div>
      </w:divsChild>
    </w:div>
    <w:div w:id="2096978211">
      <w:marLeft w:val="0"/>
      <w:marRight w:val="0"/>
      <w:marTop w:val="0"/>
      <w:marBottom w:val="0"/>
      <w:divBdr>
        <w:top w:val="none" w:sz="0" w:space="0" w:color="auto"/>
        <w:left w:val="none" w:sz="0" w:space="0" w:color="auto"/>
        <w:bottom w:val="none" w:sz="0" w:space="0" w:color="auto"/>
        <w:right w:val="none" w:sz="0" w:space="0" w:color="auto"/>
      </w:divBdr>
      <w:divsChild>
        <w:div w:id="1090276153">
          <w:marLeft w:val="0"/>
          <w:marRight w:val="0"/>
          <w:marTop w:val="0"/>
          <w:marBottom w:val="0"/>
          <w:divBdr>
            <w:top w:val="none" w:sz="0" w:space="0" w:color="auto"/>
            <w:left w:val="none" w:sz="0" w:space="0" w:color="auto"/>
            <w:bottom w:val="none" w:sz="0" w:space="0" w:color="auto"/>
            <w:right w:val="none" w:sz="0" w:space="0" w:color="auto"/>
          </w:divBdr>
        </w:div>
        <w:div w:id="2007856973">
          <w:marLeft w:val="0"/>
          <w:marRight w:val="0"/>
          <w:marTop w:val="0"/>
          <w:marBottom w:val="0"/>
          <w:divBdr>
            <w:top w:val="none" w:sz="0" w:space="0" w:color="auto"/>
            <w:left w:val="none" w:sz="0" w:space="0" w:color="auto"/>
            <w:bottom w:val="none" w:sz="0" w:space="0" w:color="auto"/>
            <w:right w:val="none" w:sz="0" w:space="0" w:color="auto"/>
          </w:divBdr>
        </w:div>
        <w:div w:id="2099979188">
          <w:marLeft w:val="0"/>
          <w:marRight w:val="0"/>
          <w:marTop w:val="0"/>
          <w:marBottom w:val="0"/>
          <w:divBdr>
            <w:top w:val="none" w:sz="0" w:space="0" w:color="auto"/>
            <w:left w:val="none" w:sz="0" w:space="0" w:color="auto"/>
            <w:bottom w:val="none" w:sz="0" w:space="0" w:color="auto"/>
            <w:right w:val="none" w:sz="0" w:space="0" w:color="auto"/>
          </w:divBdr>
        </w:div>
        <w:div w:id="1195580765">
          <w:marLeft w:val="0"/>
          <w:marRight w:val="0"/>
          <w:marTop w:val="0"/>
          <w:marBottom w:val="0"/>
          <w:divBdr>
            <w:top w:val="none" w:sz="0" w:space="0" w:color="auto"/>
            <w:left w:val="none" w:sz="0" w:space="0" w:color="auto"/>
            <w:bottom w:val="none" w:sz="0" w:space="0" w:color="auto"/>
            <w:right w:val="none" w:sz="0" w:space="0" w:color="auto"/>
          </w:divBdr>
        </w:div>
      </w:divsChild>
    </w:div>
    <w:div w:id="2099790507">
      <w:marLeft w:val="0"/>
      <w:marRight w:val="0"/>
      <w:marTop w:val="0"/>
      <w:marBottom w:val="0"/>
      <w:divBdr>
        <w:top w:val="none" w:sz="0" w:space="0" w:color="auto"/>
        <w:left w:val="none" w:sz="0" w:space="0" w:color="auto"/>
        <w:bottom w:val="none" w:sz="0" w:space="0" w:color="auto"/>
        <w:right w:val="none" w:sz="0" w:space="0" w:color="auto"/>
      </w:divBdr>
      <w:divsChild>
        <w:div w:id="786974558">
          <w:marLeft w:val="0"/>
          <w:marRight w:val="0"/>
          <w:marTop w:val="0"/>
          <w:marBottom w:val="0"/>
          <w:divBdr>
            <w:top w:val="none" w:sz="0" w:space="0" w:color="auto"/>
            <w:left w:val="none" w:sz="0" w:space="0" w:color="auto"/>
            <w:bottom w:val="none" w:sz="0" w:space="0" w:color="auto"/>
            <w:right w:val="none" w:sz="0" w:space="0" w:color="auto"/>
          </w:divBdr>
        </w:div>
      </w:divsChild>
    </w:div>
    <w:div w:id="2102557281">
      <w:marLeft w:val="0"/>
      <w:marRight w:val="0"/>
      <w:marTop w:val="0"/>
      <w:marBottom w:val="0"/>
      <w:divBdr>
        <w:top w:val="none" w:sz="0" w:space="0" w:color="auto"/>
        <w:left w:val="none" w:sz="0" w:space="0" w:color="auto"/>
        <w:bottom w:val="none" w:sz="0" w:space="0" w:color="auto"/>
        <w:right w:val="none" w:sz="0" w:space="0" w:color="auto"/>
      </w:divBdr>
      <w:divsChild>
        <w:div w:id="1115783077">
          <w:marLeft w:val="0"/>
          <w:marRight w:val="0"/>
          <w:marTop w:val="0"/>
          <w:marBottom w:val="0"/>
          <w:divBdr>
            <w:top w:val="none" w:sz="0" w:space="0" w:color="auto"/>
            <w:left w:val="none" w:sz="0" w:space="0" w:color="auto"/>
            <w:bottom w:val="none" w:sz="0" w:space="0" w:color="auto"/>
            <w:right w:val="none" w:sz="0" w:space="0" w:color="auto"/>
          </w:divBdr>
        </w:div>
      </w:divsChild>
    </w:div>
    <w:div w:id="2103645914">
      <w:marLeft w:val="0"/>
      <w:marRight w:val="0"/>
      <w:marTop w:val="0"/>
      <w:marBottom w:val="0"/>
      <w:divBdr>
        <w:top w:val="none" w:sz="0" w:space="0" w:color="auto"/>
        <w:left w:val="none" w:sz="0" w:space="0" w:color="auto"/>
        <w:bottom w:val="none" w:sz="0" w:space="0" w:color="auto"/>
        <w:right w:val="none" w:sz="0" w:space="0" w:color="auto"/>
      </w:divBdr>
      <w:divsChild>
        <w:div w:id="266085388">
          <w:marLeft w:val="0"/>
          <w:marRight w:val="0"/>
          <w:marTop w:val="0"/>
          <w:marBottom w:val="0"/>
          <w:divBdr>
            <w:top w:val="none" w:sz="0" w:space="0" w:color="auto"/>
            <w:left w:val="none" w:sz="0" w:space="0" w:color="auto"/>
            <w:bottom w:val="none" w:sz="0" w:space="0" w:color="auto"/>
            <w:right w:val="none" w:sz="0" w:space="0" w:color="auto"/>
          </w:divBdr>
        </w:div>
      </w:divsChild>
    </w:div>
    <w:div w:id="2105295486">
      <w:marLeft w:val="0"/>
      <w:marRight w:val="0"/>
      <w:marTop w:val="0"/>
      <w:marBottom w:val="0"/>
      <w:divBdr>
        <w:top w:val="none" w:sz="0" w:space="0" w:color="auto"/>
        <w:left w:val="none" w:sz="0" w:space="0" w:color="auto"/>
        <w:bottom w:val="none" w:sz="0" w:space="0" w:color="auto"/>
        <w:right w:val="none" w:sz="0" w:space="0" w:color="auto"/>
      </w:divBdr>
      <w:divsChild>
        <w:div w:id="1546943167">
          <w:marLeft w:val="0"/>
          <w:marRight w:val="0"/>
          <w:marTop w:val="0"/>
          <w:marBottom w:val="0"/>
          <w:divBdr>
            <w:top w:val="none" w:sz="0" w:space="0" w:color="auto"/>
            <w:left w:val="none" w:sz="0" w:space="0" w:color="auto"/>
            <w:bottom w:val="none" w:sz="0" w:space="0" w:color="auto"/>
            <w:right w:val="none" w:sz="0" w:space="0" w:color="auto"/>
          </w:divBdr>
        </w:div>
        <w:div w:id="235669675">
          <w:marLeft w:val="0"/>
          <w:marRight w:val="0"/>
          <w:marTop w:val="0"/>
          <w:marBottom w:val="0"/>
          <w:divBdr>
            <w:top w:val="none" w:sz="0" w:space="0" w:color="auto"/>
            <w:left w:val="none" w:sz="0" w:space="0" w:color="auto"/>
            <w:bottom w:val="none" w:sz="0" w:space="0" w:color="auto"/>
            <w:right w:val="none" w:sz="0" w:space="0" w:color="auto"/>
          </w:divBdr>
        </w:div>
        <w:div w:id="24990342">
          <w:marLeft w:val="0"/>
          <w:marRight w:val="0"/>
          <w:marTop w:val="0"/>
          <w:marBottom w:val="0"/>
          <w:divBdr>
            <w:top w:val="none" w:sz="0" w:space="0" w:color="auto"/>
            <w:left w:val="none" w:sz="0" w:space="0" w:color="auto"/>
            <w:bottom w:val="none" w:sz="0" w:space="0" w:color="auto"/>
            <w:right w:val="none" w:sz="0" w:space="0" w:color="auto"/>
          </w:divBdr>
        </w:div>
      </w:divsChild>
    </w:div>
    <w:div w:id="2105684905">
      <w:marLeft w:val="0"/>
      <w:marRight w:val="0"/>
      <w:marTop w:val="0"/>
      <w:marBottom w:val="0"/>
      <w:divBdr>
        <w:top w:val="none" w:sz="0" w:space="0" w:color="auto"/>
        <w:left w:val="none" w:sz="0" w:space="0" w:color="auto"/>
        <w:bottom w:val="none" w:sz="0" w:space="0" w:color="auto"/>
        <w:right w:val="none" w:sz="0" w:space="0" w:color="auto"/>
      </w:divBdr>
      <w:divsChild>
        <w:div w:id="1046223115">
          <w:marLeft w:val="0"/>
          <w:marRight w:val="0"/>
          <w:marTop w:val="0"/>
          <w:marBottom w:val="0"/>
          <w:divBdr>
            <w:top w:val="none" w:sz="0" w:space="0" w:color="auto"/>
            <w:left w:val="none" w:sz="0" w:space="0" w:color="auto"/>
            <w:bottom w:val="none" w:sz="0" w:space="0" w:color="auto"/>
            <w:right w:val="none" w:sz="0" w:space="0" w:color="auto"/>
          </w:divBdr>
        </w:div>
        <w:div w:id="958951181">
          <w:marLeft w:val="0"/>
          <w:marRight w:val="0"/>
          <w:marTop w:val="0"/>
          <w:marBottom w:val="0"/>
          <w:divBdr>
            <w:top w:val="none" w:sz="0" w:space="0" w:color="auto"/>
            <w:left w:val="none" w:sz="0" w:space="0" w:color="auto"/>
            <w:bottom w:val="none" w:sz="0" w:space="0" w:color="auto"/>
            <w:right w:val="none" w:sz="0" w:space="0" w:color="auto"/>
          </w:divBdr>
        </w:div>
        <w:div w:id="1937860779">
          <w:marLeft w:val="0"/>
          <w:marRight w:val="0"/>
          <w:marTop w:val="0"/>
          <w:marBottom w:val="0"/>
          <w:divBdr>
            <w:top w:val="none" w:sz="0" w:space="0" w:color="auto"/>
            <w:left w:val="none" w:sz="0" w:space="0" w:color="auto"/>
            <w:bottom w:val="none" w:sz="0" w:space="0" w:color="auto"/>
            <w:right w:val="none" w:sz="0" w:space="0" w:color="auto"/>
          </w:divBdr>
        </w:div>
      </w:divsChild>
    </w:div>
    <w:div w:id="2107918771">
      <w:marLeft w:val="0"/>
      <w:marRight w:val="0"/>
      <w:marTop w:val="0"/>
      <w:marBottom w:val="0"/>
      <w:divBdr>
        <w:top w:val="none" w:sz="0" w:space="0" w:color="auto"/>
        <w:left w:val="none" w:sz="0" w:space="0" w:color="auto"/>
        <w:bottom w:val="none" w:sz="0" w:space="0" w:color="auto"/>
        <w:right w:val="none" w:sz="0" w:space="0" w:color="auto"/>
      </w:divBdr>
      <w:divsChild>
        <w:div w:id="1554077000">
          <w:marLeft w:val="0"/>
          <w:marRight w:val="0"/>
          <w:marTop w:val="0"/>
          <w:marBottom w:val="0"/>
          <w:divBdr>
            <w:top w:val="none" w:sz="0" w:space="0" w:color="auto"/>
            <w:left w:val="none" w:sz="0" w:space="0" w:color="auto"/>
            <w:bottom w:val="none" w:sz="0" w:space="0" w:color="auto"/>
            <w:right w:val="none" w:sz="0" w:space="0" w:color="auto"/>
          </w:divBdr>
        </w:div>
        <w:div w:id="1109197162">
          <w:marLeft w:val="0"/>
          <w:marRight w:val="0"/>
          <w:marTop w:val="0"/>
          <w:marBottom w:val="0"/>
          <w:divBdr>
            <w:top w:val="none" w:sz="0" w:space="0" w:color="auto"/>
            <w:left w:val="none" w:sz="0" w:space="0" w:color="auto"/>
            <w:bottom w:val="none" w:sz="0" w:space="0" w:color="auto"/>
            <w:right w:val="none" w:sz="0" w:space="0" w:color="auto"/>
          </w:divBdr>
        </w:div>
        <w:div w:id="1399546910">
          <w:marLeft w:val="0"/>
          <w:marRight w:val="0"/>
          <w:marTop w:val="0"/>
          <w:marBottom w:val="0"/>
          <w:divBdr>
            <w:top w:val="none" w:sz="0" w:space="0" w:color="auto"/>
            <w:left w:val="none" w:sz="0" w:space="0" w:color="auto"/>
            <w:bottom w:val="none" w:sz="0" w:space="0" w:color="auto"/>
            <w:right w:val="none" w:sz="0" w:space="0" w:color="auto"/>
          </w:divBdr>
        </w:div>
        <w:div w:id="82458187">
          <w:marLeft w:val="0"/>
          <w:marRight w:val="0"/>
          <w:marTop w:val="0"/>
          <w:marBottom w:val="0"/>
          <w:divBdr>
            <w:top w:val="none" w:sz="0" w:space="0" w:color="auto"/>
            <w:left w:val="none" w:sz="0" w:space="0" w:color="auto"/>
            <w:bottom w:val="none" w:sz="0" w:space="0" w:color="auto"/>
            <w:right w:val="none" w:sz="0" w:space="0" w:color="auto"/>
          </w:divBdr>
        </w:div>
        <w:div w:id="2056082317">
          <w:marLeft w:val="0"/>
          <w:marRight w:val="0"/>
          <w:marTop w:val="0"/>
          <w:marBottom w:val="0"/>
          <w:divBdr>
            <w:top w:val="none" w:sz="0" w:space="0" w:color="auto"/>
            <w:left w:val="none" w:sz="0" w:space="0" w:color="auto"/>
            <w:bottom w:val="none" w:sz="0" w:space="0" w:color="auto"/>
            <w:right w:val="none" w:sz="0" w:space="0" w:color="auto"/>
          </w:divBdr>
        </w:div>
        <w:div w:id="1834176436">
          <w:marLeft w:val="0"/>
          <w:marRight w:val="0"/>
          <w:marTop w:val="0"/>
          <w:marBottom w:val="0"/>
          <w:divBdr>
            <w:top w:val="none" w:sz="0" w:space="0" w:color="auto"/>
            <w:left w:val="none" w:sz="0" w:space="0" w:color="auto"/>
            <w:bottom w:val="none" w:sz="0" w:space="0" w:color="auto"/>
            <w:right w:val="none" w:sz="0" w:space="0" w:color="auto"/>
          </w:divBdr>
        </w:div>
        <w:div w:id="986055710">
          <w:marLeft w:val="0"/>
          <w:marRight w:val="0"/>
          <w:marTop w:val="0"/>
          <w:marBottom w:val="0"/>
          <w:divBdr>
            <w:top w:val="none" w:sz="0" w:space="0" w:color="auto"/>
            <w:left w:val="none" w:sz="0" w:space="0" w:color="auto"/>
            <w:bottom w:val="none" w:sz="0" w:space="0" w:color="auto"/>
            <w:right w:val="none" w:sz="0" w:space="0" w:color="auto"/>
          </w:divBdr>
        </w:div>
      </w:divsChild>
    </w:div>
    <w:div w:id="2107922981">
      <w:marLeft w:val="0"/>
      <w:marRight w:val="0"/>
      <w:marTop w:val="0"/>
      <w:marBottom w:val="0"/>
      <w:divBdr>
        <w:top w:val="none" w:sz="0" w:space="0" w:color="auto"/>
        <w:left w:val="none" w:sz="0" w:space="0" w:color="auto"/>
        <w:bottom w:val="none" w:sz="0" w:space="0" w:color="auto"/>
        <w:right w:val="none" w:sz="0" w:space="0" w:color="auto"/>
      </w:divBdr>
      <w:divsChild>
        <w:div w:id="1027482100">
          <w:marLeft w:val="0"/>
          <w:marRight w:val="0"/>
          <w:marTop w:val="0"/>
          <w:marBottom w:val="0"/>
          <w:divBdr>
            <w:top w:val="none" w:sz="0" w:space="0" w:color="auto"/>
            <w:left w:val="none" w:sz="0" w:space="0" w:color="auto"/>
            <w:bottom w:val="none" w:sz="0" w:space="0" w:color="auto"/>
            <w:right w:val="none" w:sz="0" w:space="0" w:color="auto"/>
          </w:divBdr>
        </w:div>
        <w:div w:id="787243123">
          <w:marLeft w:val="0"/>
          <w:marRight w:val="0"/>
          <w:marTop w:val="0"/>
          <w:marBottom w:val="0"/>
          <w:divBdr>
            <w:top w:val="none" w:sz="0" w:space="0" w:color="auto"/>
            <w:left w:val="none" w:sz="0" w:space="0" w:color="auto"/>
            <w:bottom w:val="none" w:sz="0" w:space="0" w:color="auto"/>
            <w:right w:val="none" w:sz="0" w:space="0" w:color="auto"/>
          </w:divBdr>
        </w:div>
        <w:div w:id="1026566934">
          <w:marLeft w:val="0"/>
          <w:marRight w:val="0"/>
          <w:marTop w:val="0"/>
          <w:marBottom w:val="0"/>
          <w:divBdr>
            <w:top w:val="none" w:sz="0" w:space="0" w:color="auto"/>
            <w:left w:val="none" w:sz="0" w:space="0" w:color="auto"/>
            <w:bottom w:val="none" w:sz="0" w:space="0" w:color="auto"/>
            <w:right w:val="none" w:sz="0" w:space="0" w:color="auto"/>
          </w:divBdr>
        </w:div>
      </w:divsChild>
    </w:div>
    <w:div w:id="2108386118">
      <w:marLeft w:val="0"/>
      <w:marRight w:val="0"/>
      <w:marTop w:val="0"/>
      <w:marBottom w:val="0"/>
      <w:divBdr>
        <w:top w:val="none" w:sz="0" w:space="0" w:color="auto"/>
        <w:left w:val="none" w:sz="0" w:space="0" w:color="auto"/>
        <w:bottom w:val="none" w:sz="0" w:space="0" w:color="auto"/>
        <w:right w:val="none" w:sz="0" w:space="0" w:color="auto"/>
      </w:divBdr>
      <w:divsChild>
        <w:div w:id="1569922161">
          <w:marLeft w:val="0"/>
          <w:marRight w:val="0"/>
          <w:marTop w:val="0"/>
          <w:marBottom w:val="0"/>
          <w:divBdr>
            <w:top w:val="none" w:sz="0" w:space="0" w:color="auto"/>
            <w:left w:val="none" w:sz="0" w:space="0" w:color="auto"/>
            <w:bottom w:val="none" w:sz="0" w:space="0" w:color="auto"/>
            <w:right w:val="none" w:sz="0" w:space="0" w:color="auto"/>
          </w:divBdr>
        </w:div>
        <w:div w:id="904951362">
          <w:marLeft w:val="0"/>
          <w:marRight w:val="0"/>
          <w:marTop w:val="0"/>
          <w:marBottom w:val="0"/>
          <w:divBdr>
            <w:top w:val="none" w:sz="0" w:space="0" w:color="auto"/>
            <w:left w:val="none" w:sz="0" w:space="0" w:color="auto"/>
            <w:bottom w:val="none" w:sz="0" w:space="0" w:color="auto"/>
            <w:right w:val="none" w:sz="0" w:space="0" w:color="auto"/>
          </w:divBdr>
        </w:div>
        <w:div w:id="1659846988">
          <w:marLeft w:val="0"/>
          <w:marRight w:val="0"/>
          <w:marTop w:val="0"/>
          <w:marBottom w:val="0"/>
          <w:divBdr>
            <w:top w:val="none" w:sz="0" w:space="0" w:color="auto"/>
            <w:left w:val="none" w:sz="0" w:space="0" w:color="auto"/>
            <w:bottom w:val="none" w:sz="0" w:space="0" w:color="auto"/>
            <w:right w:val="none" w:sz="0" w:space="0" w:color="auto"/>
          </w:divBdr>
        </w:div>
        <w:div w:id="212741773">
          <w:marLeft w:val="0"/>
          <w:marRight w:val="0"/>
          <w:marTop w:val="0"/>
          <w:marBottom w:val="0"/>
          <w:divBdr>
            <w:top w:val="none" w:sz="0" w:space="0" w:color="auto"/>
            <w:left w:val="none" w:sz="0" w:space="0" w:color="auto"/>
            <w:bottom w:val="none" w:sz="0" w:space="0" w:color="auto"/>
            <w:right w:val="none" w:sz="0" w:space="0" w:color="auto"/>
          </w:divBdr>
        </w:div>
      </w:divsChild>
    </w:div>
    <w:div w:id="2108694593">
      <w:marLeft w:val="0"/>
      <w:marRight w:val="0"/>
      <w:marTop w:val="0"/>
      <w:marBottom w:val="0"/>
      <w:divBdr>
        <w:top w:val="none" w:sz="0" w:space="0" w:color="auto"/>
        <w:left w:val="none" w:sz="0" w:space="0" w:color="auto"/>
        <w:bottom w:val="none" w:sz="0" w:space="0" w:color="auto"/>
        <w:right w:val="none" w:sz="0" w:space="0" w:color="auto"/>
      </w:divBdr>
      <w:divsChild>
        <w:div w:id="621113187">
          <w:marLeft w:val="0"/>
          <w:marRight w:val="0"/>
          <w:marTop w:val="0"/>
          <w:marBottom w:val="0"/>
          <w:divBdr>
            <w:top w:val="none" w:sz="0" w:space="0" w:color="auto"/>
            <w:left w:val="none" w:sz="0" w:space="0" w:color="auto"/>
            <w:bottom w:val="none" w:sz="0" w:space="0" w:color="auto"/>
            <w:right w:val="none" w:sz="0" w:space="0" w:color="auto"/>
          </w:divBdr>
        </w:div>
        <w:div w:id="1403025413">
          <w:marLeft w:val="0"/>
          <w:marRight w:val="0"/>
          <w:marTop w:val="0"/>
          <w:marBottom w:val="0"/>
          <w:divBdr>
            <w:top w:val="none" w:sz="0" w:space="0" w:color="auto"/>
            <w:left w:val="none" w:sz="0" w:space="0" w:color="auto"/>
            <w:bottom w:val="none" w:sz="0" w:space="0" w:color="auto"/>
            <w:right w:val="none" w:sz="0" w:space="0" w:color="auto"/>
          </w:divBdr>
        </w:div>
        <w:div w:id="1987271014">
          <w:marLeft w:val="0"/>
          <w:marRight w:val="0"/>
          <w:marTop w:val="0"/>
          <w:marBottom w:val="0"/>
          <w:divBdr>
            <w:top w:val="none" w:sz="0" w:space="0" w:color="auto"/>
            <w:left w:val="none" w:sz="0" w:space="0" w:color="auto"/>
            <w:bottom w:val="none" w:sz="0" w:space="0" w:color="auto"/>
            <w:right w:val="none" w:sz="0" w:space="0" w:color="auto"/>
          </w:divBdr>
        </w:div>
        <w:div w:id="1347249905">
          <w:marLeft w:val="0"/>
          <w:marRight w:val="0"/>
          <w:marTop w:val="0"/>
          <w:marBottom w:val="0"/>
          <w:divBdr>
            <w:top w:val="none" w:sz="0" w:space="0" w:color="auto"/>
            <w:left w:val="none" w:sz="0" w:space="0" w:color="auto"/>
            <w:bottom w:val="none" w:sz="0" w:space="0" w:color="auto"/>
            <w:right w:val="none" w:sz="0" w:space="0" w:color="auto"/>
          </w:divBdr>
        </w:div>
        <w:div w:id="1446267879">
          <w:marLeft w:val="0"/>
          <w:marRight w:val="0"/>
          <w:marTop w:val="0"/>
          <w:marBottom w:val="0"/>
          <w:divBdr>
            <w:top w:val="none" w:sz="0" w:space="0" w:color="auto"/>
            <w:left w:val="none" w:sz="0" w:space="0" w:color="auto"/>
            <w:bottom w:val="none" w:sz="0" w:space="0" w:color="auto"/>
            <w:right w:val="none" w:sz="0" w:space="0" w:color="auto"/>
          </w:divBdr>
        </w:div>
        <w:div w:id="1973899063">
          <w:marLeft w:val="0"/>
          <w:marRight w:val="0"/>
          <w:marTop w:val="0"/>
          <w:marBottom w:val="0"/>
          <w:divBdr>
            <w:top w:val="none" w:sz="0" w:space="0" w:color="auto"/>
            <w:left w:val="none" w:sz="0" w:space="0" w:color="auto"/>
            <w:bottom w:val="none" w:sz="0" w:space="0" w:color="auto"/>
            <w:right w:val="none" w:sz="0" w:space="0" w:color="auto"/>
          </w:divBdr>
        </w:div>
      </w:divsChild>
    </w:div>
    <w:div w:id="2110202292">
      <w:marLeft w:val="0"/>
      <w:marRight w:val="0"/>
      <w:marTop w:val="0"/>
      <w:marBottom w:val="0"/>
      <w:divBdr>
        <w:top w:val="none" w:sz="0" w:space="0" w:color="auto"/>
        <w:left w:val="none" w:sz="0" w:space="0" w:color="auto"/>
        <w:bottom w:val="none" w:sz="0" w:space="0" w:color="auto"/>
        <w:right w:val="none" w:sz="0" w:space="0" w:color="auto"/>
      </w:divBdr>
      <w:divsChild>
        <w:div w:id="1217886830">
          <w:marLeft w:val="0"/>
          <w:marRight w:val="0"/>
          <w:marTop w:val="0"/>
          <w:marBottom w:val="0"/>
          <w:divBdr>
            <w:top w:val="none" w:sz="0" w:space="0" w:color="auto"/>
            <w:left w:val="none" w:sz="0" w:space="0" w:color="auto"/>
            <w:bottom w:val="none" w:sz="0" w:space="0" w:color="auto"/>
            <w:right w:val="none" w:sz="0" w:space="0" w:color="auto"/>
          </w:divBdr>
        </w:div>
      </w:divsChild>
    </w:div>
    <w:div w:id="2110543884">
      <w:marLeft w:val="0"/>
      <w:marRight w:val="0"/>
      <w:marTop w:val="0"/>
      <w:marBottom w:val="0"/>
      <w:divBdr>
        <w:top w:val="none" w:sz="0" w:space="0" w:color="auto"/>
        <w:left w:val="none" w:sz="0" w:space="0" w:color="auto"/>
        <w:bottom w:val="none" w:sz="0" w:space="0" w:color="auto"/>
        <w:right w:val="none" w:sz="0" w:space="0" w:color="auto"/>
      </w:divBdr>
      <w:divsChild>
        <w:div w:id="1784878301">
          <w:marLeft w:val="0"/>
          <w:marRight w:val="0"/>
          <w:marTop w:val="0"/>
          <w:marBottom w:val="0"/>
          <w:divBdr>
            <w:top w:val="none" w:sz="0" w:space="0" w:color="auto"/>
            <w:left w:val="none" w:sz="0" w:space="0" w:color="auto"/>
            <w:bottom w:val="none" w:sz="0" w:space="0" w:color="auto"/>
            <w:right w:val="none" w:sz="0" w:space="0" w:color="auto"/>
          </w:divBdr>
        </w:div>
      </w:divsChild>
    </w:div>
    <w:div w:id="2112620747">
      <w:marLeft w:val="0"/>
      <w:marRight w:val="0"/>
      <w:marTop w:val="0"/>
      <w:marBottom w:val="0"/>
      <w:divBdr>
        <w:top w:val="none" w:sz="0" w:space="0" w:color="auto"/>
        <w:left w:val="none" w:sz="0" w:space="0" w:color="auto"/>
        <w:bottom w:val="none" w:sz="0" w:space="0" w:color="auto"/>
        <w:right w:val="none" w:sz="0" w:space="0" w:color="auto"/>
      </w:divBdr>
      <w:divsChild>
        <w:div w:id="1592467194">
          <w:marLeft w:val="0"/>
          <w:marRight w:val="0"/>
          <w:marTop w:val="0"/>
          <w:marBottom w:val="0"/>
          <w:divBdr>
            <w:top w:val="none" w:sz="0" w:space="0" w:color="auto"/>
            <w:left w:val="none" w:sz="0" w:space="0" w:color="auto"/>
            <w:bottom w:val="none" w:sz="0" w:space="0" w:color="auto"/>
            <w:right w:val="none" w:sz="0" w:space="0" w:color="auto"/>
          </w:divBdr>
        </w:div>
      </w:divsChild>
    </w:div>
    <w:div w:id="2115202707">
      <w:marLeft w:val="0"/>
      <w:marRight w:val="0"/>
      <w:marTop w:val="0"/>
      <w:marBottom w:val="0"/>
      <w:divBdr>
        <w:top w:val="none" w:sz="0" w:space="0" w:color="auto"/>
        <w:left w:val="none" w:sz="0" w:space="0" w:color="auto"/>
        <w:bottom w:val="none" w:sz="0" w:space="0" w:color="auto"/>
        <w:right w:val="none" w:sz="0" w:space="0" w:color="auto"/>
      </w:divBdr>
      <w:divsChild>
        <w:div w:id="1088766220">
          <w:marLeft w:val="0"/>
          <w:marRight w:val="0"/>
          <w:marTop w:val="0"/>
          <w:marBottom w:val="0"/>
          <w:divBdr>
            <w:top w:val="none" w:sz="0" w:space="0" w:color="auto"/>
            <w:left w:val="none" w:sz="0" w:space="0" w:color="auto"/>
            <w:bottom w:val="none" w:sz="0" w:space="0" w:color="auto"/>
            <w:right w:val="none" w:sz="0" w:space="0" w:color="auto"/>
          </w:divBdr>
        </w:div>
      </w:divsChild>
    </w:div>
    <w:div w:id="2116552296">
      <w:marLeft w:val="0"/>
      <w:marRight w:val="0"/>
      <w:marTop w:val="0"/>
      <w:marBottom w:val="0"/>
      <w:divBdr>
        <w:top w:val="none" w:sz="0" w:space="0" w:color="auto"/>
        <w:left w:val="none" w:sz="0" w:space="0" w:color="auto"/>
        <w:bottom w:val="none" w:sz="0" w:space="0" w:color="auto"/>
        <w:right w:val="none" w:sz="0" w:space="0" w:color="auto"/>
      </w:divBdr>
      <w:divsChild>
        <w:div w:id="860241821">
          <w:marLeft w:val="0"/>
          <w:marRight w:val="0"/>
          <w:marTop w:val="0"/>
          <w:marBottom w:val="0"/>
          <w:divBdr>
            <w:top w:val="none" w:sz="0" w:space="0" w:color="auto"/>
            <w:left w:val="none" w:sz="0" w:space="0" w:color="auto"/>
            <w:bottom w:val="none" w:sz="0" w:space="0" w:color="auto"/>
            <w:right w:val="none" w:sz="0" w:space="0" w:color="auto"/>
          </w:divBdr>
        </w:div>
      </w:divsChild>
    </w:div>
    <w:div w:id="2117169488">
      <w:marLeft w:val="0"/>
      <w:marRight w:val="0"/>
      <w:marTop w:val="0"/>
      <w:marBottom w:val="0"/>
      <w:divBdr>
        <w:top w:val="none" w:sz="0" w:space="0" w:color="auto"/>
        <w:left w:val="none" w:sz="0" w:space="0" w:color="auto"/>
        <w:bottom w:val="none" w:sz="0" w:space="0" w:color="auto"/>
        <w:right w:val="none" w:sz="0" w:space="0" w:color="auto"/>
      </w:divBdr>
      <w:divsChild>
        <w:div w:id="1659768266">
          <w:marLeft w:val="0"/>
          <w:marRight w:val="0"/>
          <w:marTop w:val="0"/>
          <w:marBottom w:val="0"/>
          <w:divBdr>
            <w:top w:val="none" w:sz="0" w:space="0" w:color="auto"/>
            <w:left w:val="none" w:sz="0" w:space="0" w:color="auto"/>
            <w:bottom w:val="none" w:sz="0" w:space="0" w:color="auto"/>
            <w:right w:val="none" w:sz="0" w:space="0" w:color="auto"/>
          </w:divBdr>
        </w:div>
      </w:divsChild>
    </w:div>
    <w:div w:id="2117481612">
      <w:marLeft w:val="0"/>
      <w:marRight w:val="0"/>
      <w:marTop w:val="0"/>
      <w:marBottom w:val="0"/>
      <w:divBdr>
        <w:top w:val="none" w:sz="0" w:space="0" w:color="auto"/>
        <w:left w:val="none" w:sz="0" w:space="0" w:color="auto"/>
        <w:bottom w:val="none" w:sz="0" w:space="0" w:color="auto"/>
        <w:right w:val="none" w:sz="0" w:space="0" w:color="auto"/>
      </w:divBdr>
      <w:divsChild>
        <w:div w:id="1787239092">
          <w:marLeft w:val="0"/>
          <w:marRight w:val="0"/>
          <w:marTop w:val="0"/>
          <w:marBottom w:val="0"/>
          <w:divBdr>
            <w:top w:val="none" w:sz="0" w:space="0" w:color="auto"/>
            <w:left w:val="none" w:sz="0" w:space="0" w:color="auto"/>
            <w:bottom w:val="none" w:sz="0" w:space="0" w:color="auto"/>
            <w:right w:val="none" w:sz="0" w:space="0" w:color="auto"/>
          </w:divBdr>
        </w:div>
      </w:divsChild>
    </w:div>
    <w:div w:id="2125534785">
      <w:marLeft w:val="0"/>
      <w:marRight w:val="0"/>
      <w:marTop w:val="0"/>
      <w:marBottom w:val="0"/>
      <w:divBdr>
        <w:top w:val="none" w:sz="0" w:space="0" w:color="auto"/>
        <w:left w:val="none" w:sz="0" w:space="0" w:color="auto"/>
        <w:bottom w:val="none" w:sz="0" w:space="0" w:color="auto"/>
        <w:right w:val="none" w:sz="0" w:space="0" w:color="auto"/>
      </w:divBdr>
      <w:divsChild>
        <w:div w:id="369572021">
          <w:marLeft w:val="0"/>
          <w:marRight w:val="0"/>
          <w:marTop w:val="0"/>
          <w:marBottom w:val="0"/>
          <w:divBdr>
            <w:top w:val="none" w:sz="0" w:space="0" w:color="auto"/>
            <w:left w:val="none" w:sz="0" w:space="0" w:color="auto"/>
            <w:bottom w:val="none" w:sz="0" w:space="0" w:color="auto"/>
            <w:right w:val="none" w:sz="0" w:space="0" w:color="auto"/>
          </w:divBdr>
        </w:div>
      </w:divsChild>
    </w:div>
    <w:div w:id="2125925477">
      <w:marLeft w:val="0"/>
      <w:marRight w:val="0"/>
      <w:marTop w:val="0"/>
      <w:marBottom w:val="0"/>
      <w:divBdr>
        <w:top w:val="none" w:sz="0" w:space="0" w:color="auto"/>
        <w:left w:val="none" w:sz="0" w:space="0" w:color="auto"/>
        <w:bottom w:val="none" w:sz="0" w:space="0" w:color="auto"/>
        <w:right w:val="none" w:sz="0" w:space="0" w:color="auto"/>
      </w:divBdr>
      <w:divsChild>
        <w:div w:id="1576087451">
          <w:marLeft w:val="0"/>
          <w:marRight w:val="0"/>
          <w:marTop w:val="0"/>
          <w:marBottom w:val="0"/>
          <w:divBdr>
            <w:top w:val="none" w:sz="0" w:space="0" w:color="auto"/>
            <w:left w:val="none" w:sz="0" w:space="0" w:color="auto"/>
            <w:bottom w:val="none" w:sz="0" w:space="0" w:color="auto"/>
            <w:right w:val="none" w:sz="0" w:space="0" w:color="auto"/>
          </w:divBdr>
        </w:div>
        <w:div w:id="1651977974">
          <w:marLeft w:val="0"/>
          <w:marRight w:val="0"/>
          <w:marTop w:val="0"/>
          <w:marBottom w:val="0"/>
          <w:divBdr>
            <w:top w:val="none" w:sz="0" w:space="0" w:color="auto"/>
            <w:left w:val="none" w:sz="0" w:space="0" w:color="auto"/>
            <w:bottom w:val="none" w:sz="0" w:space="0" w:color="auto"/>
            <w:right w:val="none" w:sz="0" w:space="0" w:color="auto"/>
          </w:divBdr>
        </w:div>
        <w:div w:id="611132652">
          <w:marLeft w:val="0"/>
          <w:marRight w:val="0"/>
          <w:marTop w:val="0"/>
          <w:marBottom w:val="0"/>
          <w:divBdr>
            <w:top w:val="none" w:sz="0" w:space="0" w:color="auto"/>
            <w:left w:val="none" w:sz="0" w:space="0" w:color="auto"/>
            <w:bottom w:val="none" w:sz="0" w:space="0" w:color="auto"/>
            <w:right w:val="none" w:sz="0" w:space="0" w:color="auto"/>
          </w:divBdr>
        </w:div>
        <w:div w:id="379788826">
          <w:marLeft w:val="0"/>
          <w:marRight w:val="0"/>
          <w:marTop w:val="0"/>
          <w:marBottom w:val="0"/>
          <w:divBdr>
            <w:top w:val="none" w:sz="0" w:space="0" w:color="auto"/>
            <w:left w:val="none" w:sz="0" w:space="0" w:color="auto"/>
            <w:bottom w:val="none" w:sz="0" w:space="0" w:color="auto"/>
            <w:right w:val="none" w:sz="0" w:space="0" w:color="auto"/>
          </w:divBdr>
        </w:div>
        <w:div w:id="1288585436">
          <w:marLeft w:val="0"/>
          <w:marRight w:val="0"/>
          <w:marTop w:val="0"/>
          <w:marBottom w:val="0"/>
          <w:divBdr>
            <w:top w:val="none" w:sz="0" w:space="0" w:color="auto"/>
            <w:left w:val="none" w:sz="0" w:space="0" w:color="auto"/>
            <w:bottom w:val="none" w:sz="0" w:space="0" w:color="auto"/>
            <w:right w:val="none" w:sz="0" w:space="0" w:color="auto"/>
          </w:divBdr>
        </w:div>
        <w:div w:id="1424643455">
          <w:marLeft w:val="0"/>
          <w:marRight w:val="0"/>
          <w:marTop w:val="0"/>
          <w:marBottom w:val="0"/>
          <w:divBdr>
            <w:top w:val="none" w:sz="0" w:space="0" w:color="auto"/>
            <w:left w:val="none" w:sz="0" w:space="0" w:color="auto"/>
            <w:bottom w:val="none" w:sz="0" w:space="0" w:color="auto"/>
            <w:right w:val="none" w:sz="0" w:space="0" w:color="auto"/>
          </w:divBdr>
        </w:div>
        <w:div w:id="301159932">
          <w:marLeft w:val="0"/>
          <w:marRight w:val="0"/>
          <w:marTop w:val="0"/>
          <w:marBottom w:val="0"/>
          <w:divBdr>
            <w:top w:val="none" w:sz="0" w:space="0" w:color="auto"/>
            <w:left w:val="none" w:sz="0" w:space="0" w:color="auto"/>
            <w:bottom w:val="none" w:sz="0" w:space="0" w:color="auto"/>
            <w:right w:val="none" w:sz="0" w:space="0" w:color="auto"/>
          </w:divBdr>
        </w:div>
        <w:div w:id="1277518009">
          <w:marLeft w:val="0"/>
          <w:marRight w:val="0"/>
          <w:marTop w:val="0"/>
          <w:marBottom w:val="0"/>
          <w:divBdr>
            <w:top w:val="none" w:sz="0" w:space="0" w:color="auto"/>
            <w:left w:val="none" w:sz="0" w:space="0" w:color="auto"/>
            <w:bottom w:val="none" w:sz="0" w:space="0" w:color="auto"/>
            <w:right w:val="none" w:sz="0" w:space="0" w:color="auto"/>
          </w:divBdr>
        </w:div>
        <w:div w:id="944775946">
          <w:marLeft w:val="0"/>
          <w:marRight w:val="0"/>
          <w:marTop w:val="0"/>
          <w:marBottom w:val="0"/>
          <w:divBdr>
            <w:top w:val="none" w:sz="0" w:space="0" w:color="auto"/>
            <w:left w:val="none" w:sz="0" w:space="0" w:color="auto"/>
            <w:bottom w:val="none" w:sz="0" w:space="0" w:color="auto"/>
            <w:right w:val="none" w:sz="0" w:space="0" w:color="auto"/>
          </w:divBdr>
        </w:div>
        <w:div w:id="1523862677">
          <w:marLeft w:val="0"/>
          <w:marRight w:val="0"/>
          <w:marTop w:val="0"/>
          <w:marBottom w:val="0"/>
          <w:divBdr>
            <w:top w:val="none" w:sz="0" w:space="0" w:color="auto"/>
            <w:left w:val="none" w:sz="0" w:space="0" w:color="auto"/>
            <w:bottom w:val="none" w:sz="0" w:space="0" w:color="auto"/>
            <w:right w:val="none" w:sz="0" w:space="0" w:color="auto"/>
          </w:divBdr>
        </w:div>
      </w:divsChild>
    </w:div>
    <w:div w:id="2128890364">
      <w:marLeft w:val="0"/>
      <w:marRight w:val="0"/>
      <w:marTop w:val="0"/>
      <w:marBottom w:val="0"/>
      <w:divBdr>
        <w:top w:val="none" w:sz="0" w:space="0" w:color="auto"/>
        <w:left w:val="none" w:sz="0" w:space="0" w:color="auto"/>
        <w:bottom w:val="none" w:sz="0" w:space="0" w:color="auto"/>
        <w:right w:val="none" w:sz="0" w:space="0" w:color="auto"/>
      </w:divBdr>
      <w:divsChild>
        <w:div w:id="2114861103">
          <w:marLeft w:val="0"/>
          <w:marRight w:val="0"/>
          <w:marTop w:val="0"/>
          <w:marBottom w:val="0"/>
          <w:divBdr>
            <w:top w:val="none" w:sz="0" w:space="0" w:color="auto"/>
            <w:left w:val="none" w:sz="0" w:space="0" w:color="auto"/>
            <w:bottom w:val="none" w:sz="0" w:space="0" w:color="auto"/>
            <w:right w:val="none" w:sz="0" w:space="0" w:color="auto"/>
          </w:divBdr>
        </w:div>
      </w:divsChild>
    </w:div>
    <w:div w:id="2130932989">
      <w:marLeft w:val="0"/>
      <w:marRight w:val="0"/>
      <w:marTop w:val="0"/>
      <w:marBottom w:val="0"/>
      <w:divBdr>
        <w:top w:val="none" w:sz="0" w:space="0" w:color="auto"/>
        <w:left w:val="none" w:sz="0" w:space="0" w:color="auto"/>
        <w:bottom w:val="none" w:sz="0" w:space="0" w:color="auto"/>
        <w:right w:val="none" w:sz="0" w:space="0" w:color="auto"/>
      </w:divBdr>
      <w:divsChild>
        <w:div w:id="1014187353">
          <w:marLeft w:val="0"/>
          <w:marRight w:val="0"/>
          <w:marTop w:val="0"/>
          <w:marBottom w:val="0"/>
          <w:divBdr>
            <w:top w:val="none" w:sz="0" w:space="0" w:color="auto"/>
            <w:left w:val="none" w:sz="0" w:space="0" w:color="auto"/>
            <w:bottom w:val="none" w:sz="0" w:space="0" w:color="auto"/>
            <w:right w:val="none" w:sz="0" w:space="0" w:color="auto"/>
          </w:divBdr>
        </w:div>
      </w:divsChild>
    </w:div>
    <w:div w:id="2131628734">
      <w:marLeft w:val="0"/>
      <w:marRight w:val="0"/>
      <w:marTop w:val="0"/>
      <w:marBottom w:val="0"/>
      <w:divBdr>
        <w:top w:val="none" w:sz="0" w:space="0" w:color="auto"/>
        <w:left w:val="none" w:sz="0" w:space="0" w:color="auto"/>
        <w:bottom w:val="none" w:sz="0" w:space="0" w:color="auto"/>
        <w:right w:val="none" w:sz="0" w:space="0" w:color="auto"/>
      </w:divBdr>
      <w:divsChild>
        <w:div w:id="471144205">
          <w:marLeft w:val="0"/>
          <w:marRight w:val="0"/>
          <w:marTop w:val="0"/>
          <w:marBottom w:val="0"/>
          <w:divBdr>
            <w:top w:val="none" w:sz="0" w:space="0" w:color="auto"/>
            <w:left w:val="none" w:sz="0" w:space="0" w:color="auto"/>
            <w:bottom w:val="none" w:sz="0" w:space="0" w:color="auto"/>
            <w:right w:val="none" w:sz="0" w:space="0" w:color="auto"/>
          </w:divBdr>
        </w:div>
        <w:div w:id="1610772111">
          <w:marLeft w:val="0"/>
          <w:marRight w:val="0"/>
          <w:marTop w:val="0"/>
          <w:marBottom w:val="0"/>
          <w:divBdr>
            <w:top w:val="none" w:sz="0" w:space="0" w:color="auto"/>
            <w:left w:val="none" w:sz="0" w:space="0" w:color="auto"/>
            <w:bottom w:val="none" w:sz="0" w:space="0" w:color="auto"/>
            <w:right w:val="none" w:sz="0" w:space="0" w:color="auto"/>
          </w:divBdr>
        </w:div>
      </w:divsChild>
    </w:div>
    <w:div w:id="2132279518">
      <w:marLeft w:val="0"/>
      <w:marRight w:val="0"/>
      <w:marTop w:val="0"/>
      <w:marBottom w:val="0"/>
      <w:divBdr>
        <w:top w:val="none" w:sz="0" w:space="0" w:color="auto"/>
        <w:left w:val="none" w:sz="0" w:space="0" w:color="auto"/>
        <w:bottom w:val="none" w:sz="0" w:space="0" w:color="auto"/>
        <w:right w:val="none" w:sz="0" w:space="0" w:color="auto"/>
      </w:divBdr>
      <w:divsChild>
        <w:div w:id="1032535164">
          <w:marLeft w:val="0"/>
          <w:marRight w:val="0"/>
          <w:marTop w:val="0"/>
          <w:marBottom w:val="0"/>
          <w:divBdr>
            <w:top w:val="none" w:sz="0" w:space="0" w:color="auto"/>
            <w:left w:val="none" w:sz="0" w:space="0" w:color="auto"/>
            <w:bottom w:val="none" w:sz="0" w:space="0" w:color="auto"/>
            <w:right w:val="none" w:sz="0" w:space="0" w:color="auto"/>
          </w:divBdr>
        </w:div>
        <w:div w:id="127864676">
          <w:marLeft w:val="0"/>
          <w:marRight w:val="0"/>
          <w:marTop w:val="0"/>
          <w:marBottom w:val="0"/>
          <w:divBdr>
            <w:top w:val="none" w:sz="0" w:space="0" w:color="auto"/>
            <w:left w:val="none" w:sz="0" w:space="0" w:color="auto"/>
            <w:bottom w:val="none" w:sz="0" w:space="0" w:color="auto"/>
            <w:right w:val="none" w:sz="0" w:space="0" w:color="auto"/>
          </w:divBdr>
        </w:div>
      </w:divsChild>
    </w:div>
    <w:div w:id="2133160979">
      <w:marLeft w:val="0"/>
      <w:marRight w:val="0"/>
      <w:marTop w:val="0"/>
      <w:marBottom w:val="0"/>
      <w:divBdr>
        <w:top w:val="none" w:sz="0" w:space="0" w:color="auto"/>
        <w:left w:val="none" w:sz="0" w:space="0" w:color="auto"/>
        <w:bottom w:val="none" w:sz="0" w:space="0" w:color="auto"/>
        <w:right w:val="none" w:sz="0" w:space="0" w:color="auto"/>
      </w:divBdr>
      <w:divsChild>
        <w:div w:id="1518808841">
          <w:marLeft w:val="0"/>
          <w:marRight w:val="0"/>
          <w:marTop w:val="0"/>
          <w:marBottom w:val="0"/>
          <w:divBdr>
            <w:top w:val="none" w:sz="0" w:space="0" w:color="auto"/>
            <w:left w:val="none" w:sz="0" w:space="0" w:color="auto"/>
            <w:bottom w:val="none" w:sz="0" w:space="0" w:color="auto"/>
            <w:right w:val="none" w:sz="0" w:space="0" w:color="auto"/>
          </w:divBdr>
        </w:div>
        <w:div w:id="61369281">
          <w:marLeft w:val="0"/>
          <w:marRight w:val="0"/>
          <w:marTop w:val="0"/>
          <w:marBottom w:val="0"/>
          <w:divBdr>
            <w:top w:val="none" w:sz="0" w:space="0" w:color="auto"/>
            <w:left w:val="none" w:sz="0" w:space="0" w:color="auto"/>
            <w:bottom w:val="none" w:sz="0" w:space="0" w:color="auto"/>
            <w:right w:val="none" w:sz="0" w:space="0" w:color="auto"/>
          </w:divBdr>
        </w:div>
      </w:divsChild>
    </w:div>
    <w:div w:id="2134056305">
      <w:marLeft w:val="0"/>
      <w:marRight w:val="0"/>
      <w:marTop w:val="0"/>
      <w:marBottom w:val="0"/>
      <w:divBdr>
        <w:top w:val="none" w:sz="0" w:space="0" w:color="auto"/>
        <w:left w:val="none" w:sz="0" w:space="0" w:color="auto"/>
        <w:bottom w:val="none" w:sz="0" w:space="0" w:color="auto"/>
        <w:right w:val="none" w:sz="0" w:space="0" w:color="auto"/>
      </w:divBdr>
      <w:divsChild>
        <w:div w:id="2113623219">
          <w:marLeft w:val="0"/>
          <w:marRight w:val="0"/>
          <w:marTop w:val="0"/>
          <w:marBottom w:val="0"/>
          <w:divBdr>
            <w:top w:val="none" w:sz="0" w:space="0" w:color="auto"/>
            <w:left w:val="none" w:sz="0" w:space="0" w:color="auto"/>
            <w:bottom w:val="none" w:sz="0" w:space="0" w:color="auto"/>
            <w:right w:val="none" w:sz="0" w:space="0" w:color="auto"/>
          </w:divBdr>
        </w:div>
      </w:divsChild>
    </w:div>
    <w:div w:id="2136487726">
      <w:marLeft w:val="0"/>
      <w:marRight w:val="0"/>
      <w:marTop w:val="0"/>
      <w:marBottom w:val="0"/>
      <w:divBdr>
        <w:top w:val="none" w:sz="0" w:space="0" w:color="auto"/>
        <w:left w:val="none" w:sz="0" w:space="0" w:color="auto"/>
        <w:bottom w:val="none" w:sz="0" w:space="0" w:color="auto"/>
        <w:right w:val="none" w:sz="0" w:space="0" w:color="auto"/>
      </w:divBdr>
      <w:divsChild>
        <w:div w:id="1837844595">
          <w:marLeft w:val="0"/>
          <w:marRight w:val="0"/>
          <w:marTop w:val="0"/>
          <w:marBottom w:val="0"/>
          <w:divBdr>
            <w:top w:val="none" w:sz="0" w:space="0" w:color="auto"/>
            <w:left w:val="none" w:sz="0" w:space="0" w:color="auto"/>
            <w:bottom w:val="none" w:sz="0" w:space="0" w:color="auto"/>
            <w:right w:val="none" w:sz="0" w:space="0" w:color="auto"/>
          </w:divBdr>
        </w:div>
      </w:divsChild>
    </w:div>
    <w:div w:id="2139375164">
      <w:marLeft w:val="0"/>
      <w:marRight w:val="0"/>
      <w:marTop w:val="0"/>
      <w:marBottom w:val="0"/>
      <w:divBdr>
        <w:top w:val="none" w:sz="0" w:space="0" w:color="auto"/>
        <w:left w:val="none" w:sz="0" w:space="0" w:color="auto"/>
        <w:bottom w:val="none" w:sz="0" w:space="0" w:color="auto"/>
        <w:right w:val="none" w:sz="0" w:space="0" w:color="auto"/>
      </w:divBdr>
      <w:divsChild>
        <w:div w:id="942226157">
          <w:marLeft w:val="0"/>
          <w:marRight w:val="0"/>
          <w:marTop w:val="0"/>
          <w:marBottom w:val="0"/>
          <w:divBdr>
            <w:top w:val="none" w:sz="0" w:space="0" w:color="auto"/>
            <w:left w:val="none" w:sz="0" w:space="0" w:color="auto"/>
            <w:bottom w:val="none" w:sz="0" w:space="0" w:color="auto"/>
            <w:right w:val="none" w:sz="0" w:space="0" w:color="auto"/>
          </w:divBdr>
        </w:div>
        <w:div w:id="605192146">
          <w:marLeft w:val="0"/>
          <w:marRight w:val="0"/>
          <w:marTop w:val="0"/>
          <w:marBottom w:val="0"/>
          <w:divBdr>
            <w:top w:val="none" w:sz="0" w:space="0" w:color="auto"/>
            <w:left w:val="none" w:sz="0" w:space="0" w:color="auto"/>
            <w:bottom w:val="none" w:sz="0" w:space="0" w:color="auto"/>
            <w:right w:val="none" w:sz="0" w:space="0" w:color="auto"/>
          </w:divBdr>
        </w:div>
        <w:div w:id="1481192156">
          <w:marLeft w:val="0"/>
          <w:marRight w:val="0"/>
          <w:marTop w:val="0"/>
          <w:marBottom w:val="0"/>
          <w:divBdr>
            <w:top w:val="none" w:sz="0" w:space="0" w:color="auto"/>
            <w:left w:val="none" w:sz="0" w:space="0" w:color="auto"/>
            <w:bottom w:val="none" w:sz="0" w:space="0" w:color="auto"/>
            <w:right w:val="none" w:sz="0" w:space="0" w:color="auto"/>
          </w:divBdr>
        </w:div>
        <w:div w:id="1239292356">
          <w:marLeft w:val="0"/>
          <w:marRight w:val="0"/>
          <w:marTop w:val="0"/>
          <w:marBottom w:val="0"/>
          <w:divBdr>
            <w:top w:val="none" w:sz="0" w:space="0" w:color="auto"/>
            <w:left w:val="none" w:sz="0" w:space="0" w:color="auto"/>
            <w:bottom w:val="none" w:sz="0" w:space="0" w:color="auto"/>
            <w:right w:val="none" w:sz="0" w:space="0" w:color="auto"/>
          </w:divBdr>
        </w:div>
      </w:divsChild>
    </w:div>
    <w:div w:id="2145198157">
      <w:marLeft w:val="0"/>
      <w:marRight w:val="0"/>
      <w:marTop w:val="0"/>
      <w:marBottom w:val="0"/>
      <w:divBdr>
        <w:top w:val="none" w:sz="0" w:space="0" w:color="auto"/>
        <w:left w:val="none" w:sz="0" w:space="0" w:color="auto"/>
        <w:bottom w:val="none" w:sz="0" w:space="0" w:color="auto"/>
        <w:right w:val="none" w:sz="0" w:space="0" w:color="auto"/>
      </w:divBdr>
      <w:divsChild>
        <w:div w:id="1436362911">
          <w:marLeft w:val="0"/>
          <w:marRight w:val="0"/>
          <w:marTop w:val="0"/>
          <w:marBottom w:val="0"/>
          <w:divBdr>
            <w:top w:val="none" w:sz="0" w:space="0" w:color="auto"/>
            <w:left w:val="none" w:sz="0" w:space="0" w:color="auto"/>
            <w:bottom w:val="none" w:sz="0" w:space="0" w:color="auto"/>
            <w:right w:val="none" w:sz="0" w:space="0" w:color="auto"/>
          </w:divBdr>
        </w:div>
        <w:div w:id="1926185478">
          <w:marLeft w:val="0"/>
          <w:marRight w:val="0"/>
          <w:marTop w:val="0"/>
          <w:marBottom w:val="0"/>
          <w:divBdr>
            <w:top w:val="none" w:sz="0" w:space="0" w:color="auto"/>
            <w:left w:val="none" w:sz="0" w:space="0" w:color="auto"/>
            <w:bottom w:val="none" w:sz="0" w:space="0" w:color="auto"/>
            <w:right w:val="none" w:sz="0" w:space="0" w:color="auto"/>
          </w:divBdr>
        </w:div>
        <w:div w:id="1825312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317</Pages>
  <Words>94659</Words>
  <Characters>539559</Characters>
  <Application>Microsoft Office Word</Application>
  <DocSecurity>0</DocSecurity>
  <Lines>4496</Lines>
  <Paragraphs>1265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2022-11-09T06:35:00Z</dcterms:created>
  <dcterms:modified xsi:type="dcterms:W3CDTF">2022-11-09T09:52:00Z</dcterms:modified>
</cp:coreProperties>
</file>