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CB6" w:rsidRDefault="00D622C5">
      <w:pPr>
        <w:spacing w:before="100" w:beforeAutospacing="1" w:after="100" w:afterAutospacing="1" w:line="240" w:lineRule="auto"/>
        <w:jc w:val="center"/>
        <w:rPr>
          <w:rFonts w:ascii="Times New Roman" w:hAnsi="Times New Roman" w:cs="Times New Roman"/>
          <w:b/>
          <w:bCs/>
          <w:sz w:val="28"/>
          <w:szCs w:val="28"/>
        </w:rPr>
      </w:pPr>
      <w:r>
        <w:rPr>
          <w:rFonts w:ascii="Times New Roman" w:hAnsi="Times New Roman" w:cs="Times New Roman"/>
          <w:b/>
          <w:bCs/>
          <w:sz w:val="28"/>
          <w:szCs w:val="28"/>
        </w:rPr>
        <w:t>НАРЕДБА ЗА КОМАНДИРОВКИТЕ В СТРАНАТА</w:t>
      </w:r>
    </w:p>
    <w:p w:rsidR="004E6CB6" w:rsidRDefault="004E6CB6">
      <w:pPr>
        <w:spacing w:after="0" w:line="240" w:lineRule="auto"/>
        <w:jc w:val="center"/>
        <w:rPr>
          <w:rFonts w:ascii="Times New Roman" w:eastAsia="Times New Roman" w:hAnsi="Times New Roman" w:cs="Times New Roman"/>
          <w:b/>
          <w:bCs/>
          <w:sz w:val="28"/>
          <w:szCs w:val="28"/>
        </w:rPr>
      </w:pPr>
    </w:p>
    <w:p w:rsidR="004E6CB6" w:rsidRDefault="00D622C5">
      <w:pPr>
        <w:spacing w:after="0" w:line="240" w:lineRule="auto"/>
        <w:ind w:firstLine="855"/>
        <w:divId w:val="914435043"/>
        <w:rPr>
          <w:rFonts w:ascii="Times New Roman" w:eastAsia="Times New Roman" w:hAnsi="Times New Roman" w:cs="Times New Roman"/>
          <w:sz w:val="24"/>
          <w:szCs w:val="24"/>
        </w:rPr>
      </w:pPr>
      <w:r>
        <w:rPr>
          <w:rFonts w:ascii="Times New Roman" w:eastAsia="Times New Roman" w:hAnsi="Times New Roman" w:cs="Times New Roman"/>
          <w:sz w:val="24"/>
          <w:szCs w:val="24"/>
        </w:rPr>
        <w:t>В сила от 01.01.1987 г.Приета с ПМС № 72 от 30.12.1986 г.</w:t>
      </w:r>
    </w:p>
    <w:p w:rsidR="004E6CB6" w:rsidRDefault="00D622C5">
      <w:pPr>
        <w:spacing w:after="0" w:line="240" w:lineRule="auto"/>
        <w:ind w:firstLine="855"/>
        <w:rPr>
          <w:rFonts w:ascii="Times New Roman" w:eastAsia="Times New Roman" w:hAnsi="Times New Roman" w:cs="Times New Roman"/>
          <w:b/>
          <w:bCs/>
          <w:sz w:val="28"/>
          <w:szCs w:val="28"/>
        </w:rPr>
      </w:pPr>
      <w:r>
        <w:rPr>
          <w:rFonts w:ascii="Times New Roman" w:eastAsia="Times New Roman" w:hAnsi="Times New Roman" w:cs="Times New Roman"/>
          <w:i/>
          <w:iCs/>
          <w:sz w:val="27"/>
          <w:szCs w:val="27"/>
        </w:rPr>
        <w:t>Обн. ДВ. бр.11 от 10 Февруари 1987г.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бр.21 от 15 Март 1991г.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бр.2 от 7 Януари 1994г.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бр.62 от 11 Юли 1995г.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бр.34 от 29 Април 1997г.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бр.40 от 30 Април 1999г.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бр.2 от 8 Януари 2008г.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бр.2 от 7 Януари 2011г.</w:t>
      </w:r>
    </w:p>
    <w:p w:rsidR="004E6CB6" w:rsidRDefault="004E6CB6">
      <w:pPr>
        <w:spacing w:after="0" w:line="240" w:lineRule="auto"/>
        <w:jc w:val="center"/>
        <w:rPr>
          <w:rFonts w:ascii="Times New Roman" w:eastAsia="Times New Roman" w:hAnsi="Times New Roman" w:cs="Times New Roman"/>
          <w:b/>
          <w:bCs/>
          <w:sz w:val="28"/>
          <w:szCs w:val="28"/>
        </w:rPr>
      </w:pPr>
    </w:p>
    <w:p w:rsidR="004E6CB6" w:rsidRDefault="00D622C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ОБЩИ ПОЛОЖЕНИЯ</w:t>
      </w:r>
    </w:p>
    <w:p w:rsidR="004E6CB6" w:rsidRDefault="00D622C5">
      <w:pPr>
        <w:spacing w:after="0" w:line="240" w:lineRule="auto"/>
        <w:ind w:firstLine="855"/>
        <w:divId w:val="1121727124"/>
        <w:rPr>
          <w:rFonts w:ascii="Times New Roman" w:eastAsia="Times New Roman" w:hAnsi="Times New Roman" w:cs="Times New Roman"/>
          <w:sz w:val="24"/>
          <w:szCs w:val="24"/>
        </w:rPr>
      </w:pPr>
      <w:r>
        <w:rPr>
          <w:rFonts w:ascii="Times New Roman" w:eastAsia="Times New Roman" w:hAnsi="Times New Roman" w:cs="Times New Roman"/>
          <w:sz w:val="24"/>
          <w:szCs w:val="24"/>
        </w:rPr>
        <w:t>Чл. 1. (Изм. - ДВ, бр. 21 от 1991 г., изм. - ДВ, бр. 2 от 1994 г.) С тази наредба се определят условията за командироване в страната, размерите на командировъчните пари (пътни, дневни и квартирни), редът за отчитането им, както и правата и задълженията на командироващите и командированите.</w:t>
      </w:r>
    </w:p>
    <w:p w:rsidR="004E6CB6" w:rsidRDefault="004E6CB6">
      <w:pPr>
        <w:spacing w:after="0" w:line="240" w:lineRule="auto"/>
        <w:ind w:firstLine="855"/>
        <w:divId w:val="1838810125"/>
        <w:rPr>
          <w:rFonts w:ascii="Times New Roman" w:eastAsia="Times New Roman" w:hAnsi="Times New Roman" w:cs="Times New Roman"/>
          <w:sz w:val="24"/>
          <w:szCs w:val="24"/>
        </w:rPr>
      </w:pPr>
    </w:p>
    <w:p w:rsidR="004E6CB6" w:rsidRDefault="00D622C5">
      <w:pPr>
        <w:spacing w:after="0" w:line="240" w:lineRule="auto"/>
        <w:ind w:firstLine="855"/>
        <w:divId w:val="1607498759"/>
        <w:rPr>
          <w:rFonts w:ascii="Times New Roman" w:eastAsia="Times New Roman" w:hAnsi="Times New Roman" w:cs="Times New Roman"/>
          <w:sz w:val="24"/>
          <w:szCs w:val="24"/>
        </w:rPr>
      </w:pPr>
      <w:r>
        <w:rPr>
          <w:rFonts w:ascii="Times New Roman" w:eastAsia="Times New Roman" w:hAnsi="Times New Roman" w:cs="Times New Roman"/>
          <w:sz w:val="24"/>
          <w:szCs w:val="24"/>
        </w:rPr>
        <w:t>Чл. 2. (Изм. - ДВ, бр. 21 от 1991 г.) Командировките се определят в календарни дни и включват дните за изпълнението на задачата, дните на пътуването и почивните и празничните дни.</w:t>
      </w:r>
    </w:p>
    <w:p w:rsidR="004E6CB6" w:rsidRDefault="004E6CB6">
      <w:pPr>
        <w:spacing w:after="0" w:line="240" w:lineRule="auto"/>
        <w:ind w:firstLine="855"/>
        <w:divId w:val="1282568170"/>
        <w:rPr>
          <w:rFonts w:ascii="Times New Roman" w:eastAsia="Times New Roman" w:hAnsi="Times New Roman" w:cs="Times New Roman"/>
          <w:sz w:val="24"/>
          <w:szCs w:val="24"/>
        </w:rPr>
      </w:pPr>
    </w:p>
    <w:p w:rsidR="004E6CB6" w:rsidRDefault="00D622C5">
      <w:pPr>
        <w:spacing w:after="0" w:line="240" w:lineRule="auto"/>
        <w:ind w:firstLine="855"/>
        <w:divId w:val="296961514"/>
        <w:rPr>
          <w:rFonts w:ascii="Times New Roman" w:eastAsia="Times New Roman" w:hAnsi="Times New Roman" w:cs="Times New Roman"/>
          <w:sz w:val="24"/>
          <w:szCs w:val="24"/>
        </w:rPr>
      </w:pPr>
      <w:r>
        <w:rPr>
          <w:rFonts w:ascii="Times New Roman" w:eastAsia="Times New Roman" w:hAnsi="Times New Roman" w:cs="Times New Roman"/>
          <w:sz w:val="24"/>
          <w:szCs w:val="24"/>
        </w:rPr>
        <w:t>Чл. 3. (1) Командированият спазва установеното работно време на предприятието, в което е командирован.</w:t>
      </w:r>
    </w:p>
    <w:p w:rsidR="004E6CB6" w:rsidRDefault="004E6CB6">
      <w:pPr>
        <w:spacing w:after="0" w:line="240" w:lineRule="auto"/>
        <w:ind w:firstLine="855"/>
        <w:divId w:val="70663476"/>
        <w:rPr>
          <w:rFonts w:ascii="Times New Roman" w:eastAsia="Times New Roman" w:hAnsi="Times New Roman" w:cs="Times New Roman"/>
          <w:sz w:val="24"/>
          <w:szCs w:val="24"/>
        </w:rPr>
      </w:pPr>
    </w:p>
    <w:p w:rsidR="004E6CB6" w:rsidRDefault="00D622C5">
      <w:pPr>
        <w:spacing w:after="0" w:line="240" w:lineRule="auto"/>
        <w:ind w:firstLine="855"/>
        <w:divId w:val="77405483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 от 1994 г.) Когато изпълнението на задачата не е пряко свързано с работата на предприятието, в което е командирован, командированият сам определя работното си време, като се ръководи от установеното за него работно време и от необходимостта да изпълни задачата в рамките на дните, определени със заповедта за командировката.</w:t>
      </w:r>
    </w:p>
    <w:p w:rsidR="004E6CB6" w:rsidRDefault="004E6CB6">
      <w:pPr>
        <w:spacing w:after="240" w:line="240" w:lineRule="auto"/>
        <w:ind w:firstLine="855"/>
        <w:divId w:val="70663476"/>
        <w:rPr>
          <w:rFonts w:ascii="Times New Roman" w:eastAsia="Times New Roman" w:hAnsi="Times New Roman" w:cs="Times New Roman"/>
          <w:sz w:val="24"/>
          <w:szCs w:val="24"/>
        </w:rPr>
      </w:pPr>
    </w:p>
    <w:p w:rsidR="004E6CB6" w:rsidRDefault="00D622C5">
      <w:pPr>
        <w:spacing w:after="0" w:line="240" w:lineRule="auto"/>
        <w:ind w:firstLine="855"/>
        <w:divId w:val="249774817"/>
        <w:rPr>
          <w:rFonts w:ascii="Times New Roman" w:eastAsia="Times New Roman" w:hAnsi="Times New Roman" w:cs="Times New Roman"/>
          <w:sz w:val="24"/>
          <w:szCs w:val="24"/>
        </w:rPr>
      </w:pPr>
      <w:r>
        <w:rPr>
          <w:rFonts w:ascii="Times New Roman" w:eastAsia="Times New Roman" w:hAnsi="Times New Roman" w:cs="Times New Roman"/>
          <w:sz w:val="24"/>
          <w:szCs w:val="24"/>
        </w:rPr>
        <w:t>Чл. 4. (Изм. - ДВ, бр. 2 от 1994 г.) (1) Командированият за времето на командировката има право да получи освен брутното си трудово възнаграждение и командировъчни пари при условията и в размерите, определени с тази наредба. Брутното трудово възнаграждение не може да бъде по-малко от определеното по чл. 228 от Кодекса на труда.</w:t>
      </w:r>
    </w:p>
    <w:p w:rsidR="004E6CB6" w:rsidRDefault="004E6CB6">
      <w:pPr>
        <w:spacing w:after="0" w:line="240" w:lineRule="auto"/>
        <w:ind w:firstLine="855"/>
        <w:divId w:val="1084305815"/>
        <w:rPr>
          <w:rFonts w:ascii="Times New Roman" w:eastAsia="Times New Roman" w:hAnsi="Times New Roman" w:cs="Times New Roman"/>
          <w:sz w:val="24"/>
          <w:szCs w:val="24"/>
        </w:rPr>
      </w:pPr>
    </w:p>
    <w:p w:rsidR="004E6CB6" w:rsidRDefault="00D622C5">
      <w:pPr>
        <w:spacing w:after="0" w:line="240" w:lineRule="auto"/>
        <w:ind w:firstLine="855"/>
        <w:divId w:val="1159926806"/>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със заповедта за командировка е разпоредено командированият в мястото на командировката да извърши работа, за която се предвижда трудовото възнаграждение да се определя според изработеното, той получава освен командировъчни пари и трудово възнаграждение в зависимост от изработеното, но не по-малко от уговореното трудово възнаграждение по основното му трудово правоотношение.</w:t>
      </w:r>
    </w:p>
    <w:p w:rsidR="004E6CB6" w:rsidRDefault="00D622C5">
      <w:pPr>
        <w:spacing w:after="0" w:line="240" w:lineRule="auto"/>
        <w:ind w:firstLine="855"/>
        <w:divId w:val="306206010"/>
        <w:rPr>
          <w:rFonts w:ascii="Times New Roman" w:eastAsia="Times New Roman" w:hAnsi="Times New Roman" w:cs="Times New Roman"/>
          <w:sz w:val="24"/>
          <w:szCs w:val="24"/>
        </w:rPr>
      </w:pPr>
      <w:r>
        <w:rPr>
          <w:rFonts w:ascii="Times New Roman" w:eastAsia="Times New Roman" w:hAnsi="Times New Roman" w:cs="Times New Roman"/>
          <w:sz w:val="24"/>
          <w:szCs w:val="24"/>
        </w:rPr>
        <w:t>(3) Командировъчните пари се заплащат от работодателя, командировал работника или служителя.</w:t>
      </w:r>
    </w:p>
    <w:p w:rsidR="004E6CB6" w:rsidRDefault="004E6CB6">
      <w:pPr>
        <w:spacing w:after="240" w:line="240" w:lineRule="auto"/>
        <w:ind w:firstLine="855"/>
        <w:divId w:val="1084305815"/>
        <w:rPr>
          <w:rFonts w:ascii="Times New Roman" w:eastAsia="Times New Roman" w:hAnsi="Times New Roman" w:cs="Times New Roman"/>
          <w:sz w:val="24"/>
          <w:szCs w:val="24"/>
        </w:rPr>
      </w:pPr>
    </w:p>
    <w:p w:rsidR="004E6CB6" w:rsidRDefault="00D622C5">
      <w:pPr>
        <w:spacing w:after="0" w:line="240" w:lineRule="auto"/>
        <w:ind w:firstLine="855"/>
        <w:divId w:val="193358215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5. (1) (Изм. - ДВ, бр. 2 от 1994 г.) По изключение може да бъде командирован работник или служител от друго предприятие само при взаимно писмено съгласие между него, работодателя му и командироващия. В тези случаи изплащането на командировъчните пари е за сметка на командироващия, ако не е уговорено друго.</w:t>
      </w:r>
    </w:p>
    <w:p w:rsidR="004E6CB6" w:rsidRDefault="004E6CB6">
      <w:pPr>
        <w:spacing w:after="0" w:line="240" w:lineRule="auto"/>
        <w:ind w:firstLine="855"/>
        <w:divId w:val="1987658432"/>
        <w:rPr>
          <w:rFonts w:ascii="Times New Roman" w:eastAsia="Times New Roman" w:hAnsi="Times New Roman" w:cs="Times New Roman"/>
          <w:sz w:val="24"/>
          <w:szCs w:val="24"/>
        </w:rPr>
      </w:pPr>
    </w:p>
    <w:p w:rsidR="004E6CB6" w:rsidRDefault="00D622C5">
      <w:pPr>
        <w:spacing w:after="0" w:line="240" w:lineRule="auto"/>
        <w:ind w:firstLine="855"/>
        <w:divId w:val="1822693453"/>
        <w:rPr>
          <w:rFonts w:ascii="Times New Roman" w:eastAsia="Times New Roman" w:hAnsi="Times New Roman" w:cs="Times New Roman"/>
          <w:sz w:val="24"/>
          <w:szCs w:val="24"/>
        </w:rPr>
      </w:pPr>
      <w:r>
        <w:rPr>
          <w:rFonts w:ascii="Times New Roman" w:eastAsia="Times New Roman" w:hAnsi="Times New Roman" w:cs="Times New Roman"/>
          <w:sz w:val="24"/>
          <w:szCs w:val="24"/>
        </w:rPr>
        <w:t>(2) Могат да бъдат командировани с тяхно съгласие и лица, които работят на обществени начала, самодейци и др., когато се изпращат за изпълнение на възложена задача вън от постоянното им местоживеене.</w:t>
      </w:r>
    </w:p>
    <w:p w:rsidR="004E6CB6" w:rsidRDefault="004E6CB6">
      <w:pPr>
        <w:spacing w:after="0" w:line="240" w:lineRule="auto"/>
        <w:ind w:firstLine="855"/>
        <w:divId w:val="1987658432"/>
        <w:rPr>
          <w:rFonts w:ascii="Times New Roman" w:eastAsia="Times New Roman" w:hAnsi="Times New Roman" w:cs="Times New Roman"/>
          <w:sz w:val="24"/>
          <w:szCs w:val="24"/>
        </w:rPr>
      </w:pPr>
    </w:p>
    <w:p w:rsidR="004E6CB6" w:rsidRDefault="00D622C5">
      <w:pPr>
        <w:spacing w:after="0" w:line="240" w:lineRule="auto"/>
        <w:ind w:firstLine="855"/>
        <w:divId w:val="1245723258"/>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2 от 1994 г.) Работниците или служителите, които работят по съвместителство в друго предприятие, могат да бъдат командировани от него само при съгласие на работодателя по основното им трудово правоотношение.</w:t>
      </w:r>
    </w:p>
    <w:p w:rsidR="004E6CB6" w:rsidRDefault="004E6CB6">
      <w:pPr>
        <w:spacing w:after="240" w:line="240" w:lineRule="auto"/>
        <w:ind w:firstLine="855"/>
        <w:divId w:val="1987658432"/>
        <w:rPr>
          <w:rFonts w:ascii="Times New Roman" w:eastAsia="Times New Roman" w:hAnsi="Times New Roman" w:cs="Times New Roman"/>
          <w:sz w:val="24"/>
          <w:szCs w:val="24"/>
        </w:rPr>
      </w:pPr>
    </w:p>
    <w:p w:rsidR="004E6CB6" w:rsidRDefault="00D622C5">
      <w:pPr>
        <w:spacing w:after="0" w:line="240" w:lineRule="auto"/>
        <w:ind w:firstLine="855"/>
        <w:divId w:val="1423064308"/>
        <w:rPr>
          <w:rFonts w:ascii="Times New Roman" w:eastAsia="Times New Roman" w:hAnsi="Times New Roman" w:cs="Times New Roman"/>
          <w:sz w:val="24"/>
          <w:szCs w:val="24"/>
        </w:rPr>
      </w:pPr>
      <w:r>
        <w:rPr>
          <w:rFonts w:ascii="Times New Roman" w:eastAsia="Times New Roman" w:hAnsi="Times New Roman" w:cs="Times New Roman"/>
          <w:sz w:val="24"/>
          <w:szCs w:val="24"/>
        </w:rPr>
        <w:t>Чл. 6. (Изм. - ДВ, бр. 21 от 1991 г.) (1) Не се считат командировани лицата, които:</w:t>
      </w:r>
    </w:p>
    <w:p w:rsidR="004E6CB6" w:rsidRDefault="004E6CB6">
      <w:pPr>
        <w:spacing w:after="0" w:line="240" w:lineRule="auto"/>
        <w:ind w:firstLine="855"/>
        <w:divId w:val="358898520"/>
        <w:rPr>
          <w:rFonts w:ascii="Times New Roman" w:eastAsia="Times New Roman" w:hAnsi="Times New Roman" w:cs="Times New Roman"/>
          <w:sz w:val="24"/>
          <w:szCs w:val="24"/>
        </w:rPr>
      </w:pPr>
    </w:p>
    <w:p w:rsidR="004E6CB6" w:rsidRDefault="00D622C5">
      <w:pPr>
        <w:spacing w:after="0" w:line="240" w:lineRule="auto"/>
        <w:ind w:firstLine="855"/>
        <w:divId w:val="1956207942"/>
        <w:rPr>
          <w:rFonts w:ascii="Times New Roman" w:eastAsia="Times New Roman" w:hAnsi="Times New Roman" w:cs="Times New Roman"/>
          <w:sz w:val="24"/>
          <w:szCs w:val="24"/>
        </w:rPr>
      </w:pPr>
      <w:r>
        <w:rPr>
          <w:rFonts w:ascii="Times New Roman" w:eastAsia="Times New Roman" w:hAnsi="Times New Roman" w:cs="Times New Roman"/>
          <w:sz w:val="24"/>
          <w:szCs w:val="24"/>
        </w:rPr>
        <w:t>1. извършват постоянната си работа през време на пътуването - работници от локомотивни и други превозни бригади, шофьори, летци, моряци, ловни и риболовни надзиратели от подвижната охрана и др.;</w:t>
      </w:r>
    </w:p>
    <w:p w:rsidR="004E6CB6" w:rsidRDefault="004E6CB6">
      <w:pPr>
        <w:spacing w:after="0" w:line="240" w:lineRule="auto"/>
        <w:ind w:firstLine="855"/>
        <w:divId w:val="358898520"/>
        <w:rPr>
          <w:rFonts w:ascii="Times New Roman" w:eastAsia="Times New Roman" w:hAnsi="Times New Roman" w:cs="Times New Roman"/>
          <w:sz w:val="24"/>
          <w:szCs w:val="24"/>
        </w:rPr>
      </w:pPr>
    </w:p>
    <w:p w:rsidR="004E6CB6" w:rsidRDefault="00D622C5">
      <w:pPr>
        <w:spacing w:after="0" w:line="240" w:lineRule="auto"/>
        <w:ind w:firstLine="855"/>
        <w:divId w:val="2061898900"/>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изпълняват служебни задачи в границите на населените места, където е мястото на работата им, определено при възникване на трудовото правоотношение;</w:t>
      </w:r>
    </w:p>
    <w:p w:rsidR="004E6CB6" w:rsidRDefault="004E6CB6">
      <w:pPr>
        <w:spacing w:after="0" w:line="240" w:lineRule="auto"/>
        <w:ind w:firstLine="855"/>
        <w:divId w:val="358898520"/>
        <w:rPr>
          <w:rFonts w:ascii="Times New Roman" w:eastAsia="Times New Roman" w:hAnsi="Times New Roman" w:cs="Times New Roman"/>
          <w:sz w:val="24"/>
          <w:szCs w:val="24"/>
        </w:rPr>
      </w:pPr>
    </w:p>
    <w:p w:rsidR="004E6CB6" w:rsidRDefault="00D622C5">
      <w:pPr>
        <w:spacing w:after="0" w:line="240" w:lineRule="auto"/>
        <w:ind w:firstLine="855"/>
        <w:divId w:val="1978294196"/>
        <w:rPr>
          <w:rFonts w:ascii="Times New Roman" w:eastAsia="Times New Roman" w:hAnsi="Times New Roman" w:cs="Times New Roman"/>
          <w:sz w:val="24"/>
          <w:szCs w:val="24"/>
        </w:rPr>
      </w:pPr>
      <w:r>
        <w:rPr>
          <w:rFonts w:ascii="Times New Roman" w:eastAsia="Times New Roman" w:hAnsi="Times New Roman" w:cs="Times New Roman"/>
          <w:sz w:val="24"/>
          <w:szCs w:val="24"/>
        </w:rPr>
        <w:t>3. пътуват като пласьори на материали, стоки, продукция и в други случаи по граждански договори без предварително определен маршрут и възнаграждението им се определя в процент върху реализирания приход-оборот.</w:t>
      </w:r>
    </w:p>
    <w:p w:rsidR="004E6CB6" w:rsidRDefault="004E6CB6">
      <w:pPr>
        <w:spacing w:after="0" w:line="240" w:lineRule="auto"/>
        <w:ind w:firstLine="855"/>
        <w:divId w:val="358898520"/>
        <w:rPr>
          <w:rFonts w:ascii="Times New Roman" w:eastAsia="Times New Roman" w:hAnsi="Times New Roman" w:cs="Times New Roman"/>
          <w:sz w:val="24"/>
          <w:szCs w:val="24"/>
        </w:rPr>
      </w:pPr>
    </w:p>
    <w:p w:rsidR="004E6CB6" w:rsidRDefault="00D622C5">
      <w:pPr>
        <w:spacing w:after="0" w:line="240" w:lineRule="auto"/>
        <w:ind w:firstLine="855"/>
        <w:divId w:val="615212730"/>
        <w:rPr>
          <w:rFonts w:ascii="Times New Roman" w:eastAsia="Times New Roman" w:hAnsi="Times New Roman" w:cs="Times New Roman"/>
          <w:sz w:val="24"/>
          <w:szCs w:val="24"/>
        </w:rPr>
      </w:pPr>
      <w:r>
        <w:rPr>
          <w:rFonts w:ascii="Times New Roman" w:eastAsia="Times New Roman" w:hAnsi="Times New Roman" w:cs="Times New Roman"/>
          <w:sz w:val="24"/>
          <w:szCs w:val="24"/>
        </w:rPr>
        <w:t>(2) Не се заплащат командировъчни пари на работниците, които получават допълнителни възнаграждения, включващи и командировъчните пари, освен ако с акт на Министерския съвет е предвидено друго.</w:t>
      </w:r>
    </w:p>
    <w:p w:rsidR="004E6CB6" w:rsidRDefault="004E6CB6">
      <w:pPr>
        <w:spacing w:after="240" w:line="240" w:lineRule="auto"/>
        <w:ind w:firstLine="855"/>
        <w:divId w:val="358898520"/>
        <w:rPr>
          <w:rFonts w:ascii="Times New Roman" w:eastAsia="Times New Roman" w:hAnsi="Times New Roman" w:cs="Times New Roman"/>
          <w:sz w:val="24"/>
          <w:szCs w:val="24"/>
        </w:rPr>
      </w:pPr>
    </w:p>
    <w:p w:rsidR="004E6CB6" w:rsidRDefault="00D622C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 xml:space="preserve">РЕД ЗА КОМАНДИРОВАНЕ </w:t>
      </w:r>
    </w:p>
    <w:p w:rsidR="004E6CB6" w:rsidRDefault="00D622C5">
      <w:pPr>
        <w:spacing w:after="0" w:line="240" w:lineRule="auto"/>
        <w:ind w:firstLine="855"/>
        <w:divId w:val="1839080321"/>
        <w:rPr>
          <w:rFonts w:ascii="Times New Roman" w:eastAsia="Times New Roman" w:hAnsi="Times New Roman" w:cs="Times New Roman"/>
          <w:sz w:val="24"/>
          <w:szCs w:val="24"/>
        </w:rPr>
      </w:pPr>
      <w:r>
        <w:rPr>
          <w:rFonts w:ascii="Times New Roman" w:eastAsia="Times New Roman" w:hAnsi="Times New Roman" w:cs="Times New Roman"/>
          <w:sz w:val="24"/>
          <w:szCs w:val="24"/>
        </w:rPr>
        <w:t>(Загл. изм. - ДВ, бр. 2 от 1994 г.)</w:t>
      </w:r>
    </w:p>
    <w:p w:rsidR="004E6CB6" w:rsidRDefault="00D622C5">
      <w:pPr>
        <w:spacing w:after="0" w:line="240" w:lineRule="auto"/>
        <w:ind w:firstLine="855"/>
        <w:divId w:val="538663080"/>
        <w:rPr>
          <w:rFonts w:ascii="Times New Roman" w:eastAsia="Times New Roman" w:hAnsi="Times New Roman" w:cs="Times New Roman"/>
          <w:sz w:val="24"/>
          <w:szCs w:val="24"/>
        </w:rPr>
      </w:pPr>
      <w:r>
        <w:rPr>
          <w:rFonts w:ascii="Times New Roman" w:eastAsia="Times New Roman" w:hAnsi="Times New Roman" w:cs="Times New Roman"/>
          <w:sz w:val="24"/>
          <w:szCs w:val="24"/>
        </w:rPr>
        <w:t>Чл. 7. (Изм. - ДВ, бр. 21 от 1991 г., отм. - ДВ, бр. 2 от 1994 г.)</w:t>
      </w:r>
    </w:p>
    <w:p w:rsidR="004E6CB6" w:rsidRDefault="004E6CB6">
      <w:pPr>
        <w:spacing w:after="0" w:line="240" w:lineRule="auto"/>
        <w:ind w:firstLine="855"/>
        <w:divId w:val="1217935635"/>
        <w:rPr>
          <w:rFonts w:ascii="Times New Roman" w:eastAsia="Times New Roman" w:hAnsi="Times New Roman" w:cs="Times New Roman"/>
          <w:sz w:val="24"/>
          <w:szCs w:val="24"/>
        </w:rPr>
      </w:pPr>
    </w:p>
    <w:p w:rsidR="004E6CB6" w:rsidRDefault="00D622C5">
      <w:pPr>
        <w:spacing w:after="0" w:line="240" w:lineRule="auto"/>
        <w:ind w:firstLine="855"/>
        <w:divId w:val="888684304"/>
        <w:rPr>
          <w:rFonts w:ascii="Times New Roman" w:eastAsia="Times New Roman" w:hAnsi="Times New Roman" w:cs="Times New Roman"/>
          <w:sz w:val="24"/>
          <w:szCs w:val="24"/>
        </w:rPr>
      </w:pPr>
      <w:r>
        <w:rPr>
          <w:rFonts w:ascii="Times New Roman" w:eastAsia="Times New Roman" w:hAnsi="Times New Roman" w:cs="Times New Roman"/>
          <w:sz w:val="24"/>
          <w:szCs w:val="24"/>
        </w:rPr>
        <w:t>Чл. 8. (1) Командировките се извършват въз основа на предварително издадена писмена заповед.</w:t>
      </w:r>
    </w:p>
    <w:p w:rsidR="004E6CB6" w:rsidRDefault="004E6CB6">
      <w:pPr>
        <w:spacing w:after="0" w:line="240" w:lineRule="auto"/>
        <w:ind w:firstLine="855"/>
        <w:divId w:val="1297367508"/>
        <w:rPr>
          <w:rFonts w:ascii="Times New Roman" w:eastAsia="Times New Roman" w:hAnsi="Times New Roman" w:cs="Times New Roman"/>
          <w:sz w:val="24"/>
          <w:szCs w:val="24"/>
        </w:rPr>
      </w:pPr>
    </w:p>
    <w:p w:rsidR="004E6CB6" w:rsidRDefault="00D622C5">
      <w:pPr>
        <w:spacing w:after="0" w:line="240" w:lineRule="auto"/>
        <w:ind w:firstLine="855"/>
        <w:divId w:val="165298002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 от 1994 г.) При особени обстоятелства, когато се налага незабавно заминаване, командироването може да се извърши и по устно нареждане на командироващия, който в 3-дневен срок е длъжен да издаде писмена заповед.</w:t>
      </w:r>
    </w:p>
    <w:p w:rsidR="004E6CB6" w:rsidRDefault="004E6CB6">
      <w:pPr>
        <w:spacing w:after="0" w:line="240" w:lineRule="auto"/>
        <w:ind w:firstLine="855"/>
        <w:divId w:val="1297367508"/>
        <w:rPr>
          <w:rFonts w:ascii="Times New Roman" w:eastAsia="Times New Roman" w:hAnsi="Times New Roman" w:cs="Times New Roman"/>
          <w:sz w:val="24"/>
          <w:szCs w:val="24"/>
        </w:rPr>
      </w:pPr>
    </w:p>
    <w:p w:rsidR="004E6CB6" w:rsidRDefault="00D622C5">
      <w:pPr>
        <w:spacing w:after="0" w:line="240" w:lineRule="auto"/>
        <w:ind w:firstLine="855"/>
        <w:divId w:val="66340526"/>
        <w:rPr>
          <w:rFonts w:ascii="Times New Roman" w:eastAsia="Times New Roman" w:hAnsi="Times New Roman" w:cs="Times New Roman"/>
          <w:sz w:val="24"/>
          <w:szCs w:val="24"/>
        </w:rPr>
      </w:pPr>
      <w:r>
        <w:rPr>
          <w:rFonts w:ascii="Times New Roman" w:eastAsia="Times New Roman" w:hAnsi="Times New Roman" w:cs="Times New Roman"/>
          <w:sz w:val="24"/>
          <w:szCs w:val="24"/>
        </w:rPr>
        <w:t>(3) Може да не се издава заповед за командировка на прокурори и следователи във връзка със станали произшествия.</w:t>
      </w:r>
    </w:p>
    <w:p w:rsidR="004E6CB6" w:rsidRDefault="004E6CB6">
      <w:pPr>
        <w:spacing w:after="0" w:line="240" w:lineRule="auto"/>
        <w:ind w:firstLine="855"/>
        <w:divId w:val="1297367508"/>
        <w:rPr>
          <w:rFonts w:ascii="Times New Roman" w:eastAsia="Times New Roman" w:hAnsi="Times New Roman" w:cs="Times New Roman"/>
          <w:sz w:val="24"/>
          <w:szCs w:val="24"/>
        </w:rPr>
      </w:pPr>
    </w:p>
    <w:p w:rsidR="004E6CB6" w:rsidRDefault="00D622C5">
      <w:pPr>
        <w:spacing w:after="0" w:line="240" w:lineRule="auto"/>
        <w:ind w:firstLine="855"/>
        <w:divId w:val="718557368"/>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21 от 1991 г., изм. - ДВ, бр. 2 от 1994 г.) За министрите, ръководителите на ведомства и предприятия, областните управители, председателите на общинските съвети и кметовете на общини писмена заповед за командироване не се издава. Разходите за командировките на тези</w:t>
      </w:r>
      <w:bookmarkStart w:id="0" w:name="_GoBack"/>
      <w:bookmarkEnd w:id="0"/>
      <w:r>
        <w:rPr>
          <w:rFonts w:ascii="Times New Roman" w:eastAsia="Times New Roman" w:hAnsi="Times New Roman" w:cs="Times New Roman"/>
          <w:sz w:val="24"/>
          <w:szCs w:val="24"/>
        </w:rPr>
        <w:t xml:space="preserve"> лица се изплащат въз основа на представени документи, изискващи се по тази наредба. След изтичане на всяко тримесечие се изготвя писмен отчет за получените командировъчни пари, който се одобрява от съответния колективен орган, а когато няма такъв - от длъжностното лице, с което е сключен съответният договор, или от упълномощено от него лице.</w:t>
      </w:r>
    </w:p>
    <w:p w:rsidR="004E6CB6" w:rsidRDefault="004E6CB6">
      <w:pPr>
        <w:spacing w:after="240" w:line="240" w:lineRule="auto"/>
        <w:ind w:firstLine="855"/>
        <w:divId w:val="1297367508"/>
        <w:rPr>
          <w:rFonts w:ascii="Times New Roman" w:eastAsia="Times New Roman" w:hAnsi="Times New Roman" w:cs="Times New Roman"/>
          <w:sz w:val="24"/>
          <w:szCs w:val="24"/>
        </w:rPr>
      </w:pPr>
    </w:p>
    <w:p w:rsidR="004E6CB6" w:rsidRDefault="00D622C5">
      <w:pPr>
        <w:spacing w:after="0" w:line="240" w:lineRule="auto"/>
        <w:ind w:firstLine="855"/>
        <w:divId w:val="2119981701"/>
        <w:rPr>
          <w:rFonts w:ascii="Times New Roman" w:eastAsia="Times New Roman" w:hAnsi="Times New Roman" w:cs="Times New Roman"/>
          <w:sz w:val="24"/>
          <w:szCs w:val="24"/>
        </w:rPr>
      </w:pPr>
      <w:r>
        <w:rPr>
          <w:rFonts w:ascii="Times New Roman" w:eastAsia="Times New Roman" w:hAnsi="Times New Roman" w:cs="Times New Roman"/>
          <w:sz w:val="24"/>
          <w:szCs w:val="24"/>
        </w:rPr>
        <w:t>Чл. 9. (1) В заповедта за командироване се посочват:</w:t>
      </w:r>
    </w:p>
    <w:p w:rsidR="004E6CB6" w:rsidRDefault="004E6CB6">
      <w:pPr>
        <w:spacing w:after="0" w:line="240" w:lineRule="auto"/>
        <w:ind w:firstLine="855"/>
        <w:divId w:val="859780804"/>
        <w:rPr>
          <w:rFonts w:ascii="Times New Roman" w:eastAsia="Times New Roman" w:hAnsi="Times New Roman" w:cs="Times New Roman"/>
          <w:sz w:val="24"/>
          <w:szCs w:val="24"/>
        </w:rPr>
      </w:pPr>
    </w:p>
    <w:p w:rsidR="004E6CB6" w:rsidRDefault="00D622C5">
      <w:pPr>
        <w:spacing w:after="0" w:line="240" w:lineRule="auto"/>
        <w:ind w:firstLine="855"/>
        <w:divId w:val="849104038"/>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2 от 1994 г.) наименованието на предприятието и длъжностното лице, което издава заповедта;</w:t>
      </w:r>
    </w:p>
    <w:p w:rsidR="004E6CB6" w:rsidRDefault="00D622C5">
      <w:pPr>
        <w:spacing w:after="0" w:line="240" w:lineRule="auto"/>
        <w:ind w:firstLine="855"/>
        <w:divId w:val="258679423"/>
        <w:rPr>
          <w:rFonts w:ascii="Times New Roman" w:eastAsia="Times New Roman" w:hAnsi="Times New Roman" w:cs="Times New Roman"/>
          <w:sz w:val="24"/>
          <w:szCs w:val="24"/>
        </w:rPr>
      </w:pPr>
      <w:r>
        <w:rPr>
          <w:rFonts w:ascii="Times New Roman" w:eastAsia="Times New Roman" w:hAnsi="Times New Roman" w:cs="Times New Roman"/>
          <w:sz w:val="24"/>
          <w:szCs w:val="24"/>
        </w:rPr>
        <w:t>2. трите имена и длъжността на командированото лице;</w:t>
      </w:r>
    </w:p>
    <w:p w:rsidR="004E6CB6" w:rsidRDefault="004E6CB6">
      <w:pPr>
        <w:spacing w:after="0" w:line="240" w:lineRule="auto"/>
        <w:ind w:firstLine="855"/>
        <w:divId w:val="859780804"/>
        <w:rPr>
          <w:rFonts w:ascii="Times New Roman" w:eastAsia="Times New Roman" w:hAnsi="Times New Roman" w:cs="Times New Roman"/>
          <w:sz w:val="24"/>
          <w:szCs w:val="24"/>
        </w:rPr>
      </w:pPr>
    </w:p>
    <w:p w:rsidR="004E6CB6" w:rsidRDefault="00D622C5">
      <w:pPr>
        <w:spacing w:after="0" w:line="240" w:lineRule="auto"/>
        <w:ind w:firstLine="855"/>
        <w:divId w:val="1659189243"/>
        <w:rPr>
          <w:rFonts w:ascii="Times New Roman" w:eastAsia="Times New Roman" w:hAnsi="Times New Roman" w:cs="Times New Roman"/>
          <w:sz w:val="24"/>
          <w:szCs w:val="24"/>
        </w:rPr>
      </w:pPr>
      <w:r>
        <w:rPr>
          <w:rFonts w:ascii="Times New Roman" w:eastAsia="Times New Roman" w:hAnsi="Times New Roman" w:cs="Times New Roman"/>
          <w:sz w:val="24"/>
          <w:szCs w:val="24"/>
        </w:rPr>
        <w:t>3. мястото на командироването;</w:t>
      </w:r>
    </w:p>
    <w:p w:rsidR="004E6CB6" w:rsidRDefault="004E6CB6">
      <w:pPr>
        <w:spacing w:after="0" w:line="240" w:lineRule="auto"/>
        <w:ind w:firstLine="855"/>
        <w:divId w:val="859780804"/>
        <w:rPr>
          <w:rFonts w:ascii="Times New Roman" w:eastAsia="Times New Roman" w:hAnsi="Times New Roman" w:cs="Times New Roman"/>
          <w:sz w:val="24"/>
          <w:szCs w:val="24"/>
        </w:rPr>
      </w:pPr>
    </w:p>
    <w:p w:rsidR="004E6CB6" w:rsidRDefault="00D622C5">
      <w:pPr>
        <w:spacing w:after="0" w:line="240" w:lineRule="auto"/>
        <w:ind w:firstLine="855"/>
        <w:divId w:val="730545648"/>
        <w:rPr>
          <w:rFonts w:ascii="Times New Roman" w:eastAsia="Times New Roman" w:hAnsi="Times New Roman" w:cs="Times New Roman"/>
          <w:sz w:val="24"/>
          <w:szCs w:val="24"/>
        </w:rPr>
      </w:pPr>
      <w:r>
        <w:rPr>
          <w:rFonts w:ascii="Times New Roman" w:eastAsia="Times New Roman" w:hAnsi="Times New Roman" w:cs="Times New Roman"/>
          <w:sz w:val="24"/>
          <w:szCs w:val="24"/>
        </w:rPr>
        <w:t>4. задачата, за която лицето се командирова;</w:t>
      </w:r>
    </w:p>
    <w:p w:rsidR="004E6CB6" w:rsidRDefault="004E6CB6">
      <w:pPr>
        <w:spacing w:after="0" w:line="240" w:lineRule="auto"/>
        <w:ind w:firstLine="855"/>
        <w:divId w:val="859780804"/>
        <w:rPr>
          <w:rFonts w:ascii="Times New Roman" w:eastAsia="Times New Roman" w:hAnsi="Times New Roman" w:cs="Times New Roman"/>
          <w:sz w:val="24"/>
          <w:szCs w:val="24"/>
        </w:rPr>
      </w:pPr>
    </w:p>
    <w:p w:rsidR="004E6CB6" w:rsidRDefault="00D622C5">
      <w:pPr>
        <w:spacing w:after="0" w:line="240" w:lineRule="auto"/>
        <w:ind w:firstLine="855"/>
        <w:divId w:val="1293365986"/>
        <w:rPr>
          <w:rFonts w:ascii="Times New Roman" w:eastAsia="Times New Roman" w:hAnsi="Times New Roman" w:cs="Times New Roman"/>
          <w:sz w:val="24"/>
          <w:szCs w:val="24"/>
        </w:rPr>
      </w:pPr>
      <w:r>
        <w:rPr>
          <w:rFonts w:ascii="Times New Roman" w:eastAsia="Times New Roman" w:hAnsi="Times New Roman" w:cs="Times New Roman"/>
          <w:sz w:val="24"/>
          <w:szCs w:val="24"/>
        </w:rPr>
        <w:t>5. времетраенето на командировката;</w:t>
      </w:r>
    </w:p>
    <w:p w:rsidR="004E6CB6" w:rsidRDefault="004E6CB6">
      <w:pPr>
        <w:spacing w:after="0" w:line="240" w:lineRule="auto"/>
        <w:ind w:firstLine="855"/>
        <w:divId w:val="859780804"/>
        <w:rPr>
          <w:rFonts w:ascii="Times New Roman" w:eastAsia="Times New Roman" w:hAnsi="Times New Roman" w:cs="Times New Roman"/>
          <w:sz w:val="24"/>
          <w:szCs w:val="24"/>
        </w:rPr>
      </w:pPr>
    </w:p>
    <w:p w:rsidR="004E6CB6" w:rsidRDefault="00D622C5">
      <w:pPr>
        <w:spacing w:after="0" w:line="240" w:lineRule="auto"/>
        <w:ind w:firstLine="855"/>
        <w:divId w:val="630407510"/>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40 от 1999 г.) командировъчните дневни, пътни и квартирни пари, на които командированият има право;</w:t>
      </w:r>
    </w:p>
    <w:p w:rsidR="004E6CB6" w:rsidRDefault="004E6CB6">
      <w:pPr>
        <w:spacing w:after="0" w:line="240" w:lineRule="auto"/>
        <w:ind w:firstLine="855"/>
        <w:divId w:val="859780804"/>
        <w:rPr>
          <w:rFonts w:ascii="Times New Roman" w:eastAsia="Times New Roman" w:hAnsi="Times New Roman" w:cs="Times New Roman"/>
          <w:sz w:val="24"/>
          <w:szCs w:val="24"/>
        </w:rPr>
      </w:pPr>
    </w:p>
    <w:p w:rsidR="004E6CB6" w:rsidRDefault="00D622C5">
      <w:pPr>
        <w:spacing w:after="0" w:line="240" w:lineRule="auto"/>
        <w:ind w:firstLine="855"/>
        <w:divId w:val="735516337"/>
        <w:rPr>
          <w:rFonts w:ascii="Times New Roman" w:eastAsia="Times New Roman" w:hAnsi="Times New Roman" w:cs="Times New Roman"/>
          <w:sz w:val="24"/>
          <w:szCs w:val="24"/>
        </w:rPr>
      </w:pPr>
      <w:r>
        <w:rPr>
          <w:rFonts w:ascii="Times New Roman" w:eastAsia="Times New Roman" w:hAnsi="Times New Roman" w:cs="Times New Roman"/>
          <w:sz w:val="24"/>
          <w:szCs w:val="24"/>
        </w:rPr>
        <w:t>7. начинът на пътуването и други данни, които имат значение за определяне правото и размера на командировъчните пътни пари;</w:t>
      </w:r>
    </w:p>
    <w:p w:rsidR="004E6CB6" w:rsidRDefault="004E6CB6">
      <w:pPr>
        <w:spacing w:after="0" w:line="240" w:lineRule="auto"/>
        <w:ind w:firstLine="855"/>
        <w:divId w:val="859780804"/>
        <w:rPr>
          <w:rFonts w:ascii="Times New Roman" w:eastAsia="Times New Roman" w:hAnsi="Times New Roman" w:cs="Times New Roman"/>
          <w:sz w:val="24"/>
          <w:szCs w:val="24"/>
        </w:rPr>
      </w:pPr>
    </w:p>
    <w:p w:rsidR="004E6CB6" w:rsidRDefault="00D622C5">
      <w:pPr>
        <w:spacing w:after="0" w:line="240" w:lineRule="auto"/>
        <w:ind w:firstLine="855"/>
        <w:divId w:val="141778151"/>
        <w:rPr>
          <w:rFonts w:ascii="Times New Roman" w:eastAsia="Times New Roman" w:hAnsi="Times New Roman" w:cs="Times New Roman"/>
          <w:sz w:val="24"/>
          <w:szCs w:val="24"/>
        </w:rPr>
      </w:pPr>
      <w:r>
        <w:rPr>
          <w:rFonts w:ascii="Times New Roman" w:eastAsia="Times New Roman" w:hAnsi="Times New Roman" w:cs="Times New Roman"/>
          <w:sz w:val="24"/>
          <w:szCs w:val="24"/>
        </w:rPr>
        <w:t>8. необходимостта и видът на отчета за извършената работа;</w:t>
      </w:r>
    </w:p>
    <w:p w:rsidR="004E6CB6" w:rsidRDefault="004E6CB6">
      <w:pPr>
        <w:spacing w:after="0" w:line="240" w:lineRule="auto"/>
        <w:ind w:firstLine="855"/>
        <w:divId w:val="859780804"/>
        <w:rPr>
          <w:rFonts w:ascii="Times New Roman" w:eastAsia="Times New Roman" w:hAnsi="Times New Roman" w:cs="Times New Roman"/>
          <w:sz w:val="24"/>
          <w:szCs w:val="24"/>
        </w:rPr>
      </w:pPr>
    </w:p>
    <w:p w:rsidR="004E6CB6" w:rsidRDefault="00D622C5">
      <w:pPr>
        <w:spacing w:after="0" w:line="240" w:lineRule="auto"/>
        <w:ind w:firstLine="855"/>
        <w:divId w:val="794177860"/>
        <w:rPr>
          <w:rFonts w:ascii="Times New Roman" w:eastAsia="Times New Roman" w:hAnsi="Times New Roman" w:cs="Times New Roman"/>
          <w:sz w:val="24"/>
          <w:szCs w:val="24"/>
        </w:rPr>
      </w:pPr>
      <w:r>
        <w:rPr>
          <w:rFonts w:ascii="Times New Roman" w:eastAsia="Times New Roman" w:hAnsi="Times New Roman" w:cs="Times New Roman"/>
          <w:sz w:val="24"/>
          <w:szCs w:val="24"/>
        </w:rPr>
        <w:t>9. (изм. - ДВ, бр. 2 от 1994 г., изм. - ДВ, бр. 62 от 1995 г., в сила от 01.07.1995 г., изм. - ДВ, бр. 34 от 1997 г., отм. - ДВ, бр. 40 от 1999 г.)</w:t>
      </w:r>
    </w:p>
    <w:p w:rsidR="004E6CB6" w:rsidRDefault="00D622C5">
      <w:pPr>
        <w:spacing w:after="0" w:line="240" w:lineRule="auto"/>
        <w:ind w:firstLine="855"/>
        <w:divId w:val="17901101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Изменение на времетраенето на командировката или други промени могат да се извършват само с нова писмена заповед.</w:t>
      </w:r>
    </w:p>
    <w:p w:rsidR="004E6CB6" w:rsidRDefault="004E6CB6">
      <w:pPr>
        <w:spacing w:after="240" w:line="240" w:lineRule="auto"/>
        <w:ind w:firstLine="855"/>
        <w:divId w:val="859780804"/>
        <w:rPr>
          <w:rFonts w:ascii="Times New Roman" w:eastAsia="Times New Roman" w:hAnsi="Times New Roman" w:cs="Times New Roman"/>
          <w:sz w:val="24"/>
          <w:szCs w:val="24"/>
        </w:rPr>
      </w:pPr>
    </w:p>
    <w:p w:rsidR="004E6CB6" w:rsidRDefault="00D622C5">
      <w:pPr>
        <w:spacing w:after="0" w:line="240" w:lineRule="auto"/>
        <w:ind w:firstLine="855"/>
        <w:divId w:val="290551999"/>
        <w:rPr>
          <w:rFonts w:ascii="Times New Roman" w:eastAsia="Times New Roman" w:hAnsi="Times New Roman" w:cs="Times New Roman"/>
          <w:sz w:val="24"/>
          <w:szCs w:val="24"/>
        </w:rPr>
      </w:pPr>
      <w:r>
        <w:rPr>
          <w:rFonts w:ascii="Times New Roman" w:eastAsia="Times New Roman" w:hAnsi="Times New Roman" w:cs="Times New Roman"/>
          <w:sz w:val="24"/>
          <w:szCs w:val="24"/>
        </w:rPr>
        <w:t>Чл. 10. (Изм. - ДВ, бр. 21 от 1991 г.) (1) (Изм. - ДВ, бр. 2 от 1994 г.) Заповедта за командировка се издава от работодателя или от упълномощено от него длъжностно лице.</w:t>
      </w:r>
    </w:p>
    <w:p w:rsidR="004E6CB6" w:rsidRDefault="004E6CB6">
      <w:pPr>
        <w:spacing w:after="0" w:line="240" w:lineRule="auto"/>
        <w:ind w:firstLine="855"/>
        <w:divId w:val="281814538"/>
        <w:rPr>
          <w:rFonts w:ascii="Times New Roman" w:eastAsia="Times New Roman" w:hAnsi="Times New Roman" w:cs="Times New Roman"/>
          <w:sz w:val="24"/>
          <w:szCs w:val="24"/>
        </w:rPr>
      </w:pPr>
    </w:p>
    <w:p w:rsidR="004E6CB6" w:rsidRDefault="00D622C5">
      <w:pPr>
        <w:spacing w:after="0" w:line="240" w:lineRule="auto"/>
        <w:ind w:firstLine="855"/>
        <w:divId w:val="1549412505"/>
        <w:rPr>
          <w:rFonts w:ascii="Times New Roman" w:eastAsia="Times New Roman" w:hAnsi="Times New Roman" w:cs="Times New Roman"/>
          <w:sz w:val="24"/>
          <w:szCs w:val="24"/>
        </w:rPr>
      </w:pPr>
      <w:r>
        <w:rPr>
          <w:rFonts w:ascii="Times New Roman" w:eastAsia="Times New Roman" w:hAnsi="Times New Roman" w:cs="Times New Roman"/>
          <w:sz w:val="24"/>
          <w:szCs w:val="24"/>
        </w:rPr>
        <w:t>(2) Заповедта за командировка или командировъчното удостоверение се заверява и датира от упълномощено служебно лице и се подпечатва с печата на предприятието, в което е командировано лицето. Задължително се отбелязва дали е ползвана служебно безплатна храна или безплатна квартира. В случаите, когато командировката е на обект, където няма печат, заверката се извършва само с подпис на отговорно служебно лице.</w:t>
      </w:r>
    </w:p>
    <w:p w:rsidR="004E6CB6" w:rsidRDefault="004E6CB6">
      <w:pPr>
        <w:spacing w:after="240" w:line="240" w:lineRule="auto"/>
        <w:ind w:firstLine="855"/>
        <w:divId w:val="281814538"/>
        <w:rPr>
          <w:rFonts w:ascii="Times New Roman" w:eastAsia="Times New Roman" w:hAnsi="Times New Roman" w:cs="Times New Roman"/>
          <w:sz w:val="24"/>
          <w:szCs w:val="24"/>
        </w:rPr>
      </w:pPr>
    </w:p>
    <w:p w:rsidR="004E6CB6" w:rsidRDefault="00D622C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Раздел III.</w:t>
      </w:r>
      <w:r>
        <w:rPr>
          <w:rFonts w:ascii="Times New Roman" w:hAnsi="Times New Roman" w:cs="Times New Roman"/>
          <w:b/>
          <w:bCs/>
          <w:sz w:val="24"/>
          <w:szCs w:val="24"/>
        </w:rPr>
        <w:br/>
        <w:t>ПЪТНИ ПАРИ</w:t>
      </w:r>
    </w:p>
    <w:p w:rsidR="004E6CB6" w:rsidRDefault="00D622C5">
      <w:pPr>
        <w:spacing w:after="0" w:line="240" w:lineRule="auto"/>
        <w:ind w:firstLine="855"/>
        <w:divId w:val="1374578208"/>
        <w:rPr>
          <w:rFonts w:ascii="Times New Roman" w:eastAsia="Times New Roman" w:hAnsi="Times New Roman" w:cs="Times New Roman"/>
          <w:sz w:val="24"/>
          <w:szCs w:val="24"/>
        </w:rPr>
      </w:pPr>
      <w:r>
        <w:rPr>
          <w:rFonts w:ascii="Times New Roman" w:eastAsia="Times New Roman" w:hAnsi="Times New Roman" w:cs="Times New Roman"/>
          <w:sz w:val="24"/>
          <w:szCs w:val="24"/>
        </w:rPr>
        <w:t>Чл. 11. (Изм. - ДВ, бр. 40 от 1999 г.) На командирования се заплащат пътни пари за отиване до мястото на изпълнение на задачата и обратно, както и превозните разноски за обществен транспорт в чертите на населеното място.</w:t>
      </w:r>
    </w:p>
    <w:p w:rsidR="004E6CB6" w:rsidRDefault="004E6CB6">
      <w:pPr>
        <w:spacing w:after="0" w:line="240" w:lineRule="auto"/>
        <w:ind w:firstLine="855"/>
        <w:divId w:val="2014339364"/>
        <w:rPr>
          <w:rFonts w:ascii="Times New Roman" w:eastAsia="Times New Roman" w:hAnsi="Times New Roman" w:cs="Times New Roman"/>
          <w:sz w:val="24"/>
          <w:szCs w:val="24"/>
        </w:rPr>
      </w:pPr>
    </w:p>
    <w:p w:rsidR="004E6CB6" w:rsidRDefault="00D622C5">
      <w:pPr>
        <w:spacing w:after="0" w:line="240" w:lineRule="auto"/>
        <w:ind w:firstLine="855"/>
        <w:divId w:val="1378240953"/>
        <w:rPr>
          <w:rFonts w:ascii="Times New Roman" w:eastAsia="Times New Roman" w:hAnsi="Times New Roman" w:cs="Times New Roman"/>
          <w:sz w:val="24"/>
          <w:szCs w:val="24"/>
        </w:rPr>
      </w:pPr>
      <w:r>
        <w:rPr>
          <w:rFonts w:ascii="Times New Roman" w:eastAsia="Times New Roman" w:hAnsi="Times New Roman" w:cs="Times New Roman"/>
          <w:sz w:val="24"/>
          <w:szCs w:val="24"/>
        </w:rPr>
        <w:t>Чл. 12. (1) (Изм. - ДВ, бр. 2 от 1994 г.) Когато между населеното място, където е мястото на постоянната работа, и мястото на командироването има повече от един вид превозно средство (самолет, експресен влак, бърз и обикновен влак, автобус, кораб и др.), то се определя по преценка на командироващия, като се вземат предвид условията на превоза, естеството на извършваната работа, необходимото време и др. Видът на превозното средство се посочва в заповедта за командировка.</w:t>
      </w:r>
    </w:p>
    <w:p w:rsidR="004E6CB6" w:rsidRDefault="00D622C5">
      <w:pPr>
        <w:spacing w:after="0" w:line="240" w:lineRule="auto"/>
        <w:ind w:firstLine="855"/>
        <w:divId w:val="1493259094"/>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40 от 1999 г.)</w:t>
      </w:r>
    </w:p>
    <w:p w:rsidR="004E6CB6" w:rsidRDefault="004E6CB6">
      <w:pPr>
        <w:spacing w:after="0" w:line="240" w:lineRule="auto"/>
        <w:ind w:firstLine="855"/>
        <w:divId w:val="665323160"/>
        <w:rPr>
          <w:rFonts w:ascii="Times New Roman" w:eastAsia="Times New Roman" w:hAnsi="Times New Roman" w:cs="Times New Roman"/>
          <w:sz w:val="24"/>
          <w:szCs w:val="24"/>
        </w:rPr>
      </w:pPr>
    </w:p>
    <w:p w:rsidR="004E6CB6" w:rsidRDefault="00D622C5">
      <w:pPr>
        <w:spacing w:after="0" w:line="240" w:lineRule="auto"/>
        <w:ind w:firstLine="855"/>
        <w:divId w:val="1942830565"/>
        <w:rPr>
          <w:rFonts w:ascii="Times New Roman" w:eastAsia="Times New Roman" w:hAnsi="Times New Roman" w:cs="Times New Roman"/>
          <w:sz w:val="24"/>
          <w:szCs w:val="24"/>
        </w:rPr>
      </w:pPr>
      <w:r>
        <w:rPr>
          <w:rFonts w:ascii="Times New Roman" w:eastAsia="Times New Roman" w:hAnsi="Times New Roman" w:cs="Times New Roman"/>
          <w:sz w:val="24"/>
          <w:szCs w:val="24"/>
        </w:rPr>
        <w:t>Чл. 13. (Изм. - ДВ, бр. 40 от 1999 г.) (1) Когато в заповедта за командировка е посочено командированият да пътува с лично моторно превозно средство, се изплащат пътни пари, равни на равностойността на изразходваното гориво по разходни норми, определени от производителя на моторното превозно средство, за най-икономичния режим на движение.</w:t>
      </w:r>
    </w:p>
    <w:p w:rsidR="004E6CB6" w:rsidRDefault="004E6CB6">
      <w:pPr>
        <w:spacing w:after="0" w:line="240" w:lineRule="auto"/>
        <w:ind w:firstLine="855"/>
        <w:divId w:val="114908546"/>
        <w:rPr>
          <w:rFonts w:ascii="Times New Roman" w:eastAsia="Times New Roman" w:hAnsi="Times New Roman" w:cs="Times New Roman"/>
          <w:sz w:val="24"/>
          <w:szCs w:val="24"/>
        </w:rPr>
      </w:pPr>
    </w:p>
    <w:p w:rsidR="004E6CB6" w:rsidRDefault="00D622C5">
      <w:pPr>
        <w:spacing w:after="0" w:line="240" w:lineRule="auto"/>
        <w:ind w:firstLine="855"/>
        <w:divId w:val="83113493"/>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в заповедта за командировка задължително се посочват данните за вида и марката на личното моторно превозно средство, за разхода, вида и цената на горивото, за маршрута и разстоянията в километри по републиканската пътна мрежа, по които се установяват пътните пари.</w:t>
      </w:r>
    </w:p>
    <w:p w:rsidR="004E6CB6" w:rsidRDefault="004E6CB6">
      <w:pPr>
        <w:spacing w:after="0" w:line="240" w:lineRule="auto"/>
        <w:ind w:firstLine="855"/>
        <w:divId w:val="114908546"/>
        <w:rPr>
          <w:rFonts w:ascii="Times New Roman" w:eastAsia="Times New Roman" w:hAnsi="Times New Roman" w:cs="Times New Roman"/>
          <w:sz w:val="24"/>
          <w:szCs w:val="24"/>
        </w:rPr>
      </w:pPr>
    </w:p>
    <w:p w:rsidR="004E6CB6" w:rsidRDefault="00D622C5">
      <w:pPr>
        <w:spacing w:after="0" w:line="240" w:lineRule="auto"/>
        <w:ind w:firstLine="855"/>
        <w:divId w:val="1592272098"/>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с командирования по ал. 1 пътуват и други командировани лица, командироващият изплаща пътни пари само на него.</w:t>
      </w:r>
    </w:p>
    <w:p w:rsidR="004E6CB6" w:rsidRDefault="004E6CB6">
      <w:pPr>
        <w:spacing w:after="0" w:line="240" w:lineRule="auto"/>
        <w:ind w:firstLine="855"/>
        <w:divId w:val="114908546"/>
        <w:rPr>
          <w:rFonts w:ascii="Times New Roman" w:eastAsia="Times New Roman" w:hAnsi="Times New Roman" w:cs="Times New Roman"/>
          <w:sz w:val="24"/>
          <w:szCs w:val="24"/>
        </w:rPr>
      </w:pPr>
    </w:p>
    <w:p w:rsidR="004E6CB6" w:rsidRDefault="00D622C5">
      <w:pPr>
        <w:spacing w:after="0" w:line="240" w:lineRule="auto"/>
        <w:ind w:firstLine="855"/>
        <w:divId w:val="1705446169"/>
        <w:rPr>
          <w:rFonts w:ascii="Times New Roman" w:eastAsia="Times New Roman" w:hAnsi="Times New Roman" w:cs="Times New Roman"/>
          <w:sz w:val="24"/>
          <w:szCs w:val="24"/>
        </w:rPr>
      </w:pPr>
      <w:r>
        <w:rPr>
          <w:rFonts w:ascii="Times New Roman" w:eastAsia="Times New Roman" w:hAnsi="Times New Roman" w:cs="Times New Roman"/>
          <w:sz w:val="24"/>
          <w:szCs w:val="24"/>
        </w:rPr>
        <w:t>Чл. 14. На лицата, командировани да придружават чуждестранни гости, се заплащат пътни пари по цени на превоз, ползван от гостите.</w:t>
      </w:r>
    </w:p>
    <w:p w:rsidR="004E6CB6" w:rsidRDefault="004E6CB6">
      <w:pPr>
        <w:spacing w:after="0" w:line="240" w:lineRule="auto"/>
        <w:ind w:firstLine="855"/>
        <w:divId w:val="1174879780"/>
        <w:rPr>
          <w:rFonts w:ascii="Times New Roman" w:eastAsia="Times New Roman" w:hAnsi="Times New Roman" w:cs="Times New Roman"/>
          <w:sz w:val="24"/>
          <w:szCs w:val="24"/>
        </w:rPr>
      </w:pPr>
    </w:p>
    <w:p w:rsidR="004E6CB6" w:rsidRDefault="00D622C5">
      <w:pPr>
        <w:spacing w:after="0" w:line="240" w:lineRule="auto"/>
        <w:ind w:firstLine="855"/>
        <w:divId w:val="2013289222"/>
        <w:rPr>
          <w:rFonts w:ascii="Times New Roman" w:eastAsia="Times New Roman" w:hAnsi="Times New Roman" w:cs="Times New Roman"/>
          <w:sz w:val="24"/>
          <w:szCs w:val="24"/>
        </w:rPr>
      </w:pPr>
      <w:r>
        <w:rPr>
          <w:rFonts w:ascii="Times New Roman" w:eastAsia="Times New Roman" w:hAnsi="Times New Roman" w:cs="Times New Roman"/>
          <w:sz w:val="24"/>
          <w:szCs w:val="24"/>
        </w:rPr>
        <w:t>Чл. 15. На командированите не се заплащат пътни пари:</w:t>
      </w:r>
    </w:p>
    <w:p w:rsidR="004E6CB6" w:rsidRDefault="00D622C5">
      <w:pPr>
        <w:spacing w:after="0" w:line="240" w:lineRule="auto"/>
        <w:ind w:firstLine="855"/>
        <w:divId w:val="587276299"/>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2 от 1994 г.) когато ползват безплатен превоз;</w:t>
      </w:r>
    </w:p>
    <w:p w:rsidR="004E6CB6" w:rsidRDefault="004E6CB6">
      <w:pPr>
        <w:spacing w:after="0" w:line="240" w:lineRule="auto"/>
        <w:ind w:firstLine="855"/>
        <w:divId w:val="485629364"/>
        <w:rPr>
          <w:rFonts w:ascii="Times New Roman" w:eastAsia="Times New Roman" w:hAnsi="Times New Roman" w:cs="Times New Roman"/>
          <w:sz w:val="24"/>
          <w:szCs w:val="24"/>
        </w:rPr>
      </w:pPr>
    </w:p>
    <w:p w:rsidR="004E6CB6" w:rsidRDefault="00D622C5">
      <w:pPr>
        <w:spacing w:after="0" w:line="240" w:lineRule="auto"/>
        <w:ind w:firstLine="855"/>
        <w:divId w:val="1754545650"/>
        <w:rPr>
          <w:rFonts w:ascii="Times New Roman" w:eastAsia="Times New Roman" w:hAnsi="Times New Roman" w:cs="Times New Roman"/>
          <w:sz w:val="24"/>
          <w:szCs w:val="24"/>
        </w:rPr>
      </w:pPr>
      <w:r>
        <w:rPr>
          <w:rFonts w:ascii="Times New Roman" w:eastAsia="Times New Roman" w:hAnsi="Times New Roman" w:cs="Times New Roman"/>
          <w:sz w:val="24"/>
          <w:szCs w:val="24"/>
        </w:rPr>
        <w:t>2. (зал. - ДВ, бр. 2 от 1994 г.)</w:t>
      </w:r>
    </w:p>
    <w:p w:rsidR="004E6CB6" w:rsidRDefault="00D622C5">
      <w:pPr>
        <w:spacing w:after="0" w:line="240" w:lineRule="auto"/>
        <w:ind w:firstLine="855"/>
        <w:divId w:val="206650311"/>
        <w:rPr>
          <w:rFonts w:ascii="Times New Roman" w:eastAsia="Times New Roman" w:hAnsi="Times New Roman" w:cs="Times New Roman"/>
          <w:sz w:val="24"/>
          <w:szCs w:val="24"/>
        </w:rPr>
      </w:pPr>
      <w:r>
        <w:rPr>
          <w:rFonts w:ascii="Times New Roman" w:eastAsia="Times New Roman" w:hAnsi="Times New Roman" w:cs="Times New Roman"/>
          <w:sz w:val="24"/>
          <w:szCs w:val="24"/>
        </w:rPr>
        <w:t>3. (зал. - ДВ, бр. 2 от 1994 г.)</w:t>
      </w:r>
    </w:p>
    <w:p w:rsidR="004E6CB6" w:rsidRDefault="00D622C5">
      <w:pPr>
        <w:spacing w:after="0" w:line="240" w:lineRule="auto"/>
        <w:ind w:firstLine="855"/>
        <w:divId w:val="1778213896"/>
        <w:rPr>
          <w:rFonts w:ascii="Times New Roman" w:eastAsia="Times New Roman" w:hAnsi="Times New Roman" w:cs="Times New Roman"/>
          <w:sz w:val="24"/>
          <w:szCs w:val="24"/>
        </w:rPr>
      </w:pPr>
      <w:r>
        <w:rPr>
          <w:rFonts w:ascii="Times New Roman" w:eastAsia="Times New Roman" w:hAnsi="Times New Roman" w:cs="Times New Roman"/>
          <w:sz w:val="24"/>
          <w:szCs w:val="24"/>
        </w:rPr>
        <w:t>4. за отиване до мястото на командироването, когато се намират там на друго основание;</w:t>
      </w:r>
    </w:p>
    <w:p w:rsidR="004E6CB6" w:rsidRDefault="00D622C5">
      <w:pPr>
        <w:spacing w:after="0" w:line="240" w:lineRule="auto"/>
        <w:ind w:firstLine="855"/>
        <w:divId w:val="472256507"/>
        <w:rPr>
          <w:rFonts w:ascii="Times New Roman" w:eastAsia="Times New Roman" w:hAnsi="Times New Roman" w:cs="Times New Roman"/>
          <w:sz w:val="24"/>
          <w:szCs w:val="24"/>
        </w:rPr>
      </w:pPr>
      <w:r>
        <w:rPr>
          <w:rFonts w:ascii="Times New Roman" w:eastAsia="Times New Roman" w:hAnsi="Times New Roman" w:cs="Times New Roman"/>
          <w:sz w:val="24"/>
          <w:szCs w:val="24"/>
        </w:rPr>
        <w:t>5. за връщане в мястото на постоянната работа, когато виновно не се завърнат своевременно след изпълнение на служебната задача.</w:t>
      </w:r>
    </w:p>
    <w:p w:rsidR="004E6CB6" w:rsidRDefault="004E6CB6">
      <w:pPr>
        <w:spacing w:after="0" w:line="240" w:lineRule="auto"/>
        <w:ind w:firstLine="855"/>
        <w:divId w:val="485629364"/>
        <w:rPr>
          <w:rFonts w:ascii="Times New Roman" w:eastAsia="Times New Roman" w:hAnsi="Times New Roman" w:cs="Times New Roman"/>
          <w:sz w:val="24"/>
          <w:szCs w:val="24"/>
        </w:rPr>
      </w:pPr>
    </w:p>
    <w:p w:rsidR="004E6CB6" w:rsidRDefault="00D622C5">
      <w:pPr>
        <w:spacing w:after="0" w:line="240" w:lineRule="auto"/>
        <w:ind w:firstLine="855"/>
        <w:divId w:val="307782627"/>
        <w:rPr>
          <w:rFonts w:ascii="Times New Roman" w:eastAsia="Times New Roman" w:hAnsi="Times New Roman" w:cs="Times New Roman"/>
          <w:sz w:val="24"/>
          <w:szCs w:val="24"/>
        </w:rPr>
      </w:pPr>
      <w:r>
        <w:rPr>
          <w:rFonts w:ascii="Times New Roman" w:eastAsia="Times New Roman" w:hAnsi="Times New Roman" w:cs="Times New Roman"/>
          <w:sz w:val="24"/>
          <w:szCs w:val="24"/>
        </w:rPr>
        <w:t>Чл. 16. (1) (Изм. - ДВ, бр. 21 от 1991 г.) Когато командированите имат право на пътуване по намалени тарифи, независимо дали то е използвано, пътните пари им се заплащат по тези тарифи.</w:t>
      </w:r>
    </w:p>
    <w:p w:rsidR="004E6CB6" w:rsidRDefault="00D622C5">
      <w:pPr>
        <w:spacing w:after="0" w:line="240" w:lineRule="auto"/>
        <w:ind w:firstLine="855"/>
        <w:divId w:val="697320456"/>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21 от 1991 г.)</w:t>
      </w:r>
    </w:p>
    <w:p w:rsidR="004E6CB6" w:rsidRDefault="004E6CB6">
      <w:pPr>
        <w:spacing w:after="0" w:line="240" w:lineRule="auto"/>
        <w:ind w:firstLine="855"/>
        <w:divId w:val="203442871"/>
        <w:rPr>
          <w:rFonts w:ascii="Times New Roman" w:eastAsia="Times New Roman" w:hAnsi="Times New Roman" w:cs="Times New Roman"/>
          <w:sz w:val="24"/>
          <w:szCs w:val="24"/>
        </w:rPr>
      </w:pPr>
    </w:p>
    <w:p w:rsidR="004E6CB6" w:rsidRDefault="00D622C5">
      <w:pPr>
        <w:spacing w:after="0" w:line="240" w:lineRule="auto"/>
        <w:ind w:firstLine="855"/>
        <w:divId w:val="176102774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17. Когато няма възможност да се нощува в мястото на командировката, на командирования се разрешава да нощува в съседно селище и му се заплащат съответните пътни разноски.</w:t>
      </w:r>
    </w:p>
    <w:p w:rsidR="004E6CB6" w:rsidRDefault="004E6CB6">
      <w:pPr>
        <w:spacing w:after="0" w:line="240" w:lineRule="auto"/>
        <w:ind w:firstLine="855"/>
        <w:divId w:val="753668432"/>
        <w:rPr>
          <w:rFonts w:ascii="Times New Roman" w:eastAsia="Times New Roman" w:hAnsi="Times New Roman" w:cs="Times New Roman"/>
          <w:sz w:val="24"/>
          <w:szCs w:val="24"/>
        </w:rPr>
      </w:pPr>
    </w:p>
    <w:p w:rsidR="004E6CB6" w:rsidRDefault="00D622C5">
      <w:pPr>
        <w:spacing w:after="0" w:line="240" w:lineRule="auto"/>
        <w:ind w:firstLine="855"/>
        <w:divId w:val="1062555696"/>
        <w:rPr>
          <w:rFonts w:ascii="Times New Roman" w:eastAsia="Times New Roman" w:hAnsi="Times New Roman" w:cs="Times New Roman"/>
          <w:sz w:val="24"/>
          <w:szCs w:val="24"/>
        </w:rPr>
      </w:pPr>
      <w:r>
        <w:rPr>
          <w:rFonts w:ascii="Times New Roman" w:eastAsia="Times New Roman" w:hAnsi="Times New Roman" w:cs="Times New Roman"/>
          <w:sz w:val="24"/>
          <w:szCs w:val="24"/>
        </w:rPr>
        <w:t>Чл. 18. На командированите за повече от 1 месец може да се разрешава един път месечно през някой от почивните и празничните дни да се завръщат в мястото на постоянната си работа, като им се заплащат пътните разноски. За тези дни не се заплащат дневни пари. Квартирни пари се заплащат само в случаите по чл. 26 ал. 1.</w:t>
      </w:r>
    </w:p>
    <w:p w:rsidR="004E6CB6" w:rsidRDefault="004E6CB6">
      <w:pPr>
        <w:spacing w:after="0" w:line="240" w:lineRule="auto"/>
        <w:ind w:firstLine="855"/>
        <w:divId w:val="1474103125"/>
        <w:rPr>
          <w:rFonts w:ascii="Times New Roman" w:eastAsia="Times New Roman" w:hAnsi="Times New Roman" w:cs="Times New Roman"/>
          <w:sz w:val="24"/>
          <w:szCs w:val="24"/>
        </w:rPr>
      </w:pPr>
    </w:p>
    <w:p w:rsidR="004E6CB6" w:rsidRDefault="00D622C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ДНЕВНИ ПАРИ</w:t>
      </w:r>
    </w:p>
    <w:p w:rsidR="004E6CB6" w:rsidRDefault="00D622C5">
      <w:pPr>
        <w:spacing w:after="0" w:line="240" w:lineRule="auto"/>
        <w:ind w:firstLine="855"/>
        <w:divId w:val="1271664399"/>
        <w:rPr>
          <w:rFonts w:ascii="Times New Roman" w:eastAsia="Times New Roman" w:hAnsi="Times New Roman" w:cs="Times New Roman"/>
          <w:sz w:val="24"/>
          <w:szCs w:val="24"/>
        </w:rPr>
      </w:pPr>
      <w:r>
        <w:rPr>
          <w:rFonts w:ascii="Times New Roman" w:eastAsia="Times New Roman" w:hAnsi="Times New Roman" w:cs="Times New Roman"/>
          <w:sz w:val="24"/>
          <w:szCs w:val="24"/>
        </w:rPr>
        <w:t>Чл. 19. (Изм. - ДВ, бр. 21 от 1991 г.) (1) (Изм. - ДВ, бр. 2 от 1994 г., изм. - ДВ, бр. 62 от 1995 г., в сила от 01.07.1995 г., изм. - ДВ, бр. 34 от 1997 г., изм. - ДВ, бр. 40 от 1999 г., изм. - ДВ, бр. 2 от 2008 г., в сила от 01.01.2008 г.) На командирования, когато остава да нощува в мястото на командировката, се заплащат дневни пари в размер 20 лв. за всеки ден от командировката.</w:t>
      </w:r>
    </w:p>
    <w:p w:rsidR="004E6CB6" w:rsidRDefault="004E6CB6">
      <w:pPr>
        <w:spacing w:after="0" w:line="240" w:lineRule="auto"/>
        <w:ind w:firstLine="855"/>
        <w:divId w:val="303245061"/>
        <w:rPr>
          <w:rFonts w:ascii="Times New Roman" w:eastAsia="Times New Roman" w:hAnsi="Times New Roman" w:cs="Times New Roman"/>
          <w:sz w:val="24"/>
          <w:szCs w:val="24"/>
        </w:rPr>
      </w:pPr>
    </w:p>
    <w:p w:rsidR="004E6CB6" w:rsidRDefault="00D622C5">
      <w:pPr>
        <w:spacing w:after="0" w:line="240" w:lineRule="auto"/>
        <w:ind w:firstLine="855"/>
        <w:divId w:val="1066610325"/>
        <w:rPr>
          <w:rFonts w:ascii="Times New Roman" w:eastAsia="Times New Roman" w:hAnsi="Times New Roman" w:cs="Times New Roman"/>
          <w:sz w:val="24"/>
          <w:szCs w:val="24"/>
        </w:rPr>
      </w:pPr>
      <w:r>
        <w:rPr>
          <w:rFonts w:ascii="Times New Roman" w:eastAsia="Times New Roman" w:hAnsi="Times New Roman" w:cs="Times New Roman"/>
          <w:sz w:val="24"/>
          <w:szCs w:val="24"/>
        </w:rPr>
        <w:t>(2) На командирования, който изпълнява служебните си задължения през по-голямата част от работното време в друго населено място без нощуване, се изплащат дневни пари в размер 50 на сто от размера по ал. 1.</w:t>
      </w:r>
    </w:p>
    <w:p w:rsidR="004E6CB6" w:rsidRDefault="004E6CB6">
      <w:pPr>
        <w:spacing w:after="0" w:line="240" w:lineRule="auto"/>
        <w:ind w:firstLine="855"/>
        <w:divId w:val="303245061"/>
        <w:rPr>
          <w:rFonts w:ascii="Times New Roman" w:eastAsia="Times New Roman" w:hAnsi="Times New Roman" w:cs="Times New Roman"/>
          <w:sz w:val="24"/>
          <w:szCs w:val="24"/>
        </w:rPr>
      </w:pPr>
    </w:p>
    <w:p w:rsidR="004E6CB6" w:rsidRDefault="00D622C5">
      <w:pPr>
        <w:spacing w:after="0" w:line="240" w:lineRule="auto"/>
        <w:ind w:firstLine="855"/>
        <w:divId w:val="582446779"/>
        <w:rPr>
          <w:rFonts w:ascii="Times New Roman" w:eastAsia="Times New Roman" w:hAnsi="Times New Roman" w:cs="Times New Roman"/>
          <w:sz w:val="24"/>
          <w:szCs w:val="24"/>
        </w:rPr>
      </w:pPr>
      <w:r>
        <w:rPr>
          <w:rFonts w:ascii="Times New Roman" w:eastAsia="Times New Roman" w:hAnsi="Times New Roman" w:cs="Times New Roman"/>
          <w:sz w:val="24"/>
          <w:szCs w:val="24"/>
        </w:rPr>
        <w:t>(3) За дните, през които командированият се е завърнал в постоянната си месторабота за доклади, проучвания и други, дневни пари не му се изплащат.</w:t>
      </w:r>
    </w:p>
    <w:p w:rsidR="004E6CB6" w:rsidRDefault="004E6CB6">
      <w:pPr>
        <w:spacing w:after="240" w:line="240" w:lineRule="auto"/>
        <w:ind w:firstLine="855"/>
        <w:divId w:val="303245061"/>
        <w:rPr>
          <w:rFonts w:ascii="Times New Roman" w:eastAsia="Times New Roman" w:hAnsi="Times New Roman" w:cs="Times New Roman"/>
          <w:sz w:val="24"/>
          <w:szCs w:val="24"/>
        </w:rPr>
      </w:pPr>
    </w:p>
    <w:p w:rsidR="004E6CB6" w:rsidRDefault="00D622C5">
      <w:pPr>
        <w:spacing w:after="0" w:line="240" w:lineRule="auto"/>
        <w:ind w:firstLine="855"/>
        <w:divId w:val="2143960288"/>
        <w:rPr>
          <w:rFonts w:ascii="Times New Roman" w:eastAsia="Times New Roman" w:hAnsi="Times New Roman" w:cs="Times New Roman"/>
          <w:sz w:val="24"/>
          <w:szCs w:val="24"/>
        </w:rPr>
      </w:pPr>
      <w:r>
        <w:rPr>
          <w:rFonts w:ascii="Times New Roman" w:eastAsia="Times New Roman" w:hAnsi="Times New Roman" w:cs="Times New Roman"/>
          <w:sz w:val="24"/>
          <w:szCs w:val="24"/>
        </w:rPr>
        <w:t>Чл. 20. (Отм. - ДВ, бр. 21 от 1991 г.)</w:t>
      </w:r>
    </w:p>
    <w:p w:rsidR="004E6CB6" w:rsidRDefault="004E6CB6">
      <w:pPr>
        <w:spacing w:after="0" w:line="240" w:lineRule="auto"/>
        <w:ind w:firstLine="855"/>
        <w:divId w:val="67457524"/>
        <w:rPr>
          <w:rFonts w:ascii="Times New Roman" w:eastAsia="Times New Roman" w:hAnsi="Times New Roman" w:cs="Times New Roman"/>
          <w:sz w:val="24"/>
          <w:szCs w:val="24"/>
        </w:rPr>
      </w:pPr>
    </w:p>
    <w:p w:rsidR="004E6CB6" w:rsidRDefault="00D622C5">
      <w:pPr>
        <w:spacing w:after="0" w:line="240" w:lineRule="auto"/>
        <w:ind w:firstLine="855"/>
        <w:divId w:val="394863697"/>
        <w:rPr>
          <w:rFonts w:ascii="Times New Roman" w:eastAsia="Times New Roman" w:hAnsi="Times New Roman" w:cs="Times New Roman"/>
          <w:sz w:val="24"/>
          <w:szCs w:val="24"/>
        </w:rPr>
      </w:pPr>
      <w:r>
        <w:rPr>
          <w:rFonts w:ascii="Times New Roman" w:eastAsia="Times New Roman" w:hAnsi="Times New Roman" w:cs="Times New Roman"/>
          <w:sz w:val="24"/>
          <w:szCs w:val="24"/>
        </w:rPr>
        <w:t>Чл. 21. (1) (Изм. - ДВ, бр. 21 от 1991 г.) На командирования се заплащат дневни пари в размер до 200 на сто от размера по чл. 19, ал. 1 по преценка на командироващия в следните случаи:</w:t>
      </w:r>
    </w:p>
    <w:p w:rsidR="004E6CB6" w:rsidRDefault="004E6CB6">
      <w:pPr>
        <w:spacing w:after="0" w:line="240" w:lineRule="auto"/>
        <w:ind w:firstLine="855"/>
        <w:divId w:val="909192640"/>
        <w:rPr>
          <w:rFonts w:ascii="Times New Roman" w:eastAsia="Times New Roman" w:hAnsi="Times New Roman" w:cs="Times New Roman"/>
          <w:sz w:val="24"/>
          <w:szCs w:val="24"/>
        </w:rPr>
      </w:pPr>
    </w:p>
    <w:p w:rsidR="004E6CB6" w:rsidRDefault="00D622C5">
      <w:pPr>
        <w:spacing w:after="0" w:line="240" w:lineRule="auto"/>
        <w:ind w:firstLine="855"/>
        <w:divId w:val="1239245427"/>
        <w:rPr>
          <w:rFonts w:ascii="Times New Roman" w:eastAsia="Times New Roman" w:hAnsi="Times New Roman" w:cs="Times New Roman"/>
          <w:sz w:val="24"/>
          <w:szCs w:val="24"/>
        </w:rPr>
      </w:pPr>
      <w:r>
        <w:rPr>
          <w:rFonts w:ascii="Times New Roman" w:eastAsia="Times New Roman" w:hAnsi="Times New Roman" w:cs="Times New Roman"/>
          <w:sz w:val="24"/>
          <w:szCs w:val="24"/>
        </w:rPr>
        <w:t>1. при придружаване на чуждестранни гости;</w:t>
      </w:r>
    </w:p>
    <w:p w:rsidR="004E6CB6" w:rsidRDefault="00D622C5">
      <w:pPr>
        <w:spacing w:after="0" w:line="240" w:lineRule="auto"/>
        <w:ind w:firstLine="855"/>
        <w:divId w:val="104422240"/>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провеждане на международни прояви;</w:t>
      </w:r>
    </w:p>
    <w:p w:rsidR="004E6CB6" w:rsidRDefault="00D622C5">
      <w:pPr>
        <w:spacing w:after="0" w:line="240" w:lineRule="auto"/>
        <w:ind w:firstLine="855"/>
        <w:divId w:val="534587948"/>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2 от 1994 г.) за отразяване посещението на чуждестранни официални правителствени делегации - журналисти, кореспонденти и др.;</w:t>
      </w:r>
    </w:p>
    <w:p w:rsidR="004E6CB6" w:rsidRDefault="00D622C5">
      <w:pPr>
        <w:spacing w:after="0" w:line="240" w:lineRule="auto"/>
        <w:ind w:firstLine="855"/>
        <w:divId w:val="2076315790"/>
        <w:rPr>
          <w:rFonts w:ascii="Times New Roman" w:eastAsia="Times New Roman" w:hAnsi="Times New Roman" w:cs="Times New Roman"/>
          <w:sz w:val="24"/>
          <w:szCs w:val="24"/>
        </w:rPr>
      </w:pPr>
      <w:r>
        <w:rPr>
          <w:rFonts w:ascii="Times New Roman" w:eastAsia="Times New Roman" w:hAnsi="Times New Roman" w:cs="Times New Roman"/>
          <w:sz w:val="24"/>
          <w:szCs w:val="24"/>
        </w:rPr>
        <w:t>4. (зал. - ДВ, бр. 2 от 1994 г., нова - ДВ, бр. 40 от 1999 г.) при съвместно изпълнение на обекти и задачи с чуждестранни специалисти.</w:t>
      </w:r>
    </w:p>
    <w:p w:rsidR="004E6CB6" w:rsidRDefault="00D622C5">
      <w:pPr>
        <w:spacing w:after="0" w:line="240" w:lineRule="auto"/>
        <w:ind w:firstLine="855"/>
        <w:divId w:val="74280001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21 от 1991 г.) Придружителят по т. 1 на предходната алинея получава и еднократно за дребни разходи до 200 на сто от размера по чл. 19, ал. 1 за времето на придружаването.</w:t>
      </w:r>
    </w:p>
    <w:p w:rsidR="004E6CB6" w:rsidRDefault="004E6CB6">
      <w:pPr>
        <w:spacing w:after="0" w:line="240" w:lineRule="auto"/>
        <w:ind w:firstLine="855"/>
        <w:divId w:val="909192640"/>
        <w:rPr>
          <w:rFonts w:ascii="Times New Roman" w:eastAsia="Times New Roman" w:hAnsi="Times New Roman" w:cs="Times New Roman"/>
          <w:sz w:val="24"/>
          <w:szCs w:val="24"/>
        </w:rPr>
      </w:pPr>
    </w:p>
    <w:p w:rsidR="004E6CB6" w:rsidRDefault="00D622C5">
      <w:pPr>
        <w:spacing w:after="0" w:line="240" w:lineRule="auto"/>
        <w:ind w:firstLine="855"/>
        <w:divId w:val="644622697"/>
        <w:rPr>
          <w:rFonts w:ascii="Times New Roman" w:eastAsia="Times New Roman" w:hAnsi="Times New Roman" w:cs="Times New Roman"/>
          <w:sz w:val="24"/>
          <w:szCs w:val="24"/>
        </w:rPr>
      </w:pPr>
      <w:r>
        <w:rPr>
          <w:rFonts w:ascii="Times New Roman" w:eastAsia="Times New Roman" w:hAnsi="Times New Roman" w:cs="Times New Roman"/>
          <w:sz w:val="24"/>
          <w:szCs w:val="24"/>
        </w:rPr>
        <w:t>Чл. 22. (Отм. - ДВ, бр. 21 от 1991 г.)</w:t>
      </w:r>
    </w:p>
    <w:p w:rsidR="004E6CB6" w:rsidRDefault="004E6CB6">
      <w:pPr>
        <w:spacing w:after="0" w:line="240" w:lineRule="auto"/>
        <w:ind w:firstLine="855"/>
        <w:divId w:val="691489440"/>
        <w:rPr>
          <w:rFonts w:ascii="Times New Roman" w:eastAsia="Times New Roman" w:hAnsi="Times New Roman" w:cs="Times New Roman"/>
          <w:sz w:val="24"/>
          <w:szCs w:val="24"/>
        </w:rPr>
      </w:pPr>
    </w:p>
    <w:p w:rsidR="004E6CB6" w:rsidRDefault="00D622C5">
      <w:pPr>
        <w:spacing w:after="0" w:line="240" w:lineRule="auto"/>
        <w:ind w:firstLine="855"/>
        <w:divId w:val="11418055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23. Не се заплащат дневни пари при ползване служебно на целодневна безплатна храна в мястото на командировката или когато тя се изпълнява в мястото, където фактически живее командированият или неговото семейство.</w:t>
      </w:r>
    </w:p>
    <w:p w:rsidR="004E6CB6" w:rsidRDefault="004E6CB6">
      <w:pPr>
        <w:spacing w:after="0" w:line="240" w:lineRule="auto"/>
        <w:ind w:firstLine="855"/>
        <w:divId w:val="1181621451"/>
        <w:rPr>
          <w:rFonts w:ascii="Times New Roman" w:eastAsia="Times New Roman" w:hAnsi="Times New Roman" w:cs="Times New Roman"/>
          <w:sz w:val="24"/>
          <w:szCs w:val="24"/>
        </w:rPr>
      </w:pPr>
    </w:p>
    <w:p w:rsidR="004E6CB6" w:rsidRDefault="00D622C5">
      <w:pPr>
        <w:spacing w:after="0" w:line="240" w:lineRule="auto"/>
        <w:ind w:firstLine="855"/>
        <w:divId w:val="661666418"/>
        <w:rPr>
          <w:rFonts w:ascii="Times New Roman" w:eastAsia="Times New Roman" w:hAnsi="Times New Roman" w:cs="Times New Roman"/>
          <w:sz w:val="24"/>
          <w:szCs w:val="24"/>
        </w:rPr>
      </w:pPr>
      <w:r>
        <w:rPr>
          <w:rFonts w:ascii="Times New Roman" w:eastAsia="Times New Roman" w:hAnsi="Times New Roman" w:cs="Times New Roman"/>
          <w:sz w:val="24"/>
          <w:szCs w:val="24"/>
        </w:rPr>
        <w:t>Чл. 24. (1) (Изм. - ДВ, бр. 21 от 1991 г.) Командированият, който е заболял по време на командировката, получава дневни пари за цялото време, през което здравното му състояние не позволява да изпълнява възложената задача или да се завърне в постоянното си място на работа.</w:t>
      </w:r>
    </w:p>
    <w:p w:rsidR="004E6CB6" w:rsidRDefault="00D622C5">
      <w:pPr>
        <w:spacing w:after="0" w:line="240" w:lineRule="auto"/>
        <w:ind w:firstLine="855"/>
        <w:divId w:val="1012612592"/>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заболелият постъпи на лечение в болнично заведение, дневни пари не се заплащат.</w:t>
      </w:r>
    </w:p>
    <w:p w:rsidR="004E6CB6" w:rsidRDefault="004E6CB6">
      <w:pPr>
        <w:spacing w:after="0" w:line="240" w:lineRule="auto"/>
        <w:ind w:firstLine="855"/>
        <w:divId w:val="664237298"/>
        <w:rPr>
          <w:rFonts w:ascii="Times New Roman" w:eastAsia="Times New Roman" w:hAnsi="Times New Roman" w:cs="Times New Roman"/>
          <w:sz w:val="24"/>
          <w:szCs w:val="24"/>
        </w:rPr>
      </w:pPr>
    </w:p>
    <w:p w:rsidR="004E6CB6" w:rsidRDefault="00D622C5">
      <w:pPr>
        <w:spacing w:after="0" w:line="240" w:lineRule="auto"/>
        <w:ind w:firstLine="855"/>
        <w:divId w:val="202711177"/>
        <w:rPr>
          <w:rFonts w:ascii="Times New Roman" w:eastAsia="Times New Roman" w:hAnsi="Times New Roman" w:cs="Times New Roman"/>
          <w:sz w:val="24"/>
          <w:szCs w:val="24"/>
        </w:rPr>
      </w:pPr>
      <w:r>
        <w:rPr>
          <w:rFonts w:ascii="Times New Roman" w:eastAsia="Times New Roman" w:hAnsi="Times New Roman" w:cs="Times New Roman"/>
          <w:sz w:val="24"/>
          <w:szCs w:val="24"/>
        </w:rPr>
        <w:t>Чл. 25. (Отм. - ДВ, бр. 2 от 1994 г.)</w:t>
      </w:r>
    </w:p>
    <w:p w:rsidR="004E6CB6" w:rsidRDefault="004E6CB6">
      <w:pPr>
        <w:spacing w:after="0" w:line="240" w:lineRule="auto"/>
        <w:ind w:firstLine="855"/>
        <w:divId w:val="1260412057"/>
        <w:rPr>
          <w:rFonts w:ascii="Times New Roman" w:eastAsia="Times New Roman" w:hAnsi="Times New Roman" w:cs="Times New Roman"/>
          <w:sz w:val="24"/>
          <w:szCs w:val="24"/>
        </w:rPr>
      </w:pPr>
    </w:p>
    <w:p w:rsidR="004E6CB6" w:rsidRDefault="00D622C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w:t>
      </w:r>
      <w:r>
        <w:rPr>
          <w:rFonts w:ascii="Times New Roman" w:hAnsi="Times New Roman" w:cs="Times New Roman"/>
          <w:b/>
          <w:bCs/>
          <w:sz w:val="24"/>
          <w:szCs w:val="24"/>
        </w:rPr>
        <w:br/>
        <w:t>КВАРТИРНИ ПАРИ</w:t>
      </w:r>
    </w:p>
    <w:p w:rsidR="004E6CB6" w:rsidRDefault="00D622C5">
      <w:pPr>
        <w:spacing w:after="0" w:line="240" w:lineRule="auto"/>
        <w:ind w:firstLine="855"/>
        <w:divId w:val="1989435788"/>
        <w:rPr>
          <w:rFonts w:ascii="Times New Roman" w:eastAsia="Times New Roman" w:hAnsi="Times New Roman" w:cs="Times New Roman"/>
          <w:sz w:val="24"/>
          <w:szCs w:val="24"/>
        </w:rPr>
      </w:pPr>
      <w:r>
        <w:rPr>
          <w:rFonts w:ascii="Times New Roman" w:eastAsia="Times New Roman" w:hAnsi="Times New Roman" w:cs="Times New Roman"/>
          <w:sz w:val="24"/>
          <w:szCs w:val="24"/>
        </w:rPr>
        <w:t>Чл. 26. (1) (Изм. - ДВ, бр. 21 от 1991 г., изм. - ДВ, бр. 2 от 2011 г., в сила от 01.01.2011 г.) На командирования се заплащат квартирни пари за нощуване в мястото на командировката в размер на действително платените (вкл. за данъци и такси) срещу представен документ, издаден по установения ред, но не повече от утвърдената сума за една нощувка. Не се допуска компенсация между отделните нощувки.</w:t>
      </w:r>
    </w:p>
    <w:p w:rsidR="004E6CB6" w:rsidRDefault="004E6CB6">
      <w:pPr>
        <w:spacing w:after="0" w:line="240" w:lineRule="auto"/>
        <w:ind w:firstLine="855"/>
        <w:divId w:val="1109201896"/>
        <w:rPr>
          <w:rFonts w:ascii="Times New Roman" w:eastAsia="Times New Roman" w:hAnsi="Times New Roman" w:cs="Times New Roman"/>
          <w:sz w:val="24"/>
          <w:szCs w:val="24"/>
        </w:rPr>
      </w:pPr>
    </w:p>
    <w:p w:rsidR="004E6CB6" w:rsidRDefault="00D622C5">
      <w:pPr>
        <w:spacing w:after="0" w:line="240" w:lineRule="auto"/>
        <w:ind w:firstLine="855"/>
        <w:divId w:val="174479592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21 от 1991 г., отм. - ДВ, бр. 40 от 1999 г.)</w:t>
      </w:r>
    </w:p>
    <w:p w:rsidR="004E6CB6" w:rsidRDefault="00D622C5">
      <w:pPr>
        <w:spacing w:after="0" w:line="240" w:lineRule="auto"/>
        <w:ind w:firstLine="855"/>
        <w:divId w:val="1148861389"/>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40 от 1999 г., отм. - ДВ, бр. 2 от 2011 г., в сила от 01.01.2011 г.)</w:t>
      </w:r>
    </w:p>
    <w:p w:rsidR="004E6CB6" w:rsidRDefault="004E6CB6">
      <w:pPr>
        <w:spacing w:after="0" w:line="240" w:lineRule="auto"/>
        <w:ind w:firstLine="855"/>
        <w:divId w:val="1109201896"/>
        <w:rPr>
          <w:rFonts w:ascii="Times New Roman" w:eastAsia="Times New Roman" w:hAnsi="Times New Roman" w:cs="Times New Roman"/>
          <w:sz w:val="24"/>
          <w:szCs w:val="24"/>
        </w:rPr>
      </w:pPr>
    </w:p>
    <w:p w:rsidR="004E6CB6" w:rsidRDefault="00D622C5">
      <w:pPr>
        <w:spacing w:after="0" w:line="240" w:lineRule="auto"/>
        <w:ind w:firstLine="855"/>
        <w:divId w:val="1014766201"/>
        <w:rPr>
          <w:rFonts w:ascii="Times New Roman" w:eastAsia="Times New Roman" w:hAnsi="Times New Roman" w:cs="Times New Roman"/>
          <w:sz w:val="24"/>
          <w:szCs w:val="24"/>
        </w:rPr>
      </w:pPr>
      <w:r>
        <w:rPr>
          <w:rFonts w:ascii="Times New Roman" w:eastAsia="Times New Roman" w:hAnsi="Times New Roman" w:cs="Times New Roman"/>
          <w:sz w:val="24"/>
          <w:szCs w:val="24"/>
        </w:rPr>
        <w:t>Чл. 27. Не се заплащат квартирни пари, когато е ползвана безплатна държавна или обществена квартира, когато командировката е в населеното място, където живее командированият или семейството му, и в случая по чл. 24, ал. 2.</w:t>
      </w:r>
    </w:p>
    <w:p w:rsidR="004E6CB6" w:rsidRDefault="004E6CB6">
      <w:pPr>
        <w:spacing w:after="0" w:line="240" w:lineRule="auto"/>
        <w:ind w:firstLine="855"/>
        <w:divId w:val="695621159"/>
        <w:rPr>
          <w:rFonts w:ascii="Times New Roman" w:eastAsia="Times New Roman" w:hAnsi="Times New Roman" w:cs="Times New Roman"/>
          <w:sz w:val="24"/>
          <w:szCs w:val="24"/>
        </w:rPr>
      </w:pPr>
    </w:p>
    <w:p w:rsidR="004E6CB6" w:rsidRDefault="00D622C5">
      <w:pPr>
        <w:spacing w:after="0" w:line="240" w:lineRule="auto"/>
        <w:ind w:firstLine="855"/>
        <w:divId w:val="752362015"/>
        <w:rPr>
          <w:rFonts w:ascii="Times New Roman" w:eastAsia="Times New Roman" w:hAnsi="Times New Roman" w:cs="Times New Roman"/>
          <w:sz w:val="24"/>
          <w:szCs w:val="24"/>
        </w:rPr>
      </w:pPr>
      <w:r>
        <w:rPr>
          <w:rFonts w:ascii="Times New Roman" w:eastAsia="Times New Roman" w:hAnsi="Times New Roman" w:cs="Times New Roman"/>
          <w:sz w:val="24"/>
          <w:szCs w:val="24"/>
        </w:rPr>
        <w:t>Чл. 28. (Изм. - ДВ, бр. 21 от 1991 г., доп. - ДВ, бр. 40 от 1999 г., изм. - ДВ, бр. 2 от 2011 г., в сила от 01.01.2011 г.) На командирования за придружаване на чуждестранни гости или специалисти квартирни пари се заплащат по документ за действително платената сума за едно легло за нощуване в хотела, в който са настанени чуждестранните гости или специалисти.</w:t>
      </w:r>
    </w:p>
    <w:p w:rsidR="004E6CB6" w:rsidRDefault="004E6CB6">
      <w:pPr>
        <w:spacing w:after="0" w:line="240" w:lineRule="auto"/>
        <w:ind w:firstLine="855"/>
        <w:divId w:val="181406457"/>
        <w:rPr>
          <w:rFonts w:ascii="Times New Roman" w:eastAsia="Times New Roman" w:hAnsi="Times New Roman" w:cs="Times New Roman"/>
          <w:sz w:val="24"/>
          <w:szCs w:val="24"/>
        </w:rPr>
      </w:pPr>
    </w:p>
    <w:p w:rsidR="004E6CB6" w:rsidRDefault="00D622C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VI.</w:t>
      </w:r>
      <w:r>
        <w:rPr>
          <w:rFonts w:ascii="Times New Roman" w:hAnsi="Times New Roman" w:cs="Times New Roman"/>
          <w:b/>
          <w:bCs/>
          <w:sz w:val="24"/>
          <w:szCs w:val="24"/>
        </w:rPr>
        <w:br/>
        <w:t>ОТЧЕТНОСТ И КОНТРОЛ</w:t>
      </w:r>
    </w:p>
    <w:p w:rsidR="004E6CB6" w:rsidRDefault="00D622C5">
      <w:pPr>
        <w:spacing w:after="0" w:line="240" w:lineRule="auto"/>
        <w:ind w:firstLine="855"/>
        <w:divId w:val="2014603977"/>
        <w:rPr>
          <w:rFonts w:ascii="Times New Roman" w:eastAsia="Times New Roman" w:hAnsi="Times New Roman" w:cs="Times New Roman"/>
          <w:sz w:val="24"/>
          <w:szCs w:val="24"/>
        </w:rPr>
      </w:pPr>
      <w:r>
        <w:rPr>
          <w:rFonts w:ascii="Times New Roman" w:eastAsia="Times New Roman" w:hAnsi="Times New Roman" w:cs="Times New Roman"/>
          <w:sz w:val="24"/>
          <w:szCs w:val="24"/>
        </w:rPr>
        <w:t>Чл. 29. (1) (Изм. - ДВ, бр. 21 от 1991 г.) Командированият е длъжен в 3-дневен срок след завръщането си от командировка да даде отчет за извършената работа. Ръководителите са длъжни в 5-дневен срок да вземат становище по отчета.</w:t>
      </w:r>
    </w:p>
    <w:p w:rsidR="004E6CB6" w:rsidRDefault="004E6CB6">
      <w:pPr>
        <w:spacing w:after="0" w:line="240" w:lineRule="auto"/>
        <w:ind w:firstLine="855"/>
        <w:divId w:val="1188106460"/>
        <w:rPr>
          <w:rFonts w:ascii="Times New Roman" w:eastAsia="Times New Roman" w:hAnsi="Times New Roman" w:cs="Times New Roman"/>
          <w:sz w:val="24"/>
          <w:szCs w:val="24"/>
        </w:rPr>
      </w:pPr>
    </w:p>
    <w:p w:rsidR="004E6CB6" w:rsidRDefault="00D622C5">
      <w:pPr>
        <w:spacing w:after="0" w:line="240" w:lineRule="auto"/>
        <w:ind w:firstLine="855"/>
        <w:divId w:val="1173565550"/>
        <w:rPr>
          <w:rFonts w:ascii="Times New Roman" w:eastAsia="Times New Roman" w:hAnsi="Times New Roman" w:cs="Times New Roman"/>
          <w:sz w:val="24"/>
          <w:szCs w:val="24"/>
        </w:rPr>
      </w:pPr>
      <w:r>
        <w:rPr>
          <w:rFonts w:ascii="Times New Roman" w:eastAsia="Times New Roman" w:hAnsi="Times New Roman" w:cs="Times New Roman"/>
          <w:sz w:val="24"/>
          <w:szCs w:val="24"/>
        </w:rPr>
        <w:t>(2) Командированите, които отчитат резултатите от работата си в отделен документ - ревизионен акт, следствен протокол и др., могат да не правят отчет за извършената работа.</w:t>
      </w:r>
    </w:p>
    <w:p w:rsidR="004E6CB6" w:rsidRDefault="004E6CB6">
      <w:pPr>
        <w:spacing w:after="0" w:line="240" w:lineRule="auto"/>
        <w:ind w:firstLine="855"/>
        <w:divId w:val="1188106460"/>
        <w:rPr>
          <w:rFonts w:ascii="Times New Roman" w:eastAsia="Times New Roman" w:hAnsi="Times New Roman" w:cs="Times New Roman"/>
          <w:sz w:val="24"/>
          <w:szCs w:val="24"/>
        </w:rPr>
      </w:pPr>
    </w:p>
    <w:p w:rsidR="004E6CB6" w:rsidRDefault="00D622C5">
      <w:pPr>
        <w:spacing w:after="0" w:line="240" w:lineRule="auto"/>
        <w:ind w:firstLine="855"/>
        <w:divId w:val="1876843291"/>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2 от 1994 г.) Командироващият следи за ефективността на извършените командировки. Той разпорежда вземането на съответни мерки в зависимост от задачата, която е била възложена на командированите, и резултатите от нейното изпълнение.</w:t>
      </w:r>
    </w:p>
    <w:p w:rsidR="004E6CB6" w:rsidRDefault="004E6CB6">
      <w:pPr>
        <w:spacing w:after="240" w:line="240" w:lineRule="auto"/>
        <w:ind w:firstLine="855"/>
        <w:divId w:val="1188106460"/>
        <w:rPr>
          <w:rFonts w:ascii="Times New Roman" w:eastAsia="Times New Roman" w:hAnsi="Times New Roman" w:cs="Times New Roman"/>
          <w:sz w:val="24"/>
          <w:szCs w:val="24"/>
        </w:rPr>
      </w:pPr>
    </w:p>
    <w:p w:rsidR="004E6CB6" w:rsidRDefault="00D622C5">
      <w:pPr>
        <w:spacing w:after="0" w:line="240" w:lineRule="auto"/>
        <w:ind w:firstLine="855"/>
        <w:divId w:val="1269846823"/>
        <w:rPr>
          <w:rFonts w:ascii="Times New Roman" w:eastAsia="Times New Roman" w:hAnsi="Times New Roman" w:cs="Times New Roman"/>
          <w:sz w:val="24"/>
          <w:szCs w:val="24"/>
        </w:rPr>
      </w:pPr>
      <w:r>
        <w:rPr>
          <w:rFonts w:ascii="Times New Roman" w:eastAsia="Times New Roman" w:hAnsi="Times New Roman" w:cs="Times New Roman"/>
          <w:sz w:val="24"/>
          <w:szCs w:val="24"/>
        </w:rPr>
        <w:t>Чл. 30. (Изм. - ДВ, бр. 21 от 1991 г., изм. - ДВ, бр. 2 от 1994 г., изм. - ДВ, бр. 40 от 1999 г.) Бюджетните предприятия, включително и тези на извънбюджетна сметка, изплащат командировъчни пари в размерите, определени съгласно наредбата, и в рамките на утвърдените им за тази цел средства с бюджетите и извънбюджетните сметки за съответната година.</w:t>
      </w:r>
    </w:p>
    <w:p w:rsidR="004E6CB6" w:rsidRDefault="004E6CB6">
      <w:pPr>
        <w:spacing w:after="0" w:line="240" w:lineRule="auto"/>
        <w:ind w:firstLine="855"/>
        <w:divId w:val="850949523"/>
        <w:rPr>
          <w:rFonts w:ascii="Times New Roman" w:eastAsia="Times New Roman" w:hAnsi="Times New Roman" w:cs="Times New Roman"/>
          <w:sz w:val="24"/>
          <w:szCs w:val="24"/>
        </w:rPr>
      </w:pPr>
    </w:p>
    <w:p w:rsidR="004E6CB6" w:rsidRDefault="00D622C5">
      <w:pPr>
        <w:spacing w:after="0" w:line="240" w:lineRule="auto"/>
        <w:ind w:firstLine="855"/>
        <w:divId w:val="649410547"/>
        <w:rPr>
          <w:rFonts w:ascii="Times New Roman" w:eastAsia="Times New Roman" w:hAnsi="Times New Roman" w:cs="Times New Roman"/>
          <w:sz w:val="24"/>
          <w:szCs w:val="24"/>
        </w:rPr>
      </w:pPr>
      <w:r>
        <w:rPr>
          <w:rFonts w:ascii="Times New Roman" w:eastAsia="Times New Roman" w:hAnsi="Times New Roman" w:cs="Times New Roman"/>
          <w:sz w:val="24"/>
          <w:szCs w:val="24"/>
        </w:rPr>
        <w:t>Чл. 31. (Нов - ДВ, бр. 21 от 1991 г., изм. - ДВ, бр. 2 от 1994 г., изм. - ДВ, бр. 40 от 1999 г.) Разходите за изплатените командировъчни пари се отчитат като разходи за съответната дейност.</w:t>
      </w:r>
    </w:p>
    <w:p w:rsidR="004E6CB6" w:rsidRDefault="004E6CB6">
      <w:pPr>
        <w:spacing w:after="0" w:line="240" w:lineRule="auto"/>
        <w:ind w:firstLine="855"/>
        <w:divId w:val="1984311573"/>
        <w:rPr>
          <w:rFonts w:ascii="Times New Roman" w:eastAsia="Times New Roman" w:hAnsi="Times New Roman" w:cs="Times New Roman"/>
          <w:sz w:val="24"/>
          <w:szCs w:val="24"/>
        </w:rPr>
      </w:pPr>
    </w:p>
    <w:p w:rsidR="004E6CB6" w:rsidRDefault="00D622C5">
      <w:pPr>
        <w:spacing w:after="0" w:line="240" w:lineRule="auto"/>
        <w:ind w:firstLine="855"/>
        <w:divId w:val="109326294"/>
        <w:rPr>
          <w:rFonts w:ascii="Times New Roman" w:eastAsia="Times New Roman" w:hAnsi="Times New Roman" w:cs="Times New Roman"/>
          <w:sz w:val="24"/>
          <w:szCs w:val="24"/>
        </w:rPr>
      </w:pPr>
      <w:r>
        <w:rPr>
          <w:rFonts w:ascii="Times New Roman" w:eastAsia="Times New Roman" w:hAnsi="Times New Roman" w:cs="Times New Roman"/>
          <w:sz w:val="24"/>
          <w:szCs w:val="24"/>
        </w:rPr>
        <w:t>Чл. 32. (Нов - ДВ, бр. 21 от 1991 г.) Командировъчните пари се изплащат срещу представяне на:</w:t>
      </w:r>
    </w:p>
    <w:p w:rsidR="004E6CB6" w:rsidRDefault="00D622C5">
      <w:pPr>
        <w:spacing w:after="0" w:line="240" w:lineRule="auto"/>
        <w:ind w:firstLine="855"/>
        <w:divId w:val="717048013"/>
        <w:rPr>
          <w:rFonts w:ascii="Times New Roman" w:eastAsia="Times New Roman" w:hAnsi="Times New Roman" w:cs="Times New Roman"/>
          <w:sz w:val="24"/>
          <w:szCs w:val="24"/>
        </w:rPr>
      </w:pPr>
      <w:r>
        <w:rPr>
          <w:rFonts w:ascii="Times New Roman" w:eastAsia="Times New Roman" w:hAnsi="Times New Roman" w:cs="Times New Roman"/>
          <w:sz w:val="24"/>
          <w:szCs w:val="24"/>
        </w:rPr>
        <w:t>1. заповед за командировка, а в случаите по чл. 8, ал. 2 и 3 - командировъчно удостоверение;</w:t>
      </w:r>
    </w:p>
    <w:p w:rsidR="004E6CB6" w:rsidRDefault="004E6CB6">
      <w:pPr>
        <w:spacing w:after="0" w:line="240" w:lineRule="auto"/>
        <w:ind w:firstLine="855"/>
        <w:divId w:val="134375370"/>
        <w:rPr>
          <w:rFonts w:ascii="Times New Roman" w:eastAsia="Times New Roman" w:hAnsi="Times New Roman" w:cs="Times New Roman"/>
          <w:sz w:val="24"/>
          <w:szCs w:val="24"/>
        </w:rPr>
      </w:pPr>
    </w:p>
    <w:p w:rsidR="004E6CB6" w:rsidRDefault="00D622C5">
      <w:pPr>
        <w:spacing w:after="0" w:line="240" w:lineRule="auto"/>
        <w:ind w:firstLine="855"/>
        <w:divId w:val="2135903814"/>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препис от писмен отчет, когато това се изисква със заповедта за командировка;</w:t>
      </w:r>
    </w:p>
    <w:p w:rsidR="004E6CB6" w:rsidRDefault="004E6CB6">
      <w:pPr>
        <w:spacing w:after="0" w:line="240" w:lineRule="auto"/>
        <w:ind w:firstLine="855"/>
        <w:divId w:val="134375370"/>
        <w:rPr>
          <w:rFonts w:ascii="Times New Roman" w:eastAsia="Times New Roman" w:hAnsi="Times New Roman" w:cs="Times New Roman"/>
          <w:sz w:val="24"/>
          <w:szCs w:val="24"/>
        </w:rPr>
      </w:pPr>
    </w:p>
    <w:p w:rsidR="004E6CB6" w:rsidRDefault="00D622C5">
      <w:pPr>
        <w:spacing w:after="0" w:line="240" w:lineRule="auto"/>
        <w:ind w:firstLine="855"/>
        <w:divId w:val="1715419800"/>
        <w:rPr>
          <w:rFonts w:ascii="Times New Roman" w:eastAsia="Times New Roman" w:hAnsi="Times New Roman" w:cs="Times New Roman"/>
          <w:sz w:val="24"/>
          <w:szCs w:val="24"/>
        </w:rPr>
      </w:pPr>
      <w:r>
        <w:rPr>
          <w:rFonts w:ascii="Times New Roman" w:eastAsia="Times New Roman" w:hAnsi="Times New Roman" w:cs="Times New Roman"/>
          <w:sz w:val="24"/>
          <w:szCs w:val="24"/>
        </w:rPr>
        <w:t>3. сметка за дължимите суми или авансов отчет, ако преди заминаването е получен служебен аванс, към който се прилагат документи за извършените разходи:</w:t>
      </w:r>
    </w:p>
    <w:p w:rsidR="004E6CB6" w:rsidRDefault="004E6CB6">
      <w:pPr>
        <w:spacing w:after="0" w:line="240" w:lineRule="auto"/>
        <w:ind w:firstLine="855"/>
        <w:divId w:val="134375370"/>
        <w:rPr>
          <w:rFonts w:ascii="Times New Roman" w:eastAsia="Times New Roman" w:hAnsi="Times New Roman" w:cs="Times New Roman"/>
          <w:sz w:val="24"/>
          <w:szCs w:val="24"/>
        </w:rPr>
      </w:pPr>
    </w:p>
    <w:p w:rsidR="004E6CB6" w:rsidRDefault="00D622C5">
      <w:pPr>
        <w:spacing w:after="0" w:line="240" w:lineRule="auto"/>
        <w:ind w:firstLine="855"/>
        <w:divId w:val="1655723649"/>
        <w:rPr>
          <w:rFonts w:ascii="Times New Roman" w:eastAsia="Times New Roman" w:hAnsi="Times New Roman" w:cs="Times New Roman"/>
          <w:sz w:val="24"/>
          <w:szCs w:val="24"/>
        </w:rPr>
      </w:pPr>
      <w:r>
        <w:rPr>
          <w:rFonts w:ascii="Times New Roman" w:eastAsia="Times New Roman" w:hAnsi="Times New Roman" w:cs="Times New Roman"/>
          <w:sz w:val="24"/>
          <w:szCs w:val="24"/>
        </w:rPr>
        <w:t>а) (изм. - ДВ, бр. 40 от 1999 г., изм. - ДВ, бр. 2 от 2011 г., в сила от 01.01.2011 г.) документ за платените пари за нощуване; размерът на квартирните пари задължително се утвърждава от командироващия; утвърденият размер може да бъде по-голям от първоначално определения със заповедта за командировката;</w:t>
      </w:r>
    </w:p>
    <w:p w:rsidR="004E6CB6" w:rsidRDefault="00D622C5">
      <w:pPr>
        <w:spacing w:after="0" w:line="240" w:lineRule="auto"/>
        <w:ind w:firstLine="855"/>
        <w:divId w:val="847603859"/>
        <w:rPr>
          <w:rFonts w:ascii="Times New Roman" w:eastAsia="Times New Roman" w:hAnsi="Times New Roman" w:cs="Times New Roman"/>
          <w:sz w:val="24"/>
          <w:szCs w:val="24"/>
        </w:rPr>
      </w:pPr>
      <w:r>
        <w:rPr>
          <w:rFonts w:ascii="Times New Roman" w:eastAsia="Times New Roman" w:hAnsi="Times New Roman" w:cs="Times New Roman"/>
          <w:sz w:val="24"/>
          <w:szCs w:val="24"/>
        </w:rPr>
        <w:t>б) (изм. - ДВ, бр. 40 от 1999 г.) размерът на пътните пари се изплаща в рамките на определения от командироващия срещу представяне на билет или друг документ, удостоверяващ извършения разход; билетът се представя във всички случаи, когато пътуването е извършено със самолет.</w:t>
      </w:r>
    </w:p>
    <w:p w:rsidR="004E6CB6" w:rsidRDefault="004E6CB6">
      <w:pPr>
        <w:spacing w:after="0" w:line="240" w:lineRule="auto"/>
        <w:ind w:firstLine="855"/>
        <w:divId w:val="134375370"/>
        <w:rPr>
          <w:rFonts w:ascii="Times New Roman" w:eastAsia="Times New Roman" w:hAnsi="Times New Roman" w:cs="Times New Roman"/>
          <w:sz w:val="24"/>
          <w:szCs w:val="24"/>
        </w:rPr>
      </w:pPr>
    </w:p>
    <w:p w:rsidR="004E6CB6" w:rsidRDefault="00D622C5">
      <w:pPr>
        <w:spacing w:before="100" w:beforeAutospacing="1" w:after="24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p>
    <w:p w:rsidR="004E6CB6" w:rsidRDefault="00D622C5">
      <w:pPr>
        <w:spacing w:after="0" w:line="240" w:lineRule="auto"/>
        <w:ind w:firstLine="855"/>
        <w:divId w:val="1202475394"/>
        <w:rPr>
          <w:rFonts w:ascii="Times New Roman" w:eastAsia="Times New Roman" w:hAnsi="Times New Roman" w:cs="Times New Roman"/>
          <w:sz w:val="24"/>
          <w:szCs w:val="24"/>
        </w:rPr>
      </w:pPr>
      <w:r>
        <w:rPr>
          <w:rFonts w:ascii="Times New Roman" w:eastAsia="Times New Roman" w:hAnsi="Times New Roman" w:cs="Times New Roman"/>
          <w:sz w:val="24"/>
          <w:szCs w:val="24"/>
        </w:rPr>
        <w:t>§ 1. Неотчетените командировки се уреждат и отчитат по досега действащите нормативни актове.</w:t>
      </w:r>
    </w:p>
    <w:p w:rsidR="004E6CB6" w:rsidRDefault="004E6CB6">
      <w:pPr>
        <w:spacing w:after="0" w:line="240" w:lineRule="auto"/>
        <w:ind w:firstLine="855"/>
        <w:divId w:val="108357278"/>
        <w:rPr>
          <w:rFonts w:ascii="Times New Roman" w:eastAsia="Times New Roman" w:hAnsi="Times New Roman" w:cs="Times New Roman"/>
          <w:sz w:val="24"/>
          <w:szCs w:val="24"/>
        </w:rPr>
      </w:pPr>
    </w:p>
    <w:p w:rsidR="004E6CB6" w:rsidRDefault="00D622C5">
      <w:pPr>
        <w:spacing w:after="0" w:line="240" w:lineRule="auto"/>
        <w:ind w:firstLine="855"/>
        <w:divId w:val="1743141980"/>
        <w:rPr>
          <w:rFonts w:ascii="Times New Roman" w:eastAsia="Times New Roman" w:hAnsi="Times New Roman" w:cs="Times New Roman"/>
          <w:sz w:val="24"/>
          <w:szCs w:val="24"/>
        </w:rPr>
      </w:pPr>
      <w:r>
        <w:rPr>
          <w:rFonts w:ascii="Times New Roman" w:eastAsia="Times New Roman" w:hAnsi="Times New Roman" w:cs="Times New Roman"/>
          <w:sz w:val="24"/>
          <w:szCs w:val="24"/>
        </w:rPr>
        <w:t>§ 2. Тази наредба се издава на основание чл. 215 във връзка с чл. 121 от Кодекса на труда и влиза в сила от 1 януари 1987 г.</w:t>
      </w:r>
    </w:p>
    <w:p w:rsidR="004E6CB6" w:rsidRDefault="004E6CB6">
      <w:pPr>
        <w:spacing w:after="0" w:line="240" w:lineRule="auto"/>
        <w:ind w:firstLine="855"/>
        <w:divId w:val="985938112"/>
        <w:rPr>
          <w:rFonts w:ascii="Times New Roman" w:eastAsia="Times New Roman" w:hAnsi="Times New Roman" w:cs="Times New Roman"/>
          <w:sz w:val="24"/>
          <w:szCs w:val="24"/>
        </w:rPr>
      </w:pPr>
    </w:p>
    <w:p w:rsidR="004E6CB6" w:rsidRDefault="00D622C5">
      <w:pPr>
        <w:spacing w:after="0" w:line="240" w:lineRule="auto"/>
        <w:ind w:firstLine="855"/>
        <w:divId w:val="864947351"/>
        <w:rPr>
          <w:rFonts w:ascii="Times New Roman" w:eastAsia="Times New Roman" w:hAnsi="Times New Roman" w:cs="Times New Roman"/>
          <w:sz w:val="24"/>
          <w:szCs w:val="24"/>
        </w:rPr>
      </w:pPr>
      <w:r>
        <w:rPr>
          <w:rFonts w:ascii="Times New Roman" w:eastAsia="Times New Roman" w:hAnsi="Times New Roman" w:cs="Times New Roman"/>
          <w:sz w:val="24"/>
          <w:szCs w:val="24"/>
        </w:rPr>
        <w:t>§ 3. Тази наредба отменя:</w:t>
      </w:r>
    </w:p>
    <w:p w:rsidR="004E6CB6" w:rsidRDefault="00D622C5">
      <w:pPr>
        <w:spacing w:after="0" w:line="240" w:lineRule="auto"/>
        <w:ind w:firstLine="855"/>
        <w:divId w:val="43452307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Наредбата за служебните командировки в страната и обезщетенията при преместване на работа в друго населено място (обн., ДВ, бр. 39 от 1978 г.; изм., бр. 3 от 1980 г., бр. 100 от 1981 г. и бр. 8 от 1985 г.).</w:t>
      </w:r>
    </w:p>
    <w:p w:rsidR="004E6CB6" w:rsidRDefault="00D622C5">
      <w:pPr>
        <w:spacing w:after="0" w:line="240" w:lineRule="auto"/>
        <w:ind w:firstLine="855"/>
        <w:divId w:val="1702240366"/>
        <w:rPr>
          <w:rFonts w:ascii="Times New Roman" w:eastAsia="Times New Roman" w:hAnsi="Times New Roman" w:cs="Times New Roman"/>
          <w:sz w:val="24"/>
          <w:szCs w:val="24"/>
        </w:rPr>
      </w:pPr>
      <w:r>
        <w:rPr>
          <w:rFonts w:ascii="Times New Roman" w:eastAsia="Times New Roman" w:hAnsi="Times New Roman" w:cs="Times New Roman"/>
          <w:sz w:val="24"/>
          <w:szCs w:val="24"/>
        </w:rPr>
        <w:t>2. В точка 2 на специфичните разпоредби към раздел 1 на Таблицата за размерите на лекторските и други възнаграждения, приета с ПМС № 26 от 1986 г. (ДВ, бр. 43 от 1986 г.), думите "като лекторите получават дневни пари само за дните, когато не са изнасяли лекции" се заличават. Заличават се и т. 6 от специфичните разпоредби към раздели II, III, IV и V на същата таблица.</w:t>
      </w:r>
    </w:p>
    <w:p w:rsidR="004E6CB6" w:rsidRDefault="004E6CB6">
      <w:pPr>
        <w:spacing w:after="0" w:line="240" w:lineRule="auto"/>
        <w:ind w:firstLine="855"/>
        <w:divId w:val="1029256702"/>
        <w:rPr>
          <w:rFonts w:ascii="Times New Roman" w:eastAsia="Times New Roman" w:hAnsi="Times New Roman" w:cs="Times New Roman"/>
          <w:sz w:val="24"/>
          <w:szCs w:val="24"/>
        </w:rPr>
      </w:pPr>
    </w:p>
    <w:p w:rsidR="004E6CB6" w:rsidRDefault="00D622C5">
      <w:pPr>
        <w:spacing w:after="0" w:line="240" w:lineRule="auto"/>
        <w:ind w:firstLine="855"/>
        <w:divId w:val="1853564989"/>
        <w:rPr>
          <w:rFonts w:ascii="Times New Roman" w:eastAsia="Times New Roman" w:hAnsi="Times New Roman" w:cs="Times New Roman"/>
          <w:sz w:val="24"/>
          <w:szCs w:val="24"/>
        </w:rPr>
      </w:pPr>
      <w:r>
        <w:rPr>
          <w:rFonts w:ascii="Times New Roman" w:eastAsia="Times New Roman" w:hAnsi="Times New Roman" w:cs="Times New Roman"/>
          <w:sz w:val="24"/>
          <w:szCs w:val="24"/>
        </w:rPr>
        <w:t>§ 4. (Изм. - ДВ, бр. 21 от 1991 г., изм. - ДВ, бр. 40 от 1999 г.) Контролът по прилагането на наредбата се възлага на Министерството на труда и социалната политика и на Министерството на финансите, които дават указания съобразно своята компетентност, както следва:</w:t>
      </w:r>
    </w:p>
    <w:p w:rsidR="004E6CB6" w:rsidRDefault="00D622C5">
      <w:pPr>
        <w:spacing w:after="0" w:line="240" w:lineRule="auto"/>
        <w:ind w:firstLine="855"/>
        <w:divId w:val="1221137610"/>
        <w:rPr>
          <w:rFonts w:ascii="Times New Roman" w:eastAsia="Times New Roman" w:hAnsi="Times New Roman" w:cs="Times New Roman"/>
          <w:sz w:val="24"/>
          <w:szCs w:val="24"/>
        </w:rPr>
      </w:pPr>
      <w:r>
        <w:rPr>
          <w:rFonts w:ascii="Times New Roman" w:eastAsia="Times New Roman" w:hAnsi="Times New Roman" w:cs="Times New Roman"/>
          <w:sz w:val="24"/>
          <w:szCs w:val="24"/>
        </w:rPr>
        <w:t>1. Министерството на труда и социалната политика:</w:t>
      </w:r>
    </w:p>
    <w:p w:rsidR="004E6CB6" w:rsidRDefault="00D622C5">
      <w:pPr>
        <w:spacing w:after="0" w:line="240" w:lineRule="auto"/>
        <w:ind w:firstLine="855"/>
        <w:divId w:val="131755038"/>
        <w:rPr>
          <w:rFonts w:ascii="Times New Roman" w:eastAsia="Times New Roman" w:hAnsi="Times New Roman" w:cs="Times New Roman"/>
          <w:sz w:val="24"/>
          <w:szCs w:val="24"/>
        </w:rPr>
      </w:pPr>
      <w:r>
        <w:rPr>
          <w:rFonts w:ascii="Times New Roman" w:eastAsia="Times New Roman" w:hAnsi="Times New Roman" w:cs="Times New Roman"/>
          <w:sz w:val="24"/>
          <w:szCs w:val="24"/>
        </w:rPr>
        <w:t>а) по раздел I. Общи положения;</w:t>
      </w:r>
    </w:p>
    <w:p w:rsidR="004E6CB6" w:rsidRDefault="00D622C5">
      <w:pPr>
        <w:spacing w:after="0" w:line="240" w:lineRule="auto"/>
        <w:ind w:firstLine="855"/>
        <w:divId w:val="1932078923"/>
        <w:rPr>
          <w:rFonts w:ascii="Times New Roman" w:eastAsia="Times New Roman" w:hAnsi="Times New Roman" w:cs="Times New Roman"/>
          <w:sz w:val="24"/>
          <w:szCs w:val="24"/>
        </w:rPr>
      </w:pPr>
      <w:r>
        <w:rPr>
          <w:rFonts w:ascii="Times New Roman" w:eastAsia="Times New Roman" w:hAnsi="Times New Roman" w:cs="Times New Roman"/>
          <w:sz w:val="24"/>
          <w:szCs w:val="24"/>
        </w:rPr>
        <w:t>б) по раздел IV. Дневни пари.</w:t>
      </w:r>
    </w:p>
    <w:p w:rsidR="004E6CB6" w:rsidRDefault="00D622C5">
      <w:pPr>
        <w:spacing w:after="0" w:line="240" w:lineRule="auto"/>
        <w:ind w:firstLine="855"/>
        <w:divId w:val="1674532435"/>
        <w:rPr>
          <w:rFonts w:ascii="Times New Roman" w:eastAsia="Times New Roman" w:hAnsi="Times New Roman" w:cs="Times New Roman"/>
          <w:sz w:val="24"/>
          <w:szCs w:val="24"/>
        </w:rPr>
      </w:pPr>
      <w:r>
        <w:rPr>
          <w:rFonts w:ascii="Times New Roman" w:eastAsia="Times New Roman" w:hAnsi="Times New Roman" w:cs="Times New Roman"/>
          <w:sz w:val="24"/>
          <w:szCs w:val="24"/>
        </w:rPr>
        <w:t>2. Министерството на финансите:</w:t>
      </w:r>
    </w:p>
    <w:p w:rsidR="004E6CB6" w:rsidRDefault="00D622C5">
      <w:pPr>
        <w:spacing w:after="0" w:line="240" w:lineRule="auto"/>
        <w:ind w:firstLine="855"/>
        <w:divId w:val="1555048644"/>
        <w:rPr>
          <w:rFonts w:ascii="Times New Roman" w:eastAsia="Times New Roman" w:hAnsi="Times New Roman" w:cs="Times New Roman"/>
          <w:sz w:val="24"/>
          <w:szCs w:val="24"/>
        </w:rPr>
      </w:pPr>
      <w:r>
        <w:rPr>
          <w:rFonts w:ascii="Times New Roman" w:eastAsia="Times New Roman" w:hAnsi="Times New Roman" w:cs="Times New Roman"/>
          <w:sz w:val="24"/>
          <w:szCs w:val="24"/>
        </w:rPr>
        <w:t>а) (изм. - ДВ, бр. 2 от 1994 г.) по раздел II. Ред за командироване;</w:t>
      </w:r>
    </w:p>
    <w:p w:rsidR="004E6CB6" w:rsidRDefault="00D622C5">
      <w:pPr>
        <w:spacing w:after="0" w:line="240" w:lineRule="auto"/>
        <w:ind w:firstLine="855"/>
        <w:divId w:val="127168300"/>
        <w:rPr>
          <w:rFonts w:ascii="Times New Roman" w:eastAsia="Times New Roman" w:hAnsi="Times New Roman" w:cs="Times New Roman"/>
          <w:sz w:val="24"/>
          <w:szCs w:val="24"/>
        </w:rPr>
      </w:pPr>
      <w:r>
        <w:rPr>
          <w:rFonts w:ascii="Times New Roman" w:eastAsia="Times New Roman" w:hAnsi="Times New Roman" w:cs="Times New Roman"/>
          <w:sz w:val="24"/>
          <w:szCs w:val="24"/>
        </w:rPr>
        <w:t>б) по раздел III. Пътни пари;</w:t>
      </w:r>
    </w:p>
    <w:p w:rsidR="004E6CB6" w:rsidRDefault="00D622C5">
      <w:pPr>
        <w:spacing w:after="0" w:line="240" w:lineRule="auto"/>
        <w:ind w:firstLine="855"/>
        <w:divId w:val="326791236"/>
        <w:rPr>
          <w:rFonts w:ascii="Times New Roman" w:eastAsia="Times New Roman" w:hAnsi="Times New Roman" w:cs="Times New Roman"/>
          <w:sz w:val="24"/>
          <w:szCs w:val="24"/>
        </w:rPr>
      </w:pPr>
      <w:r>
        <w:rPr>
          <w:rFonts w:ascii="Times New Roman" w:eastAsia="Times New Roman" w:hAnsi="Times New Roman" w:cs="Times New Roman"/>
          <w:sz w:val="24"/>
          <w:szCs w:val="24"/>
        </w:rPr>
        <w:t>в) по раздел V. Квартирни пари;</w:t>
      </w:r>
    </w:p>
    <w:p w:rsidR="004E6CB6" w:rsidRDefault="00D622C5">
      <w:pPr>
        <w:spacing w:after="0" w:line="240" w:lineRule="auto"/>
        <w:ind w:firstLine="855"/>
        <w:divId w:val="2081559015"/>
        <w:rPr>
          <w:rFonts w:ascii="Times New Roman" w:eastAsia="Times New Roman" w:hAnsi="Times New Roman" w:cs="Times New Roman"/>
          <w:sz w:val="24"/>
          <w:szCs w:val="24"/>
        </w:rPr>
      </w:pPr>
      <w:r>
        <w:rPr>
          <w:rFonts w:ascii="Times New Roman" w:eastAsia="Times New Roman" w:hAnsi="Times New Roman" w:cs="Times New Roman"/>
          <w:sz w:val="24"/>
          <w:szCs w:val="24"/>
        </w:rPr>
        <w:t>г) по раздел VI. Отчетност и контрол.</w:t>
      </w:r>
    </w:p>
    <w:p w:rsidR="004E6CB6" w:rsidRDefault="004E6CB6">
      <w:pPr>
        <w:spacing w:after="0" w:line="240" w:lineRule="auto"/>
        <w:ind w:firstLine="855"/>
        <w:divId w:val="1484657254"/>
        <w:rPr>
          <w:rFonts w:ascii="Times New Roman" w:eastAsia="Times New Roman" w:hAnsi="Times New Roman" w:cs="Times New Roman"/>
          <w:sz w:val="24"/>
          <w:szCs w:val="24"/>
        </w:rPr>
      </w:pPr>
    </w:p>
    <w:p w:rsidR="004E6CB6" w:rsidRDefault="00D622C5">
      <w:pPr>
        <w:spacing w:after="0" w:line="240" w:lineRule="auto"/>
        <w:ind w:firstLine="855"/>
        <w:divId w:val="1825395720"/>
        <w:rPr>
          <w:rFonts w:ascii="Times New Roman" w:eastAsia="Times New Roman" w:hAnsi="Times New Roman" w:cs="Times New Roman"/>
          <w:sz w:val="24"/>
          <w:szCs w:val="24"/>
        </w:rPr>
      </w:pPr>
      <w:r>
        <w:rPr>
          <w:rFonts w:ascii="Times New Roman" w:eastAsia="Times New Roman" w:hAnsi="Times New Roman" w:cs="Times New Roman"/>
          <w:sz w:val="24"/>
          <w:szCs w:val="24"/>
        </w:rPr>
        <w:t>§ 5. (Нов - ДВ, бр. 21 от 1991 г., отм. - ДВ, бр. 40 от 1999 г.)</w:t>
      </w:r>
    </w:p>
    <w:p w:rsidR="004E6CB6" w:rsidRDefault="004E6CB6">
      <w:pPr>
        <w:spacing w:after="0" w:line="240" w:lineRule="auto"/>
        <w:ind w:firstLine="855"/>
        <w:divId w:val="1222519264"/>
        <w:rPr>
          <w:rFonts w:ascii="Times New Roman" w:eastAsia="Times New Roman" w:hAnsi="Times New Roman" w:cs="Times New Roman"/>
          <w:sz w:val="24"/>
          <w:szCs w:val="24"/>
        </w:rPr>
      </w:pPr>
    </w:p>
    <w:p w:rsidR="004E6CB6" w:rsidRDefault="00D622C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ПОСТАНОВЛЕНИЕ № 328 ОТ 21 ДЕКЕМВРИ 2007 Г. ЗА ИЗМЕНЕНИЕ НА НАРЕДБАТА ЗА КОМАНДИРОВКИТЕ В СТРАНАТА, ПРИЕТА С ПОСТАНОВЛЕНИЕ № 72 НА МИНИСТЕРСКИЯ СЪВЕТ ОТ 1986 Г.</w:t>
      </w:r>
    </w:p>
    <w:p w:rsidR="004E6CB6" w:rsidRDefault="00D622C5">
      <w:pPr>
        <w:spacing w:after="0" w:line="240" w:lineRule="auto"/>
        <w:ind w:firstLine="855"/>
        <w:divId w:val="27067498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 ОТ 2008 Г., В СИЛА ОТ 01.01.2008 Г.)</w:t>
      </w:r>
    </w:p>
    <w:p w:rsidR="004E6CB6" w:rsidRDefault="004E6CB6">
      <w:pPr>
        <w:spacing w:after="0" w:line="240" w:lineRule="auto"/>
        <w:ind w:firstLine="855"/>
        <w:divId w:val="1411734240"/>
        <w:rPr>
          <w:rFonts w:ascii="Times New Roman" w:eastAsia="Times New Roman" w:hAnsi="Times New Roman" w:cs="Times New Roman"/>
          <w:sz w:val="24"/>
          <w:szCs w:val="24"/>
        </w:rPr>
      </w:pPr>
    </w:p>
    <w:p w:rsidR="004E6CB6" w:rsidRDefault="00D622C5">
      <w:pPr>
        <w:spacing w:after="0" w:line="240" w:lineRule="auto"/>
        <w:ind w:firstLine="855"/>
        <w:divId w:val="1646929328"/>
        <w:rPr>
          <w:rFonts w:ascii="Times New Roman" w:eastAsia="Times New Roman" w:hAnsi="Times New Roman" w:cs="Times New Roman"/>
          <w:sz w:val="24"/>
          <w:szCs w:val="24"/>
        </w:rPr>
      </w:pPr>
      <w:r>
        <w:rPr>
          <w:rFonts w:ascii="Times New Roman" w:eastAsia="Times New Roman" w:hAnsi="Times New Roman" w:cs="Times New Roman"/>
          <w:sz w:val="24"/>
          <w:szCs w:val="24"/>
        </w:rPr>
        <w:t>§ 2. Постановлението влиза в сила от 1 януари 2008 г.</w:t>
      </w:r>
    </w:p>
    <w:p w:rsidR="004E6CB6" w:rsidRDefault="004E6CB6">
      <w:pPr>
        <w:spacing w:after="0" w:line="240" w:lineRule="auto"/>
        <w:ind w:firstLine="855"/>
        <w:divId w:val="1411734240"/>
        <w:rPr>
          <w:rFonts w:ascii="Times New Roman" w:eastAsia="Times New Roman" w:hAnsi="Times New Roman" w:cs="Times New Roman"/>
          <w:sz w:val="24"/>
          <w:szCs w:val="24"/>
        </w:rPr>
      </w:pPr>
    </w:p>
    <w:p w:rsidR="004E6CB6" w:rsidRDefault="00D622C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ПОСТАНОВЛЕНИЕ № 334 ОТ 29 ДЕКЕМВРИ 2010 Г. ЗА ИЗПЪЛНЕНИЕТО НА ДЪРЖАВНИЯ БЮДЖЕТ НА РЕПУБЛИКА БЪЛГАРИЯ ЗА 2011 Г.</w:t>
      </w:r>
    </w:p>
    <w:p w:rsidR="004E6CB6" w:rsidRDefault="00D622C5">
      <w:pPr>
        <w:spacing w:after="0" w:line="240" w:lineRule="auto"/>
        <w:ind w:firstLine="855"/>
        <w:divId w:val="200979297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 ОТ 2011 Г., В СИЛА ОТ 01.01.2011 Г.)</w:t>
      </w:r>
    </w:p>
    <w:p w:rsidR="004E6CB6" w:rsidRDefault="004E6CB6">
      <w:pPr>
        <w:spacing w:after="0" w:line="240" w:lineRule="auto"/>
        <w:ind w:firstLine="855"/>
        <w:divId w:val="2071419462"/>
        <w:rPr>
          <w:rFonts w:ascii="Times New Roman" w:eastAsia="Times New Roman" w:hAnsi="Times New Roman" w:cs="Times New Roman"/>
          <w:sz w:val="24"/>
          <w:szCs w:val="24"/>
        </w:rPr>
      </w:pPr>
    </w:p>
    <w:p w:rsidR="004E6CB6" w:rsidRDefault="00D622C5">
      <w:pPr>
        <w:spacing w:after="0" w:line="240" w:lineRule="auto"/>
        <w:ind w:firstLine="855"/>
        <w:divId w:val="569314755"/>
        <w:rPr>
          <w:rFonts w:ascii="Times New Roman" w:eastAsia="Times New Roman" w:hAnsi="Times New Roman" w:cs="Times New Roman"/>
          <w:sz w:val="24"/>
          <w:szCs w:val="24"/>
        </w:rPr>
      </w:pPr>
      <w:r>
        <w:rPr>
          <w:rFonts w:ascii="Times New Roman" w:eastAsia="Times New Roman" w:hAnsi="Times New Roman" w:cs="Times New Roman"/>
          <w:sz w:val="24"/>
          <w:szCs w:val="24"/>
        </w:rPr>
        <w:t>§ 7. Постановлението влиза в сила от 1 януари 2011 г. с изключение на § 2 от заключителните разпоредби, който влиза в сила от 23 декември 2010 г.</w:t>
      </w:r>
    </w:p>
    <w:p w:rsidR="00D622C5" w:rsidRDefault="00D622C5">
      <w:pPr>
        <w:ind w:firstLine="855"/>
        <w:divId w:val="2071419462"/>
        <w:rPr>
          <w:rFonts w:eastAsia="Times New Roman"/>
        </w:rPr>
      </w:pPr>
    </w:p>
    <w:sectPr w:rsidR="00D622C5">
      <w:footerReference w:type="default" r:id="rId6"/>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2BA" w:rsidRDefault="00F152BA">
      <w:pPr>
        <w:spacing w:after="0" w:line="240" w:lineRule="auto"/>
      </w:pPr>
      <w:r>
        <w:separator/>
      </w:r>
    </w:p>
  </w:endnote>
  <w:endnote w:type="continuationSeparator" w:id="0">
    <w:p w:rsidR="00F152BA" w:rsidRDefault="00F15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36902"/>
      <w:docPartObj>
        <w:docPartGallery w:val="Page Numbers (Bottom of Page)"/>
        <w:docPartUnique/>
      </w:docPartObj>
    </w:sdtPr>
    <w:sdtEndPr>
      <w:rPr>
        <w:noProof/>
      </w:rPr>
    </w:sdtEndPr>
    <w:sdtContent>
      <w:p w:rsidR="00E101E7" w:rsidRDefault="00E101E7">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2B29C8" w:rsidRDefault="002B29C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2BA" w:rsidRDefault="00F152BA">
      <w:pPr>
        <w:spacing w:after="0" w:line="240" w:lineRule="auto"/>
      </w:pPr>
      <w:r>
        <w:separator/>
      </w:r>
    </w:p>
  </w:footnote>
  <w:footnote w:type="continuationSeparator" w:id="0">
    <w:p w:rsidR="00F152BA" w:rsidRDefault="00F152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9C8"/>
    <w:rsid w:val="002B29C8"/>
    <w:rsid w:val="004E6CB6"/>
    <w:rsid w:val="00D622C5"/>
    <w:rsid w:val="00DC181B"/>
    <w:rsid w:val="00E101E7"/>
    <w:rsid w:val="00F152B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BCD559-4E0E-431B-9C95-7D843F66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i-artc-title">
    <w:name w:val="c-ui-artc-title"/>
    <w:basedOn w:val="Normal"/>
    <w:pPr>
      <w:spacing w:before="100" w:beforeAutospacing="1" w:after="100" w:afterAutospacing="1" w:line="240" w:lineRule="auto"/>
      <w:jc w:val="center"/>
    </w:pPr>
    <w:rPr>
      <w:rFonts w:ascii="Times New Roman" w:hAnsi="Times New Roman" w:cs="Times New Roman"/>
      <w:b/>
      <w:bCs/>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customStyle="1" w:styleId="historyitem1">
    <w:name w:val="historyitem1"/>
    <w:basedOn w:val="DefaultParagraphFont"/>
    <w:rPr>
      <w:b w:val="0"/>
      <w:bCs w:val="0"/>
      <w:i/>
      <w:iCs/>
      <w:sz w:val="27"/>
      <w:szCs w:val="27"/>
    </w:rPr>
  </w:style>
  <w:style w:type="paragraph" w:styleId="Header">
    <w:name w:val="header"/>
    <w:basedOn w:val="Normal"/>
    <w:link w:val="HeaderChar"/>
    <w:uiPriority w:val="99"/>
    <w:unhideWhenUsed/>
    <w:rsid w:val="00E101E7"/>
    <w:pPr>
      <w:tabs>
        <w:tab w:val="center" w:pos="4536"/>
        <w:tab w:val="right" w:pos="9072"/>
      </w:tabs>
      <w:spacing w:after="0" w:line="240" w:lineRule="auto"/>
    </w:pPr>
  </w:style>
  <w:style w:type="character" w:customStyle="1" w:styleId="HeaderChar">
    <w:name w:val="Header Char"/>
    <w:basedOn w:val="DefaultParagraphFont"/>
    <w:link w:val="Header"/>
    <w:uiPriority w:val="99"/>
    <w:rsid w:val="00E101E7"/>
  </w:style>
  <w:style w:type="paragraph" w:styleId="Footer">
    <w:name w:val="footer"/>
    <w:basedOn w:val="Normal"/>
    <w:link w:val="FooterChar"/>
    <w:uiPriority w:val="99"/>
    <w:unhideWhenUsed/>
    <w:rsid w:val="00E101E7"/>
    <w:pPr>
      <w:tabs>
        <w:tab w:val="center" w:pos="4536"/>
        <w:tab w:val="right" w:pos="9072"/>
      </w:tabs>
      <w:spacing w:after="0" w:line="240" w:lineRule="auto"/>
    </w:pPr>
  </w:style>
  <w:style w:type="character" w:customStyle="1" w:styleId="FooterChar">
    <w:name w:val="Footer Char"/>
    <w:basedOn w:val="DefaultParagraphFont"/>
    <w:link w:val="Footer"/>
    <w:uiPriority w:val="99"/>
    <w:rsid w:val="00E10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57524">
      <w:marLeft w:val="0"/>
      <w:marRight w:val="0"/>
      <w:marTop w:val="0"/>
      <w:marBottom w:val="0"/>
      <w:divBdr>
        <w:top w:val="none" w:sz="0" w:space="0" w:color="auto"/>
        <w:left w:val="none" w:sz="0" w:space="0" w:color="auto"/>
        <w:bottom w:val="none" w:sz="0" w:space="0" w:color="auto"/>
        <w:right w:val="none" w:sz="0" w:space="0" w:color="auto"/>
      </w:divBdr>
      <w:divsChild>
        <w:div w:id="2143960288">
          <w:marLeft w:val="0"/>
          <w:marRight w:val="0"/>
          <w:marTop w:val="0"/>
          <w:marBottom w:val="0"/>
          <w:divBdr>
            <w:top w:val="none" w:sz="0" w:space="0" w:color="auto"/>
            <w:left w:val="none" w:sz="0" w:space="0" w:color="auto"/>
            <w:bottom w:val="none" w:sz="0" w:space="0" w:color="auto"/>
            <w:right w:val="none" w:sz="0" w:space="0" w:color="auto"/>
          </w:divBdr>
        </w:div>
      </w:divsChild>
    </w:div>
    <w:div w:id="70663476">
      <w:marLeft w:val="0"/>
      <w:marRight w:val="0"/>
      <w:marTop w:val="0"/>
      <w:marBottom w:val="0"/>
      <w:divBdr>
        <w:top w:val="none" w:sz="0" w:space="0" w:color="auto"/>
        <w:left w:val="none" w:sz="0" w:space="0" w:color="auto"/>
        <w:bottom w:val="none" w:sz="0" w:space="0" w:color="auto"/>
        <w:right w:val="none" w:sz="0" w:space="0" w:color="auto"/>
      </w:divBdr>
      <w:divsChild>
        <w:div w:id="296961514">
          <w:marLeft w:val="0"/>
          <w:marRight w:val="0"/>
          <w:marTop w:val="0"/>
          <w:marBottom w:val="0"/>
          <w:divBdr>
            <w:top w:val="none" w:sz="0" w:space="0" w:color="auto"/>
            <w:left w:val="none" w:sz="0" w:space="0" w:color="auto"/>
            <w:bottom w:val="none" w:sz="0" w:space="0" w:color="auto"/>
            <w:right w:val="none" w:sz="0" w:space="0" w:color="auto"/>
          </w:divBdr>
        </w:div>
        <w:div w:id="774054834">
          <w:marLeft w:val="0"/>
          <w:marRight w:val="0"/>
          <w:marTop w:val="0"/>
          <w:marBottom w:val="0"/>
          <w:divBdr>
            <w:top w:val="none" w:sz="0" w:space="0" w:color="auto"/>
            <w:left w:val="none" w:sz="0" w:space="0" w:color="auto"/>
            <w:bottom w:val="none" w:sz="0" w:space="0" w:color="auto"/>
            <w:right w:val="none" w:sz="0" w:space="0" w:color="auto"/>
          </w:divBdr>
        </w:div>
      </w:divsChild>
    </w:div>
    <w:div w:id="108357278">
      <w:marLeft w:val="0"/>
      <w:marRight w:val="0"/>
      <w:marTop w:val="0"/>
      <w:marBottom w:val="0"/>
      <w:divBdr>
        <w:top w:val="none" w:sz="0" w:space="0" w:color="auto"/>
        <w:left w:val="none" w:sz="0" w:space="0" w:color="auto"/>
        <w:bottom w:val="none" w:sz="0" w:space="0" w:color="auto"/>
        <w:right w:val="none" w:sz="0" w:space="0" w:color="auto"/>
      </w:divBdr>
      <w:divsChild>
        <w:div w:id="1202475394">
          <w:marLeft w:val="0"/>
          <w:marRight w:val="0"/>
          <w:marTop w:val="0"/>
          <w:marBottom w:val="0"/>
          <w:divBdr>
            <w:top w:val="none" w:sz="0" w:space="0" w:color="auto"/>
            <w:left w:val="none" w:sz="0" w:space="0" w:color="auto"/>
            <w:bottom w:val="none" w:sz="0" w:space="0" w:color="auto"/>
            <w:right w:val="none" w:sz="0" w:space="0" w:color="auto"/>
          </w:divBdr>
        </w:div>
      </w:divsChild>
    </w:div>
    <w:div w:id="114908546">
      <w:marLeft w:val="0"/>
      <w:marRight w:val="0"/>
      <w:marTop w:val="0"/>
      <w:marBottom w:val="0"/>
      <w:divBdr>
        <w:top w:val="none" w:sz="0" w:space="0" w:color="auto"/>
        <w:left w:val="none" w:sz="0" w:space="0" w:color="auto"/>
        <w:bottom w:val="none" w:sz="0" w:space="0" w:color="auto"/>
        <w:right w:val="none" w:sz="0" w:space="0" w:color="auto"/>
      </w:divBdr>
      <w:divsChild>
        <w:div w:id="1942830565">
          <w:marLeft w:val="0"/>
          <w:marRight w:val="0"/>
          <w:marTop w:val="0"/>
          <w:marBottom w:val="0"/>
          <w:divBdr>
            <w:top w:val="none" w:sz="0" w:space="0" w:color="auto"/>
            <w:left w:val="none" w:sz="0" w:space="0" w:color="auto"/>
            <w:bottom w:val="none" w:sz="0" w:space="0" w:color="auto"/>
            <w:right w:val="none" w:sz="0" w:space="0" w:color="auto"/>
          </w:divBdr>
        </w:div>
        <w:div w:id="83113493">
          <w:marLeft w:val="0"/>
          <w:marRight w:val="0"/>
          <w:marTop w:val="0"/>
          <w:marBottom w:val="0"/>
          <w:divBdr>
            <w:top w:val="none" w:sz="0" w:space="0" w:color="auto"/>
            <w:left w:val="none" w:sz="0" w:space="0" w:color="auto"/>
            <w:bottom w:val="none" w:sz="0" w:space="0" w:color="auto"/>
            <w:right w:val="none" w:sz="0" w:space="0" w:color="auto"/>
          </w:divBdr>
        </w:div>
        <w:div w:id="1592272098">
          <w:marLeft w:val="0"/>
          <w:marRight w:val="0"/>
          <w:marTop w:val="0"/>
          <w:marBottom w:val="0"/>
          <w:divBdr>
            <w:top w:val="none" w:sz="0" w:space="0" w:color="auto"/>
            <w:left w:val="none" w:sz="0" w:space="0" w:color="auto"/>
            <w:bottom w:val="none" w:sz="0" w:space="0" w:color="auto"/>
            <w:right w:val="none" w:sz="0" w:space="0" w:color="auto"/>
          </w:divBdr>
        </w:div>
      </w:divsChild>
    </w:div>
    <w:div w:id="134375370">
      <w:marLeft w:val="0"/>
      <w:marRight w:val="0"/>
      <w:marTop w:val="0"/>
      <w:marBottom w:val="0"/>
      <w:divBdr>
        <w:top w:val="none" w:sz="0" w:space="0" w:color="auto"/>
        <w:left w:val="none" w:sz="0" w:space="0" w:color="auto"/>
        <w:bottom w:val="none" w:sz="0" w:space="0" w:color="auto"/>
        <w:right w:val="none" w:sz="0" w:space="0" w:color="auto"/>
      </w:divBdr>
      <w:divsChild>
        <w:div w:id="109326294">
          <w:marLeft w:val="0"/>
          <w:marRight w:val="0"/>
          <w:marTop w:val="0"/>
          <w:marBottom w:val="0"/>
          <w:divBdr>
            <w:top w:val="none" w:sz="0" w:space="0" w:color="auto"/>
            <w:left w:val="none" w:sz="0" w:space="0" w:color="auto"/>
            <w:bottom w:val="none" w:sz="0" w:space="0" w:color="auto"/>
            <w:right w:val="none" w:sz="0" w:space="0" w:color="auto"/>
          </w:divBdr>
        </w:div>
        <w:div w:id="717048013">
          <w:marLeft w:val="0"/>
          <w:marRight w:val="0"/>
          <w:marTop w:val="0"/>
          <w:marBottom w:val="0"/>
          <w:divBdr>
            <w:top w:val="none" w:sz="0" w:space="0" w:color="auto"/>
            <w:left w:val="none" w:sz="0" w:space="0" w:color="auto"/>
            <w:bottom w:val="none" w:sz="0" w:space="0" w:color="auto"/>
            <w:right w:val="none" w:sz="0" w:space="0" w:color="auto"/>
          </w:divBdr>
        </w:div>
        <w:div w:id="2135903814">
          <w:marLeft w:val="0"/>
          <w:marRight w:val="0"/>
          <w:marTop w:val="0"/>
          <w:marBottom w:val="0"/>
          <w:divBdr>
            <w:top w:val="none" w:sz="0" w:space="0" w:color="auto"/>
            <w:left w:val="none" w:sz="0" w:space="0" w:color="auto"/>
            <w:bottom w:val="none" w:sz="0" w:space="0" w:color="auto"/>
            <w:right w:val="none" w:sz="0" w:space="0" w:color="auto"/>
          </w:divBdr>
        </w:div>
        <w:div w:id="1715419800">
          <w:marLeft w:val="0"/>
          <w:marRight w:val="0"/>
          <w:marTop w:val="0"/>
          <w:marBottom w:val="0"/>
          <w:divBdr>
            <w:top w:val="none" w:sz="0" w:space="0" w:color="auto"/>
            <w:left w:val="none" w:sz="0" w:space="0" w:color="auto"/>
            <w:bottom w:val="none" w:sz="0" w:space="0" w:color="auto"/>
            <w:right w:val="none" w:sz="0" w:space="0" w:color="auto"/>
          </w:divBdr>
        </w:div>
        <w:div w:id="1655723649">
          <w:marLeft w:val="0"/>
          <w:marRight w:val="0"/>
          <w:marTop w:val="0"/>
          <w:marBottom w:val="0"/>
          <w:divBdr>
            <w:top w:val="none" w:sz="0" w:space="0" w:color="auto"/>
            <w:left w:val="none" w:sz="0" w:space="0" w:color="auto"/>
            <w:bottom w:val="none" w:sz="0" w:space="0" w:color="auto"/>
            <w:right w:val="none" w:sz="0" w:space="0" w:color="auto"/>
          </w:divBdr>
        </w:div>
        <w:div w:id="847603859">
          <w:marLeft w:val="0"/>
          <w:marRight w:val="0"/>
          <w:marTop w:val="0"/>
          <w:marBottom w:val="0"/>
          <w:divBdr>
            <w:top w:val="none" w:sz="0" w:space="0" w:color="auto"/>
            <w:left w:val="none" w:sz="0" w:space="0" w:color="auto"/>
            <w:bottom w:val="none" w:sz="0" w:space="0" w:color="auto"/>
            <w:right w:val="none" w:sz="0" w:space="0" w:color="auto"/>
          </w:divBdr>
        </w:div>
      </w:divsChild>
    </w:div>
    <w:div w:id="181406457">
      <w:marLeft w:val="0"/>
      <w:marRight w:val="0"/>
      <w:marTop w:val="0"/>
      <w:marBottom w:val="0"/>
      <w:divBdr>
        <w:top w:val="none" w:sz="0" w:space="0" w:color="auto"/>
        <w:left w:val="none" w:sz="0" w:space="0" w:color="auto"/>
        <w:bottom w:val="none" w:sz="0" w:space="0" w:color="auto"/>
        <w:right w:val="none" w:sz="0" w:space="0" w:color="auto"/>
      </w:divBdr>
      <w:divsChild>
        <w:div w:id="752362015">
          <w:marLeft w:val="0"/>
          <w:marRight w:val="0"/>
          <w:marTop w:val="0"/>
          <w:marBottom w:val="0"/>
          <w:divBdr>
            <w:top w:val="none" w:sz="0" w:space="0" w:color="auto"/>
            <w:left w:val="none" w:sz="0" w:space="0" w:color="auto"/>
            <w:bottom w:val="none" w:sz="0" w:space="0" w:color="auto"/>
            <w:right w:val="none" w:sz="0" w:space="0" w:color="auto"/>
          </w:divBdr>
        </w:div>
      </w:divsChild>
    </w:div>
    <w:div w:id="203442871">
      <w:marLeft w:val="0"/>
      <w:marRight w:val="0"/>
      <w:marTop w:val="0"/>
      <w:marBottom w:val="0"/>
      <w:divBdr>
        <w:top w:val="none" w:sz="0" w:space="0" w:color="auto"/>
        <w:left w:val="none" w:sz="0" w:space="0" w:color="auto"/>
        <w:bottom w:val="none" w:sz="0" w:space="0" w:color="auto"/>
        <w:right w:val="none" w:sz="0" w:space="0" w:color="auto"/>
      </w:divBdr>
      <w:divsChild>
        <w:div w:id="307782627">
          <w:marLeft w:val="0"/>
          <w:marRight w:val="0"/>
          <w:marTop w:val="0"/>
          <w:marBottom w:val="0"/>
          <w:divBdr>
            <w:top w:val="none" w:sz="0" w:space="0" w:color="auto"/>
            <w:left w:val="none" w:sz="0" w:space="0" w:color="auto"/>
            <w:bottom w:val="none" w:sz="0" w:space="0" w:color="auto"/>
            <w:right w:val="none" w:sz="0" w:space="0" w:color="auto"/>
          </w:divBdr>
        </w:div>
        <w:div w:id="697320456">
          <w:marLeft w:val="0"/>
          <w:marRight w:val="0"/>
          <w:marTop w:val="0"/>
          <w:marBottom w:val="0"/>
          <w:divBdr>
            <w:top w:val="none" w:sz="0" w:space="0" w:color="auto"/>
            <w:left w:val="none" w:sz="0" w:space="0" w:color="auto"/>
            <w:bottom w:val="none" w:sz="0" w:space="0" w:color="auto"/>
            <w:right w:val="none" w:sz="0" w:space="0" w:color="auto"/>
          </w:divBdr>
        </w:div>
      </w:divsChild>
    </w:div>
    <w:div w:id="281814538">
      <w:marLeft w:val="0"/>
      <w:marRight w:val="0"/>
      <w:marTop w:val="0"/>
      <w:marBottom w:val="0"/>
      <w:divBdr>
        <w:top w:val="none" w:sz="0" w:space="0" w:color="auto"/>
        <w:left w:val="none" w:sz="0" w:space="0" w:color="auto"/>
        <w:bottom w:val="none" w:sz="0" w:space="0" w:color="auto"/>
        <w:right w:val="none" w:sz="0" w:space="0" w:color="auto"/>
      </w:divBdr>
      <w:divsChild>
        <w:div w:id="290551999">
          <w:marLeft w:val="0"/>
          <w:marRight w:val="0"/>
          <w:marTop w:val="0"/>
          <w:marBottom w:val="0"/>
          <w:divBdr>
            <w:top w:val="none" w:sz="0" w:space="0" w:color="auto"/>
            <w:left w:val="none" w:sz="0" w:space="0" w:color="auto"/>
            <w:bottom w:val="none" w:sz="0" w:space="0" w:color="auto"/>
            <w:right w:val="none" w:sz="0" w:space="0" w:color="auto"/>
          </w:divBdr>
        </w:div>
        <w:div w:id="1549412505">
          <w:marLeft w:val="0"/>
          <w:marRight w:val="0"/>
          <w:marTop w:val="0"/>
          <w:marBottom w:val="0"/>
          <w:divBdr>
            <w:top w:val="none" w:sz="0" w:space="0" w:color="auto"/>
            <w:left w:val="none" w:sz="0" w:space="0" w:color="auto"/>
            <w:bottom w:val="none" w:sz="0" w:space="0" w:color="auto"/>
            <w:right w:val="none" w:sz="0" w:space="0" w:color="auto"/>
          </w:divBdr>
        </w:div>
      </w:divsChild>
    </w:div>
    <w:div w:id="303245061">
      <w:marLeft w:val="0"/>
      <w:marRight w:val="0"/>
      <w:marTop w:val="0"/>
      <w:marBottom w:val="0"/>
      <w:divBdr>
        <w:top w:val="none" w:sz="0" w:space="0" w:color="auto"/>
        <w:left w:val="none" w:sz="0" w:space="0" w:color="auto"/>
        <w:bottom w:val="none" w:sz="0" w:space="0" w:color="auto"/>
        <w:right w:val="none" w:sz="0" w:space="0" w:color="auto"/>
      </w:divBdr>
      <w:divsChild>
        <w:div w:id="1271664399">
          <w:marLeft w:val="0"/>
          <w:marRight w:val="0"/>
          <w:marTop w:val="0"/>
          <w:marBottom w:val="0"/>
          <w:divBdr>
            <w:top w:val="none" w:sz="0" w:space="0" w:color="auto"/>
            <w:left w:val="none" w:sz="0" w:space="0" w:color="auto"/>
            <w:bottom w:val="none" w:sz="0" w:space="0" w:color="auto"/>
            <w:right w:val="none" w:sz="0" w:space="0" w:color="auto"/>
          </w:divBdr>
        </w:div>
        <w:div w:id="1066610325">
          <w:marLeft w:val="0"/>
          <w:marRight w:val="0"/>
          <w:marTop w:val="0"/>
          <w:marBottom w:val="0"/>
          <w:divBdr>
            <w:top w:val="none" w:sz="0" w:space="0" w:color="auto"/>
            <w:left w:val="none" w:sz="0" w:space="0" w:color="auto"/>
            <w:bottom w:val="none" w:sz="0" w:space="0" w:color="auto"/>
            <w:right w:val="none" w:sz="0" w:space="0" w:color="auto"/>
          </w:divBdr>
        </w:div>
        <w:div w:id="582446779">
          <w:marLeft w:val="0"/>
          <w:marRight w:val="0"/>
          <w:marTop w:val="0"/>
          <w:marBottom w:val="0"/>
          <w:divBdr>
            <w:top w:val="none" w:sz="0" w:space="0" w:color="auto"/>
            <w:left w:val="none" w:sz="0" w:space="0" w:color="auto"/>
            <w:bottom w:val="none" w:sz="0" w:space="0" w:color="auto"/>
            <w:right w:val="none" w:sz="0" w:space="0" w:color="auto"/>
          </w:divBdr>
        </w:div>
      </w:divsChild>
    </w:div>
    <w:div w:id="358898520">
      <w:marLeft w:val="0"/>
      <w:marRight w:val="0"/>
      <w:marTop w:val="0"/>
      <w:marBottom w:val="0"/>
      <w:divBdr>
        <w:top w:val="none" w:sz="0" w:space="0" w:color="auto"/>
        <w:left w:val="none" w:sz="0" w:space="0" w:color="auto"/>
        <w:bottom w:val="none" w:sz="0" w:space="0" w:color="auto"/>
        <w:right w:val="none" w:sz="0" w:space="0" w:color="auto"/>
      </w:divBdr>
      <w:divsChild>
        <w:div w:id="1423064308">
          <w:marLeft w:val="0"/>
          <w:marRight w:val="0"/>
          <w:marTop w:val="0"/>
          <w:marBottom w:val="0"/>
          <w:divBdr>
            <w:top w:val="none" w:sz="0" w:space="0" w:color="auto"/>
            <w:left w:val="none" w:sz="0" w:space="0" w:color="auto"/>
            <w:bottom w:val="none" w:sz="0" w:space="0" w:color="auto"/>
            <w:right w:val="none" w:sz="0" w:space="0" w:color="auto"/>
          </w:divBdr>
        </w:div>
        <w:div w:id="1956207942">
          <w:marLeft w:val="0"/>
          <w:marRight w:val="0"/>
          <w:marTop w:val="0"/>
          <w:marBottom w:val="0"/>
          <w:divBdr>
            <w:top w:val="none" w:sz="0" w:space="0" w:color="auto"/>
            <w:left w:val="none" w:sz="0" w:space="0" w:color="auto"/>
            <w:bottom w:val="none" w:sz="0" w:space="0" w:color="auto"/>
            <w:right w:val="none" w:sz="0" w:space="0" w:color="auto"/>
          </w:divBdr>
        </w:div>
        <w:div w:id="2061898900">
          <w:marLeft w:val="0"/>
          <w:marRight w:val="0"/>
          <w:marTop w:val="0"/>
          <w:marBottom w:val="0"/>
          <w:divBdr>
            <w:top w:val="none" w:sz="0" w:space="0" w:color="auto"/>
            <w:left w:val="none" w:sz="0" w:space="0" w:color="auto"/>
            <w:bottom w:val="none" w:sz="0" w:space="0" w:color="auto"/>
            <w:right w:val="none" w:sz="0" w:space="0" w:color="auto"/>
          </w:divBdr>
        </w:div>
        <w:div w:id="1978294196">
          <w:marLeft w:val="0"/>
          <w:marRight w:val="0"/>
          <w:marTop w:val="0"/>
          <w:marBottom w:val="0"/>
          <w:divBdr>
            <w:top w:val="none" w:sz="0" w:space="0" w:color="auto"/>
            <w:left w:val="none" w:sz="0" w:space="0" w:color="auto"/>
            <w:bottom w:val="none" w:sz="0" w:space="0" w:color="auto"/>
            <w:right w:val="none" w:sz="0" w:space="0" w:color="auto"/>
          </w:divBdr>
        </w:div>
        <w:div w:id="615212730">
          <w:marLeft w:val="0"/>
          <w:marRight w:val="0"/>
          <w:marTop w:val="0"/>
          <w:marBottom w:val="0"/>
          <w:divBdr>
            <w:top w:val="none" w:sz="0" w:space="0" w:color="auto"/>
            <w:left w:val="none" w:sz="0" w:space="0" w:color="auto"/>
            <w:bottom w:val="none" w:sz="0" w:space="0" w:color="auto"/>
            <w:right w:val="none" w:sz="0" w:space="0" w:color="auto"/>
          </w:divBdr>
        </w:div>
      </w:divsChild>
    </w:div>
    <w:div w:id="485629364">
      <w:marLeft w:val="0"/>
      <w:marRight w:val="0"/>
      <w:marTop w:val="0"/>
      <w:marBottom w:val="0"/>
      <w:divBdr>
        <w:top w:val="none" w:sz="0" w:space="0" w:color="auto"/>
        <w:left w:val="none" w:sz="0" w:space="0" w:color="auto"/>
        <w:bottom w:val="none" w:sz="0" w:space="0" w:color="auto"/>
        <w:right w:val="none" w:sz="0" w:space="0" w:color="auto"/>
      </w:divBdr>
      <w:divsChild>
        <w:div w:id="2013289222">
          <w:marLeft w:val="0"/>
          <w:marRight w:val="0"/>
          <w:marTop w:val="0"/>
          <w:marBottom w:val="0"/>
          <w:divBdr>
            <w:top w:val="none" w:sz="0" w:space="0" w:color="auto"/>
            <w:left w:val="none" w:sz="0" w:space="0" w:color="auto"/>
            <w:bottom w:val="none" w:sz="0" w:space="0" w:color="auto"/>
            <w:right w:val="none" w:sz="0" w:space="0" w:color="auto"/>
          </w:divBdr>
        </w:div>
        <w:div w:id="587276299">
          <w:marLeft w:val="0"/>
          <w:marRight w:val="0"/>
          <w:marTop w:val="0"/>
          <w:marBottom w:val="0"/>
          <w:divBdr>
            <w:top w:val="none" w:sz="0" w:space="0" w:color="auto"/>
            <w:left w:val="none" w:sz="0" w:space="0" w:color="auto"/>
            <w:bottom w:val="none" w:sz="0" w:space="0" w:color="auto"/>
            <w:right w:val="none" w:sz="0" w:space="0" w:color="auto"/>
          </w:divBdr>
        </w:div>
        <w:div w:id="1754545650">
          <w:marLeft w:val="0"/>
          <w:marRight w:val="0"/>
          <w:marTop w:val="0"/>
          <w:marBottom w:val="0"/>
          <w:divBdr>
            <w:top w:val="none" w:sz="0" w:space="0" w:color="auto"/>
            <w:left w:val="none" w:sz="0" w:space="0" w:color="auto"/>
            <w:bottom w:val="none" w:sz="0" w:space="0" w:color="auto"/>
            <w:right w:val="none" w:sz="0" w:space="0" w:color="auto"/>
          </w:divBdr>
        </w:div>
        <w:div w:id="206650311">
          <w:marLeft w:val="0"/>
          <w:marRight w:val="0"/>
          <w:marTop w:val="0"/>
          <w:marBottom w:val="0"/>
          <w:divBdr>
            <w:top w:val="none" w:sz="0" w:space="0" w:color="auto"/>
            <w:left w:val="none" w:sz="0" w:space="0" w:color="auto"/>
            <w:bottom w:val="none" w:sz="0" w:space="0" w:color="auto"/>
            <w:right w:val="none" w:sz="0" w:space="0" w:color="auto"/>
          </w:divBdr>
        </w:div>
        <w:div w:id="1778213896">
          <w:marLeft w:val="0"/>
          <w:marRight w:val="0"/>
          <w:marTop w:val="0"/>
          <w:marBottom w:val="0"/>
          <w:divBdr>
            <w:top w:val="none" w:sz="0" w:space="0" w:color="auto"/>
            <w:left w:val="none" w:sz="0" w:space="0" w:color="auto"/>
            <w:bottom w:val="none" w:sz="0" w:space="0" w:color="auto"/>
            <w:right w:val="none" w:sz="0" w:space="0" w:color="auto"/>
          </w:divBdr>
        </w:div>
        <w:div w:id="472256507">
          <w:marLeft w:val="0"/>
          <w:marRight w:val="0"/>
          <w:marTop w:val="0"/>
          <w:marBottom w:val="0"/>
          <w:divBdr>
            <w:top w:val="none" w:sz="0" w:space="0" w:color="auto"/>
            <w:left w:val="none" w:sz="0" w:space="0" w:color="auto"/>
            <w:bottom w:val="none" w:sz="0" w:space="0" w:color="auto"/>
            <w:right w:val="none" w:sz="0" w:space="0" w:color="auto"/>
          </w:divBdr>
        </w:div>
      </w:divsChild>
    </w:div>
    <w:div w:id="664237298">
      <w:marLeft w:val="0"/>
      <w:marRight w:val="0"/>
      <w:marTop w:val="0"/>
      <w:marBottom w:val="0"/>
      <w:divBdr>
        <w:top w:val="none" w:sz="0" w:space="0" w:color="auto"/>
        <w:left w:val="none" w:sz="0" w:space="0" w:color="auto"/>
        <w:bottom w:val="none" w:sz="0" w:space="0" w:color="auto"/>
        <w:right w:val="none" w:sz="0" w:space="0" w:color="auto"/>
      </w:divBdr>
      <w:divsChild>
        <w:div w:id="661666418">
          <w:marLeft w:val="0"/>
          <w:marRight w:val="0"/>
          <w:marTop w:val="0"/>
          <w:marBottom w:val="0"/>
          <w:divBdr>
            <w:top w:val="none" w:sz="0" w:space="0" w:color="auto"/>
            <w:left w:val="none" w:sz="0" w:space="0" w:color="auto"/>
            <w:bottom w:val="none" w:sz="0" w:space="0" w:color="auto"/>
            <w:right w:val="none" w:sz="0" w:space="0" w:color="auto"/>
          </w:divBdr>
        </w:div>
        <w:div w:id="1012612592">
          <w:marLeft w:val="0"/>
          <w:marRight w:val="0"/>
          <w:marTop w:val="0"/>
          <w:marBottom w:val="0"/>
          <w:divBdr>
            <w:top w:val="none" w:sz="0" w:space="0" w:color="auto"/>
            <w:left w:val="none" w:sz="0" w:space="0" w:color="auto"/>
            <w:bottom w:val="none" w:sz="0" w:space="0" w:color="auto"/>
            <w:right w:val="none" w:sz="0" w:space="0" w:color="auto"/>
          </w:divBdr>
        </w:div>
      </w:divsChild>
    </w:div>
    <w:div w:id="665323160">
      <w:marLeft w:val="0"/>
      <w:marRight w:val="0"/>
      <w:marTop w:val="0"/>
      <w:marBottom w:val="0"/>
      <w:divBdr>
        <w:top w:val="none" w:sz="0" w:space="0" w:color="auto"/>
        <w:left w:val="none" w:sz="0" w:space="0" w:color="auto"/>
        <w:bottom w:val="none" w:sz="0" w:space="0" w:color="auto"/>
        <w:right w:val="none" w:sz="0" w:space="0" w:color="auto"/>
      </w:divBdr>
      <w:divsChild>
        <w:div w:id="1378240953">
          <w:marLeft w:val="0"/>
          <w:marRight w:val="0"/>
          <w:marTop w:val="0"/>
          <w:marBottom w:val="0"/>
          <w:divBdr>
            <w:top w:val="none" w:sz="0" w:space="0" w:color="auto"/>
            <w:left w:val="none" w:sz="0" w:space="0" w:color="auto"/>
            <w:bottom w:val="none" w:sz="0" w:space="0" w:color="auto"/>
            <w:right w:val="none" w:sz="0" w:space="0" w:color="auto"/>
          </w:divBdr>
        </w:div>
        <w:div w:id="1493259094">
          <w:marLeft w:val="0"/>
          <w:marRight w:val="0"/>
          <w:marTop w:val="0"/>
          <w:marBottom w:val="0"/>
          <w:divBdr>
            <w:top w:val="none" w:sz="0" w:space="0" w:color="auto"/>
            <w:left w:val="none" w:sz="0" w:space="0" w:color="auto"/>
            <w:bottom w:val="none" w:sz="0" w:space="0" w:color="auto"/>
            <w:right w:val="none" w:sz="0" w:space="0" w:color="auto"/>
          </w:divBdr>
        </w:div>
      </w:divsChild>
    </w:div>
    <w:div w:id="691489440">
      <w:marLeft w:val="0"/>
      <w:marRight w:val="0"/>
      <w:marTop w:val="0"/>
      <w:marBottom w:val="0"/>
      <w:divBdr>
        <w:top w:val="none" w:sz="0" w:space="0" w:color="auto"/>
        <w:left w:val="none" w:sz="0" w:space="0" w:color="auto"/>
        <w:bottom w:val="none" w:sz="0" w:space="0" w:color="auto"/>
        <w:right w:val="none" w:sz="0" w:space="0" w:color="auto"/>
      </w:divBdr>
      <w:divsChild>
        <w:div w:id="644622697">
          <w:marLeft w:val="0"/>
          <w:marRight w:val="0"/>
          <w:marTop w:val="0"/>
          <w:marBottom w:val="0"/>
          <w:divBdr>
            <w:top w:val="none" w:sz="0" w:space="0" w:color="auto"/>
            <w:left w:val="none" w:sz="0" w:space="0" w:color="auto"/>
            <w:bottom w:val="none" w:sz="0" w:space="0" w:color="auto"/>
            <w:right w:val="none" w:sz="0" w:space="0" w:color="auto"/>
          </w:divBdr>
        </w:div>
      </w:divsChild>
    </w:div>
    <w:div w:id="695621159">
      <w:marLeft w:val="0"/>
      <w:marRight w:val="0"/>
      <w:marTop w:val="0"/>
      <w:marBottom w:val="0"/>
      <w:divBdr>
        <w:top w:val="none" w:sz="0" w:space="0" w:color="auto"/>
        <w:left w:val="none" w:sz="0" w:space="0" w:color="auto"/>
        <w:bottom w:val="none" w:sz="0" w:space="0" w:color="auto"/>
        <w:right w:val="none" w:sz="0" w:space="0" w:color="auto"/>
      </w:divBdr>
      <w:divsChild>
        <w:div w:id="1014766201">
          <w:marLeft w:val="0"/>
          <w:marRight w:val="0"/>
          <w:marTop w:val="0"/>
          <w:marBottom w:val="0"/>
          <w:divBdr>
            <w:top w:val="none" w:sz="0" w:space="0" w:color="auto"/>
            <w:left w:val="none" w:sz="0" w:space="0" w:color="auto"/>
            <w:bottom w:val="none" w:sz="0" w:space="0" w:color="auto"/>
            <w:right w:val="none" w:sz="0" w:space="0" w:color="auto"/>
          </w:divBdr>
        </w:div>
      </w:divsChild>
    </w:div>
    <w:div w:id="753668432">
      <w:marLeft w:val="0"/>
      <w:marRight w:val="0"/>
      <w:marTop w:val="0"/>
      <w:marBottom w:val="0"/>
      <w:divBdr>
        <w:top w:val="none" w:sz="0" w:space="0" w:color="auto"/>
        <w:left w:val="none" w:sz="0" w:space="0" w:color="auto"/>
        <w:bottom w:val="none" w:sz="0" w:space="0" w:color="auto"/>
        <w:right w:val="none" w:sz="0" w:space="0" w:color="auto"/>
      </w:divBdr>
      <w:divsChild>
        <w:div w:id="1761027749">
          <w:marLeft w:val="0"/>
          <w:marRight w:val="0"/>
          <w:marTop w:val="0"/>
          <w:marBottom w:val="0"/>
          <w:divBdr>
            <w:top w:val="none" w:sz="0" w:space="0" w:color="auto"/>
            <w:left w:val="none" w:sz="0" w:space="0" w:color="auto"/>
            <w:bottom w:val="none" w:sz="0" w:space="0" w:color="auto"/>
            <w:right w:val="none" w:sz="0" w:space="0" w:color="auto"/>
          </w:divBdr>
        </w:div>
      </w:divsChild>
    </w:div>
    <w:div w:id="850949523">
      <w:marLeft w:val="0"/>
      <w:marRight w:val="0"/>
      <w:marTop w:val="0"/>
      <w:marBottom w:val="0"/>
      <w:divBdr>
        <w:top w:val="none" w:sz="0" w:space="0" w:color="auto"/>
        <w:left w:val="none" w:sz="0" w:space="0" w:color="auto"/>
        <w:bottom w:val="none" w:sz="0" w:space="0" w:color="auto"/>
        <w:right w:val="none" w:sz="0" w:space="0" w:color="auto"/>
      </w:divBdr>
      <w:divsChild>
        <w:div w:id="1269846823">
          <w:marLeft w:val="0"/>
          <w:marRight w:val="0"/>
          <w:marTop w:val="0"/>
          <w:marBottom w:val="0"/>
          <w:divBdr>
            <w:top w:val="none" w:sz="0" w:space="0" w:color="auto"/>
            <w:left w:val="none" w:sz="0" w:space="0" w:color="auto"/>
            <w:bottom w:val="none" w:sz="0" w:space="0" w:color="auto"/>
            <w:right w:val="none" w:sz="0" w:space="0" w:color="auto"/>
          </w:divBdr>
        </w:div>
      </w:divsChild>
    </w:div>
    <w:div w:id="859780804">
      <w:marLeft w:val="0"/>
      <w:marRight w:val="0"/>
      <w:marTop w:val="0"/>
      <w:marBottom w:val="0"/>
      <w:divBdr>
        <w:top w:val="none" w:sz="0" w:space="0" w:color="auto"/>
        <w:left w:val="none" w:sz="0" w:space="0" w:color="auto"/>
        <w:bottom w:val="none" w:sz="0" w:space="0" w:color="auto"/>
        <w:right w:val="none" w:sz="0" w:space="0" w:color="auto"/>
      </w:divBdr>
      <w:divsChild>
        <w:div w:id="2119981701">
          <w:marLeft w:val="0"/>
          <w:marRight w:val="0"/>
          <w:marTop w:val="0"/>
          <w:marBottom w:val="0"/>
          <w:divBdr>
            <w:top w:val="none" w:sz="0" w:space="0" w:color="auto"/>
            <w:left w:val="none" w:sz="0" w:space="0" w:color="auto"/>
            <w:bottom w:val="none" w:sz="0" w:space="0" w:color="auto"/>
            <w:right w:val="none" w:sz="0" w:space="0" w:color="auto"/>
          </w:divBdr>
        </w:div>
        <w:div w:id="849104038">
          <w:marLeft w:val="0"/>
          <w:marRight w:val="0"/>
          <w:marTop w:val="0"/>
          <w:marBottom w:val="0"/>
          <w:divBdr>
            <w:top w:val="none" w:sz="0" w:space="0" w:color="auto"/>
            <w:left w:val="none" w:sz="0" w:space="0" w:color="auto"/>
            <w:bottom w:val="none" w:sz="0" w:space="0" w:color="auto"/>
            <w:right w:val="none" w:sz="0" w:space="0" w:color="auto"/>
          </w:divBdr>
        </w:div>
        <w:div w:id="258679423">
          <w:marLeft w:val="0"/>
          <w:marRight w:val="0"/>
          <w:marTop w:val="0"/>
          <w:marBottom w:val="0"/>
          <w:divBdr>
            <w:top w:val="none" w:sz="0" w:space="0" w:color="auto"/>
            <w:left w:val="none" w:sz="0" w:space="0" w:color="auto"/>
            <w:bottom w:val="none" w:sz="0" w:space="0" w:color="auto"/>
            <w:right w:val="none" w:sz="0" w:space="0" w:color="auto"/>
          </w:divBdr>
        </w:div>
        <w:div w:id="1659189243">
          <w:marLeft w:val="0"/>
          <w:marRight w:val="0"/>
          <w:marTop w:val="0"/>
          <w:marBottom w:val="0"/>
          <w:divBdr>
            <w:top w:val="none" w:sz="0" w:space="0" w:color="auto"/>
            <w:left w:val="none" w:sz="0" w:space="0" w:color="auto"/>
            <w:bottom w:val="none" w:sz="0" w:space="0" w:color="auto"/>
            <w:right w:val="none" w:sz="0" w:space="0" w:color="auto"/>
          </w:divBdr>
        </w:div>
        <w:div w:id="730545648">
          <w:marLeft w:val="0"/>
          <w:marRight w:val="0"/>
          <w:marTop w:val="0"/>
          <w:marBottom w:val="0"/>
          <w:divBdr>
            <w:top w:val="none" w:sz="0" w:space="0" w:color="auto"/>
            <w:left w:val="none" w:sz="0" w:space="0" w:color="auto"/>
            <w:bottom w:val="none" w:sz="0" w:space="0" w:color="auto"/>
            <w:right w:val="none" w:sz="0" w:space="0" w:color="auto"/>
          </w:divBdr>
        </w:div>
        <w:div w:id="1293365986">
          <w:marLeft w:val="0"/>
          <w:marRight w:val="0"/>
          <w:marTop w:val="0"/>
          <w:marBottom w:val="0"/>
          <w:divBdr>
            <w:top w:val="none" w:sz="0" w:space="0" w:color="auto"/>
            <w:left w:val="none" w:sz="0" w:space="0" w:color="auto"/>
            <w:bottom w:val="none" w:sz="0" w:space="0" w:color="auto"/>
            <w:right w:val="none" w:sz="0" w:space="0" w:color="auto"/>
          </w:divBdr>
        </w:div>
        <w:div w:id="630407510">
          <w:marLeft w:val="0"/>
          <w:marRight w:val="0"/>
          <w:marTop w:val="0"/>
          <w:marBottom w:val="0"/>
          <w:divBdr>
            <w:top w:val="none" w:sz="0" w:space="0" w:color="auto"/>
            <w:left w:val="none" w:sz="0" w:space="0" w:color="auto"/>
            <w:bottom w:val="none" w:sz="0" w:space="0" w:color="auto"/>
            <w:right w:val="none" w:sz="0" w:space="0" w:color="auto"/>
          </w:divBdr>
        </w:div>
        <w:div w:id="735516337">
          <w:marLeft w:val="0"/>
          <w:marRight w:val="0"/>
          <w:marTop w:val="0"/>
          <w:marBottom w:val="0"/>
          <w:divBdr>
            <w:top w:val="none" w:sz="0" w:space="0" w:color="auto"/>
            <w:left w:val="none" w:sz="0" w:space="0" w:color="auto"/>
            <w:bottom w:val="none" w:sz="0" w:space="0" w:color="auto"/>
            <w:right w:val="none" w:sz="0" w:space="0" w:color="auto"/>
          </w:divBdr>
        </w:div>
        <w:div w:id="141778151">
          <w:marLeft w:val="0"/>
          <w:marRight w:val="0"/>
          <w:marTop w:val="0"/>
          <w:marBottom w:val="0"/>
          <w:divBdr>
            <w:top w:val="none" w:sz="0" w:space="0" w:color="auto"/>
            <w:left w:val="none" w:sz="0" w:space="0" w:color="auto"/>
            <w:bottom w:val="none" w:sz="0" w:space="0" w:color="auto"/>
            <w:right w:val="none" w:sz="0" w:space="0" w:color="auto"/>
          </w:divBdr>
        </w:div>
        <w:div w:id="794177860">
          <w:marLeft w:val="0"/>
          <w:marRight w:val="0"/>
          <w:marTop w:val="0"/>
          <w:marBottom w:val="0"/>
          <w:divBdr>
            <w:top w:val="none" w:sz="0" w:space="0" w:color="auto"/>
            <w:left w:val="none" w:sz="0" w:space="0" w:color="auto"/>
            <w:bottom w:val="none" w:sz="0" w:space="0" w:color="auto"/>
            <w:right w:val="none" w:sz="0" w:space="0" w:color="auto"/>
          </w:divBdr>
        </w:div>
        <w:div w:id="179011014">
          <w:marLeft w:val="0"/>
          <w:marRight w:val="0"/>
          <w:marTop w:val="0"/>
          <w:marBottom w:val="0"/>
          <w:divBdr>
            <w:top w:val="none" w:sz="0" w:space="0" w:color="auto"/>
            <w:left w:val="none" w:sz="0" w:space="0" w:color="auto"/>
            <w:bottom w:val="none" w:sz="0" w:space="0" w:color="auto"/>
            <w:right w:val="none" w:sz="0" w:space="0" w:color="auto"/>
          </w:divBdr>
        </w:div>
      </w:divsChild>
    </w:div>
    <w:div w:id="909192640">
      <w:marLeft w:val="0"/>
      <w:marRight w:val="0"/>
      <w:marTop w:val="0"/>
      <w:marBottom w:val="0"/>
      <w:divBdr>
        <w:top w:val="none" w:sz="0" w:space="0" w:color="auto"/>
        <w:left w:val="none" w:sz="0" w:space="0" w:color="auto"/>
        <w:bottom w:val="none" w:sz="0" w:space="0" w:color="auto"/>
        <w:right w:val="none" w:sz="0" w:space="0" w:color="auto"/>
      </w:divBdr>
      <w:divsChild>
        <w:div w:id="394863697">
          <w:marLeft w:val="0"/>
          <w:marRight w:val="0"/>
          <w:marTop w:val="0"/>
          <w:marBottom w:val="0"/>
          <w:divBdr>
            <w:top w:val="none" w:sz="0" w:space="0" w:color="auto"/>
            <w:left w:val="none" w:sz="0" w:space="0" w:color="auto"/>
            <w:bottom w:val="none" w:sz="0" w:space="0" w:color="auto"/>
            <w:right w:val="none" w:sz="0" w:space="0" w:color="auto"/>
          </w:divBdr>
        </w:div>
        <w:div w:id="1239245427">
          <w:marLeft w:val="0"/>
          <w:marRight w:val="0"/>
          <w:marTop w:val="0"/>
          <w:marBottom w:val="0"/>
          <w:divBdr>
            <w:top w:val="none" w:sz="0" w:space="0" w:color="auto"/>
            <w:left w:val="none" w:sz="0" w:space="0" w:color="auto"/>
            <w:bottom w:val="none" w:sz="0" w:space="0" w:color="auto"/>
            <w:right w:val="none" w:sz="0" w:space="0" w:color="auto"/>
          </w:divBdr>
        </w:div>
        <w:div w:id="104422240">
          <w:marLeft w:val="0"/>
          <w:marRight w:val="0"/>
          <w:marTop w:val="0"/>
          <w:marBottom w:val="0"/>
          <w:divBdr>
            <w:top w:val="none" w:sz="0" w:space="0" w:color="auto"/>
            <w:left w:val="none" w:sz="0" w:space="0" w:color="auto"/>
            <w:bottom w:val="none" w:sz="0" w:space="0" w:color="auto"/>
            <w:right w:val="none" w:sz="0" w:space="0" w:color="auto"/>
          </w:divBdr>
        </w:div>
        <w:div w:id="534587948">
          <w:marLeft w:val="0"/>
          <w:marRight w:val="0"/>
          <w:marTop w:val="0"/>
          <w:marBottom w:val="0"/>
          <w:divBdr>
            <w:top w:val="none" w:sz="0" w:space="0" w:color="auto"/>
            <w:left w:val="none" w:sz="0" w:space="0" w:color="auto"/>
            <w:bottom w:val="none" w:sz="0" w:space="0" w:color="auto"/>
            <w:right w:val="none" w:sz="0" w:space="0" w:color="auto"/>
          </w:divBdr>
        </w:div>
        <w:div w:id="2076315790">
          <w:marLeft w:val="0"/>
          <w:marRight w:val="0"/>
          <w:marTop w:val="0"/>
          <w:marBottom w:val="0"/>
          <w:divBdr>
            <w:top w:val="none" w:sz="0" w:space="0" w:color="auto"/>
            <w:left w:val="none" w:sz="0" w:space="0" w:color="auto"/>
            <w:bottom w:val="none" w:sz="0" w:space="0" w:color="auto"/>
            <w:right w:val="none" w:sz="0" w:space="0" w:color="auto"/>
          </w:divBdr>
        </w:div>
        <w:div w:id="742800019">
          <w:marLeft w:val="0"/>
          <w:marRight w:val="0"/>
          <w:marTop w:val="0"/>
          <w:marBottom w:val="0"/>
          <w:divBdr>
            <w:top w:val="none" w:sz="0" w:space="0" w:color="auto"/>
            <w:left w:val="none" w:sz="0" w:space="0" w:color="auto"/>
            <w:bottom w:val="none" w:sz="0" w:space="0" w:color="auto"/>
            <w:right w:val="none" w:sz="0" w:space="0" w:color="auto"/>
          </w:divBdr>
        </w:div>
      </w:divsChild>
    </w:div>
    <w:div w:id="914435043">
      <w:marLeft w:val="0"/>
      <w:marRight w:val="0"/>
      <w:marTop w:val="0"/>
      <w:marBottom w:val="0"/>
      <w:divBdr>
        <w:top w:val="none" w:sz="0" w:space="0" w:color="auto"/>
        <w:left w:val="none" w:sz="0" w:space="0" w:color="auto"/>
        <w:bottom w:val="none" w:sz="0" w:space="0" w:color="auto"/>
        <w:right w:val="none" w:sz="0" w:space="0" w:color="auto"/>
      </w:divBdr>
    </w:div>
    <w:div w:id="985938112">
      <w:marLeft w:val="0"/>
      <w:marRight w:val="0"/>
      <w:marTop w:val="0"/>
      <w:marBottom w:val="0"/>
      <w:divBdr>
        <w:top w:val="none" w:sz="0" w:space="0" w:color="auto"/>
        <w:left w:val="none" w:sz="0" w:space="0" w:color="auto"/>
        <w:bottom w:val="none" w:sz="0" w:space="0" w:color="auto"/>
        <w:right w:val="none" w:sz="0" w:space="0" w:color="auto"/>
      </w:divBdr>
      <w:divsChild>
        <w:div w:id="1743141980">
          <w:marLeft w:val="0"/>
          <w:marRight w:val="0"/>
          <w:marTop w:val="0"/>
          <w:marBottom w:val="0"/>
          <w:divBdr>
            <w:top w:val="none" w:sz="0" w:space="0" w:color="auto"/>
            <w:left w:val="none" w:sz="0" w:space="0" w:color="auto"/>
            <w:bottom w:val="none" w:sz="0" w:space="0" w:color="auto"/>
            <w:right w:val="none" w:sz="0" w:space="0" w:color="auto"/>
          </w:divBdr>
        </w:div>
      </w:divsChild>
    </w:div>
    <w:div w:id="1029256702">
      <w:marLeft w:val="0"/>
      <w:marRight w:val="0"/>
      <w:marTop w:val="0"/>
      <w:marBottom w:val="0"/>
      <w:divBdr>
        <w:top w:val="none" w:sz="0" w:space="0" w:color="auto"/>
        <w:left w:val="none" w:sz="0" w:space="0" w:color="auto"/>
        <w:bottom w:val="none" w:sz="0" w:space="0" w:color="auto"/>
        <w:right w:val="none" w:sz="0" w:space="0" w:color="auto"/>
      </w:divBdr>
      <w:divsChild>
        <w:div w:id="864947351">
          <w:marLeft w:val="0"/>
          <w:marRight w:val="0"/>
          <w:marTop w:val="0"/>
          <w:marBottom w:val="0"/>
          <w:divBdr>
            <w:top w:val="none" w:sz="0" w:space="0" w:color="auto"/>
            <w:left w:val="none" w:sz="0" w:space="0" w:color="auto"/>
            <w:bottom w:val="none" w:sz="0" w:space="0" w:color="auto"/>
            <w:right w:val="none" w:sz="0" w:space="0" w:color="auto"/>
          </w:divBdr>
        </w:div>
        <w:div w:id="434523070">
          <w:marLeft w:val="0"/>
          <w:marRight w:val="0"/>
          <w:marTop w:val="0"/>
          <w:marBottom w:val="0"/>
          <w:divBdr>
            <w:top w:val="none" w:sz="0" w:space="0" w:color="auto"/>
            <w:left w:val="none" w:sz="0" w:space="0" w:color="auto"/>
            <w:bottom w:val="none" w:sz="0" w:space="0" w:color="auto"/>
            <w:right w:val="none" w:sz="0" w:space="0" w:color="auto"/>
          </w:divBdr>
        </w:div>
        <w:div w:id="1702240366">
          <w:marLeft w:val="0"/>
          <w:marRight w:val="0"/>
          <w:marTop w:val="0"/>
          <w:marBottom w:val="0"/>
          <w:divBdr>
            <w:top w:val="none" w:sz="0" w:space="0" w:color="auto"/>
            <w:left w:val="none" w:sz="0" w:space="0" w:color="auto"/>
            <w:bottom w:val="none" w:sz="0" w:space="0" w:color="auto"/>
            <w:right w:val="none" w:sz="0" w:space="0" w:color="auto"/>
          </w:divBdr>
        </w:div>
      </w:divsChild>
    </w:div>
    <w:div w:id="1084305815">
      <w:marLeft w:val="0"/>
      <w:marRight w:val="0"/>
      <w:marTop w:val="0"/>
      <w:marBottom w:val="0"/>
      <w:divBdr>
        <w:top w:val="none" w:sz="0" w:space="0" w:color="auto"/>
        <w:left w:val="none" w:sz="0" w:space="0" w:color="auto"/>
        <w:bottom w:val="none" w:sz="0" w:space="0" w:color="auto"/>
        <w:right w:val="none" w:sz="0" w:space="0" w:color="auto"/>
      </w:divBdr>
      <w:divsChild>
        <w:div w:id="249774817">
          <w:marLeft w:val="0"/>
          <w:marRight w:val="0"/>
          <w:marTop w:val="0"/>
          <w:marBottom w:val="0"/>
          <w:divBdr>
            <w:top w:val="none" w:sz="0" w:space="0" w:color="auto"/>
            <w:left w:val="none" w:sz="0" w:space="0" w:color="auto"/>
            <w:bottom w:val="none" w:sz="0" w:space="0" w:color="auto"/>
            <w:right w:val="none" w:sz="0" w:space="0" w:color="auto"/>
          </w:divBdr>
        </w:div>
        <w:div w:id="1159926806">
          <w:marLeft w:val="0"/>
          <w:marRight w:val="0"/>
          <w:marTop w:val="0"/>
          <w:marBottom w:val="0"/>
          <w:divBdr>
            <w:top w:val="none" w:sz="0" w:space="0" w:color="auto"/>
            <w:left w:val="none" w:sz="0" w:space="0" w:color="auto"/>
            <w:bottom w:val="none" w:sz="0" w:space="0" w:color="auto"/>
            <w:right w:val="none" w:sz="0" w:space="0" w:color="auto"/>
          </w:divBdr>
        </w:div>
        <w:div w:id="306206010">
          <w:marLeft w:val="0"/>
          <w:marRight w:val="0"/>
          <w:marTop w:val="0"/>
          <w:marBottom w:val="0"/>
          <w:divBdr>
            <w:top w:val="none" w:sz="0" w:space="0" w:color="auto"/>
            <w:left w:val="none" w:sz="0" w:space="0" w:color="auto"/>
            <w:bottom w:val="none" w:sz="0" w:space="0" w:color="auto"/>
            <w:right w:val="none" w:sz="0" w:space="0" w:color="auto"/>
          </w:divBdr>
        </w:div>
      </w:divsChild>
    </w:div>
    <w:div w:id="1109201896">
      <w:marLeft w:val="0"/>
      <w:marRight w:val="0"/>
      <w:marTop w:val="0"/>
      <w:marBottom w:val="0"/>
      <w:divBdr>
        <w:top w:val="none" w:sz="0" w:space="0" w:color="auto"/>
        <w:left w:val="none" w:sz="0" w:space="0" w:color="auto"/>
        <w:bottom w:val="none" w:sz="0" w:space="0" w:color="auto"/>
        <w:right w:val="none" w:sz="0" w:space="0" w:color="auto"/>
      </w:divBdr>
      <w:divsChild>
        <w:div w:id="1989435788">
          <w:marLeft w:val="0"/>
          <w:marRight w:val="0"/>
          <w:marTop w:val="0"/>
          <w:marBottom w:val="0"/>
          <w:divBdr>
            <w:top w:val="none" w:sz="0" w:space="0" w:color="auto"/>
            <w:left w:val="none" w:sz="0" w:space="0" w:color="auto"/>
            <w:bottom w:val="none" w:sz="0" w:space="0" w:color="auto"/>
            <w:right w:val="none" w:sz="0" w:space="0" w:color="auto"/>
          </w:divBdr>
        </w:div>
        <w:div w:id="1744795928">
          <w:marLeft w:val="0"/>
          <w:marRight w:val="0"/>
          <w:marTop w:val="0"/>
          <w:marBottom w:val="0"/>
          <w:divBdr>
            <w:top w:val="none" w:sz="0" w:space="0" w:color="auto"/>
            <w:left w:val="none" w:sz="0" w:space="0" w:color="auto"/>
            <w:bottom w:val="none" w:sz="0" w:space="0" w:color="auto"/>
            <w:right w:val="none" w:sz="0" w:space="0" w:color="auto"/>
          </w:divBdr>
        </w:div>
        <w:div w:id="1148861389">
          <w:marLeft w:val="0"/>
          <w:marRight w:val="0"/>
          <w:marTop w:val="0"/>
          <w:marBottom w:val="0"/>
          <w:divBdr>
            <w:top w:val="none" w:sz="0" w:space="0" w:color="auto"/>
            <w:left w:val="none" w:sz="0" w:space="0" w:color="auto"/>
            <w:bottom w:val="none" w:sz="0" w:space="0" w:color="auto"/>
            <w:right w:val="none" w:sz="0" w:space="0" w:color="auto"/>
          </w:divBdr>
        </w:div>
      </w:divsChild>
    </w:div>
    <w:div w:id="1174879780">
      <w:marLeft w:val="0"/>
      <w:marRight w:val="0"/>
      <w:marTop w:val="0"/>
      <w:marBottom w:val="0"/>
      <w:divBdr>
        <w:top w:val="none" w:sz="0" w:space="0" w:color="auto"/>
        <w:left w:val="none" w:sz="0" w:space="0" w:color="auto"/>
        <w:bottom w:val="none" w:sz="0" w:space="0" w:color="auto"/>
        <w:right w:val="none" w:sz="0" w:space="0" w:color="auto"/>
      </w:divBdr>
      <w:divsChild>
        <w:div w:id="1705446169">
          <w:marLeft w:val="0"/>
          <w:marRight w:val="0"/>
          <w:marTop w:val="0"/>
          <w:marBottom w:val="0"/>
          <w:divBdr>
            <w:top w:val="none" w:sz="0" w:space="0" w:color="auto"/>
            <w:left w:val="none" w:sz="0" w:space="0" w:color="auto"/>
            <w:bottom w:val="none" w:sz="0" w:space="0" w:color="auto"/>
            <w:right w:val="none" w:sz="0" w:space="0" w:color="auto"/>
          </w:divBdr>
        </w:div>
      </w:divsChild>
    </w:div>
    <w:div w:id="1181621451">
      <w:marLeft w:val="0"/>
      <w:marRight w:val="0"/>
      <w:marTop w:val="0"/>
      <w:marBottom w:val="0"/>
      <w:divBdr>
        <w:top w:val="none" w:sz="0" w:space="0" w:color="auto"/>
        <w:left w:val="none" w:sz="0" w:space="0" w:color="auto"/>
        <w:bottom w:val="none" w:sz="0" w:space="0" w:color="auto"/>
        <w:right w:val="none" w:sz="0" w:space="0" w:color="auto"/>
      </w:divBdr>
      <w:divsChild>
        <w:div w:id="114180559">
          <w:marLeft w:val="0"/>
          <w:marRight w:val="0"/>
          <w:marTop w:val="0"/>
          <w:marBottom w:val="0"/>
          <w:divBdr>
            <w:top w:val="none" w:sz="0" w:space="0" w:color="auto"/>
            <w:left w:val="none" w:sz="0" w:space="0" w:color="auto"/>
            <w:bottom w:val="none" w:sz="0" w:space="0" w:color="auto"/>
            <w:right w:val="none" w:sz="0" w:space="0" w:color="auto"/>
          </w:divBdr>
        </w:div>
      </w:divsChild>
    </w:div>
    <w:div w:id="1188106460">
      <w:marLeft w:val="0"/>
      <w:marRight w:val="0"/>
      <w:marTop w:val="0"/>
      <w:marBottom w:val="0"/>
      <w:divBdr>
        <w:top w:val="none" w:sz="0" w:space="0" w:color="auto"/>
        <w:left w:val="none" w:sz="0" w:space="0" w:color="auto"/>
        <w:bottom w:val="none" w:sz="0" w:space="0" w:color="auto"/>
        <w:right w:val="none" w:sz="0" w:space="0" w:color="auto"/>
      </w:divBdr>
      <w:divsChild>
        <w:div w:id="2014603977">
          <w:marLeft w:val="0"/>
          <w:marRight w:val="0"/>
          <w:marTop w:val="0"/>
          <w:marBottom w:val="0"/>
          <w:divBdr>
            <w:top w:val="none" w:sz="0" w:space="0" w:color="auto"/>
            <w:left w:val="none" w:sz="0" w:space="0" w:color="auto"/>
            <w:bottom w:val="none" w:sz="0" w:space="0" w:color="auto"/>
            <w:right w:val="none" w:sz="0" w:space="0" w:color="auto"/>
          </w:divBdr>
        </w:div>
        <w:div w:id="1173565550">
          <w:marLeft w:val="0"/>
          <w:marRight w:val="0"/>
          <w:marTop w:val="0"/>
          <w:marBottom w:val="0"/>
          <w:divBdr>
            <w:top w:val="none" w:sz="0" w:space="0" w:color="auto"/>
            <w:left w:val="none" w:sz="0" w:space="0" w:color="auto"/>
            <w:bottom w:val="none" w:sz="0" w:space="0" w:color="auto"/>
            <w:right w:val="none" w:sz="0" w:space="0" w:color="auto"/>
          </w:divBdr>
        </w:div>
        <w:div w:id="1876843291">
          <w:marLeft w:val="0"/>
          <w:marRight w:val="0"/>
          <w:marTop w:val="0"/>
          <w:marBottom w:val="0"/>
          <w:divBdr>
            <w:top w:val="none" w:sz="0" w:space="0" w:color="auto"/>
            <w:left w:val="none" w:sz="0" w:space="0" w:color="auto"/>
            <w:bottom w:val="none" w:sz="0" w:space="0" w:color="auto"/>
            <w:right w:val="none" w:sz="0" w:space="0" w:color="auto"/>
          </w:divBdr>
        </w:div>
      </w:divsChild>
    </w:div>
    <w:div w:id="1217935635">
      <w:marLeft w:val="0"/>
      <w:marRight w:val="0"/>
      <w:marTop w:val="0"/>
      <w:marBottom w:val="0"/>
      <w:divBdr>
        <w:top w:val="none" w:sz="0" w:space="0" w:color="auto"/>
        <w:left w:val="none" w:sz="0" w:space="0" w:color="auto"/>
        <w:bottom w:val="none" w:sz="0" w:space="0" w:color="auto"/>
        <w:right w:val="none" w:sz="0" w:space="0" w:color="auto"/>
      </w:divBdr>
      <w:divsChild>
        <w:div w:id="1839080321">
          <w:marLeft w:val="0"/>
          <w:marRight w:val="0"/>
          <w:marTop w:val="0"/>
          <w:marBottom w:val="0"/>
          <w:divBdr>
            <w:top w:val="none" w:sz="0" w:space="0" w:color="auto"/>
            <w:left w:val="none" w:sz="0" w:space="0" w:color="auto"/>
            <w:bottom w:val="none" w:sz="0" w:space="0" w:color="auto"/>
            <w:right w:val="none" w:sz="0" w:space="0" w:color="auto"/>
          </w:divBdr>
        </w:div>
        <w:div w:id="538663080">
          <w:marLeft w:val="0"/>
          <w:marRight w:val="0"/>
          <w:marTop w:val="0"/>
          <w:marBottom w:val="0"/>
          <w:divBdr>
            <w:top w:val="none" w:sz="0" w:space="0" w:color="auto"/>
            <w:left w:val="none" w:sz="0" w:space="0" w:color="auto"/>
            <w:bottom w:val="none" w:sz="0" w:space="0" w:color="auto"/>
            <w:right w:val="none" w:sz="0" w:space="0" w:color="auto"/>
          </w:divBdr>
        </w:div>
      </w:divsChild>
    </w:div>
    <w:div w:id="1222519264">
      <w:marLeft w:val="0"/>
      <w:marRight w:val="0"/>
      <w:marTop w:val="0"/>
      <w:marBottom w:val="0"/>
      <w:divBdr>
        <w:top w:val="none" w:sz="0" w:space="0" w:color="auto"/>
        <w:left w:val="none" w:sz="0" w:space="0" w:color="auto"/>
        <w:bottom w:val="none" w:sz="0" w:space="0" w:color="auto"/>
        <w:right w:val="none" w:sz="0" w:space="0" w:color="auto"/>
      </w:divBdr>
      <w:divsChild>
        <w:div w:id="1825395720">
          <w:marLeft w:val="0"/>
          <w:marRight w:val="0"/>
          <w:marTop w:val="0"/>
          <w:marBottom w:val="0"/>
          <w:divBdr>
            <w:top w:val="none" w:sz="0" w:space="0" w:color="auto"/>
            <w:left w:val="none" w:sz="0" w:space="0" w:color="auto"/>
            <w:bottom w:val="none" w:sz="0" w:space="0" w:color="auto"/>
            <w:right w:val="none" w:sz="0" w:space="0" w:color="auto"/>
          </w:divBdr>
        </w:div>
      </w:divsChild>
    </w:div>
    <w:div w:id="1260412057">
      <w:marLeft w:val="0"/>
      <w:marRight w:val="0"/>
      <w:marTop w:val="0"/>
      <w:marBottom w:val="0"/>
      <w:divBdr>
        <w:top w:val="none" w:sz="0" w:space="0" w:color="auto"/>
        <w:left w:val="none" w:sz="0" w:space="0" w:color="auto"/>
        <w:bottom w:val="none" w:sz="0" w:space="0" w:color="auto"/>
        <w:right w:val="none" w:sz="0" w:space="0" w:color="auto"/>
      </w:divBdr>
      <w:divsChild>
        <w:div w:id="202711177">
          <w:marLeft w:val="0"/>
          <w:marRight w:val="0"/>
          <w:marTop w:val="0"/>
          <w:marBottom w:val="0"/>
          <w:divBdr>
            <w:top w:val="none" w:sz="0" w:space="0" w:color="auto"/>
            <w:left w:val="none" w:sz="0" w:space="0" w:color="auto"/>
            <w:bottom w:val="none" w:sz="0" w:space="0" w:color="auto"/>
            <w:right w:val="none" w:sz="0" w:space="0" w:color="auto"/>
          </w:divBdr>
        </w:div>
      </w:divsChild>
    </w:div>
    <w:div w:id="1282568170">
      <w:marLeft w:val="0"/>
      <w:marRight w:val="0"/>
      <w:marTop w:val="0"/>
      <w:marBottom w:val="0"/>
      <w:divBdr>
        <w:top w:val="none" w:sz="0" w:space="0" w:color="auto"/>
        <w:left w:val="none" w:sz="0" w:space="0" w:color="auto"/>
        <w:bottom w:val="none" w:sz="0" w:space="0" w:color="auto"/>
        <w:right w:val="none" w:sz="0" w:space="0" w:color="auto"/>
      </w:divBdr>
      <w:divsChild>
        <w:div w:id="1607498759">
          <w:marLeft w:val="0"/>
          <w:marRight w:val="0"/>
          <w:marTop w:val="0"/>
          <w:marBottom w:val="0"/>
          <w:divBdr>
            <w:top w:val="none" w:sz="0" w:space="0" w:color="auto"/>
            <w:left w:val="none" w:sz="0" w:space="0" w:color="auto"/>
            <w:bottom w:val="none" w:sz="0" w:space="0" w:color="auto"/>
            <w:right w:val="none" w:sz="0" w:space="0" w:color="auto"/>
          </w:divBdr>
        </w:div>
      </w:divsChild>
    </w:div>
    <w:div w:id="1297367508">
      <w:marLeft w:val="0"/>
      <w:marRight w:val="0"/>
      <w:marTop w:val="0"/>
      <w:marBottom w:val="0"/>
      <w:divBdr>
        <w:top w:val="none" w:sz="0" w:space="0" w:color="auto"/>
        <w:left w:val="none" w:sz="0" w:space="0" w:color="auto"/>
        <w:bottom w:val="none" w:sz="0" w:space="0" w:color="auto"/>
        <w:right w:val="none" w:sz="0" w:space="0" w:color="auto"/>
      </w:divBdr>
      <w:divsChild>
        <w:div w:id="888684304">
          <w:marLeft w:val="0"/>
          <w:marRight w:val="0"/>
          <w:marTop w:val="0"/>
          <w:marBottom w:val="0"/>
          <w:divBdr>
            <w:top w:val="none" w:sz="0" w:space="0" w:color="auto"/>
            <w:left w:val="none" w:sz="0" w:space="0" w:color="auto"/>
            <w:bottom w:val="none" w:sz="0" w:space="0" w:color="auto"/>
            <w:right w:val="none" w:sz="0" w:space="0" w:color="auto"/>
          </w:divBdr>
        </w:div>
        <w:div w:id="1652980027">
          <w:marLeft w:val="0"/>
          <w:marRight w:val="0"/>
          <w:marTop w:val="0"/>
          <w:marBottom w:val="0"/>
          <w:divBdr>
            <w:top w:val="none" w:sz="0" w:space="0" w:color="auto"/>
            <w:left w:val="none" w:sz="0" w:space="0" w:color="auto"/>
            <w:bottom w:val="none" w:sz="0" w:space="0" w:color="auto"/>
            <w:right w:val="none" w:sz="0" w:space="0" w:color="auto"/>
          </w:divBdr>
        </w:div>
        <w:div w:id="66340526">
          <w:marLeft w:val="0"/>
          <w:marRight w:val="0"/>
          <w:marTop w:val="0"/>
          <w:marBottom w:val="0"/>
          <w:divBdr>
            <w:top w:val="none" w:sz="0" w:space="0" w:color="auto"/>
            <w:left w:val="none" w:sz="0" w:space="0" w:color="auto"/>
            <w:bottom w:val="none" w:sz="0" w:space="0" w:color="auto"/>
            <w:right w:val="none" w:sz="0" w:space="0" w:color="auto"/>
          </w:divBdr>
        </w:div>
        <w:div w:id="718557368">
          <w:marLeft w:val="0"/>
          <w:marRight w:val="0"/>
          <w:marTop w:val="0"/>
          <w:marBottom w:val="0"/>
          <w:divBdr>
            <w:top w:val="none" w:sz="0" w:space="0" w:color="auto"/>
            <w:left w:val="none" w:sz="0" w:space="0" w:color="auto"/>
            <w:bottom w:val="none" w:sz="0" w:space="0" w:color="auto"/>
            <w:right w:val="none" w:sz="0" w:space="0" w:color="auto"/>
          </w:divBdr>
        </w:div>
      </w:divsChild>
    </w:div>
    <w:div w:id="1411734240">
      <w:marLeft w:val="0"/>
      <w:marRight w:val="0"/>
      <w:marTop w:val="0"/>
      <w:marBottom w:val="0"/>
      <w:divBdr>
        <w:top w:val="none" w:sz="0" w:space="0" w:color="auto"/>
        <w:left w:val="none" w:sz="0" w:space="0" w:color="auto"/>
        <w:bottom w:val="none" w:sz="0" w:space="0" w:color="auto"/>
        <w:right w:val="none" w:sz="0" w:space="0" w:color="auto"/>
      </w:divBdr>
      <w:divsChild>
        <w:div w:id="270674989">
          <w:marLeft w:val="0"/>
          <w:marRight w:val="0"/>
          <w:marTop w:val="0"/>
          <w:marBottom w:val="0"/>
          <w:divBdr>
            <w:top w:val="none" w:sz="0" w:space="0" w:color="auto"/>
            <w:left w:val="none" w:sz="0" w:space="0" w:color="auto"/>
            <w:bottom w:val="none" w:sz="0" w:space="0" w:color="auto"/>
            <w:right w:val="none" w:sz="0" w:space="0" w:color="auto"/>
          </w:divBdr>
        </w:div>
        <w:div w:id="1646929328">
          <w:marLeft w:val="0"/>
          <w:marRight w:val="0"/>
          <w:marTop w:val="0"/>
          <w:marBottom w:val="0"/>
          <w:divBdr>
            <w:top w:val="none" w:sz="0" w:space="0" w:color="auto"/>
            <w:left w:val="none" w:sz="0" w:space="0" w:color="auto"/>
            <w:bottom w:val="none" w:sz="0" w:space="0" w:color="auto"/>
            <w:right w:val="none" w:sz="0" w:space="0" w:color="auto"/>
          </w:divBdr>
        </w:div>
      </w:divsChild>
    </w:div>
    <w:div w:id="1474103125">
      <w:marLeft w:val="0"/>
      <w:marRight w:val="0"/>
      <w:marTop w:val="0"/>
      <w:marBottom w:val="0"/>
      <w:divBdr>
        <w:top w:val="none" w:sz="0" w:space="0" w:color="auto"/>
        <w:left w:val="none" w:sz="0" w:space="0" w:color="auto"/>
        <w:bottom w:val="none" w:sz="0" w:space="0" w:color="auto"/>
        <w:right w:val="none" w:sz="0" w:space="0" w:color="auto"/>
      </w:divBdr>
      <w:divsChild>
        <w:div w:id="1062555696">
          <w:marLeft w:val="0"/>
          <w:marRight w:val="0"/>
          <w:marTop w:val="0"/>
          <w:marBottom w:val="0"/>
          <w:divBdr>
            <w:top w:val="none" w:sz="0" w:space="0" w:color="auto"/>
            <w:left w:val="none" w:sz="0" w:space="0" w:color="auto"/>
            <w:bottom w:val="none" w:sz="0" w:space="0" w:color="auto"/>
            <w:right w:val="none" w:sz="0" w:space="0" w:color="auto"/>
          </w:divBdr>
        </w:div>
      </w:divsChild>
    </w:div>
    <w:div w:id="1484657254">
      <w:marLeft w:val="0"/>
      <w:marRight w:val="0"/>
      <w:marTop w:val="0"/>
      <w:marBottom w:val="0"/>
      <w:divBdr>
        <w:top w:val="none" w:sz="0" w:space="0" w:color="auto"/>
        <w:left w:val="none" w:sz="0" w:space="0" w:color="auto"/>
        <w:bottom w:val="none" w:sz="0" w:space="0" w:color="auto"/>
        <w:right w:val="none" w:sz="0" w:space="0" w:color="auto"/>
      </w:divBdr>
      <w:divsChild>
        <w:div w:id="1853564989">
          <w:marLeft w:val="0"/>
          <w:marRight w:val="0"/>
          <w:marTop w:val="0"/>
          <w:marBottom w:val="0"/>
          <w:divBdr>
            <w:top w:val="none" w:sz="0" w:space="0" w:color="auto"/>
            <w:left w:val="none" w:sz="0" w:space="0" w:color="auto"/>
            <w:bottom w:val="none" w:sz="0" w:space="0" w:color="auto"/>
            <w:right w:val="none" w:sz="0" w:space="0" w:color="auto"/>
          </w:divBdr>
        </w:div>
        <w:div w:id="1221137610">
          <w:marLeft w:val="0"/>
          <w:marRight w:val="0"/>
          <w:marTop w:val="0"/>
          <w:marBottom w:val="0"/>
          <w:divBdr>
            <w:top w:val="none" w:sz="0" w:space="0" w:color="auto"/>
            <w:left w:val="none" w:sz="0" w:space="0" w:color="auto"/>
            <w:bottom w:val="none" w:sz="0" w:space="0" w:color="auto"/>
            <w:right w:val="none" w:sz="0" w:space="0" w:color="auto"/>
          </w:divBdr>
        </w:div>
        <w:div w:id="131755038">
          <w:marLeft w:val="0"/>
          <w:marRight w:val="0"/>
          <w:marTop w:val="0"/>
          <w:marBottom w:val="0"/>
          <w:divBdr>
            <w:top w:val="none" w:sz="0" w:space="0" w:color="auto"/>
            <w:left w:val="none" w:sz="0" w:space="0" w:color="auto"/>
            <w:bottom w:val="none" w:sz="0" w:space="0" w:color="auto"/>
            <w:right w:val="none" w:sz="0" w:space="0" w:color="auto"/>
          </w:divBdr>
        </w:div>
        <w:div w:id="1932078923">
          <w:marLeft w:val="0"/>
          <w:marRight w:val="0"/>
          <w:marTop w:val="0"/>
          <w:marBottom w:val="0"/>
          <w:divBdr>
            <w:top w:val="none" w:sz="0" w:space="0" w:color="auto"/>
            <w:left w:val="none" w:sz="0" w:space="0" w:color="auto"/>
            <w:bottom w:val="none" w:sz="0" w:space="0" w:color="auto"/>
            <w:right w:val="none" w:sz="0" w:space="0" w:color="auto"/>
          </w:divBdr>
        </w:div>
        <w:div w:id="1674532435">
          <w:marLeft w:val="0"/>
          <w:marRight w:val="0"/>
          <w:marTop w:val="0"/>
          <w:marBottom w:val="0"/>
          <w:divBdr>
            <w:top w:val="none" w:sz="0" w:space="0" w:color="auto"/>
            <w:left w:val="none" w:sz="0" w:space="0" w:color="auto"/>
            <w:bottom w:val="none" w:sz="0" w:space="0" w:color="auto"/>
            <w:right w:val="none" w:sz="0" w:space="0" w:color="auto"/>
          </w:divBdr>
        </w:div>
        <w:div w:id="1555048644">
          <w:marLeft w:val="0"/>
          <w:marRight w:val="0"/>
          <w:marTop w:val="0"/>
          <w:marBottom w:val="0"/>
          <w:divBdr>
            <w:top w:val="none" w:sz="0" w:space="0" w:color="auto"/>
            <w:left w:val="none" w:sz="0" w:space="0" w:color="auto"/>
            <w:bottom w:val="none" w:sz="0" w:space="0" w:color="auto"/>
            <w:right w:val="none" w:sz="0" w:space="0" w:color="auto"/>
          </w:divBdr>
        </w:div>
        <w:div w:id="127168300">
          <w:marLeft w:val="0"/>
          <w:marRight w:val="0"/>
          <w:marTop w:val="0"/>
          <w:marBottom w:val="0"/>
          <w:divBdr>
            <w:top w:val="none" w:sz="0" w:space="0" w:color="auto"/>
            <w:left w:val="none" w:sz="0" w:space="0" w:color="auto"/>
            <w:bottom w:val="none" w:sz="0" w:space="0" w:color="auto"/>
            <w:right w:val="none" w:sz="0" w:space="0" w:color="auto"/>
          </w:divBdr>
        </w:div>
        <w:div w:id="326791236">
          <w:marLeft w:val="0"/>
          <w:marRight w:val="0"/>
          <w:marTop w:val="0"/>
          <w:marBottom w:val="0"/>
          <w:divBdr>
            <w:top w:val="none" w:sz="0" w:space="0" w:color="auto"/>
            <w:left w:val="none" w:sz="0" w:space="0" w:color="auto"/>
            <w:bottom w:val="none" w:sz="0" w:space="0" w:color="auto"/>
            <w:right w:val="none" w:sz="0" w:space="0" w:color="auto"/>
          </w:divBdr>
        </w:div>
        <w:div w:id="2081559015">
          <w:marLeft w:val="0"/>
          <w:marRight w:val="0"/>
          <w:marTop w:val="0"/>
          <w:marBottom w:val="0"/>
          <w:divBdr>
            <w:top w:val="none" w:sz="0" w:space="0" w:color="auto"/>
            <w:left w:val="none" w:sz="0" w:space="0" w:color="auto"/>
            <w:bottom w:val="none" w:sz="0" w:space="0" w:color="auto"/>
            <w:right w:val="none" w:sz="0" w:space="0" w:color="auto"/>
          </w:divBdr>
        </w:div>
      </w:divsChild>
    </w:div>
    <w:div w:id="1838810125">
      <w:marLeft w:val="0"/>
      <w:marRight w:val="0"/>
      <w:marTop w:val="0"/>
      <w:marBottom w:val="0"/>
      <w:divBdr>
        <w:top w:val="none" w:sz="0" w:space="0" w:color="auto"/>
        <w:left w:val="none" w:sz="0" w:space="0" w:color="auto"/>
        <w:bottom w:val="none" w:sz="0" w:space="0" w:color="auto"/>
        <w:right w:val="none" w:sz="0" w:space="0" w:color="auto"/>
      </w:divBdr>
      <w:divsChild>
        <w:div w:id="1121727124">
          <w:marLeft w:val="0"/>
          <w:marRight w:val="0"/>
          <w:marTop w:val="0"/>
          <w:marBottom w:val="0"/>
          <w:divBdr>
            <w:top w:val="none" w:sz="0" w:space="0" w:color="auto"/>
            <w:left w:val="none" w:sz="0" w:space="0" w:color="auto"/>
            <w:bottom w:val="none" w:sz="0" w:space="0" w:color="auto"/>
            <w:right w:val="none" w:sz="0" w:space="0" w:color="auto"/>
          </w:divBdr>
        </w:div>
      </w:divsChild>
    </w:div>
    <w:div w:id="1984311573">
      <w:marLeft w:val="0"/>
      <w:marRight w:val="0"/>
      <w:marTop w:val="0"/>
      <w:marBottom w:val="0"/>
      <w:divBdr>
        <w:top w:val="none" w:sz="0" w:space="0" w:color="auto"/>
        <w:left w:val="none" w:sz="0" w:space="0" w:color="auto"/>
        <w:bottom w:val="none" w:sz="0" w:space="0" w:color="auto"/>
        <w:right w:val="none" w:sz="0" w:space="0" w:color="auto"/>
      </w:divBdr>
      <w:divsChild>
        <w:div w:id="649410547">
          <w:marLeft w:val="0"/>
          <w:marRight w:val="0"/>
          <w:marTop w:val="0"/>
          <w:marBottom w:val="0"/>
          <w:divBdr>
            <w:top w:val="none" w:sz="0" w:space="0" w:color="auto"/>
            <w:left w:val="none" w:sz="0" w:space="0" w:color="auto"/>
            <w:bottom w:val="none" w:sz="0" w:space="0" w:color="auto"/>
            <w:right w:val="none" w:sz="0" w:space="0" w:color="auto"/>
          </w:divBdr>
        </w:div>
      </w:divsChild>
    </w:div>
    <w:div w:id="1987658432">
      <w:marLeft w:val="0"/>
      <w:marRight w:val="0"/>
      <w:marTop w:val="0"/>
      <w:marBottom w:val="0"/>
      <w:divBdr>
        <w:top w:val="none" w:sz="0" w:space="0" w:color="auto"/>
        <w:left w:val="none" w:sz="0" w:space="0" w:color="auto"/>
        <w:bottom w:val="none" w:sz="0" w:space="0" w:color="auto"/>
        <w:right w:val="none" w:sz="0" w:space="0" w:color="auto"/>
      </w:divBdr>
      <w:divsChild>
        <w:div w:id="1933582151">
          <w:marLeft w:val="0"/>
          <w:marRight w:val="0"/>
          <w:marTop w:val="0"/>
          <w:marBottom w:val="0"/>
          <w:divBdr>
            <w:top w:val="none" w:sz="0" w:space="0" w:color="auto"/>
            <w:left w:val="none" w:sz="0" w:space="0" w:color="auto"/>
            <w:bottom w:val="none" w:sz="0" w:space="0" w:color="auto"/>
            <w:right w:val="none" w:sz="0" w:space="0" w:color="auto"/>
          </w:divBdr>
        </w:div>
        <w:div w:id="1822693453">
          <w:marLeft w:val="0"/>
          <w:marRight w:val="0"/>
          <w:marTop w:val="0"/>
          <w:marBottom w:val="0"/>
          <w:divBdr>
            <w:top w:val="none" w:sz="0" w:space="0" w:color="auto"/>
            <w:left w:val="none" w:sz="0" w:space="0" w:color="auto"/>
            <w:bottom w:val="none" w:sz="0" w:space="0" w:color="auto"/>
            <w:right w:val="none" w:sz="0" w:space="0" w:color="auto"/>
          </w:divBdr>
        </w:div>
        <w:div w:id="1245723258">
          <w:marLeft w:val="0"/>
          <w:marRight w:val="0"/>
          <w:marTop w:val="0"/>
          <w:marBottom w:val="0"/>
          <w:divBdr>
            <w:top w:val="none" w:sz="0" w:space="0" w:color="auto"/>
            <w:left w:val="none" w:sz="0" w:space="0" w:color="auto"/>
            <w:bottom w:val="none" w:sz="0" w:space="0" w:color="auto"/>
            <w:right w:val="none" w:sz="0" w:space="0" w:color="auto"/>
          </w:divBdr>
        </w:div>
      </w:divsChild>
    </w:div>
    <w:div w:id="2014339364">
      <w:marLeft w:val="0"/>
      <w:marRight w:val="0"/>
      <w:marTop w:val="0"/>
      <w:marBottom w:val="0"/>
      <w:divBdr>
        <w:top w:val="none" w:sz="0" w:space="0" w:color="auto"/>
        <w:left w:val="none" w:sz="0" w:space="0" w:color="auto"/>
        <w:bottom w:val="none" w:sz="0" w:space="0" w:color="auto"/>
        <w:right w:val="none" w:sz="0" w:space="0" w:color="auto"/>
      </w:divBdr>
      <w:divsChild>
        <w:div w:id="1374578208">
          <w:marLeft w:val="0"/>
          <w:marRight w:val="0"/>
          <w:marTop w:val="0"/>
          <w:marBottom w:val="0"/>
          <w:divBdr>
            <w:top w:val="none" w:sz="0" w:space="0" w:color="auto"/>
            <w:left w:val="none" w:sz="0" w:space="0" w:color="auto"/>
            <w:bottom w:val="none" w:sz="0" w:space="0" w:color="auto"/>
            <w:right w:val="none" w:sz="0" w:space="0" w:color="auto"/>
          </w:divBdr>
        </w:div>
      </w:divsChild>
    </w:div>
    <w:div w:id="2071419462">
      <w:marLeft w:val="0"/>
      <w:marRight w:val="0"/>
      <w:marTop w:val="0"/>
      <w:marBottom w:val="0"/>
      <w:divBdr>
        <w:top w:val="none" w:sz="0" w:space="0" w:color="auto"/>
        <w:left w:val="none" w:sz="0" w:space="0" w:color="auto"/>
        <w:bottom w:val="none" w:sz="0" w:space="0" w:color="auto"/>
        <w:right w:val="none" w:sz="0" w:space="0" w:color="auto"/>
      </w:divBdr>
      <w:divsChild>
        <w:div w:id="2009792973">
          <w:marLeft w:val="0"/>
          <w:marRight w:val="0"/>
          <w:marTop w:val="0"/>
          <w:marBottom w:val="0"/>
          <w:divBdr>
            <w:top w:val="none" w:sz="0" w:space="0" w:color="auto"/>
            <w:left w:val="none" w:sz="0" w:space="0" w:color="auto"/>
            <w:bottom w:val="none" w:sz="0" w:space="0" w:color="auto"/>
            <w:right w:val="none" w:sz="0" w:space="0" w:color="auto"/>
          </w:divBdr>
        </w:div>
        <w:div w:id="5693147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2527</Words>
  <Characters>14407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2022-11-09T07:10:00Z</dcterms:created>
  <dcterms:modified xsi:type="dcterms:W3CDTF">2022-11-09T10:00:00Z</dcterms:modified>
</cp:coreProperties>
</file>